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E53FC" w14:textId="39225ECA" w:rsidR="00BB7743" w:rsidRPr="003A46F7" w:rsidRDefault="003A46F7" w:rsidP="00BB7743">
      <w:pPr>
        <w:spacing w:before="240" w:line="360" w:lineRule="auto"/>
        <w:jc w:val="right"/>
        <w:rPr>
          <w:rFonts w:ascii="Times New Roman" w:hAnsi="Times New Roman" w:cs="Times New Roman"/>
          <w:b/>
          <w:bCs/>
          <w:i/>
          <w:iCs/>
          <w:sz w:val="24"/>
          <w:szCs w:val="24"/>
        </w:rPr>
      </w:pPr>
      <w:r w:rsidRPr="003A46F7">
        <w:rPr>
          <w:rFonts w:ascii="Times New Roman" w:hAnsi="Times New Roman" w:cs="Times New Roman"/>
          <w:b/>
          <w:bCs/>
          <w:i/>
          <w:iCs/>
          <w:sz w:val="24"/>
          <w:szCs w:val="24"/>
        </w:rPr>
        <w:t>https://doi.org/10.23913/ride.v12i23.1098</w:t>
      </w:r>
    </w:p>
    <w:p w14:paraId="5479F14E" w14:textId="652B2CFA" w:rsidR="00BB7743" w:rsidRDefault="00BB7743" w:rsidP="00BB7743">
      <w:pPr>
        <w:spacing w:before="240" w:line="360" w:lineRule="auto"/>
        <w:jc w:val="right"/>
        <w:rPr>
          <w:rFonts w:ascii="Times New Roman" w:hAnsi="Times New Roman" w:cs="Times New Roman"/>
          <w:b/>
          <w:bCs/>
          <w:sz w:val="32"/>
          <w:szCs w:val="32"/>
        </w:rPr>
      </w:pPr>
      <w:r w:rsidRPr="0053542E">
        <w:rPr>
          <w:rFonts w:ascii="Times New Roman" w:hAnsi="Times New Roman" w:cs="Times New Roman"/>
          <w:b/>
          <w:bCs/>
          <w:i/>
          <w:iCs/>
          <w:sz w:val="24"/>
          <w:szCs w:val="24"/>
        </w:rPr>
        <w:t>Artículos científicos</w:t>
      </w:r>
    </w:p>
    <w:p w14:paraId="1902F04D" w14:textId="314A637D" w:rsidR="0017718C" w:rsidRPr="00BB7743" w:rsidRDefault="0017718C" w:rsidP="00BB7743">
      <w:pPr>
        <w:spacing w:line="276" w:lineRule="auto"/>
        <w:jc w:val="right"/>
        <w:rPr>
          <w:rFonts w:ascii="Calibri" w:eastAsia="Times New Roman" w:hAnsi="Calibri" w:cs="Calibri"/>
          <w:b/>
          <w:color w:val="000000"/>
          <w:sz w:val="36"/>
          <w:szCs w:val="36"/>
          <w:lang w:eastAsia="es-MX"/>
        </w:rPr>
      </w:pPr>
      <w:r w:rsidRPr="00BB7743">
        <w:rPr>
          <w:rFonts w:ascii="Calibri" w:eastAsia="Times New Roman" w:hAnsi="Calibri" w:cs="Calibri"/>
          <w:b/>
          <w:color w:val="000000"/>
          <w:sz w:val="36"/>
          <w:szCs w:val="36"/>
          <w:lang w:eastAsia="es-MX"/>
        </w:rPr>
        <w:t>Las mujeres en alerta por violencia de género en espacios públicos</w:t>
      </w:r>
      <w:r w:rsidR="00CD6EEB" w:rsidRPr="00BB7743">
        <w:rPr>
          <w:rFonts w:ascii="Calibri" w:eastAsia="Times New Roman" w:hAnsi="Calibri" w:cs="Calibri"/>
          <w:b/>
          <w:color w:val="000000"/>
          <w:sz w:val="36"/>
          <w:szCs w:val="36"/>
          <w:lang w:eastAsia="es-MX"/>
        </w:rPr>
        <w:t>.</w:t>
      </w:r>
      <w:r w:rsidR="00306A6D" w:rsidRPr="00BB7743">
        <w:rPr>
          <w:rFonts w:ascii="Calibri" w:eastAsia="Times New Roman" w:hAnsi="Calibri" w:cs="Calibri"/>
          <w:b/>
          <w:color w:val="000000"/>
          <w:sz w:val="36"/>
          <w:szCs w:val="36"/>
          <w:lang w:eastAsia="es-MX"/>
        </w:rPr>
        <w:t xml:space="preserve"> </w:t>
      </w:r>
      <w:r w:rsidR="00CD6EEB" w:rsidRPr="00BB7743">
        <w:rPr>
          <w:rFonts w:ascii="Calibri" w:eastAsia="Times New Roman" w:hAnsi="Calibri" w:cs="Calibri"/>
          <w:b/>
          <w:color w:val="000000"/>
          <w:sz w:val="36"/>
          <w:szCs w:val="36"/>
          <w:lang w:eastAsia="es-MX"/>
        </w:rPr>
        <w:t>C</w:t>
      </w:r>
      <w:r w:rsidR="00306A6D" w:rsidRPr="00BB7743">
        <w:rPr>
          <w:rFonts w:ascii="Calibri" w:eastAsia="Times New Roman" w:hAnsi="Calibri" w:cs="Calibri"/>
          <w:b/>
          <w:color w:val="000000"/>
          <w:sz w:val="36"/>
          <w:szCs w:val="36"/>
          <w:lang w:eastAsia="es-MX"/>
        </w:rPr>
        <w:t>omparativo con tres escuelas de educación superior públicas en México</w:t>
      </w:r>
    </w:p>
    <w:p w14:paraId="20EDD12A" w14:textId="3B6680D4" w:rsidR="00BB7743" w:rsidRPr="00C65502" w:rsidRDefault="00BB7743" w:rsidP="00BB7743">
      <w:pPr>
        <w:spacing w:line="276" w:lineRule="auto"/>
        <w:jc w:val="right"/>
        <w:rPr>
          <w:rFonts w:ascii="Calibri" w:eastAsia="Times New Roman" w:hAnsi="Calibri" w:cs="Calibri"/>
          <w:b/>
          <w:i/>
          <w:iCs/>
          <w:color w:val="000000"/>
          <w:sz w:val="28"/>
          <w:szCs w:val="28"/>
          <w:lang w:val="en-US" w:eastAsia="es-MX"/>
        </w:rPr>
      </w:pPr>
      <w:proofErr w:type="spellStart"/>
      <w:r w:rsidRPr="00BB7743">
        <w:rPr>
          <w:rFonts w:ascii="Calibri" w:eastAsia="Times New Roman" w:hAnsi="Calibri" w:cs="Calibri"/>
          <w:b/>
          <w:i/>
          <w:iCs/>
          <w:color w:val="000000"/>
          <w:sz w:val="28"/>
          <w:szCs w:val="28"/>
          <w:lang w:eastAsia="es-MX"/>
        </w:rPr>
        <w:t>Women</w:t>
      </w:r>
      <w:proofErr w:type="spellEnd"/>
      <w:r w:rsidRPr="00BB7743">
        <w:rPr>
          <w:rFonts w:ascii="Calibri" w:eastAsia="Times New Roman" w:hAnsi="Calibri" w:cs="Calibri"/>
          <w:b/>
          <w:i/>
          <w:iCs/>
          <w:color w:val="000000"/>
          <w:sz w:val="28"/>
          <w:szCs w:val="28"/>
          <w:lang w:eastAsia="es-MX"/>
        </w:rPr>
        <w:t xml:space="preserve"> </w:t>
      </w:r>
      <w:proofErr w:type="spellStart"/>
      <w:r w:rsidRPr="00BB7743">
        <w:rPr>
          <w:rFonts w:ascii="Calibri" w:eastAsia="Times New Roman" w:hAnsi="Calibri" w:cs="Calibri"/>
          <w:b/>
          <w:i/>
          <w:iCs/>
          <w:color w:val="000000"/>
          <w:sz w:val="28"/>
          <w:szCs w:val="28"/>
          <w:lang w:eastAsia="es-MX"/>
        </w:rPr>
        <w:t>on</w:t>
      </w:r>
      <w:proofErr w:type="spellEnd"/>
      <w:r w:rsidRPr="00BB7743">
        <w:rPr>
          <w:rFonts w:ascii="Calibri" w:eastAsia="Times New Roman" w:hAnsi="Calibri" w:cs="Calibri"/>
          <w:b/>
          <w:i/>
          <w:iCs/>
          <w:color w:val="000000"/>
          <w:sz w:val="28"/>
          <w:szCs w:val="28"/>
          <w:lang w:eastAsia="es-MX"/>
        </w:rPr>
        <w:t xml:space="preserve"> </w:t>
      </w:r>
      <w:proofErr w:type="spellStart"/>
      <w:r w:rsidRPr="00BB7743">
        <w:rPr>
          <w:rFonts w:ascii="Calibri" w:eastAsia="Times New Roman" w:hAnsi="Calibri" w:cs="Calibri"/>
          <w:b/>
          <w:i/>
          <w:iCs/>
          <w:color w:val="000000"/>
          <w:sz w:val="28"/>
          <w:szCs w:val="28"/>
          <w:lang w:eastAsia="es-MX"/>
        </w:rPr>
        <w:t>alert</w:t>
      </w:r>
      <w:proofErr w:type="spellEnd"/>
      <w:r w:rsidRPr="00BB7743">
        <w:rPr>
          <w:rFonts w:ascii="Calibri" w:eastAsia="Times New Roman" w:hAnsi="Calibri" w:cs="Calibri"/>
          <w:b/>
          <w:i/>
          <w:iCs/>
          <w:color w:val="000000"/>
          <w:sz w:val="28"/>
          <w:szCs w:val="28"/>
          <w:lang w:eastAsia="es-MX"/>
        </w:rPr>
        <w:t xml:space="preserve"> </w:t>
      </w:r>
      <w:proofErr w:type="spellStart"/>
      <w:r w:rsidRPr="00BB7743">
        <w:rPr>
          <w:rFonts w:ascii="Calibri" w:eastAsia="Times New Roman" w:hAnsi="Calibri" w:cs="Calibri"/>
          <w:b/>
          <w:i/>
          <w:iCs/>
          <w:color w:val="000000"/>
          <w:sz w:val="28"/>
          <w:szCs w:val="28"/>
          <w:lang w:eastAsia="es-MX"/>
        </w:rPr>
        <w:t>for</w:t>
      </w:r>
      <w:proofErr w:type="spellEnd"/>
      <w:r w:rsidRPr="00BB7743">
        <w:rPr>
          <w:rFonts w:ascii="Calibri" w:eastAsia="Times New Roman" w:hAnsi="Calibri" w:cs="Calibri"/>
          <w:b/>
          <w:i/>
          <w:iCs/>
          <w:color w:val="000000"/>
          <w:sz w:val="28"/>
          <w:szCs w:val="28"/>
          <w:lang w:eastAsia="es-MX"/>
        </w:rPr>
        <w:t xml:space="preserve"> </w:t>
      </w:r>
      <w:proofErr w:type="spellStart"/>
      <w:r w:rsidRPr="00BB7743">
        <w:rPr>
          <w:rFonts w:ascii="Calibri" w:eastAsia="Times New Roman" w:hAnsi="Calibri" w:cs="Calibri"/>
          <w:b/>
          <w:i/>
          <w:iCs/>
          <w:color w:val="000000"/>
          <w:sz w:val="28"/>
          <w:szCs w:val="28"/>
          <w:lang w:eastAsia="es-MX"/>
        </w:rPr>
        <w:t>gender</w:t>
      </w:r>
      <w:proofErr w:type="spellEnd"/>
      <w:r w:rsidRPr="00BB7743">
        <w:rPr>
          <w:rFonts w:ascii="Calibri" w:eastAsia="Times New Roman" w:hAnsi="Calibri" w:cs="Calibri"/>
          <w:b/>
          <w:i/>
          <w:iCs/>
          <w:color w:val="000000"/>
          <w:sz w:val="28"/>
          <w:szCs w:val="28"/>
          <w:lang w:eastAsia="es-MX"/>
        </w:rPr>
        <w:t xml:space="preserve"> </w:t>
      </w:r>
      <w:proofErr w:type="spellStart"/>
      <w:r w:rsidRPr="00BB7743">
        <w:rPr>
          <w:rFonts w:ascii="Calibri" w:eastAsia="Times New Roman" w:hAnsi="Calibri" w:cs="Calibri"/>
          <w:b/>
          <w:i/>
          <w:iCs/>
          <w:color w:val="000000"/>
          <w:sz w:val="28"/>
          <w:szCs w:val="28"/>
          <w:lang w:eastAsia="es-MX"/>
        </w:rPr>
        <w:t>violence</w:t>
      </w:r>
      <w:proofErr w:type="spellEnd"/>
      <w:r w:rsidRPr="00BB7743">
        <w:rPr>
          <w:rFonts w:ascii="Calibri" w:eastAsia="Times New Roman" w:hAnsi="Calibri" w:cs="Calibri"/>
          <w:b/>
          <w:i/>
          <w:iCs/>
          <w:color w:val="000000"/>
          <w:sz w:val="28"/>
          <w:szCs w:val="28"/>
          <w:lang w:eastAsia="es-MX"/>
        </w:rPr>
        <w:t xml:space="preserve"> in </w:t>
      </w:r>
      <w:proofErr w:type="spellStart"/>
      <w:r w:rsidRPr="00BB7743">
        <w:rPr>
          <w:rFonts w:ascii="Calibri" w:eastAsia="Times New Roman" w:hAnsi="Calibri" w:cs="Calibri"/>
          <w:b/>
          <w:i/>
          <w:iCs/>
          <w:color w:val="000000"/>
          <w:sz w:val="28"/>
          <w:szCs w:val="28"/>
          <w:lang w:eastAsia="es-MX"/>
        </w:rPr>
        <w:t>public</w:t>
      </w:r>
      <w:proofErr w:type="spellEnd"/>
      <w:r w:rsidRPr="00BB7743">
        <w:rPr>
          <w:rFonts w:ascii="Calibri" w:eastAsia="Times New Roman" w:hAnsi="Calibri" w:cs="Calibri"/>
          <w:b/>
          <w:i/>
          <w:iCs/>
          <w:color w:val="000000"/>
          <w:sz w:val="28"/>
          <w:szCs w:val="28"/>
          <w:lang w:eastAsia="es-MX"/>
        </w:rPr>
        <w:t xml:space="preserve"> </w:t>
      </w:r>
      <w:proofErr w:type="spellStart"/>
      <w:r w:rsidRPr="00BB7743">
        <w:rPr>
          <w:rFonts w:ascii="Calibri" w:eastAsia="Times New Roman" w:hAnsi="Calibri" w:cs="Calibri"/>
          <w:b/>
          <w:i/>
          <w:iCs/>
          <w:color w:val="000000"/>
          <w:sz w:val="28"/>
          <w:szCs w:val="28"/>
          <w:lang w:eastAsia="es-MX"/>
        </w:rPr>
        <w:t>spaces</w:t>
      </w:r>
      <w:proofErr w:type="spellEnd"/>
      <w:r w:rsidRPr="00BB7743">
        <w:rPr>
          <w:rFonts w:ascii="Calibri" w:eastAsia="Times New Roman" w:hAnsi="Calibri" w:cs="Calibri"/>
          <w:b/>
          <w:i/>
          <w:iCs/>
          <w:color w:val="000000"/>
          <w:sz w:val="28"/>
          <w:szCs w:val="28"/>
          <w:lang w:eastAsia="es-MX"/>
        </w:rPr>
        <w:t xml:space="preserve">. </w:t>
      </w:r>
      <w:r w:rsidRPr="00C65502">
        <w:rPr>
          <w:rFonts w:ascii="Calibri" w:eastAsia="Times New Roman" w:hAnsi="Calibri" w:cs="Calibri"/>
          <w:b/>
          <w:i/>
          <w:iCs/>
          <w:color w:val="000000"/>
          <w:sz w:val="28"/>
          <w:szCs w:val="28"/>
          <w:lang w:val="en-US" w:eastAsia="es-MX"/>
        </w:rPr>
        <w:t>Comparison of three public higher education schools in Mexico</w:t>
      </w:r>
    </w:p>
    <w:p w14:paraId="66692080" w14:textId="20978F6B" w:rsidR="00BB7743" w:rsidRPr="00BB7743" w:rsidRDefault="00BB7743" w:rsidP="00BB7743">
      <w:pPr>
        <w:spacing w:line="276" w:lineRule="auto"/>
        <w:jc w:val="right"/>
        <w:rPr>
          <w:rFonts w:ascii="Calibri" w:eastAsia="Times New Roman" w:hAnsi="Calibri" w:cs="Calibri"/>
          <w:b/>
          <w:i/>
          <w:iCs/>
          <w:color w:val="000000"/>
          <w:sz w:val="28"/>
          <w:szCs w:val="28"/>
          <w:lang w:eastAsia="es-MX"/>
        </w:rPr>
      </w:pPr>
      <w:proofErr w:type="spellStart"/>
      <w:r w:rsidRPr="00BB7743">
        <w:rPr>
          <w:rFonts w:ascii="Calibri" w:eastAsia="Times New Roman" w:hAnsi="Calibri" w:cs="Calibri"/>
          <w:b/>
          <w:i/>
          <w:iCs/>
          <w:color w:val="000000"/>
          <w:sz w:val="28"/>
          <w:szCs w:val="28"/>
          <w:lang w:eastAsia="es-MX"/>
        </w:rPr>
        <w:t>Mulheres</w:t>
      </w:r>
      <w:proofErr w:type="spellEnd"/>
      <w:r w:rsidRPr="00BB7743">
        <w:rPr>
          <w:rFonts w:ascii="Calibri" w:eastAsia="Times New Roman" w:hAnsi="Calibri" w:cs="Calibri"/>
          <w:b/>
          <w:i/>
          <w:iCs/>
          <w:color w:val="000000"/>
          <w:sz w:val="28"/>
          <w:szCs w:val="28"/>
          <w:lang w:eastAsia="es-MX"/>
        </w:rPr>
        <w:t xml:space="preserve"> em alerta para </w:t>
      </w:r>
      <w:proofErr w:type="spellStart"/>
      <w:r w:rsidRPr="00BB7743">
        <w:rPr>
          <w:rFonts w:ascii="Calibri" w:eastAsia="Times New Roman" w:hAnsi="Calibri" w:cs="Calibri"/>
          <w:b/>
          <w:i/>
          <w:iCs/>
          <w:color w:val="000000"/>
          <w:sz w:val="28"/>
          <w:szCs w:val="28"/>
          <w:lang w:eastAsia="es-MX"/>
        </w:rPr>
        <w:t>violência</w:t>
      </w:r>
      <w:proofErr w:type="spellEnd"/>
      <w:r w:rsidRPr="00BB7743">
        <w:rPr>
          <w:rFonts w:ascii="Calibri" w:eastAsia="Times New Roman" w:hAnsi="Calibri" w:cs="Calibri"/>
          <w:b/>
          <w:i/>
          <w:iCs/>
          <w:color w:val="000000"/>
          <w:sz w:val="28"/>
          <w:szCs w:val="28"/>
          <w:lang w:eastAsia="es-MX"/>
        </w:rPr>
        <w:t xml:space="preserve"> de </w:t>
      </w:r>
      <w:proofErr w:type="spellStart"/>
      <w:r w:rsidRPr="00BB7743">
        <w:rPr>
          <w:rFonts w:ascii="Calibri" w:eastAsia="Times New Roman" w:hAnsi="Calibri" w:cs="Calibri"/>
          <w:b/>
          <w:i/>
          <w:iCs/>
          <w:color w:val="000000"/>
          <w:sz w:val="28"/>
          <w:szCs w:val="28"/>
          <w:lang w:eastAsia="es-MX"/>
        </w:rPr>
        <w:t>gênero</w:t>
      </w:r>
      <w:proofErr w:type="spellEnd"/>
      <w:r w:rsidRPr="00BB7743">
        <w:rPr>
          <w:rFonts w:ascii="Calibri" w:eastAsia="Times New Roman" w:hAnsi="Calibri" w:cs="Calibri"/>
          <w:b/>
          <w:i/>
          <w:iCs/>
          <w:color w:val="000000"/>
          <w:sz w:val="28"/>
          <w:szCs w:val="28"/>
          <w:lang w:eastAsia="es-MX"/>
        </w:rPr>
        <w:t xml:space="preserve"> em </w:t>
      </w:r>
      <w:proofErr w:type="spellStart"/>
      <w:r w:rsidRPr="00BB7743">
        <w:rPr>
          <w:rFonts w:ascii="Calibri" w:eastAsia="Times New Roman" w:hAnsi="Calibri" w:cs="Calibri"/>
          <w:b/>
          <w:i/>
          <w:iCs/>
          <w:color w:val="000000"/>
          <w:sz w:val="28"/>
          <w:szCs w:val="28"/>
          <w:lang w:eastAsia="es-MX"/>
        </w:rPr>
        <w:t>espaços</w:t>
      </w:r>
      <w:proofErr w:type="spellEnd"/>
      <w:r w:rsidRPr="00BB7743">
        <w:rPr>
          <w:rFonts w:ascii="Calibri" w:eastAsia="Times New Roman" w:hAnsi="Calibri" w:cs="Calibri"/>
          <w:b/>
          <w:i/>
          <w:iCs/>
          <w:color w:val="000000"/>
          <w:sz w:val="28"/>
          <w:szCs w:val="28"/>
          <w:lang w:eastAsia="es-MX"/>
        </w:rPr>
        <w:t xml:space="preserve"> públicos. </w:t>
      </w:r>
      <w:proofErr w:type="spellStart"/>
      <w:r w:rsidRPr="00BB7743">
        <w:rPr>
          <w:rFonts w:ascii="Calibri" w:eastAsia="Times New Roman" w:hAnsi="Calibri" w:cs="Calibri"/>
          <w:b/>
          <w:i/>
          <w:iCs/>
          <w:color w:val="000000"/>
          <w:sz w:val="28"/>
          <w:szCs w:val="28"/>
          <w:lang w:eastAsia="es-MX"/>
        </w:rPr>
        <w:t>Comparação</w:t>
      </w:r>
      <w:proofErr w:type="spellEnd"/>
      <w:r w:rsidRPr="00BB7743">
        <w:rPr>
          <w:rFonts w:ascii="Calibri" w:eastAsia="Times New Roman" w:hAnsi="Calibri" w:cs="Calibri"/>
          <w:b/>
          <w:i/>
          <w:iCs/>
          <w:color w:val="000000"/>
          <w:sz w:val="28"/>
          <w:szCs w:val="28"/>
          <w:lang w:eastAsia="es-MX"/>
        </w:rPr>
        <w:t xml:space="preserve"> </w:t>
      </w:r>
      <w:proofErr w:type="spellStart"/>
      <w:r w:rsidRPr="00BB7743">
        <w:rPr>
          <w:rFonts w:ascii="Calibri" w:eastAsia="Times New Roman" w:hAnsi="Calibri" w:cs="Calibri"/>
          <w:b/>
          <w:i/>
          <w:iCs/>
          <w:color w:val="000000"/>
          <w:sz w:val="28"/>
          <w:szCs w:val="28"/>
          <w:lang w:eastAsia="es-MX"/>
        </w:rPr>
        <w:t>com</w:t>
      </w:r>
      <w:proofErr w:type="spellEnd"/>
      <w:r w:rsidRPr="00BB7743">
        <w:rPr>
          <w:rFonts w:ascii="Calibri" w:eastAsia="Times New Roman" w:hAnsi="Calibri" w:cs="Calibri"/>
          <w:b/>
          <w:i/>
          <w:iCs/>
          <w:color w:val="000000"/>
          <w:sz w:val="28"/>
          <w:szCs w:val="28"/>
          <w:lang w:eastAsia="es-MX"/>
        </w:rPr>
        <w:t xml:space="preserve"> </w:t>
      </w:r>
      <w:proofErr w:type="spellStart"/>
      <w:r w:rsidRPr="00BB7743">
        <w:rPr>
          <w:rFonts w:ascii="Calibri" w:eastAsia="Times New Roman" w:hAnsi="Calibri" w:cs="Calibri"/>
          <w:b/>
          <w:i/>
          <w:iCs/>
          <w:color w:val="000000"/>
          <w:sz w:val="28"/>
          <w:szCs w:val="28"/>
          <w:lang w:eastAsia="es-MX"/>
        </w:rPr>
        <w:t>três</w:t>
      </w:r>
      <w:proofErr w:type="spellEnd"/>
      <w:r w:rsidRPr="00BB7743">
        <w:rPr>
          <w:rFonts w:ascii="Calibri" w:eastAsia="Times New Roman" w:hAnsi="Calibri" w:cs="Calibri"/>
          <w:b/>
          <w:i/>
          <w:iCs/>
          <w:color w:val="000000"/>
          <w:sz w:val="28"/>
          <w:szCs w:val="28"/>
          <w:lang w:eastAsia="es-MX"/>
        </w:rPr>
        <w:t xml:space="preserve"> </w:t>
      </w:r>
      <w:proofErr w:type="spellStart"/>
      <w:r w:rsidRPr="00BB7743">
        <w:rPr>
          <w:rFonts w:ascii="Calibri" w:eastAsia="Times New Roman" w:hAnsi="Calibri" w:cs="Calibri"/>
          <w:b/>
          <w:i/>
          <w:iCs/>
          <w:color w:val="000000"/>
          <w:sz w:val="28"/>
          <w:szCs w:val="28"/>
          <w:lang w:eastAsia="es-MX"/>
        </w:rPr>
        <w:t>escolas</w:t>
      </w:r>
      <w:proofErr w:type="spellEnd"/>
      <w:r w:rsidRPr="00BB7743">
        <w:rPr>
          <w:rFonts w:ascii="Calibri" w:eastAsia="Times New Roman" w:hAnsi="Calibri" w:cs="Calibri"/>
          <w:b/>
          <w:i/>
          <w:iCs/>
          <w:color w:val="000000"/>
          <w:sz w:val="28"/>
          <w:szCs w:val="28"/>
          <w:lang w:eastAsia="es-MX"/>
        </w:rPr>
        <w:t xml:space="preserve"> públicas de </w:t>
      </w:r>
      <w:proofErr w:type="spellStart"/>
      <w:r w:rsidRPr="00BB7743">
        <w:rPr>
          <w:rFonts w:ascii="Calibri" w:eastAsia="Times New Roman" w:hAnsi="Calibri" w:cs="Calibri"/>
          <w:b/>
          <w:i/>
          <w:iCs/>
          <w:color w:val="000000"/>
          <w:sz w:val="28"/>
          <w:szCs w:val="28"/>
          <w:lang w:eastAsia="es-MX"/>
        </w:rPr>
        <w:t>ensino</w:t>
      </w:r>
      <w:proofErr w:type="spellEnd"/>
      <w:r w:rsidRPr="00BB7743">
        <w:rPr>
          <w:rFonts w:ascii="Calibri" w:eastAsia="Times New Roman" w:hAnsi="Calibri" w:cs="Calibri"/>
          <w:b/>
          <w:i/>
          <w:iCs/>
          <w:color w:val="000000"/>
          <w:sz w:val="28"/>
          <w:szCs w:val="28"/>
          <w:lang w:eastAsia="es-MX"/>
        </w:rPr>
        <w:t xml:space="preserve"> superior no México</w:t>
      </w:r>
    </w:p>
    <w:p w14:paraId="1001F2FE" w14:textId="666D1002" w:rsidR="00B16727" w:rsidRPr="00A90229" w:rsidRDefault="00A90229" w:rsidP="00A90229">
      <w:pPr>
        <w:spacing w:after="0" w:line="276" w:lineRule="auto"/>
        <w:ind w:firstLine="709"/>
        <w:jc w:val="right"/>
        <w:rPr>
          <w:rFonts w:cstheme="minorHAnsi"/>
          <w:b/>
          <w:bCs/>
          <w:sz w:val="24"/>
          <w:szCs w:val="24"/>
        </w:rPr>
      </w:pPr>
      <w:r>
        <w:rPr>
          <w:rFonts w:cstheme="minorHAnsi"/>
          <w:b/>
          <w:bCs/>
          <w:sz w:val="24"/>
          <w:szCs w:val="24"/>
        </w:rPr>
        <w:br/>
      </w:r>
      <w:r w:rsidR="00B16727" w:rsidRPr="00A90229">
        <w:rPr>
          <w:rFonts w:cstheme="minorHAnsi"/>
          <w:b/>
          <w:bCs/>
          <w:sz w:val="24"/>
          <w:szCs w:val="24"/>
        </w:rPr>
        <w:t xml:space="preserve">Claudia Alejandra Hernández Herrera </w:t>
      </w:r>
    </w:p>
    <w:p w14:paraId="1290875C" w14:textId="51FD930A" w:rsidR="00B16727" w:rsidRPr="003B7DFE" w:rsidRDefault="00B16727" w:rsidP="00A90229">
      <w:pPr>
        <w:shd w:val="clear" w:color="auto" w:fill="FFFFFF"/>
        <w:spacing w:after="0" w:line="276" w:lineRule="auto"/>
        <w:jc w:val="right"/>
        <w:rPr>
          <w:rFonts w:ascii="Times New Roman" w:eastAsia="Times New Roman" w:hAnsi="Times New Roman" w:cs="Times New Roman"/>
          <w:color w:val="222222"/>
          <w:sz w:val="24"/>
          <w:szCs w:val="24"/>
          <w:lang w:eastAsia="es-MX"/>
        </w:rPr>
      </w:pPr>
      <w:r w:rsidRPr="003B7DFE">
        <w:rPr>
          <w:rFonts w:ascii="Times New Roman" w:eastAsia="Times New Roman" w:hAnsi="Times New Roman" w:cs="Times New Roman"/>
          <w:color w:val="222222"/>
          <w:sz w:val="24"/>
          <w:szCs w:val="24"/>
          <w:lang w:eastAsia="es-MX"/>
        </w:rPr>
        <w:t>Instituto Politécnico Nacional</w:t>
      </w:r>
      <w:r w:rsidR="003A46F7">
        <w:rPr>
          <w:rFonts w:ascii="Times New Roman" w:eastAsia="Times New Roman" w:hAnsi="Times New Roman" w:cs="Times New Roman"/>
          <w:color w:val="222222"/>
          <w:sz w:val="24"/>
          <w:szCs w:val="24"/>
          <w:lang w:eastAsia="es-MX"/>
        </w:rPr>
        <w:t>, México</w:t>
      </w:r>
    </w:p>
    <w:p w14:paraId="4DA5862C" w14:textId="77777777" w:rsidR="00B16727" w:rsidRPr="00B16727" w:rsidRDefault="00891C84" w:rsidP="00A90229">
      <w:pPr>
        <w:shd w:val="clear" w:color="auto" w:fill="FFFFFF"/>
        <w:spacing w:after="0" w:line="276" w:lineRule="auto"/>
        <w:jc w:val="right"/>
        <w:rPr>
          <w:rFonts w:ascii="Times New Roman" w:eastAsia="Times New Roman" w:hAnsi="Times New Roman" w:cs="Times New Roman"/>
          <w:color w:val="FF0000"/>
          <w:sz w:val="24"/>
          <w:szCs w:val="24"/>
          <w:lang w:eastAsia="es-MX"/>
        </w:rPr>
      </w:pPr>
      <w:hyperlink r:id="rId7" w:history="1">
        <w:r w:rsidR="00B16727" w:rsidRPr="00B16727">
          <w:rPr>
            <w:rStyle w:val="Hipervnculo"/>
            <w:rFonts w:ascii="Times New Roman" w:eastAsia="Times New Roman" w:hAnsi="Times New Roman" w:cs="Times New Roman"/>
            <w:color w:val="FF0000"/>
            <w:sz w:val="24"/>
            <w:szCs w:val="24"/>
            <w:u w:val="none"/>
            <w:lang w:eastAsia="es-MX"/>
          </w:rPr>
          <w:t>cahernandezh@ipn.mx</w:t>
        </w:r>
      </w:hyperlink>
      <w:r w:rsidR="00B16727" w:rsidRPr="00B16727">
        <w:rPr>
          <w:rFonts w:ascii="Times New Roman" w:eastAsia="Times New Roman" w:hAnsi="Times New Roman" w:cs="Times New Roman"/>
          <w:color w:val="FF0000"/>
          <w:sz w:val="24"/>
          <w:szCs w:val="24"/>
          <w:lang w:eastAsia="es-MX"/>
        </w:rPr>
        <w:t xml:space="preserve"> </w:t>
      </w:r>
    </w:p>
    <w:p w14:paraId="2AEAF39D" w14:textId="06D8F113" w:rsidR="00B16727" w:rsidRPr="00B16727" w:rsidRDefault="00B16727" w:rsidP="00A90229">
      <w:pPr>
        <w:spacing w:after="0" w:line="276" w:lineRule="auto"/>
        <w:ind w:firstLine="709"/>
        <w:jc w:val="right"/>
        <w:rPr>
          <w:rFonts w:ascii="Times New Roman" w:hAnsi="Times New Roman" w:cs="Times New Roman"/>
          <w:b/>
          <w:bCs/>
          <w:sz w:val="24"/>
          <w:szCs w:val="24"/>
        </w:rPr>
      </w:pPr>
      <w:r w:rsidRPr="00B16727">
        <w:rPr>
          <w:rFonts w:ascii="Times New Roman" w:hAnsi="Times New Roman" w:cs="Times New Roman"/>
          <w:sz w:val="24"/>
          <w:szCs w:val="24"/>
        </w:rPr>
        <w:t>http://</w:t>
      </w:r>
      <w:r w:rsidRPr="00A90229">
        <w:rPr>
          <w:rFonts w:ascii="Times New Roman" w:hAnsi="Times New Roman" w:cs="Times New Roman"/>
          <w:sz w:val="24"/>
          <w:szCs w:val="24"/>
          <w:shd w:val="clear" w:color="auto" w:fill="FFFFFF"/>
        </w:rPr>
        <w:t>orcid.org/0000-0002-4060-2941</w:t>
      </w:r>
    </w:p>
    <w:p w14:paraId="45467018" w14:textId="77777777" w:rsidR="00A90229" w:rsidRPr="00A90229" w:rsidRDefault="00A90229" w:rsidP="00C65502">
      <w:pPr>
        <w:spacing w:after="0" w:line="360" w:lineRule="auto"/>
        <w:jc w:val="both"/>
        <w:rPr>
          <w:rFonts w:ascii="Times New Roman" w:hAnsi="Times New Roman" w:cs="Times New Roman"/>
          <w:b/>
          <w:bCs/>
          <w:sz w:val="24"/>
          <w:szCs w:val="24"/>
        </w:rPr>
      </w:pPr>
    </w:p>
    <w:p w14:paraId="6620D6B5" w14:textId="010C05C8" w:rsidR="00C07B67" w:rsidRPr="00A90229" w:rsidRDefault="00C07B67" w:rsidP="00A90229">
      <w:pPr>
        <w:spacing w:after="0" w:line="360" w:lineRule="auto"/>
        <w:jc w:val="both"/>
        <w:rPr>
          <w:rFonts w:cstheme="minorHAnsi"/>
          <w:b/>
          <w:bCs/>
          <w:sz w:val="28"/>
          <w:szCs w:val="28"/>
        </w:rPr>
      </w:pPr>
      <w:r w:rsidRPr="00A90229">
        <w:rPr>
          <w:rFonts w:cstheme="minorHAnsi"/>
          <w:b/>
          <w:bCs/>
          <w:sz w:val="28"/>
          <w:szCs w:val="28"/>
        </w:rPr>
        <w:t xml:space="preserve">Resumen </w:t>
      </w:r>
    </w:p>
    <w:p w14:paraId="20DF6AE3" w14:textId="7C54374C" w:rsidR="00CD6EEB" w:rsidRPr="005406AF" w:rsidRDefault="00CD6EEB" w:rsidP="00A90229">
      <w:pPr>
        <w:spacing w:after="0" w:line="360" w:lineRule="auto"/>
        <w:jc w:val="both"/>
        <w:rPr>
          <w:rFonts w:ascii="Times New Roman" w:hAnsi="Times New Roman" w:cs="Times New Roman"/>
          <w:sz w:val="28"/>
          <w:szCs w:val="28"/>
        </w:rPr>
      </w:pPr>
      <w:r w:rsidRPr="005406AF">
        <w:rPr>
          <w:rFonts w:ascii="Times New Roman" w:hAnsi="Times New Roman" w:cs="Times New Roman"/>
          <w:color w:val="222222"/>
          <w:sz w:val="24"/>
          <w:szCs w:val="24"/>
          <w:shd w:val="clear" w:color="auto" w:fill="FFFFFF"/>
        </w:rPr>
        <w:t xml:space="preserve">El acoso sexual callejero es un tipo de violencia de género que pone en evidencia las desigualdades entre mujeres y hombres, y la dominación masculina en los espacios públicos. El escaso sentido de inseguridad, aunado a la insuficiente confianza en los procesos de denuncia y la impunidad, </w:t>
      </w:r>
      <w:r w:rsidR="00D97E94">
        <w:rPr>
          <w:rFonts w:ascii="Times New Roman" w:hAnsi="Times New Roman" w:cs="Times New Roman"/>
          <w:color w:val="222222"/>
          <w:sz w:val="24"/>
          <w:szCs w:val="24"/>
          <w:shd w:val="clear" w:color="auto" w:fill="FFFFFF"/>
        </w:rPr>
        <w:t>generan en</w:t>
      </w:r>
      <w:r w:rsidRPr="005406AF">
        <w:rPr>
          <w:rFonts w:ascii="Times New Roman" w:hAnsi="Times New Roman" w:cs="Times New Roman"/>
          <w:color w:val="222222"/>
          <w:sz w:val="24"/>
          <w:szCs w:val="24"/>
          <w:shd w:val="clear" w:color="auto" w:fill="FFFFFF"/>
        </w:rPr>
        <w:t xml:space="preserve"> las mujeres y </w:t>
      </w:r>
      <w:r w:rsidR="00D97E94">
        <w:rPr>
          <w:rFonts w:ascii="Times New Roman" w:hAnsi="Times New Roman" w:cs="Times New Roman"/>
          <w:color w:val="222222"/>
          <w:sz w:val="24"/>
          <w:szCs w:val="24"/>
          <w:shd w:val="clear" w:color="auto" w:fill="FFFFFF"/>
        </w:rPr>
        <w:t xml:space="preserve">en </w:t>
      </w:r>
      <w:r w:rsidRPr="005406AF">
        <w:rPr>
          <w:rFonts w:ascii="Times New Roman" w:hAnsi="Times New Roman" w:cs="Times New Roman"/>
          <w:color w:val="222222"/>
          <w:sz w:val="24"/>
          <w:szCs w:val="24"/>
          <w:shd w:val="clear" w:color="auto" w:fill="FFFFFF"/>
        </w:rPr>
        <w:t xml:space="preserve">las niñas </w:t>
      </w:r>
      <w:r w:rsidR="00D97E94">
        <w:rPr>
          <w:rFonts w:ascii="Times New Roman" w:hAnsi="Times New Roman" w:cs="Times New Roman"/>
          <w:color w:val="222222"/>
          <w:sz w:val="24"/>
          <w:szCs w:val="24"/>
          <w:shd w:val="clear" w:color="auto" w:fill="FFFFFF"/>
        </w:rPr>
        <w:t>un</w:t>
      </w:r>
      <w:r w:rsidRPr="005406AF">
        <w:rPr>
          <w:rFonts w:ascii="Times New Roman" w:hAnsi="Times New Roman" w:cs="Times New Roman"/>
          <w:color w:val="222222"/>
          <w:sz w:val="24"/>
          <w:szCs w:val="24"/>
          <w:shd w:val="clear" w:color="auto" w:fill="FFFFFF"/>
        </w:rPr>
        <w:t xml:space="preserve"> miedo constante </w:t>
      </w:r>
      <w:r w:rsidR="00D97E94">
        <w:rPr>
          <w:rFonts w:ascii="Times New Roman" w:hAnsi="Times New Roman" w:cs="Times New Roman"/>
          <w:color w:val="222222"/>
          <w:sz w:val="24"/>
          <w:szCs w:val="24"/>
          <w:shd w:val="clear" w:color="auto" w:fill="FFFFFF"/>
        </w:rPr>
        <w:t xml:space="preserve">cuando deben transitar por </w:t>
      </w:r>
      <w:r w:rsidRPr="005406AF">
        <w:rPr>
          <w:rFonts w:ascii="Times New Roman" w:hAnsi="Times New Roman" w:cs="Times New Roman"/>
          <w:color w:val="222222"/>
          <w:sz w:val="24"/>
          <w:szCs w:val="24"/>
          <w:shd w:val="clear" w:color="auto" w:fill="FFFFFF"/>
        </w:rPr>
        <w:t xml:space="preserve">espacios públicos, </w:t>
      </w:r>
      <w:r w:rsidR="00D97E94">
        <w:rPr>
          <w:rFonts w:ascii="Times New Roman" w:hAnsi="Times New Roman" w:cs="Times New Roman"/>
          <w:color w:val="222222"/>
          <w:sz w:val="24"/>
          <w:szCs w:val="24"/>
          <w:shd w:val="clear" w:color="auto" w:fill="FFFFFF"/>
        </w:rPr>
        <w:t xml:space="preserve">lo cual vulnera </w:t>
      </w:r>
      <w:r w:rsidRPr="005406AF">
        <w:rPr>
          <w:rFonts w:ascii="Times New Roman" w:hAnsi="Times New Roman" w:cs="Times New Roman"/>
          <w:color w:val="222222"/>
          <w:sz w:val="24"/>
          <w:szCs w:val="24"/>
          <w:shd w:val="clear" w:color="auto" w:fill="FFFFFF"/>
        </w:rPr>
        <w:t>su</w:t>
      </w:r>
      <w:r w:rsidR="00D97E94">
        <w:rPr>
          <w:rFonts w:ascii="Times New Roman" w:hAnsi="Times New Roman" w:cs="Times New Roman"/>
          <w:color w:val="222222"/>
          <w:sz w:val="24"/>
          <w:szCs w:val="24"/>
          <w:shd w:val="clear" w:color="auto" w:fill="FFFFFF"/>
        </w:rPr>
        <w:t>s</w:t>
      </w:r>
      <w:r w:rsidRPr="005406AF">
        <w:rPr>
          <w:rFonts w:ascii="Times New Roman" w:hAnsi="Times New Roman" w:cs="Times New Roman"/>
          <w:color w:val="222222"/>
          <w:sz w:val="24"/>
          <w:szCs w:val="24"/>
          <w:shd w:val="clear" w:color="auto" w:fill="FFFFFF"/>
        </w:rPr>
        <w:t xml:space="preserve"> derecho</w:t>
      </w:r>
      <w:r w:rsidR="00D97E94">
        <w:rPr>
          <w:rFonts w:ascii="Times New Roman" w:hAnsi="Times New Roman" w:cs="Times New Roman"/>
          <w:color w:val="222222"/>
          <w:sz w:val="24"/>
          <w:szCs w:val="24"/>
          <w:shd w:val="clear" w:color="auto" w:fill="FFFFFF"/>
        </w:rPr>
        <w:t>s</w:t>
      </w:r>
      <w:r w:rsidRPr="005406AF">
        <w:rPr>
          <w:rFonts w:ascii="Times New Roman" w:hAnsi="Times New Roman" w:cs="Times New Roman"/>
          <w:color w:val="222222"/>
          <w:sz w:val="24"/>
          <w:szCs w:val="24"/>
          <w:shd w:val="clear" w:color="auto" w:fill="FFFFFF"/>
        </w:rPr>
        <w:t xml:space="preserve"> de movilidad y bienestar.</w:t>
      </w:r>
      <w:r w:rsidR="00A02536">
        <w:rPr>
          <w:rFonts w:ascii="Times New Roman" w:hAnsi="Times New Roman" w:cs="Times New Roman"/>
          <w:color w:val="222222"/>
          <w:sz w:val="24"/>
          <w:szCs w:val="24"/>
          <w:shd w:val="clear" w:color="auto" w:fill="FFFFFF"/>
        </w:rPr>
        <w:t xml:space="preserve"> </w:t>
      </w:r>
      <w:r w:rsidR="00C447EB">
        <w:rPr>
          <w:rFonts w:ascii="Times New Roman" w:hAnsi="Times New Roman" w:cs="Times New Roman"/>
          <w:color w:val="222222"/>
          <w:sz w:val="24"/>
          <w:szCs w:val="24"/>
          <w:shd w:val="clear" w:color="auto" w:fill="FFFFFF"/>
        </w:rPr>
        <w:t>Por eso, e</w:t>
      </w:r>
      <w:r w:rsidRPr="005406AF">
        <w:rPr>
          <w:rFonts w:ascii="Times New Roman" w:hAnsi="Times New Roman" w:cs="Times New Roman"/>
          <w:color w:val="222222"/>
          <w:sz w:val="24"/>
          <w:szCs w:val="24"/>
          <w:shd w:val="clear" w:color="auto" w:fill="FFFFFF"/>
        </w:rPr>
        <w:t xml:space="preserve">l objetivo de este artículo </w:t>
      </w:r>
      <w:r w:rsidR="00C447EB">
        <w:rPr>
          <w:rFonts w:ascii="Times New Roman" w:hAnsi="Times New Roman" w:cs="Times New Roman"/>
          <w:color w:val="222222"/>
          <w:sz w:val="24"/>
          <w:szCs w:val="24"/>
          <w:shd w:val="clear" w:color="auto" w:fill="FFFFFF"/>
        </w:rPr>
        <w:t>fue</w:t>
      </w:r>
      <w:r w:rsidRPr="005406AF">
        <w:rPr>
          <w:rFonts w:ascii="Times New Roman" w:hAnsi="Times New Roman" w:cs="Times New Roman"/>
          <w:color w:val="222222"/>
          <w:sz w:val="24"/>
          <w:szCs w:val="24"/>
          <w:shd w:val="clear" w:color="auto" w:fill="FFFFFF"/>
        </w:rPr>
        <w:t xml:space="preserve"> estudiar las percepciones de las universitarias con respecto a las manifestaciones severas y a las conductas de acoso sexual que </w:t>
      </w:r>
      <w:r w:rsidR="00C447EB">
        <w:rPr>
          <w:rFonts w:ascii="Times New Roman" w:hAnsi="Times New Roman" w:cs="Times New Roman"/>
          <w:color w:val="222222"/>
          <w:sz w:val="24"/>
          <w:szCs w:val="24"/>
          <w:shd w:val="clear" w:color="auto" w:fill="FFFFFF"/>
        </w:rPr>
        <w:t xml:space="preserve">les </w:t>
      </w:r>
      <w:r w:rsidRPr="005406AF">
        <w:rPr>
          <w:rFonts w:ascii="Times New Roman" w:hAnsi="Times New Roman" w:cs="Times New Roman"/>
          <w:color w:val="222222"/>
          <w:sz w:val="24"/>
          <w:szCs w:val="24"/>
          <w:shd w:val="clear" w:color="auto" w:fill="FFFFFF"/>
        </w:rPr>
        <w:t>generan miedo e inseguridad</w:t>
      </w:r>
      <w:r w:rsidR="00C447EB">
        <w:rPr>
          <w:rFonts w:ascii="Times New Roman" w:hAnsi="Times New Roman" w:cs="Times New Roman"/>
          <w:color w:val="222222"/>
          <w:sz w:val="24"/>
          <w:szCs w:val="24"/>
          <w:shd w:val="clear" w:color="auto" w:fill="FFFFFF"/>
        </w:rPr>
        <w:t xml:space="preserve">. De ese modo, se procuró </w:t>
      </w:r>
      <w:r w:rsidRPr="005406AF">
        <w:rPr>
          <w:rFonts w:ascii="Times New Roman" w:hAnsi="Times New Roman" w:cs="Times New Roman"/>
          <w:color w:val="222222"/>
          <w:sz w:val="24"/>
          <w:szCs w:val="24"/>
          <w:shd w:val="clear" w:color="auto" w:fill="FFFFFF"/>
        </w:rPr>
        <w:t xml:space="preserve">identificar los escenarios de violencia de género a los que se enfrentan las estudiantes. </w:t>
      </w:r>
      <w:r w:rsidR="00C447EB">
        <w:rPr>
          <w:rFonts w:ascii="Times New Roman" w:hAnsi="Times New Roman" w:cs="Times New Roman"/>
          <w:color w:val="222222"/>
          <w:sz w:val="24"/>
          <w:szCs w:val="24"/>
          <w:shd w:val="clear" w:color="auto" w:fill="FFFFFF"/>
        </w:rPr>
        <w:t xml:space="preserve">Para ello, se diseñó </w:t>
      </w:r>
      <w:r w:rsidRPr="005406AF">
        <w:rPr>
          <w:rFonts w:ascii="Times New Roman" w:hAnsi="Times New Roman" w:cs="Times New Roman"/>
          <w:color w:val="222222"/>
          <w:sz w:val="24"/>
          <w:szCs w:val="24"/>
          <w:shd w:val="clear" w:color="auto" w:fill="FFFFFF"/>
        </w:rPr>
        <w:t>un estudio transversal cuantitativo</w:t>
      </w:r>
      <w:r w:rsidR="00C447EB">
        <w:rPr>
          <w:rFonts w:ascii="Times New Roman" w:hAnsi="Times New Roman" w:cs="Times New Roman"/>
          <w:color w:val="222222"/>
          <w:sz w:val="24"/>
          <w:szCs w:val="24"/>
          <w:shd w:val="clear" w:color="auto" w:fill="FFFFFF"/>
        </w:rPr>
        <w:t>,</w:t>
      </w:r>
      <w:r w:rsidRPr="005406AF">
        <w:rPr>
          <w:rFonts w:ascii="Times New Roman" w:hAnsi="Times New Roman" w:cs="Times New Roman"/>
          <w:color w:val="222222"/>
          <w:sz w:val="24"/>
          <w:szCs w:val="24"/>
          <w:shd w:val="clear" w:color="auto" w:fill="FFFFFF"/>
        </w:rPr>
        <w:t xml:space="preserve"> con </w:t>
      </w:r>
      <w:r w:rsidR="00C447EB">
        <w:rPr>
          <w:rFonts w:ascii="Times New Roman" w:hAnsi="Times New Roman" w:cs="Times New Roman"/>
          <w:color w:val="222222"/>
          <w:sz w:val="24"/>
          <w:szCs w:val="24"/>
          <w:shd w:val="clear" w:color="auto" w:fill="FFFFFF"/>
        </w:rPr>
        <w:t xml:space="preserve">una </w:t>
      </w:r>
      <w:r w:rsidRPr="005406AF">
        <w:rPr>
          <w:rFonts w:ascii="Times New Roman" w:hAnsi="Times New Roman" w:cs="Times New Roman"/>
          <w:color w:val="222222"/>
          <w:sz w:val="24"/>
          <w:szCs w:val="24"/>
          <w:shd w:val="clear" w:color="auto" w:fill="FFFFFF"/>
        </w:rPr>
        <w:t xml:space="preserve">muestra por conveniencia de 1656 mujeres estudiantes de tres escuelas públicas de enseñanza superior en México. </w:t>
      </w:r>
      <w:r w:rsidR="00C447EB">
        <w:rPr>
          <w:rFonts w:ascii="Times New Roman" w:hAnsi="Times New Roman" w:cs="Times New Roman"/>
          <w:color w:val="222222"/>
          <w:sz w:val="24"/>
          <w:szCs w:val="24"/>
          <w:shd w:val="clear" w:color="auto" w:fill="FFFFFF"/>
        </w:rPr>
        <w:t xml:space="preserve">Los resultados demuestran que las participantes perciben la presencia </w:t>
      </w:r>
      <w:r w:rsidRPr="005406AF">
        <w:rPr>
          <w:rFonts w:ascii="Times New Roman" w:hAnsi="Times New Roman" w:cs="Times New Roman"/>
          <w:color w:val="222222"/>
          <w:sz w:val="24"/>
          <w:szCs w:val="24"/>
          <w:shd w:val="clear" w:color="auto" w:fill="FFFFFF"/>
        </w:rPr>
        <w:t xml:space="preserve">constante de acosadores y hostigadores sexuales en las universidades. </w:t>
      </w:r>
      <w:r w:rsidR="00C447EB">
        <w:rPr>
          <w:rFonts w:ascii="Times New Roman" w:hAnsi="Times New Roman" w:cs="Times New Roman"/>
          <w:color w:val="222222"/>
          <w:sz w:val="24"/>
          <w:szCs w:val="24"/>
          <w:shd w:val="clear" w:color="auto" w:fill="FFFFFF"/>
        </w:rPr>
        <w:t>Asimismo, s</w:t>
      </w:r>
      <w:r w:rsidRPr="005406AF">
        <w:rPr>
          <w:rFonts w:ascii="Times New Roman" w:hAnsi="Times New Roman" w:cs="Times New Roman"/>
          <w:color w:val="222222"/>
          <w:sz w:val="24"/>
          <w:szCs w:val="24"/>
          <w:shd w:val="clear" w:color="auto" w:fill="FFFFFF"/>
        </w:rPr>
        <w:t>e identificaron algun</w:t>
      </w:r>
      <w:r w:rsidR="00C447EB">
        <w:rPr>
          <w:rFonts w:ascii="Times New Roman" w:hAnsi="Times New Roman" w:cs="Times New Roman"/>
          <w:color w:val="222222"/>
          <w:sz w:val="24"/>
          <w:szCs w:val="24"/>
          <w:shd w:val="clear" w:color="auto" w:fill="FFFFFF"/>
        </w:rPr>
        <w:t>as situaciones habituales</w:t>
      </w:r>
      <w:r w:rsidRPr="005406AF">
        <w:rPr>
          <w:rFonts w:ascii="Times New Roman" w:hAnsi="Times New Roman" w:cs="Times New Roman"/>
          <w:color w:val="222222"/>
          <w:sz w:val="24"/>
          <w:szCs w:val="24"/>
          <w:shd w:val="clear" w:color="auto" w:fill="FFFFFF"/>
        </w:rPr>
        <w:t xml:space="preserve"> que viven las universitarias que han sido víctimas de </w:t>
      </w:r>
      <w:r w:rsidR="00C447EB">
        <w:rPr>
          <w:rFonts w:ascii="Times New Roman" w:hAnsi="Times New Roman" w:cs="Times New Roman"/>
          <w:color w:val="222222"/>
          <w:sz w:val="24"/>
          <w:szCs w:val="24"/>
          <w:shd w:val="clear" w:color="auto" w:fill="FFFFFF"/>
        </w:rPr>
        <w:t>acoso</w:t>
      </w:r>
      <w:r w:rsidRPr="005406AF">
        <w:rPr>
          <w:rFonts w:ascii="Times New Roman" w:hAnsi="Times New Roman" w:cs="Times New Roman"/>
          <w:color w:val="222222"/>
          <w:sz w:val="24"/>
          <w:szCs w:val="24"/>
          <w:shd w:val="clear" w:color="auto" w:fill="FFFFFF"/>
        </w:rPr>
        <w:t xml:space="preserve">, </w:t>
      </w:r>
      <w:r w:rsidR="00C447EB">
        <w:rPr>
          <w:rFonts w:ascii="Times New Roman" w:hAnsi="Times New Roman" w:cs="Times New Roman"/>
          <w:color w:val="222222"/>
          <w:sz w:val="24"/>
          <w:szCs w:val="24"/>
          <w:shd w:val="clear" w:color="auto" w:fill="FFFFFF"/>
        </w:rPr>
        <w:t xml:space="preserve">lo cual las ha </w:t>
      </w:r>
      <w:r w:rsidR="00C447EB">
        <w:rPr>
          <w:rFonts w:ascii="Times New Roman" w:hAnsi="Times New Roman" w:cs="Times New Roman"/>
          <w:color w:val="222222"/>
          <w:sz w:val="24"/>
          <w:szCs w:val="24"/>
          <w:shd w:val="clear" w:color="auto" w:fill="FFFFFF"/>
        </w:rPr>
        <w:lastRenderedPageBreak/>
        <w:t xml:space="preserve">obligado a reforzar </w:t>
      </w:r>
      <w:r w:rsidRPr="005406AF">
        <w:rPr>
          <w:rFonts w:ascii="Times New Roman" w:hAnsi="Times New Roman" w:cs="Times New Roman"/>
          <w:color w:val="222222"/>
          <w:sz w:val="24"/>
          <w:szCs w:val="24"/>
          <w:shd w:val="clear" w:color="auto" w:fill="FFFFFF"/>
        </w:rPr>
        <w:t xml:space="preserve">sus estrategias de evasión. </w:t>
      </w:r>
      <w:r w:rsidR="00C447EB">
        <w:rPr>
          <w:rFonts w:ascii="Times New Roman" w:hAnsi="Times New Roman" w:cs="Times New Roman"/>
          <w:color w:val="222222"/>
          <w:sz w:val="24"/>
          <w:szCs w:val="24"/>
          <w:shd w:val="clear" w:color="auto" w:fill="FFFFFF"/>
        </w:rPr>
        <w:t>Por tanto, s</w:t>
      </w:r>
      <w:r w:rsidRPr="005406AF">
        <w:rPr>
          <w:rFonts w:ascii="Times New Roman" w:hAnsi="Times New Roman" w:cs="Times New Roman"/>
          <w:color w:val="222222"/>
          <w:sz w:val="24"/>
          <w:szCs w:val="24"/>
          <w:shd w:val="clear" w:color="auto" w:fill="FFFFFF"/>
        </w:rPr>
        <w:t xml:space="preserve">e concluye que es necesaria la intervención urgente de los gobiernos y </w:t>
      </w:r>
      <w:r w:rsidR="00C447EB">
        <w:rPr>
          <w:rFonts w:ascii="Times New Roman" w:hAnsi="Times New Roman" w:cs="Times New Roman"/>
          <w:color w:val="222222"/>
          <w:sz w:val="24"/>
          <w:szCs w:val="24"/>
          <w:shd w:val="clear" w:color="auto" w:fill="FFFFFF"/>
        </w:rPr>
        <w:t xml:space="preserve">las </w:t>
      </w:r>
      <w:r w:rsidRPr="005406AF">
        <w:rPr>
          <w:rFonts w:ascii="Times New Roman" w:hAnsi="Times New Roman" w:cs="Times New Roman"/>
          <w:color w:val="222222"/>
          <w:sz w:val="24"/>
          <w:szCs w:val="24"/>
          <w:shd w:val="clear" w:color="auto" w:fill="FFFFFF"/>
        </w:rPr>
        <w:t xml:space="preserve">universidades con acciones </w:t>
      </w:r>
      <w:r w:rsidR="00C447EB">
        <w:rPr>
          <w:rFonts w:ascii="Times New Roman" w:hAnsi="Times New Roman" w:cs="Times New Roman"/>
          <w:color w:val="222222"/>
          <w:sz w:val="24"/>
          <w:szCs w:val="24"/>
          <w:shd w:val="clear" w:color="auto" w:fill="FFFFFF"/>
        </w:rPr>
        <w:t>contundentes</w:t>
      </w:r>
      <w:r w:rsidRPr="005406AF">
        <w:rPr>
          <w:rFonts w:ascii="Times New Roman" w:hAnsi="Times New Roman" w:cs="Times New Roman"/>
          <w:color w:val="222222"/>
          <w:sz w:val="24"/>
          <w:szCs w:val="24"/>
          <w:shd w:val="clear" w:color="auto" w:fill="FFFFFF"/>
        </w:rPr>
        <w:t xml:space="preserve"> y con cuerpos policia</w:t>
      </w:r>
      <w:r w:rsidR="00C447EB">
        <w:rPr>
          <w:rFonts w:ascii="Times New Roman" w:hAnsi="Times New Roman" w:cs="Times New Roman"/>
          <w:color w:val="222222"/>
          <w:sz w:val="24"/>
          <w:szCs w:val="24"/>
          <w:shd w:val="clear" w:color="auto" w:fill="FFFFFF"/>
        </w:rPr>
        <w:t>les</w:t>
      </w:r>
      <w:r w:rsidRPr="005406AF">
        <w:rPr>
          <w:rFonts w:ascii="Times New Roman" w:hAnsi="Times New Roman" w:cs="Times New Roman"/>
          <w:color w:val="222222"/>
          <w:sz w:val="24"/>
          <w:szCs w:val="24"/>
          <w:shd w:val="clear" w:color="auto" w:fill="FFFFFF"/>
        </w:rPr>
        <w:t xml:space="preserve"> sensibles a la perspectiva de género.</w:t>
      </w:r>
    </w:p>
    <w:p w14:paraId="429D3AE2" w14:textId="2D65C862" w:rsidR="00A02536" w:rsidRDefault="002D4CAB" w:rsidP="00E31E8C">
      <w:pPr>
        <w:spacing w:line="360" w:lineRule="auto"/>
        <w:jc w:val="both"/>
        <w:rPr>
          <w:rFonts w:ascii="Times New Roman" w:hAnsi="Times New Roman" w:cs="Times New Roman"/>
          <w:sz w:val="24"/>
          <w:szCs w:val="24"/>
        </w:rPr>
      </w:pPr>
      <w:r w:rsidRPr="00A90229">
        <w:rPr>
          <w:rFonts w:cstheme="minorHAnsi"/>
          <w:b/>
          <w:bCs/>
          <w:sz w:val="28"/>
          <w:szCs w:val="28"/>
        </w:rPr>
        <w:t>Palabras claves:</w:t>
      </w:r>
      <w:r>
        <w:rPr>
          <w:rFonts w:ascii="Times New Roman" w:hAnsi="Times New Roman" w:cs="Times New Roman"/>
          <w:sz w:val="24"/>
          <w:szCs w:val="24"/>
        </w:rPr>
        <w:t xml:space="preserve"> </w:t>
      </w:r>
      <w:r w:rsidR="00A02536">
        <w:rPr>
          <w:rFonts w:ascii="Times New Roman" w:hAnsi="Times New Roman" w:cs="Times New Roman"/>
          <w:sz w:val="24"/>
          <w:szCs w:val="24"/>
        </w:rPr>
        <w:t xml:space="preserve">acosadores y hostigadores sexuales, acoso sexual, espacios públicos, mujeres, violencia de género. </w:t>
      </w:r>
    </w:p>
    <w:p w14:paraId="4524D3BD" w14:textId="77777777" w:rsidR="00A02536" w:rsidRDefault="00A02536" w:rsidP="00A90229">
      <w:pPr>
        <w:spacing w:after="0" w:line="360" w:lineRule="auto"/>
        <w:jc w:val="both"/>
        <w:rPr>
          <w:rFonts w:ascii="Times New Roman" w:hAnsi="Times New Roman" w:cs="Times New Roman"/>
          <w:sz w:val="24"/>
          <w:szCs w:val="24"/>
        </w:rPr>
      </w:pPr>
    </w:p>
    <w:p w14:paraId="3D99620D" w14:textId="77777777" w:rsidR="0033194B" w:rsidRPr="00C65502" w:rsidRDefault="0033194B" w:rsidP="00A90229">
      <w:pPr>
        <w:spacing w:after="0" w:line="420" w:lineRule="atLeast"/>
        <w:jc w:val="both"/>
        <w:rPr>
          <w:rFonts w:cstheme="minorHAnsi"/>
          <w:b/>
          <w:bCs/>
          <w:sz w:val="28"/>
          <w:szCs w:val="28"/>
        </w:rPr>
      </w:pPr>
      <w:r w:rsidRPr="00C65502">
        <w:rPr>
          <w:rFonts w:cstheme="minorHAnsi"/>
          <w:b/>
          <w:bCs/>
          <w:sz w:val="28"/>
          <w:szCs w:val="28"/>
        </w:rPr>
        <w:t>Abstract</w:t>
      </w:r>
    </w:p>
    <w:p w14:paraId="40536211" w14:textId="77777777" w:rsidR="0033194B" w:rsidRPr="00571060" w:rsidRDefault="0033194B" w:rsidP="00A90229">
      <w:pPr>
        <w:spacing w:after="0" w:line="360" w:lineRule="auto"/>
        <w:jc w:val="both"/>
        <w:rPr>
          <w:rFonts w:ascii="Calibri" w:eastAsia="Times New Roman" w:hAnsi="Calibri" w:cs="Calibri"/>
          <w:lang w:val="en-GB" w:eastAsia="es-MX"/>
        </w:rPr>
      </w:pPr>
      <w:r w:rsidRPr="0033194B">
        <w:rPr>
          <w:rFonts w:ascii="Times New Roman" w:eastAsia="Times New Roman" w:hAnsi="Times New Roman" w:cs="Times New Roman"/>
          <w:sz w:val="24"/>
          <w:szCs w:val="24"/>
          <w:lang w:val="en-US" w:eastAsia="es-MX"/>
        </w:rPr>
        <w:t xml:space="preserve">Street sexual harassment is a type of gender violence that highlights inequalities between women and men, and male domination in public spaces. The low sense of insecurity, coupled with insufficient trust in reporting processes and impunity, keeps women and girls in constant fear in public spaces, and blocks their right to mobility and well-being. The objective of this article is to study the perceptions of university students regarding severe manifestations and sexual harassment behaviors that generate fear and insecurity, </w:t>
      </w:r>
      <w:proofErr w:type="gramStart"/>
      <w:r w:rsidRPr="0033194B">
        <w:rPr>
          <w:rFonts w:ascii="Times New Roman" w:eastAsia="Times New Roman" w:hAnsi="Times New Roman" w:cs="Times New Roman"/>
          <w:sz w:val="24"/>
          <w:szCs w:val="24"/>
          <w:lang w:val="en-US" w:eastAsia="es-MX"/>
        </w:rPr>
        <w:t>in order to</w:t>
      </w:r>
      <w:proofErr w:type="gramEnd"/>
      <w:r w:rsidRPr="0033194B">
        <w:rPr>
          <w:rFonts w:ascii="Times New Roman" w:eastAsia="Times New Roman" w:hAnsi="Times New Roman" w:cs="Times New Roman"/>
          <w:sz w:val="24"/>
          <w:szCs w:val="24"/>
          <w:lang w:val="en-US" w:eastAsia="es-MX"/>
        </w:rPr>
        <w:t xml:space="preserve"> identify the scenarios of gender violence that female students face. It is a quantitative cross-sectional study with a convenience sample of 1,656 female students from three public higher education schools in Mexico. It was found that there is a constant identification of harassers and sexual harassers in universities. Some factors experienced by female university students who have been victims of severe behaviors that put them at risk were identified, as well as factors in common among young women that reinforce their avoidance strategies. It is concluded that it is necessary the intervention of governments and universities with affirmative actions, and with police forces sensitive to the gender perspective, within the framework of the declarations of alerts of gender violence against women.</w:t>
      </w:r>
    </w:p>
    <w:p w14:paraId="6343CE99" w14:textId="2496E88E" w:rsidR="00A90229" w:rsidRDefault="0033194B" w:rsidP="005320F1">
      <w:pPr>
        <w:spacing w:after="0" w:line="360" w:lineRule="auto"/>
        <w:jc w:val="both"/>
        <w:rPr>
          <w:rFonts w:ascii="Times New Roman" w:eastAsia="Times New Roman" w:hAnsi="Times New Roman" w:cs="Times New Roman"/>
          <w:sz w:val="24"/>
          <w:szCs w:val="24"/>
          <w:lang w:val="en-US" w:eastAsia="es-MX"/>
        </w:rPr>
      </w:pPr>
      <w:r w:rsidRPr="00C65502">
        <w:rPr>
          <w:rFonts w:cstheme="minorHAnsi"/>
          <w:b/>
          <w:bCs/>
          <w:sz w:val="28"/>
          <w:szCs w:val="28"/>
          <w:lang w:val="en-US"/>
        </w:rPr>
        <w:t>Keywords:</w:t>
      </w:r>
      <w:r w:rsidRPr="0033194B">
        <w:rPr>
          <w:rFonts w:ascii="Times New Roman" w:eastAsia="Times New Roman" w:hAnsi="Times New Roman" w:cs="Times New Roman"/>
          <w:sz w:val="24"/>
          <w:szCs w:val="24"/>
          <w:lang w:val="en-US" w:eastAsia="es-MX"/>
        </w:rPr>
        <w:t xml:space="preserve"> </w:t>
      </w:r>
      <w:r w:rsidR="00A02536" w:rsidRPr="0033194B">
        <w:rPr>
          <w:rFonts w:ascii="Times New Roman" w:eastAsia="Times New Roman" w:hAnsi="Times New Roman" w:cs="Times New Roman"/>
          <w:sz w:val="24"/>
          <w:szCs w:val="24"/>
          <w:lang w:val="en-US" w:eastAsia="es-MX"/>
        </w:rPr>
        <w:t>harassers and sexual harassers</w:t>
      </w:r>
      <w:r w:rsidR="00A02536">
        <w:rPr>
          <w:rFonts w:ascii="Times New Roman" w:eastAsia="Times New Roman" w:hAnsi="Times New Roman" w:cs="Times New Roman"/>
          <w:sz w:val="24"/>
          <w:szCs w:val="24"/>
          <w:lang w:val="en-US" w:eastAsia="es-MX"/>
        </w:rPr>
        <w:t xml:space="preserve">, </w:t>
      </w:r>
      <w:r w:rsidR="00A02536" w:rsidRPr="0033194B">
        <w:rPr>
          <w:rFonts w:ascii="Times New Roman" w:eastAsia="Times New Roman" w:hAnsi="Times New Roman" w:cs="Times New Roman"/>
          <w:sz w:val="24"/>
          <w:szCs w:val="24"/>
          <w:lang w:val="en-US" w:eastAsia="es-MX"/>
        </w:rPr>
        <w:t>sexual harassment,</w:t>
      </w:r>
      <w:r w:rsidR="00A02536">
        <w:rPr>
          <w:rFonts w:ascii="Times New Roman" w:eastAsia="Times New Roman" w:hAnsi="Times New Roman" w:cs="Times New Roman"/>
          <w:sz w:val="24"/>
          <w:szCs w:val="24"/>
          <w:lang w:val="en-US" w:eastAsia="es-MX"/>
        </w:rPr>
        <w:t xml:space="preserve"> </w:t>
      </w:r>
      <w:r w:rsidR="00A02536" w:rsidRPr="0033194B">
        <w:rPr>
          <w:rFonts w:ascii="Times New Roman" w:eastAsia="Times New Roman" w:hAnsi="Times New Roman" w:cs="Times New Roman"/>
          <w:sz w:val="24"/>
          <w:szCs w:val="24"/>
          <w:lang w:val="en-US" w:eastAsia="es-MX"/>
        </w:rPr>
        <w:t>public spaces,</w:t>
      </w:r>
      <w:r w:rsidR="00A02536">
        <w:rPr>
          <w:rFonts w:ascii="Times New Roman" w:eastAsia="Times New Roman" w:hAnsi="Times New Roman" w:cs="Times New Roman"/>
          <w:sz w:val="24"/>
          <w:szCs w:val="24"/>
          <w:lang w:val="en-US" w:eastAsia="es-MX"/>
        </w:rPr>
        <w:t xml:space="preserve"> </w:t>
      </w:r>
      <w:r w:rsidR="00A02536" w:rsidRPr="0033194B">
        <w:rPr>
          <w:rFonts w:ascii="Times New Roman" w:eastAsia="Times New Roman" w:hAnsi="Times New Roman" w:cs="Times New Roman"/>
          <w:sz w:val="24"/>
          <w:szCs w:val="24"/>
          <w:lang w:val="en-US" w:eastAsia="es-MX"/>
        </w:rPr>
        <w:t>women, gender violence</w:t>
      </w:r>
      <w:r w:rsidR="00A02536">
        <w:rPr>
          <w:rFonts w:ascii="Times New Roman" w:eastAsia="Times New Roman" w:hAnsi="Times New Roman" w:cs="Times New Roman"/>
          <w:sz w:val="24"/>
          <w:szCs w:val="24"/>
          <w:lang w:val="en-US" w:eastAsia="es-MX"/>
        </w:rPr>
        <w:t xml:space="preserve">. </w:t>
      </w:r>
    </w:p>
    <w:p w14:paraId="4FCA04D3" w14:textId="77777777" w:rsidR="00C65502" w:rsidRPr="003A46F7" w:rsidRDefault="00C65502" w:rsidP="0033194B">
      <w:pPr>
        <w:spacing w:line="360" w:lineRule="atLeast"/>
        <w:jc w:val="both"/>
        <w:rPr>
          <w:rFonts w:cstheme="minorHAnsi"/>
          <w:b/>
          <w:bCs/>
          <w:sz w:val="28"/>
          <w:szCs w:val="28"/>
          <w:lang w:val="en-US"/>
        </w:rPr>
      </w:pPr>
    </w:p>
    <w:p w14:paraId="5C129F26" w14:textId="77777777" w:rsidR="00C65502" w:rsidRPr="003A46F7" w:rsidRDefault="00C65502" w:rsidP="0033194B">
      <w:pPr>
        <w:spacing w:line="360" w:lineRule="atLeast"/>
        <w:jc w:val="both"/>
        <w:rPr>
          <w:rFonts w:cstheme="minorHAnsi"/>
          <w:b/>
          <w:bCs/>
          <w:sz w:val="28"/>
          <w:szCs w:val="28"/>
          <w:lang w:val="en-US"/>
        </w:rPr>
      </w:pPr>
    </w:p>
    <w:p w14:paraId="5F20C39C" w14:textId="77777777" w:rsidR="00C65502" w:rsidRPr="003A46F7" w:rsidRDefault="00C65502" w:rsidP="0033194B">
      <w:pPr>
        <w:spacing w:line="360" w:lineRule="atLeast"/>
        <w:jc w:val="both"/>
        <w:rPr>
          <w:rFonts w:cstheme="minorHAnsi"/>
          <w:b/>
          <w:bCs/>
          <w:sz w:val="28"/>
          <w:szCs w:val="28"/>
          <w:lang w:val="en-US"/>
        </w:rPr>
      </w:pPr>
    </w:p>
    <w:p w14:paraId="35F75BDE" w14:textId="77777777" w:rsidR="00C65502" w:rsidRPr="003A46F7" w:rsidRDefault="00C65502" w:rsidP="0033194B">
      <w:pPr>
        <w:spacing w:line="360" w:lineRule="atLeast"/>
        <w:jc w:val="both"/>
        <w:rPr>
          <w:rFonts w:cstheme="minorHAnsi"/>
          <w:b/>
          <w:bCs/>
          <w:sz w:val="28"/>
          <w:szCs w:val="28"/>
          <w:lang w:val="en-US"/>
        </w:rPr>
      </w:pPr>
    </w:p>
    <w:p w14:paraId="31E8920E" w14:textId="77777777" w:rsidR="00C65502" w:rsidRPr="003A46F7" w:rsidRDefault="00C65502" w:rsidP="0033194B">
      <w:pPr>
        <w:spacing w:line="360" w:lineRule="atLeast"/>
        <w:jc w:val="both"/>
        <w:rPr>
          <w:rFonts w:cstheme="minorHAnsi"/>
          <w:b/>
          <w:bCs/>
          <w:sz w:val="28"/>
          <w:szCs w:val="28"/>
          <w:lang w:val="en-US"/>
        </w:rPr>
      </w:pPr>
    </w:p>
    <w:p w14:paraId="0CCC6344" w14:textId="6D8C1402" w:rsidR="00A90229" w:rsidRPr="00A90229" w:rsidRDefault="00A90229" w:rsidP="0033194B">
      <w:pPr>
        <w:spacing w:line="360" w:lineRule="atLeast"/>
        <w:jc w:val="both"/>
        <w:rPr>
          <w:rFonts w:cstheme="minorHAnsi"/>
          <w:b/>
          <w:bCs/>
          <w:sz w:val="28"/>
          <w:szCs w:val="28"/>
        </w:rPr>
      </w:pPr>
      <w:r w:rsidRPr="00A90229">
        <w:rPr>
          <w:rFonts w:cstheme="minorHAnsi"/>
          <w:b/>
          <w:bCs/>
          <w:sz w:val="28"/>
          <w:szCs w:val="28"/>
        </w:rPr>
        <w:lastRenderedPageBreak/>
        <w:t>Resumo</w:t>
      </w:r>
    </w:p>
    <w:p w14:paraId="437B154C" w14:textId="77777777" w:rsidR="00A90229" w:rsidRPr="00C65502" w:rsidRDefault="00A90229" w:rsidP="00A90229">
      <w:pPr>
        <w:spacing w:after="0" w:line="360" w:lineRule="auto"/>
        <w:jc w:val="both"/>
        <w:rPr>
          <w:rFonts w:ascii="Times New Roman" w:eastAsia="Times New Roman" w:hAnsi="Times New Roman" w:cs="Times New Roman"/>
          <w:sz w:val="24"/>
          <w:szCs w:val="24"/>
          <w:lang w:eastAsia="es-MX"/>
        </w:rPr>
      </w:pPr>
      <w:r w:rsidRPr="00C65502">
        <w:rPr>
          <w:rFonts w:ascii="Times New Roman" w:eastAsia="Times New Roman" w:hAnsi="Times New Roman" w:cs="Times New Roman"/>
          <w:sz w:val="24"/>
          <w:szCs w:val="24"/>
          <w:lang w:eastAsia="es-MX"/>
        </w:rPr>
        <w:t xml:space="preserve">O </w:t>
      </w:r>
      <w:proofErr w:type="spellStart"/>
      <w:r w:rsidRPr="00C65502">
        <w:rPr>
          <w:rFonts w:ascii="Times New Roman" w:eastAsia="Times New Roman" w:hAnsi="Times New Roman" w:cs="Times New Roman"/>
          <w:sz w:val="24"/>
          <w:szCs w:val="24"/>
          <w:lang w:eastAsia="es-MX"/>
        </w:rPr>
        <w:t>assédio</w:t>
      </w:r>
      <w:proofErr w:type="spellEnd"/>
      <w:r w:rsidRPr="00C65502">
        <w:rPr>
          <w:rFonts w:ascii="Times New Roman" w:eastAsia="Times New Roman" w:hAnsi="Times New Roman" w:cs="Times New Roman"/>
          <w:sz w:val="24"/>
          <w:szCs w:val="24"/>
          <w:lang w:eastAsia="es-MX"/>
        </w:rPr>
        <w:t xml:space="preserve"> sexual </w:t>
      </w:r>
      <w:proofErr w:type="spellStart"/>
      <w:r w:rsidRPr="00C65502">
        <w:rPr>
          <w:rFonts w:ascii="Times New Roman" w:eastAsia="Times New Roman" w:hAnsi="Times New Roman" w:cs="Times New Roman"/>
          <w:sz w:val="24"/>
          <w:szCs w:val="24"/>
          <w:lang w:eastAsia="es-MX"/>
        </w:rPr>
        <w:t>nas</w:t>
      </w:r>
      <w:proofErr w:type="spellEnd"/>
      <w:r w:rsidRPr="00C65502">
        <w:rPr>
          <w:rFonts w:ascii="Times New Roman" w:eastAsia="Times New Roman" w:hAnsi="Times New Roman" w:cs="Times New Roman"/>
          <w:sz w:val="24"/>
          <w:szCs w:val="24"/>
          <w:lang w:eastAsia="es-MX"/>
        </w:rPr>
        <w:t xml:space="preserve"> </w:t>
      </w:r>
      <w:proofErr w:type="spellStart"/>
      <w:r w:rsidRPr="00C65502">
        <w:rPr>
          <w:rFonts w:ascii="Times New Roman" w:eastAsia="Times New Roman" w:hAnsi="Times New Roman" w:cs="Times New Roman"/>
          <w:sz w:val="24"/>
          <w:szCs w:val="24"/>
          <w:lang w:eastAsia="es-MX"/>
        </w:rPr>
        <w:t>ruas</w:t>
      </w:r>
      <w:proofErr w:type="spellEnd"/>
      <w:r w:rsidRPr="00C65502">
        <w:rPr>
          <w:rFonts w:ascii="Times New Roman" w:eastAsia="Times New Roman" w:hAnsi="Times New Roman" w:cs="Times New Roman"/>
          <w:sz w:val="24"/>
          <w:szCs w:val="24"/>
          <w:lang w:eastAsia="es-MX"/>
        </w:rPr>
        <w:t xml:space="preserve"> é </w:t>
      </w:r>
      <w:proofErr w:type="spellStart"/>
      <w:r w:rsidRPr="00C65502">
        <w:rPr>
          <w:rFonts w:ascii="Times New Roman" w:eastAsia="Times New Roman" w:hAnsi="Times New Roman" w:cs="Times New Roman"/>
          <w:sz w:val="24"/>
          <w:szCs w:val="24"/>
          <w:lang w:eastAsia="es-MX"/>
        </w:rPr>
        <w:t>um</w:t>
      </w:r>
      <w:proofErr w:type="spellEnd"/>
      <w:r w:rsidRPr="00C65502">
        <w:rPr>
          <w:rFonts w:ascii="Times New Roman" w:eastAsia="Times New Roman" w:hAnsi="Times New Roman" w:cs="Times New Roman"/>
          <w:sz w:val="24"/>
          <w:szCs w:val="24"/>
          <w:lang w:eastAsia="es-MX"/>
        </w:rPr>
        <w:t xml:space="preserve"> tipo de </w:t>
      </w:r>
      <w:proofErr w:type="spellStart"/>
      <w:r w:rsidRPr="00C65502">
        <w:rPr>
          <w:rFonts w:ascii="Times New Roman" w:eastAsia="Times New Roman" w:hAnsi="Times New Roman" w:cs="Times New Roman"/>
          <w:sz w:val="24"/>
          <w:szCs w:val="24"/>
          <w:lang w:eastAsia="es-MX"/>
        </w:rPr>
        <w:t>violência</w:t>
      </w:r>
      <w:proofErr w:type="spellEnd"/>
      <w:r w:rsidRPr="00C65502">
        <w:rPr>
          <w:rFonts w:ascii="Times New Roman" w:eastAsia="Times New Roman" w:hAnsi="Times New Roman" w:cs="Times New Roman"/>
          <w:sz w:val="24"/>
          <w:szCs w:val="24"/>
          <w:lang w:eastAsia="es-MX"/>
        </w:rPr>
        <w:t xml:space="preserve"> de </w:t>
      </w:r>
      <w:proofErr w:type="spellStart"/>
      <w:r w:rsidRPr="00C65502">
        <w:rPr>
          <w:rFonts w:ascii="Times New Roman" w:eastAsia="Times New Roman" w:hAnsi="Times New Roman" w:cs="Times New Roman"/>
          <w:sz w:val="24"/>
          <w:szCs w:val="24"/>
          <w:lang w:eastAsia="es-MX"/>
        </w:rPr>
        <w:t>gênero</w:t>
      </w:r>
      <w:proofErr w:type="spellEnd"/>
      <w:r w:rsidRPr="00C65502">
        <w:rPr>
          <w:rFonts w:ascii="Times New Roman" w:eastAsia="Times New Roman" w:hAnsi="Times New Roman" w:cs="Times New Roman"/>
          <w:sz w:val="24"/>
          <w:szCs w:val="24"/>
          <w:lang w:eastAsia="es-MX"/>
        </w:rPr>
        <w:t xml:space="preserve"> que destaca as desigualdades entre </w:t>
      </w:r>
      <w:proofErr w:type="spellStart"/>
      <w:r w:rsidRPr="00C65502">
        <w:rPr>
          <w:rFonts w:ascii="Times New Roman" w:eastAsia="Times New Roman" w:hAnsi="Times New Roman" w:cs="Times New Roman"/>
          <w:sz w:val="24"/>
          <w:szCs w:val="24"/>
          <w:lang w:eastAsia="es-MX"/>
        </w:rPr>
        <w:t>mulheres</w:t>
      </w:r>
      <w:proofErr w:type="spellEnd"/>
      <w:r w:rsidRPr="00C65502">
        <w:rPr>
          <w:rFonts w:ascii="Times New Roman" w:eastAsia="Times New Roman" w:hAnsi="Times New Roman" w:cs="Times New Roman"/>
          <w:sz w:val="24"/>
          <w:szCs w:val="24"/>
          <w:lang w:eastAsia="es-MX"/>
        </w:rPr>
        <w:t xml:space="preserve"> e </w:t>
      </w:r>
      <w:proofErr w:type="spellStart"/>
      <w:r w:rsidRPr="00C65502">
        <w:rPr>
          <w:rFonts w:ascii="Times New Roman" w:eastAsia="Times New Roman" w:hAnsi="Times New Roman" w:cs="Times New Roman"/>
          <w:sz w:val="24"/>
          <w:szCs w:val="24"/>
          <w:lang w:eastAsia="es-MX"/>
        </w:rPr>
        <w:t>homens</w:t>
      </w:r>
      <w:proofErr w:type="spellEnd"/>
      <w:r w:rsidRPr="00C65502">
        <w:rPr>
          <w:rFonts w:ascii="Times New Roman" w:eastAsia="Times New Roman" w:hAnsi="Times New Roman" w:cs="Times New Roman"/>
          <w:sz w:val="24"/>
          <w:szCs w:val="24"/>
          <w:lang w:eastAsia="es-MX"/>
        </w:rPr>
        <w:t xml:space="preserve"> e a </w:t>
      </w:r>
      <w:proofErr w:type="spellStart"/>
      <w:r w:rsidRPr="00C65502">
        <w:rPr>
          <w:rFonts w:ascii="Times New Roman" w:eastAsia="Times New Roman" w:hAnsi="Times New Roman" w:cs="Times New Roman"/>
          <w:sz w:val="24"/>
          <w:szCs w:val="24"/>
          <w:lang w:eastAsia="es-MX"/>
        </w:rPr>
        <w:t>dominação</w:t>
      </w:r>
      <w:proofErr w:type="spellEnd"/>
      <w:r w:rsidRPr="00C65502">
        <w:rPr>
          <w:rFonts w:ascii="Times New Roman" w:eastAsia="Times New Roman" w:hAnsi="Times New Roman" w:cs="Times New Roman"/>
          <w:sz w:val="24"/>
          <w:szCs w:val="24"/>
          <w:lang w:eastAsia="es-MX"/>
        </w:rPr>
        <w:t xml:space="preserve"> masculina nos </w:t>
      </w:r>
      <w:proofErr w:type="spellStart"/>
      <w:r w:rsidRPr="00C65502">
        <w:rPr>
          <w:rFonts w:ascii="Times New Roman" w:eastAsia="Times New Roman" w:hAnsi="Times New Roman" w:cs="Times New Roman"/>
          <w:sz w:val="24"/>
          <w:szCs w:val="24"/>
          <w:lang w:eastAsia="es-MX"/>
        </w:rPr>
        <w:t>espaços</w:t>
      </w:r>
      <w:proofErr w:type="spellEnd"/>
      <w:r w:rsidRPr="00C65502">
        <w:rPr>
          <w:rFonts w:ascii="Times New Roman" w:eastAsia="Times New Roman" w:hAnsi="Times New Roman" w:cs="Times New Roman"/>
          <w:sz w:val="24"/>
          <w:szCs w:val="24"/>
          <w:lang w:eastAsia="es-MX"/>
        </w:rPr>
        <w:t xml:space="preserve"> públicos. O </w:t>
      </w:r>
      <w:proofErr w:type="spellStart"/>
      <w:r w:rsidRPr="00C65502">
        <w:rPr>
          <w:rFonts w:ascii="Times New Roman" w:eastAsia="Times New Roman" w:hAnsi="Times New Roman" w:cs="Times New Roman"/>
          <w:sz w:val="24"/>
          <w:szCs w:val="24"/>
          <w:lang w:eastAsia="es-MX"/>
        </w:rPr>
        <w:t>baixo</w:t>
      </w:r>
      <w:proofErr w:type="spellEnd"/>
      <w:r w:rsidRPr="00C65502">
        <w:rPr>
          <w:rFonts w:ascii="Times New Roman" w:eastAsia="Times New Roman" w:hAnsi="Times New Roman" w:cs="Times New Roman"/>
          <w:sz w:val="24"/>
          <w:szCs w:val="24"/>
          <w:lang w:eastAsia="es-MX"/>
        </w:rPr>
        <w:t xml:space="preserve"> </w:t>
      </w:r>
      <w:proofErr w:type="spellStart"/>
      <w:r w:rsidRPr="00C65502">
        <w:rPr>
          <w:rFonts w:ascii="Times New Roman" w:eastAsia="Times New Roman" w:hAnsi="Times New Roman" w:cs="Times New Roman"/>
          <w:sz w:val="24"/>
          <w:szCs w:val="24"/>
          <w:lang w:eastAsia="es-MX"/>
        </w:rPr>
        <w:t>sentimento</w:t>
      </w:r>
      <w:proofErr w:type="spellEnd"/>
      <w:r w:rsidRPr="00C65502">
        <w:rPr>
          <w:rFonts w:ascii="Times New Roman" w:eastAsia="Times New Roman" w:hAnsi="Times New Roman" w:cs="Times New Roman"/>
          <w:sz w:val="24"/>
          <w:szCs w:val="24"/>
          <w:lang w:eastAsia="es-MX"/>
        </w:rPr>
        <w:t xml:space="preserve"> de </w:t>
      </w:r>
      <w:proofErr w:type="spellStart"/>
      <w:r w:rsidRPr="00C65502">
        <w:rPr>
          <w:rFonts w:ascii="Times New Roman" w:eastAsia="Times New Roman" w:hAnsi="Times New Roman" w:cs="Times New Roman"/>
          <w:sz w:val="24"/>
          <w:szCs w:val="24"/>
          <w:lang w:eastAsia="es-MX"/>
        </w:rPr>
        <w:t>insegurança</w:t>
      </w:r>
      <w:proofErr w:type="spellEnd"/>
      <w:r w:rsidRPr="00C65502">
        <w:rPr>
          <w:rFonts w:ascii="Times New Roman" w:eastAsia="Times New Roman" w:hAnsi="Times New Roman" w:cs="Times New Roman"/>
          <w:sz w:val="24"/>
          <w:szCs w:val="24"/>
          <w:lang w:eastAsia="es-MX"/>
        </w:rPr>
        <w:t xml:space="preserve">, </w:t>
      </w:r>
      <w:proofErr w:type="spellStart"/>
      <w:r w:rsidRPr="00C65502">
        <w:rPr>
          <w:rFonts w:ascii="Times New Roman" w:eastAsia="Times New Roman" w:hAnsi="Times New Roman" w:cs="Times New Roman"/>
          <w:sz w:val="24"/>
          <w:szCs w:val="24"/>
          <w:lang w:eastAsia="es-MX"/>
        </w:rPr>
        <w:t>somado</w:t>
      </w:r>
      <w:proofErr w:type="spellEnd"/>
      <w:r w:rsidRPr="00C65502">
        <w:rPr>
          <w:rFonts w:ascii="Times New Roman" w:eastAsia="Times New Roman" w:hAnsi="Times New Roman" w:cs="Times New Roman"/>
          <w:sz w:val="24"/>
          <w:szCs w:val="24"/>
          <w:lang w:eastAsia="es-MX"/>
        </w:rPr>
        <w:t xml:space="preserve"> à falta de </w:t>
      </w:r>
      <w:proofErr w:type="spellStart"/>
      <w:r w:rsidRPr="00C65502">
        <w:rPr>
          <w:rFonts w:ascii="Times New Roman" w:eastAsia="Times New Roman" w:hAnsi="Times New Roman" w:cs="Times New Roman"/>
          <w:sz w:val="24"/>
          <w:szCs w:val="24"/>
          <w:lang w:eastAsia="es-MX"/>
        </w:rPr>
        <w:t>confiança</w:t>
      </w:r>
      <w:proofErr w:type="spellEnd"/>
      <w:r w:rsidRPr="00C65502">
        <w:rPr>
          <w:rFonts w:ascii="Times New Roman" w:eastAsia="Times New Roman" w:hAnsi="Times New Roman" w:cs="Times New Roman"/>
          <w:sz w:val="24"/>
          <w:szCs w:val="24"/>
          <w:lang w:eastAsia="es-MX"/>
        </w:rPr>
        <w:t xml:space="preserve"> nos </w:t>
      </w:r>
      <w:proofErr w:type="spellStart"/>
      <w:r w:rsidRPr="00C65502">
        <w:rPr>
          <w:rFonts w:ascii="Times New Roman" w:eastAsia="Times New Roman" w:hAnsi="Times New Roman" w:cs="Times New Roman"/>
          <w:sz w:val="24"/>
          <w:szCs w:val="24"/>
          <w:lang w:eastAsia="es-MX"/>
        </w:rPr>
        <w:t>processos</w:t>
      </w:r>
      <w:proofErr w:type="spellEnd"/>
      <w:r w:rsidRPr="00C65502">
        <w:rPr>
          <w:rFonts w:ascii="Times New Roman" w:eastAsia="Times New Roman" w:hAnsi="Times New Roman" w:cs="Times New Roman"/>
          <w:sz w:val="24"/>
          <w:szCs w:val="24"/>
          <w:lang w:eastAsia="es-MX"/>
        </w:rPr>
        <w:t xml:space="preserve"> de </w:t>
      </w:r>
      <w:proofErr w:type="spellStart"/>
      <w:r w:rsidRPr="00C65502">
        <w:rPr>
          <w:rFonts w:ascii="Times New Roman" w:eastAsia="Times New Roman" w:hAnsi="Times New Roman" w:cs="Times New Roman"/>
          <w:sz w:val="24"/>
          <w:szCs w:val="24"/>
          <w:lang w:eastAsia="es-MX"/>
        </w:rPr>
        <w:t>denúncia</w:t>
      </w:r>
      <w:proofErr w:type="spellEnd"/>
      <w:r w:rsidRPr="00C65502">
        <w:rPr>
          <w:rFonts w:ascii="Times New Roman" w:eastAsia="Times New Roman" w:hAnsi="Times New Roman" w:cs="Times New Roman"/>
          <w:sz w:val="24"/>
          <w:szCs w:val="24"/>
          <w:lang w:eastAsia="es-MX"/>
        </w:rPr>
        <w:t xml:space="preserve"> e </w:t>
      </w:r>
      <w:proofErr w:type="spellStart"/>
      <w:r w:rsidRPr="00C65502">
        <w:rPr>
          <w:rFonts w:ascii="Times New Roman" w:eastAsia="Times New Roman" w:hAnsi="Times New Roman" w:cs="Times New Roman"/>
          <w:sz w:val="24"/>
          <w:szCs w:val="24"/>
          <w:lang w:eastAsia="es-MX"/>
        </w:rPr>
        <w:t>impunidade</w:t>
      </w:r>
      <w:proofErr w:type="spellEnd"/>
      <w:r w:rsidRPr="00C65502">
        <w:rPr>
          <w:rFonts w:ascii="Times New Roman" w:eastAsia="Times New Roman" w:hAnsi="Times New Roman" w:cs="Times New Roman"/>
          <w:sz w:val="24"/>
          <w:szCs w:val="24"/>
          <w:lang w:eastAsia="es-MX"/>
        </w:rPr>
        <w:t xml:space="preserve">, </w:t>
      </w:r>
      <w:proofErr w:type="spellStart"/>
      <w:r w:rsidRPr="00C65502">
        <w:rPr>
          <w:rFonts w:ascii="Times New Roman" w:eastAsia="Times New Roman" w:hAnsi="Times New Roman" w:cs="Times New Roman"/>
          <w:sz w:val="24"/>
          <w:szCs w:val="24"/>
          <w:lang w:eastAsia="es-MX"/>
        </w:rPr>
        <w:t>geram</w:t>
      </w:r>
      <w:proofErr w:type="spellEnd"/>
      <w:r w:rsidRPr="00C65502">
        <w:rPr>
          <w:rFonts w:ascii="Times New Roman" w:eastAsia="Times New Roman" w:hAnsi="Times New Roman" w:cs="Times New Roman"/>
          <w:sz w:val="24"/>
          <w:szCs w:val="24"/>
          <w:lang w:eastAsia="es-MX"/>
        </w:rPr>
        <w:t xml:space="preserve"> </w:t>
      </w:r>
      <w:proofErr w:type="spellStart"/>
      <w:r w:rsidRPr="00C65502">
        <w:rPr>
          <w:rFonts w:ascii="Times New Roman" w:eastAsia="Times New Roman" w:hAnsi="Times New Roman" w:cs="Times New Roman"/>
          <w:sz w:val="24"/>
          <w:szCs w:val="24"/>
          <w:lang w:eastAsia="es-MX"/>
        </w:rPr>
        <w:t>nas</w:t>
      </w:r>
      <w:proofErr w:type="spellEnd"/>
      <w:r w:rsidRPr="00C65502">
        <w:rPr>
          <w:rFonts w:ascii="Times New Roman" w:eastAsia="Times New Roman" w:hAnsi="Times New Roman" w:cs="Times New Roman"/>
          <w:sz w:val="24"/>
          <w:szCs w:val="24"/>
          <w:lang w:eastAsia="es-MX"/>
        </w:rPr>
        <w:t xml:space="preserve"> </w:t>
      </w:r>
      <w:proofErr w:type="spellStart"/>
      <w:r w:rsidRPr="00C65502">
        <w:rPr>
          <w:rFonts w:ascii="Times New Roman" w:eastAsia="Times New Roman" w:hAnsi="Times New Roman" w:cs="Times New Roman"/>
          <w:sz w:val="24"/>
          <w:szCs w:val="24"/>
          <w:lang w:eastAsia="es-MX"/>
        </w:rPr>
        <w:t>mulheres</w:t>
      </w:r>
      <w:proofErr w:type="spellEnd"/>
      <w:r w:rsidRPr="00C65502">
        <w:rPr>
          <w:rFonts w:ascii="Times New Roman" w:eastAsia="Times New Roman" w:hAnsi="Times New Roman" w:cs="Times New Roman"/>
          <w:sz w:val="24"/>
          <w:szCs w:val="24"/>
          <w:lang w:eastAsia="es-MX"/>
        </w:rPr>
        <w:t xml:space="preserve"> e meninas </w:t>
      </w:r>
      <w:proofErr w:type="spellStart"/>
      <w:r w:rsidRPr="00C65502">
        <w:rPr>
          <w:rFonts w:ascii="Times New Roman" w:eastAsia="Times New Roman" w:hAnsi="Times New Roman" w:cs="Times New Roman"/>
          <w:sz w:val="24"/>
          <w:szCs w:val="24"/>
          <w:lang w:eastAsia="es-MX"/>
        </w:rPr>
        <w:t>um</w:t>
      </w:r>
      <w:proofErr w:type="spellEnd"/>
      <w:r w:rsidRPr="00C65502">
        <w:rPr>
          <w:rFonts w:ascii="Times New Roman" w:eastAsia="Times New Roman" w:hAnsi="Times New Roman" w:cs="Times New Roman"/>
          <w:sz w:val="24"/>
          <w:szCs w:val="24"/>
          <w:lang w:eastAsia="es-MX"/>
        </w:rPr>
        <w:t xml:space="preserve"> medo constante </w:t>
      </w:r>
      <w:proofErr w:type="spellStart"/>
      <w:r w:rsidRPr="00C65502">
        <w:rPr>
          <w:rFonts w:ascii="Times New Roman" w:eastAsia="Times New Roman" w:hAnsi="Times New Roman" w:cs="Times New Roman"/>
          <w:sz w:val="24"/>
          <w:szCs w:val="24"/>
          <w:lang w:eastAsia="es-MX"/>
        </w:rPr>
        <w:t>quando</w:t>
      </w:r>
      <w:proofErr w:type="spellEnd"/>
      <w:r w:rsidRPr="00C65502">
        <w:rPr>
          <w:rFonts w:ascii="Times New Roman" w:eastAsia="Times New Roman" w:hAnsi="Times New Roman" w:cs="Times New Roman"/>
          <w:sz w:val="24"/>
          <w:szCs w:val="24"/>
          <w:lang w:eastAsia="es-MX"/>
        </w:rPr>
        <w:t xml:space="preserve"> </w:t>
      </w:r>
      <w:proofErr w:type="spellStart"/>
      <w:r w:rsidRPr="00C65502">
        <w:rPr>
          <w:rFonts w:ascii="Times New Roman" w:eastAsia="Times New Roman" w:hAnsi="Times New Roman" w:cs="Times New Roman"/>
          <w:sz w:val="24"/>
          <w:szCs w:val="24"/>
          <w:lang w:eastAsia="es-MX"/>
        </w:rPr>
        <w:t>devem</w:t>
      </w:r>
      <w:proofErr w:type="spellEnd"/>
      <w:r w:rsidRPr="00C65502">
        <w:rPr>
          <w:rFonts w:ascii="Times New Roman" w:eastAsia="Times New Roman" w:hAnsi="Times New Roman" w:cs="Times New Roman"/>
          <w:sz w:val="24"/>
          <w:szCs w:val="24"/>
          <w:lang w:eastAsia="es-MX"/>
        </w:rPr>
        <w:t xml:space="preserve"> se </w:t>
      </w:r>
      <w:proofErr w:type="spellStart"/>
      <w:r w:rsidRPr="00C65502">
        <w:rPr>
          <w:rFonts w:ascii="Times New Roman" w:eastAsia="Times New Roman" w:hAnsi="Times New Roman" w:cs="Times New Roman"/>
          <w:sz w:val="24"/>
          <w:szCs w:val="24"/>
          <w:lang w:eastAsia="es-MX"/>
        </w:rPr>
        <w:t>deslocar</w:t>
      </w:r>
      <w:proofErr w:type="spellEnd"/>
      <w:r w:rsidRPr="00C65502">
        <w:rPr>
          <w:rFonts w:ascii="Times New Roman" w:eastAsia="Times New Roman" w:hAnsi="Times New Roman" w:cs="Times New Roman"/>
          <w:sz w:val="24"/>
          <w:szCs w:val="24"/>
          <w:lang w:eastAsia="es-MX"/>
        </w:rPr>
        <w:t xml:space="preserve"> nos </w:t>
      </w:r>
      <w:proofErr w:type="spellStart"/>
      <w:r w:rsidRPr="00C65502">
        <w:rPr>
          <w:rFonts w:ascii="Times New Roman" w:eastAsia="Times New Roman" w:hAnsi="Times New Roman" w:cs="Times New Roman"/>
          <w:sz w:val="24"/>
          <w:szCs w:val="24"/>
          <w:lang w:eastAsia="es-MX"/>
        </w:rPr>
        <w:t>espaços</w:t>
      </w:r>
      <w:proofErr w:type="spellEnd"/>
      <w:r w:rsidRPr="00C65502">
        <w:rPr>
          <w:rFonts w:ascii="Times New Roman" w:eastAsia="Times New Roman" w:hAnsi="Times New Roman" w:cs="Times New Roman"/>
          <w:sz w:val="24"/>
          <w:szCs w:val="24"/>
          <w:lang w:eastAsia="es-MX"/>
        </w:rPr>
        <w:t xml:space="preserve"> públicos, o que viola </w:t>
      </w:r>
      <w:proofErr w:type="spellStart"/>
      <w:r w:rsidRPr="00C65502">
        <w:rPr>
          <w:rFonts w:ascii="Times New Roman" w:eastAsia="Times New Roman" w:hAnsi="Times New Roman" w:cs="Times New Roman"/>
          <w:sz w:val="24"/>
          <w:szCs w:val="24"/>
          <w:lang w:eastAsia="es-MX"/>
        </w:rPr>
        <w:t>seus</w:t>
      </w:r>
      <w:proofErr w:type="spellEnd"/>
      <w:r w:rsidRPr="00C65502">
        <w:rPr>
          <w:rFonts w:ascii="Times New Roman" w:eastAsia="Times New Roman" w:hAnsi="Times New Roman" w:cs="Times New Roman"/>
          <w:sz w:val="24"/>
          <w:szCs w:val="24"/>
          <w:lang w:eastAsia="es-MX"/>
        </w:rPr>
        <w:t xml:space="preserve"> </w:t>
      </w:r>
      <w:proofErr w:type="spellStart"/>
      <w:r w:rsidRPr="00C65502">
        <w:rPr>
          <w:rFonts w:ascii="Times New Roman" w:eastAsia="Times New Roman" w:hAnsi="Times New Roman" w:cs="Times New Roman"/>
          <w:sz w:val="24"/>
          <w:szCs w:val="24"/>
          <w:lang w:eastAsia="es-MX"/>
        </w:rPr>
        <w:t>direitos</w:t>
      </w:r>
      <w:proofErr w:type="spellEnd"/>
      <w:r w:rsidRPr="00C65502">
        <w:rPr>
          <w:rFonts w:ascii="Times New Roman" w:eastAsia="Times New Roman" w:hAnsi="Times New Roman" w:cs="Times New Roman"/>
          <w:sz w:val="24"/>
          <w:szCs w:val="24"/>
          <w:lang w:eastAsia="es-MX"/>
        </w:rPr>
        <w:t xml:space="preserve"> à </w:t>
      </w:r>
      <w:proofErr w:type="spellStart"/>
      <w:r w:rsidRPr="00C65502">
        <w:rPr>
          <w:rFonts w:ascii="Times New Roman" w:eastAsia="Times New Roman" w:hAnsi="Times New Roman" w:cs="Times New Roman"/>
          <w:sz w:val="24"/>
          <w:szCs w:val="24"/>
          <w:lang w:eastAsia="es-MX"/>
        </w:rPr>
        <w:t>mobilidade</w:t>
      </w:r>
      <w:proofErr w:type="spellEnd"/>
      <w:r w:rsidRPr="00C65502">
        <w:rPr>
          <w:rFonts w:ascii="Times New Roman" w:eastAsia="Times New Roman" w:hAnsi="Times New Roman" w:cs="Times New Roman"/>
          <w:sz w:val="24"/>
          <w:szCs w:val="24"/>
          <w:lang w:eastAsia="es-MX"/>
        </w:rPr>
        <w:t xml:space="preserve"> e </w:t>
      </w:r>
      <w:proofErr w:type="spellStart"/>
      <w:r w:rsidRPr="00C65502">
        <w:rPr>
          <w:rFonts w:ascii="Times New Roman" w:eastAsia="Times New Roman" w:hAnsi="Times New Roman" w:cs="Times New Roman"/>
          <w:sz w:val="24"/>
          <w:szCs w:val="24"/>
          <w:lang w:eastAsia="es-MX"/>
        </w:rPr>
        <w:t>ao</w:t>
      </w:r>
      <w:proofErr w:type="spellEnd"/>
      <w:r w:rsidRPr="00C65502">
        <w:rPr>
          <w:rFonts w:ascii="Times New Roman" w:eastAsia="Times New Roman" w:hAnsi="Times New Roman" w:cs="Times New Roman"/>
          <w:sz w:val="24"/>
          <w:szCs w:val="24"/>
          <w:lang w:eastAsia="es-MX"/>
        </w:rPr>
        <w:t xml:space="preserve"> </w:t>
      </w:r>
      <w:proofErr w:type="spellStart"/>
      <w:r w:rsidRPr="00C65502">
        <w:rPr>
          <w:rFonts w:ascii="Times New Roman" w:eastAsia="Times New Roman" w:hAnsi="Times New Roman" w:cs="Times New Roman"/>
          <w:sz w:val="24"/>
          <w:szCs w:val="24"/>
          <w:lang w:eastAsia="es-MX"/>
        </w:rPr>
        <w:t>bem</w:t>
      </w:r>
      <w:proofErr w:type="spellEnd"/>
      <w:r w:rsidRPr="00C65502">
        <w:rPr>
          <w:rFonts w:ascii="Times New Roman" w:eastAsia="Times New Roman" w:hAnsi="Times New Roman" w:cs="Times New Roman"/>
          <w:sz w:val="24"/>
          <w:szCs w:val="24"/>
          <w:lang w:eastAsia="es-MX"/>
        </w:rPr>
        <w:t xml:space="preserve">-estar. </w:t>
      </w:r>
      <w:proofErr w:type="spellStart"/>
      <w:r w:rsidRPr="00C65502">
        <w:rPr>
          <w:rFonts w:ascii="Times New Roman" w:eastAsia="Times New Roman" w:hAnsi="Times New Roman" w:cs="Times New Roman"/>
          <w:sz w:val="24"/>
          <w:szCs w:val="24"/>
          <w:lang w:eastAsia="es-MX"/>
        </w:rPr>
        <w:t>Portanto</w:t>
      </w:r>
      <w:proofErr w:type="spellEnd"/>
      <w:r w:rsidRPr="00C65502">
        <w:rPr>
          <w:rFonts w:ascii="Times New Roman" w:eastAsia="Times New Roman" w:hAnsi="Times New Roman" w:cs="Times New Roman"/>
          <w:sz w:val="24"/>
          <w:szCs w:val="24"/>
          <w:lang w:eastAsia="es-MX"/>
        </w:rPr>
        <w:t xml:space="preserve">, </w:t>
      </w:r>
      <w:proofErr w:type="spellStart"/>
      <w:r w:rsidRPr="00C65502">
        <w:rPr>
          <w:rFonts w:ascii="Times New Roman" w:eastAsia="Times New Roman" w:hAnsi="Times New Roman" w:cs="Times New Roman"/>
          <w:sz w:val="24"/>
          <w:szCs w:val="24"/>
          <w:lang w:eastAsia="es-MX"/>
        </w:rPr>
        <w:t>o</w:t>
      </w:r>
      <w:proofErr w:type="spellEnd"/>
      <w:r w:rsidRPr="00C65502">
        <w:rPr>
          <w:rFonts w:ascii="Times New Roman" w:eastAsia="Times New Roman" w:hAnsi="Times New Roman" w:cs="Times New Roman"/>
          <w:sz w:val="24"/>
          <w:szCs w:val="24"/>
          <w:lang w:eastAsia="es-MX"/>
        </w:rPr>
        <w:t xml:space="preserve"> objetivo </w:t>
      </w:r>
      <w:proofErr w:type="spellStart"/>
      <w:r w:rsidRPr="00C65502">
        <w:rPr>
          <w:rFonts w:ascii="Times New Roman" w:eastAsia="Times New Roman" w:hAnsi="Times New Roman" w:cs="Times New Roman"/>
          <w:sz w:val="24"/>
          <w:szCs w:val="24"/>
          <w:lang w:eastAsia="es-MX"/>
        </w:rPr>
        <w:t>deste</w:t>
      </w:r>
      <w:proofErr w:type="spellEnd"/>
      <w:r w:rsidRPr="00C65502">
        <w:rPr>
          <w:rFonts w:ascii="Times New Roman" w:eastAsia="Times New Roman" w:hAnsi="Times New Roman" w:cs="Times New Roman"/>
          <w:sz w:val="24"/>
          <w:szCs w:val="24"/>
          <w:lang w:eastAsia="es-MX"/>
        </w:rPr>
        <w:t xml:space="preserve"> artigo </w:t>
      </w:r>
      <w:proofErr w:type="spellStart"/>
      <w:r w:rsidRPr="00C65502">
        <w:rPr>
          <w:rFonts w:ascii="Times New Roman" w:eastAsia="Times New Roman" w:hAnsi="Times New Roman" w:cs="Times New Roman"/>
          <w:sz w:val="24"/>
          <w:szCs w:val="24"/>
          <w:lang w:eastAsia="es-MX"/>
        </w:rPr>
        <w:t>foi</w:t>
      </w:r>
      <w:proofErr w:type="spellEnd"/>
      <w:r w:rsidRPr="00C65502">
        <w:rPr>
          <w:rFonts w:ascii="Times New Roman" w:eastAsia="Times New Roman" w:hAnsi="Times New Roman" w:cs="Times New Roman"/>
          <w:sz w:val="24"/>
          <w:szCs w:val="24"/>
          <w:lang w:eastAsia="es-MX"/>
        </w:rPr>
        <w:t xml:space="preserve"> </w:t>
      </w:r>
      <w:proofErr w:type="spellStart"/>
      <w:r w:rsidRPr="00C65502">
        <w:rPr>
          <w:rFonts w:ascii="Times New Roman" w:eastAsia="Times New Roman" w:hAnsi="Times New Roman" w:cs="Times New Roman"/>
          <w:sz w:val="24"/>
          <w:szCs w:val="24"/>
          <w:lang w:eastAsia="es-MX"/>
        </w:rPr>
        <w:t>estudar</w:t>
      </w:r>
      <w:proofErr w:type="spellEnd"/>
      <w:r w:rsidRPr="00C65502">
        <w:rPr>
          <w:rFonts w:ascii="Times New Roman" w:eastAsia="Times New Roman" w:hAnsi="Times New Roman" w:cs="Times New Roman"/>
          <w:sz w:val="24"/>
          <w:szCs w:val="24"/>
          <w:lang w:eastAsia="es-MX"/>
        </w:rPr>
        <w:t xml:space="preserve"> a </w:t>
      </w:r>
      <w:proofErr w:type="spellStart"/>
      <w:r w:rsidRPr="00C65502">
        <w:rPr>
          <w:rFonts w:ascii="Times New Roman" w:eastAsia="Times New Roman" w:hAnsi="Times New Roman" w:cs="Times New Roman"/>
          <w:sz w:val="24"/>
          <w:szCs w:val="24"/>
          <w:lang w:eastAsia="es-MX"/>
        </w:rPr>
        <w:t>percepção</w:t>
      </w:r>
      <w:proofErr w:type="spellEnd"/>
      <w:r w:rsidRPr="00C65502">
        <w:rPr>
          <w:rFonts w:ascii="Times New Roman" w:eastAsia="Times New Roman" w:hAnsi="Times New Roman" w:cs="Times New Roman"/>
          <w:sz w:val="24"/>
          <w:szCs w:val="24"/>
          <w:lang w:eastAsia="es-MX"/>
        </w:rPr>
        <w:t xml:space="preserve"> de </w:t>
      </w:r>
      <w:proofErr w:type="spellStart"/>
      <w:r w:rsidRPr="00C65502">
        <w:rPr>
          <w:rFonts w:ascii="Times New Roman" w:eastAsia="Times New Roman" w:hAnsi="Times New Roman" w:cs="Times New Roman"/>
          <w:sz w:val="24"/>
          <w:szCs w:val="24"/>
          <w:lang w:eastAsia="es-MX"/>
        </w:rPr>
        <w:t>universitários</w:t>
      </w:r>
      <w:proofErr w:type="spellEnd"/>
      <w:r w:rsidRPr="00C65502">
        <w:rPr>
          <w:rFonts w:ascii="Times New Roman" w:eastAsia="Times New Roman" w:hAnsi="Times New Roman" w:cs="Times New Roman"/>
          <w:sz w:val="24"/>
          <w:szCs w:val="24"/>
          <w:lang w:eastAsia="es-MX"/>
        </w:rPr>
        <w:t xml:space="preserve"> </w:t>
      </w:r>
      <w:proofErr w:type="spellStart"/>
      <w:r w:rsidRPr="00C65502">
        <w:rPr>
          <w:rFonts w:ascii="Times New Roman" w:eastAsia="Times New Roman" w:hAnsi="Times New Roman" w:cs="Times New Roman"/>
          <w:sz w:val="24"/>
          <w:szCs w:val="24"/>
          <w:lang w:eastAsia="es-MX"/>
        </w:rPr>
        <w:t>quanto</w:t>
      </w:r>
      <w:proofErr w:type="spellEnd"/>
      <w:r w:rsidRPr="00C65502">
        <w:rPr>
          <w:rFonts w:ascii="Times New Roman" w:eastAsia="Times New Roman" w:hAnsi="Times New Roman" w:cs="Times New Roman"/>
          <w:sz w:val="24"/>
          <w:szCs w:val="24"/>
          <w:lang w:eastAsia="es-MX"/>
        </w:rPr>
        <w:t xml:space="preserve"> </w:t>
      </w:r>
      <w:proofErr w:type="spellStart"/>
      <w:r w:rsidRPr="00C65502">
        <w:rPr>
          <w:rFonts w:ascii="Times New Roman" w:eastAsia="Times New Roman" w:hAnsi="Times New Roman" w:cs="Times New Roman"/>
          <w:sz w:val="24"/>
          <w:szCs w:val="24"/>
          <w:lang w:eastAsia="es-MX"/>
        </w:rPr>
        <w:t>às</w:t>
      </w:r>
      <w:proofErr w:type="spellEnd"/>
      <w:r w:rsidRPr="00C65502">
        <w:rPr>
          <w:rFonts w:ascii="Times New Roman" w:eastAsia="Times New Roman" w:hAnsi="Times New Roman" w:cs="Times New Roman"/>
          <w:sz w:val="24"/>
          <w:szCs w:val="24"/>
          <w:lang w:eastAsia="es-MX"/>
        </w:rPr>
        <w:t xml:space="preserve"> </w:t>
      </w:r>
      <w:proofErr w:type="spellStart"/>
      <w:r w:rsidRPr="00C65502">
        <w:rPr>
          <w:rFonts w:ascii="Times New Roman" w:eastAsia="Times New Roman" w:hAnsi="Times New Roman" w:cs="Times New Roman"/>
          <w:sz w:val="24"/>
          <w:szCs w:val="24"/>
          <w:lang w:eastAsia="es-MX"/>
        </w:rPr>
        <w:t>manifestações</w:t>
      </w:r>
      <w:proofErr w:type="spellEnd"/>
      <w:r w:rsidRPr="00C65502">
        <w:rPr>
          <w:rFonts w:ascii="Times New Roman" w:eastAsia="Times New Roman" w:hAnsi="Times New Roman" w:cs="Times New Roman"/>
          <w:sz w:val="24"/>
          <w:szCs w:val="24"/>
          <w:lang w:eastAsia="es-MX"/>
        </w:rPr>
        <w:t xml:space="preserve"> graves e </w:t>
      </w:r>
      <w:proofErr w:type="spellStart"/>
      <w:r w:rsidRPr="00C65502">
        <w:rPr>
          <w:rFonts w:ascii="Times New Roman" w:eastAsia="Times New Roman" w:hAnsi="Times New Roman" w:cs="Times New Roman"/>
          <w:sz w:val="24"/>
          <w:szCs w:val="24"/>
          <w:lang w:eastAsia="es-MX"/>
        </w:rPr>
        <w:t>comportamentos</w:t>
      </w:r>
      <w:proofErr w:type="spellEnd"/>
      <w:r w:rsidRPr="00C65502">
        <w:rPr>
          <w:rFonts w:ascii="Times New Roman" w:eastAsia="Times New Roman" w:hAnsi="Times New Roman" w:cs="Times New Roman"/>
          <w:sz w:val="24"/>
          <w:szCs w:val="24"/>
          <w:lang w:eastAsia="es-MX"/>
        </w:rPr>
        <w:t xml:space="preserve"> de </w:t>
      </w:r>
      <w:proofErr w:type="spellStart"/>
      <w:r w:rsidRPr="00C65502">
        <w:rPr>
          <w:rFonts w:ascii="Times New Roman" w:eastAsia="Times New Roman" w:hAnsi="Times New Roman" w:cs="Times New Roman"/>
          <w:sz w:val="24"/>
          <w:szCs w:val="24"/>
          <w:lang w:eastAsia="es-MX"/>
        </w:rPr>
        <w:t>assédio</w:t>
      </w:r>
      <w:proofErr w:type="spellEnd"/>
      <w:r w:rsidRPr="00C65502">
        <w:rPr>
          <w:rFonts w:ascii="Times New Roman" w:eastAsia="Times New Roman" w:hAnsi="Times New Roman" w:cs="Times New Roman"/>
          <w:sz w:val="24"/>
          <w:szCs w:val="24"/>
          <w:lang w:eastAsia="es-MX"/>
        </w:rPr>
        <w:t xml:space="preserve"> sexual que </w:t>
      </w:r>
      <w:proofErr w:type="spellStart"/>
      <w:r w:rsidRPr="00C65502">
        <w:rPr>
          <w:rFonts w:ascii="Times New Roman" w:eastAsia="Times New Roman" w:hAnsi="Times New Roman" w:cs="Times New Roman"/>
          <w:sz w:val="24"/>
          <w:szCs w:val="24"/>
          <w:lang w:eastAsia="es-MX"/>
        </w:rPr>
        <w:t>geram</w:t>
      </w:r>
      <w:proofErr w:type="spellEnd"/>
      <w:r w:rsidRPr="00C65502">
        <w:rPr>
          <w:rFonts w:ascii="Times New Roman" w:eastAsia="Times New Roman" w:hAnsi="Times New Roman" w:cs="Times New Roman"/>
          <w:sz w:val="24"/>
          <w:szCs w:val="24"/>
          <w:lang w:eastAsia="es-MX"/>
        </w:rPr>
        <w:t xml:space="preserve"> medo e </w:t>
      </w:r>
      <w:proofErr w:type="spellStart"/>
      <w:r w:rsidRPr="00C65502">
        <w:rPr>
          <w:rFonts w:ascii="Times New Roman" w:eastAsia="Times New Roman" w:hAnsi="Times New Roman" w:cs="Times New Roman"/>
          <w:sz w:val="24"/>
          <w:szCs w:val="24"/>
          <w:lang w:eastAsia="es-MX"/>
        </w:rPr>
        <w:t>insegurança</w:t>
      </w:r>
      <w:proofErr w:type="spellEnd"/>
      <w:r w:rsidRPr="00C65502">
        <w:rPr>
          <w:rFonts w:ascii="Times New Roman" w:eastAsia="Times New Roman" w:hAnsi="Times New Roman" w:cs="Times New Roman"/>
          <w:sz w:val="24"/>
          <w:szCs w:val="24"/>
          <w:lang w:eastAsia="es-MX"/>
        </w:rPr>
        <w:t xml:space="preserve">. </w:t>
      </w:r>
      <w:proofErr w:type="spellStart"/>
      <w:r w:rsidRPr="00C65502">
        <w:rPr>
          <w:rFonts w:ascii="Times New Roman" w:eastAsia="Times New Roman" w:hAnsi="Times New Roman" w:cs="Times New Roman"/>
          <w:sz w:val="24"/>
          <w:szCs w:val="24"/>
          <w:lang w:eastAsia="es-MX"/>
        </w:rPr>
        <w:t>Dessa</w:t>
      </w:r>
      <w:proofErr w:type="spellEnd"/>
      <w:r w:rsidRPr="00C65502">
        <w:rPr>
          <w:rFonts w:ascii="Times New Roman" w:eastAsia="Times New Roman" w:hAnsi="Times New Roman" w:cs="Times New Roman"/>
          <w:sz w:val="24"/>
          <w:szCs w:val="24"/>
          <w:lang w:eastAsia="es-MX"/>
        </w:rPr>
        <w:t xml:space="preserve"> forma, </w:t>
      </w:r>
      <w:proofErr w:type="spellStart"/>
      <w:r w:rsidRPr="00C65502">
        <w:rPr>
          <w:rFonts w:ascii="Times New Roman" w:eastAsia="Times New Roman" w:hAnsi="Times New Roman" w:cs="Times New Roman"/>
          <w:sz w:val="24"/>
          <w:szCs w:val="24"/>
          <w:lang w:eastAsia="es-MX"/>
        </w:rPr>
        <w:t>buscou</w:t>
      </w:r>
      <w:proofErr w:type="spellEnd"/>
      <w:r w:rsidRPr="00C65502">
        <w:rPr>
          <w:rFonts w:ascii="Times New Roman" w:eastAsia="Times New Roman" w:hAnsi="Times New Roman" w:cs="Times New Roman"/>
          <w:sz w:val="24"/>
          <w:szCs w:val="24"/>
          <w:lang w:eastAsia="es-MX"/>
        </w:rPr>
        <w:t xml:space="preserve">-se identificar os </w:t>
      </w:r>
      <w:proofErr w:type="spellStart"/>
      <w:r w:rsidRPr="00C65502">
        <w:rPr>
          <w:rFonts w:ascii="Times New Roman" w:eastAsia="Times New Roman" w:hAnsi="Times New Roman" w:cs="Times New Roman"/>
          <w:sz w:val="24"/>
          <w:szCs w:val="24"/>
          <w:lang w:eastAsia="es-MX"/>
        </w:rPr>
        <w:t>cenários</w:t>
      </w:r>
      <w:proofErr w:type="spellEnd"/>
      <w:r w:rsidRPr="00C65502">
        <w:rPr>
          <w:rFonts w:ascii="Times New Roman" w:eastAsia="Times New Roman" w:hAnsi="Times New Roman" w:cs="Times New Roman"/>
          <w:sz w:val="24"/>
          <w:szCs w:val="24"/>
          <w:lang w:eastAsia="es-MX"/>
        </w:rPr>
        <w:t xml:space="preserve"> de </w:t>
      </w:r>
      <w:proofErr w:type="spellStart"/>
      <w:r w:rsidRPr="00C65502">
        <w:rPr>
          <w:rFonts w:ascii="Times New Roman" w:eastAsia="Times New Roman" w:hAnsi="Times New Roman" w:cs="Times New Roman"/>
          <w:sz w:val="24"/>
          <w:szCs w:val="24"/>
          <w:lang w:eastAsia="es-MX"/>
        </w:rPr>
        <w:t>violência</w:t>
      </w:r>
      <w:proofErr w:type="spellEnd"/>
      <w:r w:rsidRPr="00C65502">
        <w:rPr>
          <w:rFonts w:ascii="Times New Roman" w:eastAsia="Times New Roman" w:hAnsi="Times New Roman" w:cs="Times New Roman"/>
          <w:sz w:val="24"/>
          <w:szCs w:val="24"/>
          <w:lang w:eastAsia="es-MX"/>
        </w:rPr>
        <w:t xml:space="preserve"> de </w:t>
      </w:r>
      <w:proofErr w:type="spellStart"/>
      <w:r w:rsidRPr="00C65502">
        <w:rPr>
          <w:rFonts w:ascii="Times New Roman" w:eastAsia="Times New Roman" w:hAnsi="Times New Roman" w:cs="Times New Roman"/>
          <w:sz w:val="24"/>
          <w:szCs w:val="24"/>
          <w:lang w:eastAsia="es-MX"/>
        </w:rPr>
        <w:t>gênero</w:t>
      </w:r>
      <w:proofErr w:type="spellEnd"/>
      <w:r w:rsidRPr="00C65502">
        <w:rPr>
          <w:rFonts w:ascii="Times New Roman" w:eastAsia="Times New Roman" w:hAnsi="Times New Roman" w:cs="Times New Roman"/>
          <w:sz w:val="24"/>
          <w:szCs w:val="24"/>
          <w:lang w:eastAsia="es-MX"/>
        </w:rPr>
        <w:t xml:space="preserve"> que os </w:t>
      </w:r>
      <w:proofErr w:type="spellStart"/>
      <w:r w:rsidRPr="00C65502">
        <w:rPr>
          <w:rFonts w:ascii="Times New Roman" w:eastAsia="Times New Roman" w:hAnsi="Times New Roman" w:cs="Times New Roman"/>
          <w:sz w:val="24"/>
          <w:szCs w:val="24"/>
          <w:lang w:eastAsia="es-MX"/>
        </w:rPr>
        <w:t>alunos</w:t>
      </w:r>
      <w:proofErr w:type="spellEnd"/>
      <w:r w:rsidRPr="00C65502">
        <w:rPr>
          <w:rFonts w:ascii="Times New Roman" w:eastAsia="Times New Roman" w:hAnsi="Times New Roman" w:cs="Times New Roman"/>
          <w:sz w:val="24"/>
          <w:szCs w:val="24"/>
          <w:lang w:eastAsia="es-MX"/>
        </w:rPr>
        <w:t xml:space="preserve"> </w:t>
      </w:r>
      <w:proofErr w:type="spellStart"/>
      <w:r w:rsidRPr="00C65502">
        <w:rPr>
          <w:rFonts w:ascii="Times New Roman" w:eastAsia="Times New Roman" w:hAnsi="Times New Roman" w:cs="Times New Roman"/>
          <w:sz w:val="24"/>
          <w:szCs w:val="24"/>
          <w:lang w:eastAsia="es-MX"/>
        </w:rPr>
        <w:t>enfrentam</w:t>
      </w:r>
      <w:proofErr w:type="spellEnd"/>
      <w:r w:rsidRPr="00C65502">
        <w:rPr>
          <w:rFonts w:ascii="Times New Roman" w:eastAsia="Times New Roman" w:hAnsi="Times New Roman" w:cs="Times New Roman"/>
          <w:sz w:val="24"/>
          <w:szCs w:val="24"/>
          <w:lang w:eastAsia="es-MX"/>
        </w:rPr>
        <w:t xml:space="preserve">. Para tanto, </w:t>
      </w:r>
      <w:proofErr w:type="spellStart"/>
      <w:r w:rsidRPr="00C65502">
        <w:rPr>
          <w:rFonts w:ascii="Times New Roman" w:eastAsia="Times New Roman" w:hAnsi="Times New Roman" w:cs="Times New Roman"/>
          <w:sz w:val="24"/>
          <w:szCs w:val="24"/>
          <w:lang w:eastAsia="es-MX"/>
        </w:rPr>
        <w:t>foi</w:t>
      </w:r>
      <w:proofErr w:type="spellEnd"/>
      <w:r w:rsidRPr="00C65502">
        <w:rPr>
          <w:rFonts w:ascii="Times New Roman" w:eastAsia="Times New Roman" w:hAnsi="Times New Roman" w:cs="Times New Roman"/>
          <w:sz w:val="24"/>
          <w:szCs w:val="24"/>
          <w:lang w:eastAsia="es-MX"/>
        </w:rPr>
        <w:t xml:space="preserve"> elaborado </w:t>
      </w:r>
      <w:proofErr w:type="spellStart"/>
      <w:r w:rsidRPr="00C65502">
        <w:rPr>
          <w:rFonts w:ascii="Times New Roman" w:eastAsia="Times New Roman" w:hAnsi="Times New Roman" w:cs="Times New Roman"/>
          <w:sz w:val="24"/>
          <w:szCs w:val="24"/>
          <w:lang w:eastAsia="es-MX"/>
        </w:rPr>
        <w:t>um</w:t>
      </w:r>
      <w:proofErr w:type="spellEnd"/>
      <w:r w:rsidRPr="00C65502">
        <w:rPr>
          <w:rFonts w:ascii="Times New Roman" w:eastAsia="Times New Roman" w:hAnsi="Times New Roman" w:cs="Times New Roman"/>
          <w:sz w:val="24"/>
          <w:szCs w:val="24"/>
          <w:lang w:eastAsia="es-MX"/>
        </w:rPr>
        <w:t xml:space="preserve"> </w:t>
      </w:r>
      <w:proofErr w:type="spellStart"/>
      <w:r w:rsidRPr="00C65502">
        <w:rPr>
          <w:rFonts w:ascii="Times New Roman" w:eastAsia="Times New Roman" w:hAnsi="Times New Roman" w:cs="Times New Roman"/>
          <w:sz w:val="24"/>
          <w:szCs w:val="24"/>
          <w:lang w:eastAsia="es-MX"/>
        </w:rPr>
        <w:t>estudo</w:t>
      </w:r>
      <w:proofErr w:type="spellEnd"/>
      <w:r w:rsidRPr="00C65502">
        <w:rPr>
          <w:rFonts w:ascii="Times New Roman" w:eastAsia="Times New Roman" w:hAnsi="Times New Roman" w:cs="Times New Roman"/>
          <w:sz w:val="24"/>
          <w:szCs w:val="24"/>
          <w:lang w:eastAsia="es-MX"/>
        </w:rPr>
        <w:t xml:space="preserve"> transversal </w:t>
      </w:r>
      <w:proofErr w:type="spellStart"/>
      <w:r w:rsidRPr="00C65502">
        <w:rPr>
          <w:rFonts w:ascii="Times New Roman" w:eastAsia="Times New Roman" w:hAnsi="Times New Roman" w:cs="Times New Roman"/>
          <w:sz w:val="24"/>
          <w:szCs w:val="24"/>
          <w:lang w:eastAsia="es-MX"/>
        </w:rPr>
        <w:t>quantitativo</w:t>
      </w:r>
      <w:proofErr w:type="spellEnd"/>
      <w:r w:rsidRPr="00C65502">
        <w:rPr>
          <w:rFonts w:ascii="Times New Roman" w:eastAsia="Times New Roman" w:hAnsi="Times New Roman" w:cs="Times New Roman"/>
          <w:sz w:val="24"/>
          <w:szCs w:val="24"/>
          <w:lang w:eastAsia="es-MX"/>
        </w:rPr>
        <w:t xml:space="preserve">, </w:t>
      </w:r>
      <w:proofErr w:type="spellStart"/>
      <w:r w:rsidRPr="00C65502">
        <w:rPr>
          <w:rFonts w:ascii="Times New Roman" w:eastAsia="Times New Roman" w:hAnsi="Times New Roman" w:cs="Times New Roman"/>
          <w:sz w:val="24"/>
          <w:szCs w:val="24"/>
          <w:lang w:eastAsia="es-MX"/>
        </w:rPr>
        <w:t>com</w:t>
      </w:r>
      <w:proofErr w:type="spellEnd"/>
      <w:r w:rsidRPr="00C65502">
        <w:rPr>
          <w:rFonts w:ascii="Times New Roman" w:eastAsia="Times New Roman" w:hAnsi="Times New Roman" w:cs="Times New Roman"/>
          <w:sz w:val="24"/>
          <w:szCs w:val="24"/>
          <w:lang w:eastAsia="es-MX"/>
        </w:rPr>
        <w:t xml:space="preserve"> </w:t>
      </w:r>
      <w:proofErr w:type="spellStart"/>
      <w:r w:rsidRPr="00C65502">
        <w:rPr>
          <w:rFonts w:ascii="Times New Roman" w:eastAsia="Times New Roman" w:hAnsi="Times New Roman" w:cs="Times New Roman"/>
          <w:sz w:val="24"/>
          <w:szCs w:val="24"/>
          <w:lang w:eastAsia="es-MX"/>
        </w:rPr>
        <w:t>uma</w:t>
      </w:r>
      <w:proofErr w:type="spellEnd"/>
      <w:r w:rsidRPr="00C65502">
        <w:rPr>
          <w:rFonts w:ascii="Times New Roman" w:eastAsia="Times New Roman" w:hAnsi="Times New Roman" w:cs="Times New Roman"/>
          <w:sz w:val="24"/>
          <w:szCs w:val="24"/>
          <w:lang w:eastAsia="es-MX"/>
        </w:rPr>
        <w:t xml:space="preserve"> </w:t>
      </w:r>
      <w:proofErr w:type="spellStart"/>
      <w:r w:rsidRPr="00C65502">
        <w:rPr>
          <w:rFonts w:ascii="Times New Roman" w:eastAsia="Times New Roman" w:hAnsi="Times New Roman" w:cs="Times New Roman"/>
          <w:sz w:val="24"/>
          <w:szCs w:val="24"/>
          <w:lang w:eastAsia="es-MX"/>
        </w:rPr>
        <w:t>amostra</w:t>
      </w:r>
      <w:proofErr w:type="spellEnd"/>
      <w:r w:rsidRPr="00C65502">
        <w:rPr>
          <w:rFonts w:ascii="Times New Roman" w:eastAsia="Times New Roman" w:hAnsi="Times New Roman" w:cs="Times New Roman"/>
          <w:sz w:val="24"/>
          <w:szCs w:val="24"/>
          <w:lang w:eastAsia="es-MX"/>
        </w:rPr>
        <w:t xml:space="preserve"> de </w:t>
      </w:r>
      <w:proofErr w:type="spellStart"/>
      <w:r w:rsidRPr="00C65502">
        <w:rPr>
          <w:rFonts w:ascii="Times New Roman" w:eastAsia="Times New Roman" w:hAnsi="Times New Roman" w:cs="Times New Roman"/>
          <w:sz w:val="24"/>
          <w:szCs w:val="24"/>
          <w:lang w:eastAsia="es-MX"/>
        </w:rPr>
        <w:t>conveniência</w:t>
      </w:r>
      <w:proofErr w:type="spellEnd"/>
      <w:r w:rsidRPr="00C65502">
        <w:rPr>
          <w:rFonts w:ascii="Times New Roman" w:eastAsia="Times New Roman" w:hAnsi="Times New Roman" w:cs="Times New Roman"/>
          <w:sz w:val="24"/>
          <w:szCs w:val="24"/>
          <w:lang w:eastAsia="es-MX"/>
        </w:rPr>
        <w:t xml:space="preserve"> de 1.656 alunas de </w:t>
      </w:r>
      <w:proofErr w:type="spellStart"/>
      <w:r w:rsidRPr="00C65502">
        <w:rPr>
          <w:rFonts w:ascii="Times New Roman" w:eastAsia="Times New Roman" w:hAnsi="Times New Roman" w:cs="Times New Roman"/>
          <w:sz w:val="24"/>
          <w:szCs w:val="24"/>
          <w:lang w:eastAsia="es-MX"/>
        </w:rPr>
        <w:t>três</w:t>
      </w:r>
      <w:proofErr w:type="spellEnd"/>
      <w:r w:rsidRPr="00C65502">
        <w:rPr>
          <w:rFonts w:ascii="Times New Roman" w:eastAsia="Times New Roman" w:hAnsi="Times New Roman" w:cs="Times New Roman"/>
          <w:sz w:val="24"/>
          <w:szCs w:val="24"/>
          <w:lang w:eastAsia="es-MX"/>
        </w:rPr>
        <w:t xml:space="preserve"> </w:t>
      </w:r>
      <w:proofErr w:type="spellStart"/>
      <w:r w:rsidRPr="00C65502">
        <w:rPr>
          <w:rFonts w:ascii="Times New Roman" w:eastAsia="Times New Roman" w:hAnsi="Times New Roman" w:cs="Times New Roman"/>
          <w:sz w:val="24"/>
          <w:szCs w:val="24"/>
          <w:lang w:eastAsia="es-MX"/>
        </w:rPr>
        <w:t>escolas</w:t>
      </w:r>
      <w:proofErr w:type="spellEnd"/>
      <w:r w:rsidRPr="00C65502">
        <w:rPr>
          <w:rFonts w:ascii="Times New Roman" w:eastAsia="Times New Roman" w:hAnsi="Times New Roman" w:cs="Times New Roman"/>
          <w:sz w:val="24"/>
          <w:szCs w:val="24"/>
          <w:lang w:eastAsia="es-MX"/>
        </w:rPr>
        <w:t xml:space="preserve"> públicas de </w:t>
      </w:r>
      <w:proofErr w:type="spellStart"/>
      <w:r w:rsidRPr="00C65502">
        <w:rPr>
          <w:rFonts w:ascii="Times New Roman" w:eastAsia="Times New Roman" w:hAnsi="Times New Roman" w:cs="Times New Roman"/>
          <w:sz w:val="24"/>
          <w:szCs w:val="24"/>
          <w:lang w:eastAsia="es-MX"/>
        </w:rPr>
        <w:t>ensino</w:t>
      </w:r>
      <w:proofErr w:type="spellEnd"/>
      <w:r w:rsidRPr="00C65502">
        <w:rPr>
          <w:rFonts w:ascii="Times New Roman" w:eastAsia="Times New Roman" w:hAnsi="Times New Roman" w:cs="Times New Roman"/>
          <w:sz w:val="24"/>
          <w:szCs w:val="24"/>
          <w:lang w:eastAsia="es-MX"/>
        </w:rPr>
        <w:t xml:space="preserve"> superior do México. Os resultados </w:t>
      </w:r>
      <w:proofErr w:type="spellStart"/>
      <w:r w:rsidRPr="00C65502">
        <w:rPr>
          <w:rFonts w:ascii="Times New Roman" w:eastAsia="Times New Roman" w:hAnsi="Times New Roman" w:cs="Times New Roman"/>
          <w:sz w:val="24"/>
          <w:szCs w:val="24"/>
          <w:lang w:eastAsia="es-MX"/>
        </w:rPr>
        <w:t>mostram</w:t>
      </w:r>
      <w:proofErr w:type="spellEnd"/>
      <w:r w:rsidRPr="00C65502">
        <w:rPr>
          <w:rFonts w:ascii="Times New Roman" w:eastAsia="Times New Roman" w:hAnsi="Times New Roman" w:cs="Times New Roman"/>
          <w:sz w:val="24"/>
          <w:szCs w:val="24"/>
          <w:lang w:eastAsia="es-MX"/>
        </w:rPr>
        <w:t xml:space="preserve"> que os participantes </w:t>
      </w:r>
      <w:proofErr w:type="spellStart"/>
      <w:r w:rsidRPr="00C65502">
        <w:rPr>
          <w:rFonts w:ascii="Times New Roman" w:eastAsia="Times New Roman" w:hAnsi="Times New Roman" w:cs="Times New Roman"/>
          <w:sz w:val="24"/>
          <w:szCs w:val="24"/>
          <w:lang w:eastAsia="es-MX"/>
        </w:rPr>
        <w:t>percebem</w:t>
      </w:r>
      <w:proofErr w:type="spellEnd"/>
      <w:r w:rsidRPr="00C65502">
        <w:rPr>
          <w:rFonts w:ascii="Times New Roman" w:eastAsia="Times New Roman" w:hAnsi="Times New Roman" w:cs="Times New Roman"/>
          <w:sz w:val="24"/>
          <w:szCs w:val="24"/>
          <w:lang w:eastAsia="es-MX"/>
        </w:rPr>
        <w:t xml:space="preserve"> a </w:t>
      </w:r>
      <w:proofErr w:type="spellStart"/>
      <w:r w:rsidRPr="00C65502">
        <w:rPr>
          <w:rFonts w:ascii="Times New Roman" w:eastAsia="Times New Roman" w:hAnsi="Times New Roman" w:cs="Times New Roman"/>
          <w:sz w:val="24"/>
          <w:szCs w:val="24"/>
          <w:lang w:eastAsia="es-MX"/>
        </w:rPr>
        <w:t>presença</w:t>
      </w:r>
      <w:proofErr w:type="spellEnd"/>
      <w:r w:rsidRPr="00C65502">
        <w:rPr>
          <w:rFonts w:ascii="Times New Roman" w:eastAsia="Times New Roman" w:hAnsi="Times New Roman" w:cs="Times New Roman"/>
          <w:sz w:val="24"/>
          <w:szCs w:val="24"/>
          <w:lang w:eastAsia="es-MX"/>
        </w:rPr>
        <w:t xml:space="preserve"> constante de </w:t>
      </w:r>
      <w:proofErr w:type="spellStart"/>
      <w:r w:rsidRPr="00C65502">
        <w:rPr>
          <w:rFonts w:ascii="Times New Roman" w:eastAsia="Times New Roman" w:hAnsi="Times New Roman" w:cs="Times New Roman"/>
          <w:sz w:val="24"/>
          <w:szCs w:val="24"/>
          <w:lang w:eastAsia="es-MX"/>
        </w:rPr>
        <w:t>assediadores</w:t>
      </w:r>
      <w:proofErr w:type="spellEnd"/>
      <w:r w:rsidRPr="00C65502">
        <w:rPr>
          <w:rFonts w:ascii="Times New Roman" w:eastAsia="Times New Roman" w:hAnsi="Times New Roman" w:cs="Times New Roman"/>
          <w:sz w:val="24"/>
          <w:szCs w:val="24"/>
          <w:lang w:eastAsia="es-MX"/>
        </w:rPr>
        <w:t xml:space="preserve"> e </w:t>
      </w:r>
      <w:proofErr w:type="spellStart"/>
      <w:r w:rsidRPr="00C65502">
        <w:rPr>
          <w:rFonts w:ascii="Times New Roman" w:eastAsia="Times New Roman" w:hAnsi="Times New Roman" w:cs="Times New Roman"/>
          <w:sz w:val="24"/>
          <w:szCs w:val="24"/>
          <w:lang w:eastAsia="es-MX"/>
        </w:rPr>
        <w:t>assediadores</w:t>
      </w:r>
      <w:proofErr w:type="spellEnd"/>
      <w:r w:rsidRPr="00C65502">
        <w:rPr>
          <w:rFonts w:ascii="Times New Roman" w:eastAsia="Times New Roman" w:hAnsi="Times New Roman" w:cs="Times New Roman"/>
          <w:sz w:val="24"/>
          <w:szCs w:val="24"/>
          <w:lang w:eastAsia="es-MX"/>
        </w:rPr>
        <w:t xml:space="preserve"> </w:t>
      </w:r>
      <w:proofErr w:type="spellStart"/>
      <w:r w:rsidRPr="00C65502">
        <w:rPr>
          <w:rFonts w:ascii="Times New Roman" w:eastAsia="Times New Roman" w:hAnsi="Times New Roman" w:cs="Times New Roman"/>
          <w:sz w:val="24"/>
          <w:szCs w:val="24"/>
          <w:lang w:eastAsia="es-MX"/>
        </w:rPr>
        <w:t>sexuais</w:t>
      </w:r>
      <w:proofErr w:type="spellEnd"/>
      <w:r w:rsidRPr="00C65502">
        <w:rPr>
          <w:rFonts w:ascii="Times New Roman" w:eastAsia="Times New Roman" w:hAnsi="Times New Roman" w:cs="Times New Roman"/>
          <w:sz w:val="24"/>
          <w:szCs w:val="24"/>
          <w:lang w:eastAsia="es-MX"/>
        </w:rPr>
        <w:t xml:space="preserve"> </w:t>
      </w:r>
      <w:proofErr w:type="spellStart"/>
      <w:r w:rsidRPr="00C65502">
        <w:rPr>
          <w:rFonts w:ascii="Times New Roman" w:eastAsia="Times New Roman" w:hAnsi="Times New Roman" w:cs="Times New Roman"/>
          <w:sz w:val="24"/>
          <w:szCs w:val="24"/>
          <w:lang w:eastAsia="es-MX"/>
        </w:rPr>
        <w:t>nas</w:t>
      </w:r>
      <w:proofErr w:type="spellEnd"/>
      <w:r w:rsidRPr="00C65502">
        <w:rPr>
          <w:rFonts w:ascii="Times New Roman" w:eastAsia="Times New Roman" w:hAnsi="Times New Roman" w:cs="Times New Roman"/>
          <w:sz w:val="24"/>
          <w:szCs w:val="24"/>
          <w:lang w:eastAsia="es-MX"/>
        </w:rPr>
        <w:t xml:space="preserve"> universidades. Da mesma forma, </w:t>
      </w:r>
      <w:proofErr w:type="spellStart"/>
      <w:r w:rsidRPr="00C65502">
        <w:rPr>
          <w:rFonts w:ascii="Times New Roman" w:eastAsia="Times New Roman" w:hAnsi="Times New Roman" w:cs="Times New Roman"/>
          <w:sz w:val="24"/>
          <w:szCs w:val="24"/>
          <w:lang w:eastAsia="es-MX"/>
        </w:rPr>
        <w:t>foram</w:t>
      </w:r>
      <w:proofErr w:type="spellEnd"/>
      <w:r w:rsidRPr="00C65502">
        <w:rPr>
          <w:rFonts w:ascii="Times New Roman" w:eastAsia="Times New Roman" w:hAnsi="Times New Roman" w:cs="Times New Roman"/>
          <w:sz w:val="24"/>
          <w:szCs w:val="24"/>
          <w:lang w:eastAsia="es-MX"/>
        </w:rPr>
        <w:t xml:space="preserve"> identificadas </w:t>
      </w:r>
      <w:proofErr w:type="spellStart"/>
      <w:r w:rsidRPr="00C65502">
        <w:rPr>
          <w:rFonts w:ascii="Times New Roman" w:eastAsia="Times New Roman" w:hAnsi="Times New Roman" w:cs="Times New Roman"/>
          <w:sz w:val="24"/>
          <w:szCs w:val="24"/>
          <w:lang w:eastAsia="es-MX"/>
        </w:rPr>
        <w:t>algumas</w:t>
      </w:r>
      <w:proofErr w:type="spellEnd"/>
      <w:r w:rsidRPr="00C65502">
        <w:rPr>
          <w:rFonts w:ascii="Times New Roman" w:eastAsia="Times New Roman" w:hAnsi="Times New Roman" w:cs="Times New Roman"/>
          <w:sz w:val="24"/>
          <w:szCs w:val="24"/>
          <w:lang w:eastAsia="es-MX"/>
        </w:rPr>
        <w:t xml:space="preserve"> </w:t>
      </w:r>
      <w:proofErr w:type="spellStart"/>
      <w:r w:rsidRPr="00C65502">
        <w:rPr>
          <w:rFonts w:ascii="Times New Roman" w:eastAsia="Times New Roman" w:hAnsi="Times New Roman" w:cs="Times New Roman"/>
          <w:sz w:val="24"/>
          <w:szCs w:val="24"/>
          <w:lang w:eastAsia="es-MX"/>
        </w:rPr>
        <w:t>situações</w:t>
      </w:r>
      <w:proofErr w:type="spellEnd"/>
      <w:r w:rsidRPr="00C65502">
        <w:rPr>
          <w:rFonts w:ascii="Times New Roman" w:eastAsia="Times New Roman" w:hAnsi="Times New Roman" w:cs="Times New Roman"/>
          <w:sz w:val="24"/>
          <w:szCs w:val="24"/>
          <w:lang w:eastAsia="es-MX"/>
        </w:rPr>
        <w:t xml:space="preserve"> </w:t>
      </w:r>
      <w:proofErr w:type="spellStart"/>
      <w:r w:rsidRPr="00C65502">
        <w:rPr>
          <w:rFonts w:ascii="Times New Roman" w:eastAsia="Times New Roman" w:hAnsi="Times New Roman" w:cs="Times New Roman"/>
          <w:sz w:val="24"/>
          <w:szCs w:val="24"/>
          <w:lang w:eastAsia="es-MX"/>
        </w:rPr>
        <w:t>comuns</w:t>
      </w:r>
      <w:proofErr w:type="spellEnd"/>
      <w:r w:rsidRPr="00C65502">
        <w:rPr>
          <w:rFonts w:ascii="Times New Roman" w:eastAsia="Times New Roman" w:hAnsi="Times New Roman" w:cs="Times New Roman"/>
          <w:sz w:val="24"/>
          <w:szCs w:val="24"/>
          <w:lang w:eastAsia="es-MX"/>
        </w:rPr>
        <w:t xml:space="preserve"> vividas por </w:t>
      </w:r>
      <w:proofErr w:type="spellStart"/>
      <w:r w:rsidRPr="00C65502">
        <w:rPr>
          <w:rFonts w:ascii="Times New Roman" w:eastAsia="Times New Roman" w:hAnsi="Times New Roman" w:cs="Times New Roman"/>
          <w:sz w:val="24"/>
          <w:szCs w:val="24"/>
          <w:lang w:eastAsia="es-MX"/>
        </w:rPr>
        <w:t>estudantes</w:t>
      </w:r>
      <w:proofErr w:type="spellEnd"/>
      <w:r w:rsidRPr="00C65502">
        <w:rPr>
          <w:rFonts w:ascii="Times New Roman" w:eastAsia="Times New Roman" w:hAnsi="Times New Roman" w:cs="Times New Roman"/>
          <w:sz w:val="24"/>
          <w:szCs w:val="24"/>
          <w:lang w:eastAsia="es-MX"/>
        </w:rPr>
        <w:t xml:space="preserve"> </w:t>
      </w:r>
      <w:proofErr w:type="spellStart"/>
      <w:r w:rsidRPr="00C65502">
        <w:rPr>
          <w:rFonts w:ascii="Times New Roman" w:eastAsia="Times New Roman" w:hAnsi="Times New Roman" w:cs="Times New Roman"/>
          <w:sz w:val="24"/>
          <w:szCs w:val="24"/>
          <w:lang w:eastAsia="es-MX"/>
        </w:rPr>
        <w:t>universitários</w:t>
      </w:r>
      <w:proofErr w:type="spellEnd"/>
      <w:r w:rsidRPr="00C65502">
        <w:rPr>
          <w:rFonts w:ascii="Times New Roman" w:eastAsia="Times New Roman" w:hAnsi="Times New Roman" w:cs="Times New Roman"/>
          <w:sz w:val="24"/>
          <w:szCs w:val="24"/>
          <w:lang w:eastAsia="es-MX"/>
        </w:rPr>
        <w:t xml:space="preserve"> </w:t>
      </w:r>
      <w:proofErr w:type="spellStart"/>
      <w:r w:rsidRPr="00C65502">
        <w:rPr>
          <w:rFonts w:ascii="Times New Roman" w:eastAsia="Times New Roman" w:hAnsi="Times New Roman" w:cs="Times New Roman"/>
          <w:sz w:val="24"/>
          <w:szCs w:val="24"/>
          <w:lang w:eastAsia="es-MX"/>
        </w:rPr>
        <w:t>vítimas</w:t>
      </w:r>
      <w:proofErr w:type="spellEnd"/>
      <w:r w:rsidRPr="00C65502">
        <w:rPr>
          <w:rFonts w:ascii="Times New Roman" w:eastAsia="Times New Roman" w:hAnsi="Times New Roman" w:cs="Times New Roman"/>
          <w:sz w:val="24"/>
          <w:szCs w:val="24"/>
          <w:lang w:eastAsia="es-MX"/>
        </w:rPr>
        <w:t xml:space="preserve"> de </w:t>
      </w:r>
      <w:proofErr w:type="spellStart"/>
      <w:r w:rsidRPr="00C65502">
        <w:rPr>
          <w:rFonts w:ascii="Times New Roman" w:eastAsia="Times New Roman" w:hAnsi="Times New Roman" w:cs="Times New Roman"/>
          <w:sz w:val="24"/>
          <w:szCs w:val="24"/>
          <w:lang w:eastAsia="es-MX"/>
        </w:rPr>
        <w:t>assédio</w:t>
      </w:r>
      <w:proofErr w:type="spellEnd"/>
      <w:r w:rsidRPr="00C65502">
        <w:rPr>
          <w:rFonts w:ascii="Times New Roman" w:eastAsia="Times New Roman" w:hAnsi="Times New Roman" w:cs="Times New Roman"/>
          <w:sz w:val="24"/>
          <w:szCs w:val="24"/>
          <w:lang w:eastAsia="es-MX"/>
        </w:rPr>
        <w:t xml:space="preserve">, o que os </w:t>
      </w:r>
      <w:proofErr w:type="spellStart"/>
      <w:r w:rsidRPr="00C65502">
        <w:rPr>
          <w:rFonts w:ascii="Times New Roman" w:eastAsia="Times New Roman" w:hAnsi="Times New Roman" w:cs="Times New Roman"/>
          <w:sz w:val="24"/>
          <w:szCs w:val="24"/>
          <w:lang w:eastAsia="es-MX"/>
        </w:rPr>
        <w:t>obrigou</w:t>
      </w:r>
      <w:proofErr w:type="spellEnd"/>
      <w:r w:rsidRPr="00C65502">
        <w:rPr>
          <w:rFonts w:ascii="Times New Roman" w:eastAsia="Times New Roman" w:hAnsi="Times New Roman" w:cs="Times New Roman"/>
          <w:sz w:val="24"/>
          <w:szCs w:val="24"/>
          <w:lang w:eastAsia="es-MX"/>
        </w:rPr>
        <w:t xml:space="preserve"> a </w:t>
      </w:r>
      <w:proofErr w:type="spellStart"/>
      <w:r w:rsidRPr="00C65502">
        <w:rPr>
          <w:rFonts w:ascii="Times New Roman" w:eastAsia="Times New Roman" w:hAnsi="Times New Roman" w:cs="Times New Roman"/>
          <w:sz w:val="24"/>
          <w:szCs w:val="24"/>
          <w:lang w:eastAsia="es-MX"/>
        </w:rPr>
        <w:t>reforçar</w:t>
      </w:r>
      <w:proofErr w:type="spellEnd"/>
      <w:r w:rsidRPr="00C65502">
        <w:rPr>
          <w:rFonts w:ascii="Times New Roman" w:eastAsia="Times New Roman" w:hAnsi="Times New Roman" w:cs="Times New Roman"/>
          <w:sz w:val="24"/>
          <w:szCs w:val="24"/>
          <w:lang w:eastAsia="es-MX"/>
        </w:rPr>
        <w:t xml:space="preserve"> </w:t>
      </w:r>
      <w:proofErr w:type="spellStart"/>
      <w:r w:rsidRPr="00C65502">
        <w:rPr>
          <w:rFonts w:ascii="Times New Roman" w:eastAsia="Times New Roman" w:hAnsi="Times New Roman" w:cs="Times New Roman"/>
          <w:sz w:val="24"/>
          <w:szCs w:val="24"/>
          <w:lang w:eastAsia="es-MX"/>
        </w:rPr>
        <w:t>suas</w:t>
      </w:r>
      <w:proofErr w:type="spellEnd"/>
      <w:r w:rsidRPr="00C65502">
        <w:rPr>
          <w:rFonts w:ascii="Times New Roman" w:eastAsia="Times New Roman" w:hAnsi="Times New Roman" w:cs="Times New Roman"/>
          <w:sz w:val="24"/>
          <w:szCs w:val="24"/>
          <w:lang w:eastAsia="es-MX"/>
        </w:rPr>
        <w:t xml:space="preserve"> </w:t>
      </w:r>
      <w:proofErr w:type="spellStart"/>
      <w:r w:rsidRPr="00C65502">
        <w:rPr>
          <w:rFonts w:ascii="Times New Roman" w:eastAsia="Times New Roman" w:hAnsi="Times New Roman" w:cs="Times New Roman"/>
          <w:sz w:val="24"/>
          <w:szCs w:val="24"/>
          <w:lang w:eastAsia="es-MX"/>
        </w:rPr>
        <w:t>estratégias</w:t>
      </w:r>
      <w:proofErr w:type="spellEnd"/>
      <w:r w:rsidRPr="00C65502">
        <w:rPr>
          <w:rFonts w:ascii="Times New Roman" w:eastAsia="Times New Roman" w:hAnsi="Times New Roman" w:cs="Times New Roman"/>
          <w:sz w:val="24"/>
          <w:szCs w:val="24"/>
          <w:lang w:eastAsia="es-MX"/>
        </w:rPr>
        <w:t xml:space="preserve"> de </w:t>
      </w:r>
      <w:proofErr w:type="spellStart"/>
      <w:r w:rsidRPr="00C65502">
        <w:rPr>
          <w:rFonts w:ascii="Times New Roman" w:eastAsia="Times New Roman" w:hAnsi="Times New Roman" w:cs="Times New Roman"/>
          <w:sz w:val="24"/>
          <w:szCs w:val="24"/>
          <w:lang w:eastAsia="es-MX"/>
        </w:rPr>
        <w:t>evitação</w:t>
      </w:r>
      <w:proofErr w:type="spellEnd"/>
      <w:r w:rsidRPr="00C65502">
        <w:rPr>
          <w:rFonts w:ascii="Times New Roman" w:eastAsia="Times New Roman" w:hAnsi="Times New Roman" w:cs="Times New Roman"/>
          <w:sz w:val="24"/>
          <w:szCs w:val="24"/>
          <w:lang w:eastAsia="es-MX"/>
        </w:rPr>
        <w:t xml:space="preserve">. </w:t>
      </w:r>
      <w:proofErr w:type="spellStart"/>
      <w:r w:rsidRPr="00C65502">
        <w:rPr>
          <w:rFonts w:ascii="Times New Roman" w:eastAsia="Times New Roman" w:hAnsi="Times New Roman" w:cs="Times New Roman"/>
          <w:sz w:val="24"/>
          <w:szCs w:val="24"/>
          <w:lang w:eastAsia="es-MX"/>
        </w:rPr>
        <w:t>Portanto</w:t>
      </w:r>
      <w:proofErr w:type="spellEnd"/>
      <w:r w:rsidRPr="00C65502">
        <w:rPr>
          <w:rFonts w:ascii="Times New Roman" w:eastAsia="Times New Roman" w:hAnsi="Times New Roman" w:cs="Times New Roman"/>
          <w:sz w:val="24"/>
          <w:szCs w:val="24"/>
          <w:lang w:eastAsia="es-MX"/>
        </w:rPr>
        <w:t xml:space="preserve">, </w:t>
      </w:r>
      <w:proofErr w:type="spellStart"/>
      <w:r w:rsidRPr="00C65502">
        <w:rPr>
          <w:rFonts w:ascii="Times New Roman" w:eastAsia="Times New Roman" w:hAnsi="Times New Roman" w:cs="Times New Roman"/>
          <w:sz w:val="24"/>
          <w:szCs w:val="24"/>
          <w:lang w:eastAsia="es-MX"/>
        </w:rPr>
        <w:t>conclui</w:t>
      </w:r>
      <w:proofErr w:type="spellEnd"/>
      <w:r w:rsidRPr="00C65502">
        <w:rPr>
          <w:rFonts w:ascii="Times New Roman" w:eastAsia="Times New Roman" w:hAnsi="Times New Roman" w:cs="Times New Roman"/>
          <w:sz w:val="24"/>
          <w:szCs w:val="24"/>
          <w:lang w:eastAsia="es-MX"/>
        </w:rPr>
        <w:t>-</w:t>
      </w:r>
      <w:proofErr w:type="spellStart"/>
      <w:r w:rsidRPr="00C65502">
        <w:rPr>
          <w:rFonts w:ascii="Times New Roman" w:eastAsia="Times New Roman" w:hAnsi="Times New Roman" w:cs="Times New Roman"/>
          <w:sz w:val="24"/>
          <w:szCs w:val="24"/>
          <w:lang w:eastAsia="es-MX"/>
        </w:rPr>
        <w:t>se</w:t>
      </w:r>
      <w:proofErr w:type="spellEnd"/>
      <w:r w:rsidRPr="00C65502">
        <w:rPr>
          <w:rFonts w:ascii="Times New Roman" w:eastAsia="Times New Roman" w:hAnsi="Times New Roman" w:cs="Times New Roman"/>
          <w:sz w:val="24"/>
          <w:szCs w:val="24"/>
          <w:lang w:eastAsia="es-MX"/>
        </w:rPr>
        <w:t xml:space="preserve"> que é </w:t>
      </w:r>
      <w:proofErr w:type="spellStart"/>
      <w:r w:rsidRPr="00C65502">
        <w:rPr>
          <w:rFonts w:ascii="Times New Roman" w:eastAsia="Times New Roman" w:hAnsi="Times New Roman" w:cs="Times New Roman"/>
          <w:sz w:val="24"/>
          <w:szCs w:val="24"/>
          <w:lang w:eastAsia="es-MX"/>
        </w:rPr>
        <w:t>necessária</w:t>
      </w:r>
      <w:proofErr w:type="spellEnd"/>
      <w:r w:rsidRPr="00C65502">
        <w:rPr>
          <w:rFonts w:ascii="Times New Roman" w:eastAsia="Times New Roman" w:hAnsi="Times New Roman" w:cs="Times New Roman"/>
          <w:sz w:val="24"/>
          <w:szCs w:val="24"/>
          <w:lang w:eastAsia="es-MX"/>
        </w:rPr>
        <w:t xml:space="preserve"> a </w:t>
      </w:r>
      <w:proofErr w:type="spellStart"/>
      <w:r w:rsidRPr="00C65502">
        <w:rPr>
          <w:rFonts w:ascii="Times New Roman" w:eastAsia="Times New Roman" w:hAnsi="Times New Roman" w:cs="Times New Roman"/>
          <w:sz w:val="24"/>
          <w:szCs w:val="24"/>
          <w:lang w:eastAsia="es-MX"/>
        </w:rPr>
        <w:t>intervenção</w:t>
      </w:r>
      <w:proofErr w:type="spellEnd"/>
      <w:r w:rsidRPr="00C65502">
        <w:rPr>
          <w:rFonts w:ascii="Times New Roman" w:eastAsia="Times New Roman" w:hAnsi="Times New Roman" w:cs="Times New Roman"/>
          <w:sz w:val="24"/>
          <w:szCs w:val="24"/>
          <w:lang w:eastAsia="es-MX"/>
        </w:rPr>
        <w:t xml:space="preserve"> urgente de </w:t>
      </w:r>
      <w:proofErr w:type="spellStart"/>
      <w:r w:rsidRPr="00C65502">
        <w:rPr>
          <w:rFonts w:ascii="Times New Roman" w:eastAsia="Times New Roman" w:hAnsi="Times New Roman" w:cs="Times New Roman"/>
          <w:sz w:val="24"/>
          <w:szCs w:val="24"/>
          <w:lang w:eastAsia="es-MX"/>
        </w:rPr>
        <w:t>governos</w:t>
      </w:r>
      <w:proofErr w:type="spellEnd"/>
      <w:r w:rsidRPr="00C65502">
        <w:rPr>
          <w:rFonts w:ascii="Times New Roman" w:eastAsia="Times New Roman" w:hAnsi="Times New Roman" w:cs="Times New Roman"/>
          <w:sz w:val="24"/>
          <w:szCs w:val="24"/>
          <w:lang w:eastAsia="es-MX"/>
        </w:rPr>
        <w:t xml:space="preserve"> e universidades </w:t>
      </w:r>
      <w:proofErr w:type="spellStart"/>
      <w:r w:rsidRPr="00C65502">
        <w:rPr>
          <w:rFonts w:ascii="Times New Roman" w:eastAsia="Times New Roman" w:hAnsi="Times New Roman" w:cs="Times New Roman"/>
          <w:sz w:val="24"/>
          <w:szCs w:val="24"/>
          <w:lang w:eastAsia="es-MX"/>
        </w:rPr>
        <w:t>com</w:t>
      </w:r>
      <w:proofErr w:type="spellEnd"/>
      <w:r w:rsidRPr="00C65502">
        <w:rPr>
          <w:rFonts w:ascii="Times New Roman" w:eastAsia="Times New Roman" w:hAnsi="Times New Roman" w:cs="Times New Roman"/>
          <w:sz w:val="24"/>
          <w:szCs w:val="24"/>
          <w:lang w:eastAsia="es-MX"/>
        </w:rPr>
        <w:t xml:space="preserve"> </w:t>
      </w:r>
      <w:proofErr w:type="spellStart"/>
      <w:r w:rsidRPr="00C65502">
        <w:rPr>
          <w:rFonts w:ascii="Times New Roman" w:eastAsia="Times New Roman" w:hAnsi="Times New Roman" w:cs="Times New Roman"/>
          <w:sz w:val="24"/>
          <w:szCs w:val="24"/>
          <w:lang w:eastAsia="es-MX"/>
        </w:rPr>
        <w:t>ações</w:t>
      </w:r>
      <w:proofErr w:type="spellEnd"/>
      <w:r w:rsidRPr="00C65502">
        <w:rPr>
          <w:rFonts w:ascii="Times New Roman" w:eastAsia="Times New Roman" w:hAnsi="Times New Roman" w:cs="Times New Roman"/>
          <w:sz w:val="24"/>
          <w:szCs w:val="24"/>
          <w:lang w:eastAsia="es-MX"/>
        </w:rPr>
        <w:t xml:space="preserve"> contundentes e </w:t>
      </w:r>
      <w:proofErr w:type="spellStart"/>
      <w:r w:rsidRPr="00C65502">
        <w:rPr>
          <w:rFonts w:ascii="Times New Roman" w:eastAsia="Times New Roman" w:hAnsi="Times New Roman" w:cs="Times New Roman"/>
          <w:sz w:val="24"/>
          <w:szCs w:val="24"/>
          <w:lang w:eastAsia="es-MX"/>
        </w:rPr>
        <w:t>com</w:t>
      </w:r>
      <w:proofErr w:type="spellEnd"/>
      <w:r w:rsidRPr="00C65502">
        <w:rPr>
          <w:rFonts w:ascii="Times New Roman" w:eastAsia="Times New Roman" w:hAnsi="Times New Roman" w:cs="Times New Roman"/>
          <w:sz w:val="24"/>
          <w:szCs w:val="24"/>
          <w:lang w:eastAsia="es-MX"/>
        </w:rPr>
        <w:t xml:space="preserve"> </w:t>
      </w:r>
      <w:proofErr w:type="spellStart"/>
      <w:r w:rsidRPr="00C65502">
        <w:rPr>
          <w:rFonts w:ascii="Times New Roman" w:eastAsia="Times New Roman" w:hAnsi="Times New Roman" w:cs="Times New Roman"/>
          <w:sz w:val="24"/>
          <w:szCs w:val="24"/>
          <w:lang w:eastAsia="es-MX"/>
        </w:rPr>
        <w:t>forças</w:t>
      </w:r>
      <w:proofErr w:type="spellEnd"/>
      <w:r w:rsidRPr="00C65502">
        <w:rPr>
          <w:rFonts w:ascii="Times New Roman" w:eastAsia="Times New Roman" w:hAnsi="Times New Roman" w:cs="Times New Roman"/>
          <w:sz w:val="24"/>
          <w:szCs w:val="24"/>
          <w:lang w:eastAsia="es-MX"/>
        </w:rPr>
        <w:t xml:space="preserve"> </w:t>
      </w:r>
      <w:proofErr w:type="spellStart"/>
      <w:r w:rsidRPr="00C65502">
        <w:rPr>
          <w:rFonts w:ascii="Times New Roman" w:eastAsia="Times New Roman" w:hAnsi="Times New Roman" w:cs="Times New Roman"/>
          <w:sz w:val="24"/>
          <w:szCs w:val="24"/>
          <w:lang w:eastAsia="es-MX"/>
        </w:rPr>
        <w:t>policiais</w:t>
      </w:r>
      <w:proofErr w:type="spellEnd"/>
      <w:r w:rsidRPr="00C65502">
        <w:rPr>
          <w:rFonts w:ascii="Times New Roman" w:eastAsia="Times New Roman" w:hAnsi="Times New Roman" w:cs="Times New Roman"/>
          <w:sz w:val="24"/>
          <w:szCs w:val="24"/>
          <w:lang w:eastAsia="es-MX"/>
        </w:rPr>
        <w:t xml:space="preserve"> </w:t>
      </w:r>
      <w:proofErr w:type="spellStart"/>
      <w:r w:rsidRPr="00C65502">
        <w:rPr>
          <w:rFonts w:ascii="Times New Roman" w:eastAsia="Times New Roman" w:hAnsi="Times New Roman" w:cs="Times New Roman"/>
          <w:sz w:val="24"/>
          <w:szCs w:val="24"/>
          <w:lang w:eastAsia="es-MX"/>
        </w:rPr>
        <w:t>sensíveis</w:t>
      </w:r>
      <w:proofErr w:type="spellEnd"/>
      <w:r w:rsidRPr="00C65502">
        <w:rPr>
          <w:rFonts w:ascii="Times New Roman" w:eastAsia="Times New Roman" w:hAnsi="Times New Roman" w:cs="Times New Roman"/>
          <w:sz w:val="24"/>
          <w:szCs w:val="24"/>
          <w:lang w:eastAsia="es-MX"/>
        </w:rPr>
        <w:t xml:space="preserve"> à perspectiva de </w:t>
      </w:r>
      <w:proofErr w:type="spellStart"/>
      <w:r w:rsidRPr="00C65502">
        <w:rPr>
          <w:rFonts w:ascii="Times New Roman" w:eastAsia="Times New Roman" w:hAnsi="Times New Roman" w:cs="Times New Roman"/>
          <w:sz w:val="24"/>
          <w:szCs w:val="24"/>
          <w:lang w:eastAsia="es-MX"/>
        </w:rPr>
        <w:t>gênero</w:t>
      </w:r>
      <w:proofErr w:type="spellEnd"/>
      <w:r w:rsidRPr="00C65502">
        <w:rPr>
          <w:rFonts w:ascii="Times New Roman" w:eastAsia="Times New Roman" w:hAnsi="Times New Roman" w:cs="Times New Roman"/>
          <w:sz w:val="24"/>
          <w:szCs w:val="24"/>
          <w:lang w:eastAsia="es-MX"/>
        </w:rPr>
        <w:t>.</w:t>
      </w:r>
    </w:p>
    <w:p w14:paraId="7E215CD6" w14:textId="4DD04723" w:rsidR="00A90229" w:rsidRPr="00C65502" w:rsidRDefault="00A90229" w:rsidP="00A90229">
      <w:pPr>
        <w:spacing w:after="0" w:line="360" w:lineRule="auto"/>
        <w:jc w:val="both"/>
        <w:rPr>
          <w:rFonts w:ascii="Times New Roman" w:eastAsia="Times New Roman" w:hAnsi="Times New Roman" w:cs="Times New Roman"/>
          <w:sz w:val="24"/>
          <w:szCs w:val="24"/>
          <w:lang w:eastAsia="es-MX"/>
        </w:rPr>
      </w:pPr>
      <w:proofErr w:type="spellStart"/>
      <w:r w:rsidRPr="00A90229">
        <w:rPr>
          <w:rFonts w:cstheme="minorHAnsi"/>
          <w:b/>
          <w:bCs/>
          <w:sz w:val="28"/>
          <w:szCs w:val="28"/>
        </w:rPr>
        <w:t>Palavras</w:t>
      </w:r>
      <w:proofErr w:type="spellEnd"/>
      <w:r w:rsidRPr="00A90229">
        <w:rPr>
          <w:rFonts w:cstheme="minorHAnsi"/>
          <w:b/>
          <w:bCs/>
          <w:sz w:val="28"/>
          <w:szCs w:val="28"/>
        </w:rPr>
        <w:t>-chave:</w:t>
      </w:r>
      <w:r w:rsidRPr="00C65502">
        <w:rPr>
          <w:rFonts w:ascii="Times New Roman" w:eastAsia="Times New Roman" w:hAnsi="Times New Roman" w:cs="Times New Roman"/>
          <w:sz w:val="24"/>
          <w:szCs w:val="24"/>
          <w:lang w:eastAsia="es-MX"/>
        </w:rPr>
        <w:t xml:space="preserve"> </w:t>
      </w:r>
      <w:proofErr w:type="spellStart"/>
      <w:r w:rsidRPr="00C65502">
        <w:rPr>
          <w:rFonts w:ascii="Times New Roman" w:eastAsia="Times New Roman" w:hAnsi="Times New Roman" w:cs="Times New Roman"/>
          <w:sz w:val="24"/>
          <w:szCs w:val="24"/>
          <w:lang w:eastAsia="es-MX"/>
        </w:rPr>
        <w:t>assediadores</w:t>
      </w:r>
      <w:proofErr w:type="spellEnd"/>
      <w:r w:rsidRPr="00C65502">
        <w:rPr>
          <w:rFonts w:ascii="Times New Roman" w:eastAsia="Times New Roman" w:hAnsi="Times New Roman" w:cs="Times New Roman"/>
          <w:sz w:val="24"/>
          <w:szCs w:val="24"/>
          <w:lang w:eastAsia="es-MX"/>
        </w:rPr>
        <w:t xml:space="preserve"> e </w:t>
      </w:r>
      <w:proofErr w:type="spellStart"/>
      <w:r w:rsidRPr="00C65502">
        <w:rPr>
          <w:rFonts w:ascii="Times New Roman" w:eastAsia="Times New Roman" w:hAnsi="Times New Roman" w:cs="Times New Roman"/>
          <w:sz w:val="24"/>
          <w:szCs w:val="24"/>
          <w:lang w:eastAsia="es-MX"/>
        </w:rPr>
        <w:t>assediadores</w:t>
      </w:r>
      <w:proofErr w:type="spellEnd"/>
      <w:r w:rsidRPr="00C65502">
        <w:rPr>
          <w:rFonts w:ascii="Times New Roman" w:eastAsia="Times New Roman" w:hAnsi="Times New Roman" w:cs="Times New Roman"/>
          <w:sz w:val="24"/>
          <w:szCs w:val="24"/>
          <w:lang w:eastAsia="es-MX"/>
        </w:rPr>
        <w:t xml:space="preserve"> </w:t>
      </w:r>
      <w:proofErr w:type="spellStart"/>
      <w:r w:rsidRPr="00C65502">
        <w:rPr>
          <w:rFonts w:ascii="Times New Roman" w:eastAsia="Times New Roman" w:hAnsi="Times New Roman" w:cs="Times New Roman"/>
          <w:sz w:val="24"/>
          <w:szCs w:val="24"/>
          <w:lang w:eastAsia="es-MX"/>
        </w:rPr>
        <w:t>sexuais</w:t>
      </w:r>
      <w:proofErr w:type="spellEnd"/>
      <w:r w:rsidRPr="00C65502">
        <w:rPr>
          <w:rFonts w:ascii="Times New Roman" w:eastAsia="Times New Roman" w:hAnsi="Times New Roman" w:cs="Times New Roman"/>
          <w:sz w:val="24"/>
          <w:szCs w:val="24"/>
          <w:lang w:eastAsia="es-MX"/>
        </w:rPr>
        <w:t xml:space="preserve">, </w:t>
      </w:r>
      <w:proofErr w:type="spellStart"/>
      <w:r w:rsidRPr="00C65502">
        <w:rPr>
          <w:rFonts w:ascii="Times New Roman" w:eastAsia="Times New Roman" w:hAnsi="Times New Roman" w:cs="Times New Roman"/>
          <w:sz w:val="24"/>
          <w:szCs w:val="24"/>
          <w:lang w:eastAsia="es-MX"/>
        </w:rPr>
        <w:t>assédio</w:t>
      </w:r>
      <w:proofErr w:type="spellEnd"/>
      <w:r w:rsidRPr="00C65502">
        <w:rPr>
          <w:rFonts w:ascii="Times New Roman" w:eastAsia="Times New Roman" w:hAnsi="Times New Roman" w:cs="Times New Roman"/>
          <w:sz w:val="24"/>
          <w:szCs w:val="24"/>
          <w:lang w:eastAsia="es-MX"/>
        </w:rPr>
        <w:t xml:space="preserve"> sexual, </w:t>
      </w:r>
      <w:proofErr w:type="spellStart"/>
      <w:r w:rsidRPr="00C65502">
        <w:rPr>
          <w:rFonts w:ascii="Times New Roman" w:eastAsia="Times New Roman" w:hAnsi="Times New Roman" w:cs="Times New Roman"/>
          <w:sz w:val="24"/>
          <w:szCs w:val="24"/>
          <w:lang w:eastAsia="es-MX"/>
        </w:rPr>
        <w:t>espaços</w:t>
      </w:r>
      <w:proofErr w:type="spellEnd"/>
      <w:r w:rsidRPr="00C65502">
        <w:rPr>
          <w:rFonts w:ascii="Times New Roman" w:eastAsia="Times New Roman" w:hAnsi="Times New Roman" w:cs="Times New Roman"/>
          <w:sz w:val="24"/>
          <w:szCs w:val="24"/>
          <w:lang w:eastAsia="es-MX"/>
        </w:rPr>
        <w:t xml:space="preserve"> públicos, </w:t>
      </w:r>
      <w:proofErr w:type="spellStart"/>
      <w:r w:rsidRPr="00C65502">
        <w:rPr>
          <w:rFonts w:ascii="Times New Roman" w:eastAsia="Times New Roman" w:hAnsi="Times New Roman" w:cs="Times New Roman"/>
          <w:sz w:val="24"/>
          <w:szCs w:val="24"/>
          <w:lang w:eastAsia="es-MX"/>
        </w:rPr>
        <w:t>mulheres</w:t>
      </w:r>
      <w:proofErr w:type="spellEnd"/>
      <w:r w:rsidRPr="00C65502">
        <w:rPr>
          <w:rFonts w:ascii="Times New Roman" w:eastAsia="Times New Roman" w:hAnsi="Times New Roman" w:cs="Times New Roman"/>
          <w:sz w:val="24"/>
          <w:szCs w:val="24"/>
          <w:lang w:eastAsia="es-MX"/>
        </w:rPr>
        <w:t xml:space="preserve">, </w:t>
      </w:r>
      <w:proofErr w:type="spellStart"/>
      <w:r w:rsidRPr="00C65502">
        <w:rPr>
          <w:rFonts w:ascii="Times New Roman" w:eastAsia="Times New Roman" w:hAnsi="Times New Roman" w:cs="Times New Roman"/>
          <w:sz w:val="24"/>
          <w:szCs w:val="24"/>
          <w:lang w:eastAsia="es-MX"/>
        </w:rPr>
        <w:t>violência</w:t>
      </w:r>
      <w:proofErr w:type="spellEnd"/>
      <w:r w:rsidRPr="00C65502">
        <w:rPr>
          <w:rFonts w:ascii="Times New Roman" w:eastAsia="Times New Roman" w:hAnsi="Times New Roman" w:cs="Times New Roman"/>
          <w:sz w:val="24"/>
          <w:szCs w:val="24"/>
          <w:lang w:eastAsia="es-MX"/>
        </w:rPr>
        <w:t xml:space="preserve"> de </w:t>
      </w:r>
      <w:proofErr w:type="spellStart"/>
      <w:r w:rsidRPr="00C65502">
        <w:rPr>
          <w:rFonts w:ascii="Times New Roman" w:eastAsia="Times New Roman" w:hAnsi="Times New Roman" w:cs="Times New Roman"/>
          <w:sz w:val="24"/>
          <w:szCs w:val="24"/>
          <w:lang w:eastAsia="es-MX"/>
        </w:rPr>
        <w:t>gênero</w:t>
      </w:r>
      <w:proofErr w:type="spellEnd"/>
      <w:r w:rsidRPr="00C65502">
        <w:rPr>
          <w:rFonts w:ascii="Times New Roman" w:eastAsia="Times New Roman" w:hAnsi="Times New Roman" w:cs="Times New Roman"/>
          <w:sz w:val="24"/>
          <w:szCs w:val="24"/>
          <w:lang w:eastAsia="es-MX"/>
        </w:rPr>
        <w:t>.</w:t>
      </w:r>
    </w:p>
    <w:p w14:paraId="7278FAA8" w14:textId="77777777" w:rsidR="00A90229" w:rsidRPr="004334EF" w:rsidRDefault="00A90229" w:rsidP="00A90229">
      <w:pPr>
        <w:pStyle w:val="HTMLconformatoprevio"/>
        <w:shd w:val="clear" w:color="auto" w:fill="FFFFFF"/>
        <w:rPr>
          <w:rFonts w:ascii="Times New Roman" w:hAnsi="Times New Roman"/>
          <w:color w:val="000000"/>
          <w:sz w:val="24"/>
          <w:lang w:val="es-MX"/>
        </w:rPr>
      </w:pPr>
      <w:r w:rsidRPr="00906375">
        <w:rPr>
          <w:rFonts w:ascii="Times New Roman" w:hAnsi="Times New Roman"/>
          <w:b/>
          <w:color w:val="000000"/>
          <w:sz w:val="24"/>
          <w:lang w:val="es-MX"/>
        </w:rPr>
        <w:t>Fecha Recepción:</w:t>
      </w:r>
      <w:r w:rsidRPr="00906375">
        <w:rPr>
          <w:rFonts w:ascii="Times New Roman" w:hAnsi="Times New Roman"/>
          <w:color w:val="000000"/>
          <w:sz w:val="24"/>
          <w:lang w:val="es-MX"/>
        </w:rPr>
        <w:t xml:space="preserve"> </w:t>
      </w:r>
      <w:proofErr w:type="gramStart"/>
      <w:r>
        <w:rPr>
          <w:rFonts w:ascii="Times New Roman" w:hAnsi="Times New Roman"/>
          <w:color w:val="000000"/>
          <w:sz w:val="24"/>
          <w:lang w:val="es-MX"/>
        </w:rPr>
        <w:t>Marzo</w:t>
      </w:r>
      <w:proofErr w:type="gramEnd"/>
      <w:r>
        <w:rPr>
          <w:rFonts w:ascii="Times New Roman" w:hAnsi="Times New Roman"/>
          <w:color w:val="000000"/>
          <w:sz w:val="24"/>
          <w:lang w:val="es-MX"/>
        </w:rPr>
        <w:t xml:space="preserve"> 2021</w:t>
      </w:r>
      <w:r w:rsidRPr="00906375">
        <w:rPr>
          <w:rFonts w:ascii="Times New Roman" w:hAnsi="Times New Roman"/>
          <w:color w:val="000000"/>
          <w:sz w:val="24"/>
          <w:lang w:val="es-MX"/>
        </w:rPr>
        <w:t xml:space="preserve">                               </w:t>
      </w:r>
      <w:r w:rsidRPr="00906375">
        <w:rPr>
          <w:rFonts w:ascii="Times New Roman" w:hAnsi="Times New Roman"/>
          <w:b/>
          <w:color w:val="000000"/>
          <w:sz w:val="24"/>
          <w:lang w:val="es-MX"/>
        </w:rPr>
        <w:t>Fecha Aceptación:</w:t>
      </w:r>
      <w:r w:rsidRPr="00906375">
        <w:rPr>
          <w:rFonts w:ascii="Times New Roman" w:hAnsi="Times New Roman"/>
          <w:color w:val="000000"/>
          <w:sz w:val="24"/>
          <w:lang w:val="es-MX"/>
        </w:rPr>
        <w:t xml:space="preserve"> </w:t>
      </w:r>
      <w:r>
        <w:rPr>
          <w:rFonts w:ascii="Times New Roman" w:hAnsi="Times New Roman"/>
          <w:color w:val="000000"/>
          <w:sz w:val="24"/>
          <w:lang w:val="es-MX"/>
        </w:rPr>
        <w:t>Septiembre</w:t>
      </w:r>
      <w:r w:rsidRPr="00906375">
        <w:rPr>
          <w:rFonts w:ascii="Times New Roman" w:hAnsi="Times New Roman"/>
          <w:color w:val="000000"/>
          <w:sz w:val="24"/>
          <w:lang w:val="es-MX"/>
        </w:rPr>
        <w:t xml:space="preserve"> 202</w:t>
      </w:r>
      <w:r>
        <w:rPr>
          <w:rFonts w:ascii="Times New Roman" w:hAnsi="Times New Roman"/>
          <w:color w:val="000000"/>
          <w:sz w:val="24"/>
          <w:lang w:val="es-MX"/>
        </w:rPr>
        <w:t>1</w:t>
      </w:r>
    </w:p>
    <w:p w14:paraId="2634E8AF" w14:textId="77777777" w:rsidR="00A90229" w:rsidRPr="0053542E" w:rsidRDefault="00891C84" w:rsidP="00A90229">
      <w:pPr>
        <w:spacing w:after="0" w:line="360" w:lineRule="auto"/>
        <w:jc w:val="both"/>
        <w:rPr>
          <w:rFonts w:ascii="Times New Roman" w:hAnsi="Times New Roman" w:cs="Times New Roman"/>
          <w:sz w:val="24"/>
          <w:szCs w:val="24"/>
        </w:rPr>
      </w:pPr>
      <w:r>
        <w:rPr>
          <w:noProof/>
        </w:rPr>
        <w:pict w14:anchorId="11EDFFBF">
          <v:rect id="_x0000_i1025" style="width:441.9pt;height:.05pt" o:hralign="center" o:hrstd="t" o:hr="t" fillcolor="#a0a0a0" stroked="f"/>
        </w:pict>
      </w:r>
    </w:p>
    <w:p w14:paraId="01AC99A4" w14:textId="457F71FB" w:rsidR="00C07B67" w:rsidRPr="003905E5" w:rsidRDefault="00C07B67" w:rsidP="003905E5">
      <w:pPr>
        <w:spacing w:after="0" w:line="360" w:lineRule="auto"/>
        <w:jc w:val="center"/>
        <w:rPr>
          <w:rFonts w:ascii="Times New Roman" w:hAnsi="Times New Roman" w:cs="Times New Roman"/>
          <w:b/>
          <w:bCs/>
          <w:sz w:val="32"/>
          <w:szCs w:val="32"/>
        </w:rPr>
      </w:pPr>
      <w:r w:rsidRPr="003905E5">
        <w:rPr>
          <w:rFonts w:ascii="Times New Roman" w:hAnsi="Times New Roman" w:cs="Times New Roman"/>
          <w:b/>
          <w:bCs/>
          <w:sz w:val="32"/>
          <w:szCs w:val="32"/>
        </w:rPr>
        <w:t>I</w:t>
      </w:r>
      <w:r w:rsidR="00462627" w:rsidRPr="003905E5">
        <w:rPr>
          <w:rFonts w:ascii="Times New Roman" w:hAnsi="Times New Roman" w:cs="Times New Roman"/>
          <w:b/>
          <w:bCs/>
          <w:sz w:val="32"/>
          <w:szCs w:val="32"/>
        </w:rPr>
        <w:t>ntroducción</w:t>
      </w:r>
    </w:p>
    <w:p w14:paraId="17C836FF" w14:textId="4237EA58" w:rsidR="00A02536" w:rsidRDefault="00C07B67" w:rsidP="003905E5">
      <w:pPr>
        <w:spacing w:after="0" w:line="360" w:lineRule="auto"/>
        <w:ind w:firstLine="708"/>
        <w:jc w:val="both"/>
        <w:rPr>
          <w:rFonts w:ascii="Times New Roman" w:hAnsi="Times New Roman" w:cs="Times New Roman"/>
          <w:color w:val="333333"/>
          <w:spacing w:val="4"/>
          <w:sz w:val="24"/>
          <w:szCs w:val="24"/>
          <w:shd w:val="clear" w:color="auto" w:fill="FCFCFC"/>
        </w:rPr>
      </w:pPr>
      <w:r w:rsidRPr="00BC48CA">
        <w:rPr>
          <w:rFonts w:ascii="Times New Roman" w:hAnsi="Times New Roman" w:cs="Times New Roman"/>
          <w:color w:val="222222"/>
          <w:sz w:val="24"/>
          <w:szCs w:val="24"/>
          <w:shd w:val="clear" w:color="auto" w:fill="FFFFFF"/>
        </w:rPr>
        <w:t>De acuerdo con el Fondo de Población de las Naciones Unidas</w:t>
      </w:r>
      <w:r w:rsidR="00A02536">
        <w:rPr>
          <w:rFonts w:ascii="Times New Roman" w:hAnsi="Times New Roman" w:cs="Times New Roman"/>
          <w:color w:val="222222"/>
          <w:sz w:val="24"/>
          <w:szCs w:val="24"/>
          <w:shd w:val="clear" w:color="auto" w:fill="FFFFFF"/>
        </w:rPr>
        <w:t>,</w:t>
      </w:r>
      <w:r w:rsidRPr="00BC48CA">
        <w:rPr>
          <w:rFonts w:ascii="Times New Roman" w:hAnsi="Times New Roman" w:cs="Times New Roman"/>
          <w:color w:val="222222"/>
          <w:sz w:val="24"/>
          <w:szCs w:val="24"/>
          <w:shd w:val="clear" w:color="auto" w:fill="FFFFFF"/>
        </w:rPr>
        <w:t xml:space="preserve"> la violencia por razones de género </w:t>
      </w:r>
      <w:r w:rsidR="00A02536">
        <w:rPr>
          <w:rFonts w:ascii="Times New Roman" w:hAnsi="Times New Roman" w:cs="Times New Roman"/>
          <w:color w:val="222222"/>
          <w:sz w:val="24"/>
          <w:szCs w:val="24"/>
          <w:shd w:val="clear" w:color="auto" w:fill="FFFFFF"/>
        </w:rPr>
        <w:t>es un tema que aún no ha recibido la atención requerida. De hecho, se sabe en la actualidad a muchas mujeres se les prohíbe trabajar o asistir a lugares públicos, donde en muchas ocasiones son víctimas de manifestaciones verbales con expreso contenido sexual</w:t>
      </w:r>
      <w:r w:rsidRPr="00BC48CA">
        <w:rPr>
          <w:rFonts w:ascii="Times New Roman" w:hAnsi="Times New Roman" w:cs="Times New Roman"/>
          <w:color w:val="222222"/>
          <w:sz w:val="24"/>
          <w:szCs w:val="24"/>
          <w:shd w:val="clear" w:color="auto" w:fill="FFFFFF"/>
        </w:rPr>
        <w:t xml:space="preserve"> (ONU Mujeres, 2020). </w:t>
      </w:r>
      <w:r w:rsidR="00A02536">
        <w:rPr>
          <w:rFonts w:ascii="Times New Roman" w:hAnsi="Times New Roman" w:cs="Times New Roman"/>
          <w:color w:val="222222"/>
          <w:sz w:val="24"/>
          <w:szCs w:val="24"/>
          <w:shd w:val="clear" w:color="auto" w:fill="FFFFFF"/>
        </w:rPr>
        <w:t>En este sentido, en u</w:t>
      </w:r>
      <w:r w:rsidR="00F55F9A" w:rsidRPr="00C058CC">
        <w:rPr>
          <w:rFonts w:ascii="Times New Roman" w:hAnsi="Times New Roman" w:cs="Times New Roman"/>
          <w:color w:val="222222"/>
          <w:sz w:val="24"/>
          <w:szCs w:val="24"/>
          <w:shd w:val="clear" w:color="auto" w:fill="FFFFFF"/>
        </w:rPr>
        <w:t xml:space="preserve">na considerable cantidad de literatura científica </w:t>
      </w:r>
      <w:r w:rsidR="00A02536">
        <w:rPr>
          <w:rFonts w:ascii="Times New Roman" w:hAnsi="Times New Roman" w:cs="Times New Roman"/>
          <w:color w:val="222222"/>
          <w:sz w:val="24"/>
          <w:szCs w:val="24"/>
          <w:shd w:val="clear" w:color="auto" w:fill="FFFFFF"/>
        </w:rPr>
        <w:t xml:space="preserve">se </w:t>
      </w:r>
      <w:r w:rsidR="00F55F9A" w:rsidRPr="00C058CC">
        <w:rPr>
          <w:rFonts w:ascii="Times New Roman" w:hAnsi="Times New Roman" w:cs="Times New Roman"/>
          <w:color w:val="222222"/>
          <w:sz w:val="24"/>
          <w:szCs w:val="24"/>
          <w:shd w:val="clear" w:color="auto" w:fill="FFFFFF"/>
        </w:rPr>
        <w:t>afirma que la violencia contra las mujeres se encuentra presente en las ciudades, lo que genera desigualdad y discriminación</w:t>
      </w:r>
      <w:r w:rsidR="00303F4A" w:rsidRPr="00C058CC">
        <w:rPr>
          <w:rFonts w:ascii="Times New Roman" w:hAnsi="Times New Roman" w:cs="Times New Roman"/>
          <w:color w:val="222222"/>
          <w:sz w:val="24"/>
          <w:szCs w:val="24"/>
          <w:shd w:val="clear" w:color="auto" w:fill="FFFFFF"/>
        </w:rPr>
        <w:t xml:space="preserve"> (</w:t>
      </w:r>
      <w:proofErr w:type="spellStart"/>
      <w:r w:rsidR="00F55F9A" w:rsidRPr="00C058CC">
        <w:rPr>
          <w:rFonts w:ascii="Times New Roman" w:hAnsi="Times New Roman" w:cs="Times New Roman"/>
          <w:color w:val="222222"/>
          <w:sz w:val="24"/>
          <w:szCs w:val="24"/>
          <w:shd w:val="clear" w:color="auto" w:fill="FFFFFF"/>
        </w:rPr>
        <w:t>Hawken</w:t>
      </w:r>
      <w:proofErr w:type="spellEnd"/>
      <w:r w:rsidR="00582565" w:rsidRPr="00C058CC">
        <w:rPr>
          <w:rFonts w:ascii="Times New Roman" w:hAnsi="Times New Roman" w:cs="Times New Roman"/>
          <w:color w:val="222222"/>
          <w:sz w:val="24"/>
          <w:szCs w:val="24"/>
          <w:shd w:val="clear" w:color="auto" w:fill="FFFFFF"/>
        </w:rPr>
        <w:t>,</w:t>
      </w:r>
      <w:r w:rsidR="00F55F9A" w:rsidRPr="00C058CC">
        <w:rPr>
          <w:rFonts w:ascii="Times New Roman" w:hAnsi="Times New Roman" w:cs="Times New Roman"/>
          <w:color w:val="222222"/>
          <w:sz w:val="24"/>
          <w:szCs w:val="24"/>
          <w:shd w:val="clear" w:color="auto" w:fill="FFFFFF"/>
        </w:rPr>
        <w:t xml:space="preserve"> </w:t>
      </w:r>
      <w:proofErr w:type="spellStart"/>
      <w:r w:rsidR="00F55F9A" w:rsidRPr="00C058CC">
        <w:rPr>
          <w:rFonts w:ascii="Times New Roman" w:hAnsi="Times New Roman" w:cs="Times New Roman"/>
          <w:color w:val="222222"/>
          <w:sz w:val="24"/>
          <w:szCs w:val="24"/>
          <w:shd w:val="clear" w:color="auto" w:fill="FFFFFF"/>
        </w:rPr>
        <w:t>Leao</w:t>
      </w:r>
      <w:proofErr w:type="spellEnd"/>
      <w:r w:rsidR="00A02536">
        <w:rPr>
          <w:rFonts w:ascii="Times New Roman" w:hAnsi="Times New Roman" w:cs="Times New Roman"/>
          <w:color w:val="222222"/>
          <w:sz w:val="24"/>
          <w:szCs w:val="24"/>
          <w:shd w:val="clear" w:color="auto" w:fill="FFFFFF"/>
        </w:rPr>
        <w:t xml:space="preserve"> </w:t>
      </w:r>
      <w:proofErr w:type="spellStart"/>
      <w:r w:rsidR="00F55F9A" w:rsidRPr="00C058CC">
        <w:rPr>
          <w:rFonts w:ascii="Times New Roman" w:hAnsi="Times New Roman" w:cs="Times New Roman"/>
          <w:color w:val="222222"/>
          <w:sz w:val="24"/>
          <w:szCs w:val="24"/>
          <w:shd w:val="clear" w:color="auto" w:fill="FFFFFF"/>
        </w:rPr>
        <w:t>Gudes</w:t>
      </w:r>
      <w:proofErr w:type="spellEnd"/>
      <w:r w:rsidR="00582565" w:rsidRPr="00C058CC">
        <w:rPr>
          <w:rFonts w:ascii="Times New Roman" w:hAnsi="Times New Roman" w:cs="Times New Roman"/>
          <w:color w:val="222222"/>
          <w:sz w:val="24"/>
          <w:szCs w:val="24"/>
          <w:shd w:val="clear" w:color="auto" w:fill="FFFFFF"/>
        </w:rPr>
        <w:t>,</w:t>
      </w:r>
      <w:r w:rsidR="00F55F9A" w:rsidRPr="00C058CC">
        <w:rPr>
          <w:rFonts w:ascii="Times New Roman" w:hAnsi="Times New Roman" w:cs="Times New Roman"/>
          <w:color w:val="222222"/>
          <w:sz w:val="24"/>
          <w:szCs w:val="24"/>
          <w:shd w:val="clear" w:color="auto" w:fill="FFFFFF"/>
        </w:rPr>
        <w:t xml:space="preserve"> </w:t>
      </w:r>
      <w:proofErr w:type="spellStart"/>
      <w:r w:rsidR="00F55F9A" w:rsidRPr="00C058CC">
        <w:rPr>
          <w:rFonts w:ascii="Times New Roman" w:hAnsi="Times New Roman" w:cs="Times New Roman"/>
          <w:color w:val="222222"/>
          <w:sz w:val="24"/>
          <w:szCs w:val="24"/>
          <w:shd w:val="clear" w:color="auto" w:fill="FFFFFF"/>
        </w:rPr>
        <w:t>Izadpanahi</w:t>
      </w:r>
      <w:proofErr w:type="spellEnd"/>
      <w:r w:rsidR="00582565" w:rsidRPr="00C058CC">
        <w:rPr>
          <w:rFonts w:ascii="Times New Roman" w:hAnsi="Times New Roman" w:cs="Times New Roman"/>
          <w:color w:val="222222"/>
          <w:sz w:val="24"/>
          <w:szCs w:val="24"/>
          <w:shd w:val="clear" w:color="auto" w:fill="FFFFFF"/>
        </w:rPr>
        <w:t>,</w:t>
      </w:r>
      <w:r w:rsidR="00F55F9A" w:rsidRPr="00C058CC">
        <w:rPr>
          <w:rFonts w:ascii="Times New Roman" w:hAnsi="Times New Roman" w:cs="Times New Roman"/>
          <w:color w:val="222222"/>
          <w:sz w:val="24"/>
          <w:szCs w:val="24"/>
          <w:shd w:val="clear" w:color="auto" w:fill="FFFFFF"/>
        </w:rPr>
        <w:t xml:space="preserve"> </w:t>
      </w:r>
      <w:proofErr w:type="spellStart"/>
      <w:r w:rsidR="00F55F9A" w:rsidRPr="00C058CC">
        <w:rPr>
          <w:rFonts w:ascii="Times New Roman" w:hAnsi="Times New Roman" w:cs="Times New Roman"/>
          <w:color w:val="222222"/>
          <w:sz w:val="24"/>
          <w:szCs w:val="24"/>
          <w:shd w:val="clear" w:color="auto" w:fill="FFFFFF"/>
        </w:rPr>
        <w:t>Viswanath</w:t>
      </w:r>
      <w:proofErr w:type="spellEnd"/>
      <w:r w:rsidR="00A02536">
        <w:rPr>
          <w:rFonts w:ascii="Times New Roman" w:hAnsi="Times New Roman" w:cs="Times New Roman"/>
          <w:color w:val="222222"/>
          <w:sz w:val="24"/>
          <w:szCs w:val="24"/>
          <w:shd w:val="clear" w:color="auto" w:fill="FFFFFF"/>
        </w:rPr>
        <w:t xml:space="preserve"> </w:t>
      </w:r>
      <w:r w:rsidR="00582565" w:rsidRPr="00C058CC">
        <w:rPr>
          <w:rFonts w:ascii="Times New Roman" w:hAnsi="Times New Roman" w:cs="Times New Roman"/>
          <w:color w:val="222222"/>
          <w:sz w:val="24"/>
          <w:szCs w:val="24"/>
          <w:shd w:val="clear" w:color="auto" w:fill="FFFFFF"/>
        </w:rPr>
        <w:t>y</w:t>
      </w:r>
      <w:r w:rsidR="00F55F9A" w:rsidRPr="00C058CC">
        <w:rPr>
          <w:rFonts w:ascii="Times New Roman" w:hAnsi="Times New Roman" w:cs="Times New Roman"/>
          <w:color w:val="222222"/>
          <w:sz w:val="24"/>
          <w:szCs w:val="24"/>
          <w:shd w:val="clear" w:color="auto" w:fill="FFFFFF"/>
        </w:rPr>
        <w:t xml:space="preserve"> Pettit</w:t>
      </w:r>
      <w:r w:rsidR="00582565" w:rsidRPr="00C058CC">
        <w:rPr>
          <w:rFonts w:ascii="Times New Roman" w:hAnsi="Times New Roman" w:cs="Times New Roman"/>
          <w:color w:val="222222"/>
          <w:sz w:val="24"/>
          <w:szCs w:val="24"/>
          <w:shd w:val="clear" w:color="auto" w:fill="FFFFFF"/>
        </w:rPr>
        <w:t xml:space="preserve">, </w:t>
      </w:r>
      <w:r w:rsidR="00F55F9A" w:rsidRPr="00C058CC">
        <w:rPr>
          <w:rFonts w:ascii="Times New Roman" w:hAnsi="Times New Roman" w:cs="Times New Roman"/>
          <w:color w:val="222222"/>
          <w:sz w:val="24"/>
          <w:szCs w:val="24"/>
          <w:shd w:val="clear" w:color="auto" w:fill="FFFFFF"/>
        </w:rPr>
        <w:t>2020).</w:t>
      </w:r>
      <w:r w:rsidR="00F55F9A" w:rsidRPr="00BC48CA">
        <w:rPr>
          <w:rFonts w:ascii="Times New Roman" w:hAnsi="Times New Roman" w:cs="Times New Roman"/>
          <w:color w:val="333333"/>
          <w:spacing w:val="4"/>
          <w:sz w:val="24"/>
          <w:szCs w:val="24"/>
          <w:shd w:val="clear" w:color="auto" w:fill="FCFCFC"/>
        </w:rPr>
        <w:t xml:space="preserve"> </w:t>
      </w:r>
    </w:p>
    <w:p w14:paraId="762601D7" w14:textId="77777777" w:rsidR="00C65502" w:rsidRDefault="00C65502" w:rsidP="003905E5">
      <w:pPr>
        <w:spacing w:after="0" w:line="360" w:lineRule="auto"/>
        <w:ind w:firstLine="708"/>
        <w:jc w:val="both"/>
        <w:rPr>
          <w:rFonts w:ascii="Times New Roman" w:hAnsi="Times New Roman" w:cs="Times New Roman"/>
          <w:color w:val="333333"/>
          <w:spacing w:val="4"/>
          <w:sz w:val="24"/>
          <w:szCs w:val="24"/>
          <w:shd w:val="clear" w:color="auto" w:fill="FCFCFC"/>
        </w:rPr>
      </w:pPr>
    </w:p>
    <w:p w14:paraId="7AFC84BE" w14:textId="3AFEB26C" w:rsidR="00F55F9A" w:rsidRPr="00BC48CA" w:rsidRDefault="00A02536" w:rsidP="003905E5">
      <w:pPr>
        <w:spacing w:after="0" w:line="360" w:lineRule="auto"/>
        <w:ind w:firstLine="708"/>
        <w:jc w:val="both"/>
        <w:rPr>
          <w:rFonts w:ascii="Times New Roman" w:hAnsi="Times New Roman" w:cs="Times New Roman"/>
          <w:color w:val="222222"/>
          <w:sz w:val="24"/>
          <w:szCs w:val="24"/>
          <w:shd w:val="clear" w:color="auto" w:fill="FFFFFF"/>
        </w:rPr>
      </w:pPr>
      <w:r w:rsidRPr="00331540">
        <w:rPr>
          <w:rFonts w:ascii="Times New Roman" w:hAnsi="Times New Roman" w:cs="Times New Roman"/>
          <w:sz w:val="24"/>
          <w:szCs w:val="24"/>
          <w:shd w:val="clear" w:color="auto" w:fill="FFFFFF"/>
          <w:lang w:val="es-VE"/>
        </w:rPr>
        <w:lastRenderedPageBreak/>
        <w:t>Esa inseguridad</w:t>
      </w:r>
      <w:r>
        <w:rPr>
          <w:rFonts w:ascii="Times New Roman" w:hAnsi="Times New Roman" w:cs="Times New Roman"/>
          <w:color w:val="333333"/>
          <w:spacing w:val="4"/>
          <w:sz w:val="24"/>
          <w:szCs w:val="24"/>
          <w:shd w:val="clear" w:color="auto" w:fill="FCFCFC"/>
        </w:rPr>
        <w:t xml:space="preserve"> que </w:t>
      </w:r>
      <w:r w:rsidR="00F55F9A" w:rsidRPr="00BC48CA">
        <w:rPr>
          <w:rFonts w:ascii="Times New Roman" w:hAnsi="Times New Roman" w:cs="Times New Roman"/>
          <w:color w:val="222222"/>
          <w:sz w:val="24"/>
          <w:szCs w:val="24"/>
          <w:shd w:val="clear" w:color="auto" w:fill="FFFFFF"/>
        </w:rPr>
        <w:t xml:space="preserve">viven las mujeres en espacios públicos </w:t>
      </w:r>
      <w:r>
        <w:rPr>
          <w:rFonts w:ascii="Times New Roman" w:hAnsi="Times New Roman" w:cs="Times New Roman"/>
          <w:color w:val="222222"/>
          <w:sz w:val="24"/>
          <w:szCs w:val="24"/>
          <w:shd w:val="clear" w:color="auto" w:fill="FFFFFF"/>
        </w:rPr>
        <w:t xml:space="preserve">les genera preocupación, pues en cualquier momento pueden </w:t>
      </w:r>
      <w:r w:rsidR="00F55F9A" w:rsidRPr="00BC48CA">
        <w:rPr>
          <w:rFonts w:ascii="Times New Roman" w:hAnsi="Times New Roman" w:cs="Times New Roman"/>
          <w:color w:val="222222"/>
          <w:sz w:val="24"/>
          <w:szCs w:val="24"/>
          <w:shd w:val="clear" w:color="auto" w:fill="FFFFFF"/>
        </w:rPr>
        <w:t xml:space="preserve">sufrir </w:t>
      </w:r>
      <w:r>
        <w:rPr>
          <w:rFonts w:ascii="Times New Roman" w:hAnsi="Times New Roman" w:cs="Times New Roman"/>
          <w:color w:val="222222"/>
          <w:sz w:val="24"/>
          <w:szCs w:val="24"/>
          <w:shd w:val="clear" w:color="auto" w:fill="FFFFFF"/>
        </w:rPr>
        <w:t xml:space="preserve">diversos tipos de </w:t>
      </w:r>
      <w:r w:rsidR="00F55F9A" w:rsidRPr="00BC48CA">
        <w:rPr>
          <w:rFonts w:ascii="Times New Roman" w:hAnsi="Times New Roman" w:cs="Times New Roman"/>
          <w:color w:val="222222"/>
          <w:sz w:val="24"/>
          <w:szCs w:val="24"/>
          <w:shd w:val="clear" w:color="auto" w:fill="FFFFFF"/>
        </w:rPr>
        <w:t>agresi</w:t>
      </w:r>
      <w:r>
        <w:rPr>
          <w:rFonts w:ascii="Times New Roman" w:hAnsi="Times New Roman" w:cs="Times New Roman"/>
          <w:color w:val="222222"/>
          <w:sz w:val="24"/>
          <w:szCs w:val="24"/>
          <w:shd w:val="clear" w:color="auto" w:fill="FFFFFF"/>
        </w:rPr>
        <w:t>ones</w:t>
      </w:r>
      <w:r w:rsidR="00F55F9A" w:rsidRPr="00BC48CA">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no solo verbales, sino también físicas </w:t>
      </w:r>
      <w:r w:rsidR="00582565" w:rsidRPr="00BC48CA">
        <w:rPr>
          <w:rFonts w:ascii="Times New Roman" w:hAnsi="Times New Roman" w:cs="Times New Roman"/>
          <w:color w:val="222222"/>
          <w:sz w:val="24"/>
          <w:szCs w:val="24"/>
          <w:shd w:val="clear" w:color="auto" w:fill="FFFFFF"/>
        </w:rPr>
        <w:t>(</w:t>
      </w:r>
      <w:r w:rsidR="006D12A2" w:rsidRPr="006D12A2">
        <w:rPr>
          <w:rFonts w:ascii="Times New Roman" w:hAnsi="Times New Roman" w:cs="Times New Roman"/>
          <w:sz w:val="24"/>
          <w:szCs w:val="24"/>
          <w:shd w:val="clear" w:color="auto" w:fill="FFFFFF"/>
          <w:lang w:val="es-VE"/>
        </w:rPr>
        <w:t xml:space="preserve">González Moreno, </w:t>
      </w:r>
      <w:r w:rsidR="006D12A2">
        <w:rPr>
          <w:rFonts w:ascii="Times New Roman" w:hAnsi="Times New Roman" w:cs="Times New Roman"/>
          <w:sz w:val="24"/>
          <w:szCs w:val="24"/>
          <w:shd w:val="clear" w:color="auto" w:fill="FFFFFF"/>
          <w:lang w:val="es-VE"/>
        </w:rPr>
        <w:t xml:space="preserve">Fernández </w:t>
      </w:r>
      <w:r w:rsidR="006D12A2" w:rsidRPr="006D12A2">
        <w:rPr>
          <w:rFonts w:ascii="Times New Roman" w:hAnsi="Times New Roman" w:cs="Times New Roman"/>
          <w:sz w:val="24"/>
          <w:szCs w:val="24"/>
          <w:shd w:val="clear" w:color="auto" w:fill="FFFFFF"/>
          <w:lang w:val="es-VE"/>
        </w:rPr>
        <w:t>Prados</w:t>
      </w:r>
      <w:r w:rsidR="006D12A2">
        <w:rPr>
          <w:rFonts w:ascii="Times New Roman" w:hAnsi="Times New Roman" w:cs="Times New Roman"/>
          <w:sz w:val="24"/>
          <w:szCs w:val="24"/>
          <w:shd w:val="clear" w:color="auto" w:fill="FFFFFF"/>
          <w:lang w:val="es-VE"/>
        </w:rPr>
        <w:t xml:space="preserve"> y</w:t>
      </w:r>
      <w:r w:rsidR="006D12A2" w:rsidRPr="006D12A2">
        <w:rPr>
          <w:rFonts w:ascii="Times New Roman" w:hAnsi="Times New Roman" w:cs="Times New Roman"/>
          <w:sz w:val="24"/>
          <w:szCs w:val="24"/>
          <w:shd w:val="clear" w:color="auto" w:fill="FFFFFF"/>
          <w:lang w:val="es-VE"/>
        </w:rPr>
        <w:t xml:space="preserve"> Cuenca-Piqueras</w:t>
      </w:r>
      <w:r w:rsidR="006D12A2">
        <w:rPr>
          <w:rFonts w:ascii="Times New Roman" w:hAnsi="Times New Roman" w:cs="Times New Roman"/>
          <w:sz w:val="24"/>
          <w:szCs w:val="24"/>
          <w:shd w:val="clear" w:color="auto" w:fill="FFFFFF"/>
          <w:lang w:val="es-VE"/>
        </w:rPr>
        <w:t xml:space="preserve">, </w:t>
      </w:r>
      <w:r w:rsidR="00F55F9A" w:rsidRPr="00BC48CA">
        <w:rPr>
          <w:rFonts w:ascii="Times New Roman" w:hAnsi="Times New Roman" w:cs="Times New Roman"/>
          <w:color w:val="222222"/>
          <w:sz w:val="24"/>
          <w:szCs w:val="24"/>
          <w:shd w:val="clear" w:color="auto" w:fill="FFFFFF"/>
        </w:rPr>
        <w:t xml:space="preserve">2020). </w:t>
      </w:r>
      <w:r>
        <w:rPr>
          <w:rFonts w:ascii="Times New Roman" w:hAnsi="Times New Roman" w:cs="Times New Roman"/>
          <w:color w:val="222222"/>
          <w:sz w:val="24"/>
          <w:szCs w:val="24"/>
          <w:shd w:val="clear" w:color="auto" w:fill="FFFFFF"/>
        </w:rPr>
        <w:t xml:space="preserve">Al respecto, </w:t>
      </w:r>
      <w:r w:rsidR="00F55F9A" w:rsidRPr="00BC48CA">
        <w:rPr>
          <w:rFonts w:ascii="Times New Roman" w:hAnsi="Times New Roman" w:cs="Times New Roman"/>
          <w:color w:val="222222"/>
          <w:sz w:val="24"/>
          <w:szCs w:val="24"/>
          <w:shd w:val="clear" w:color="auto" w:fill="FFFFFF"/>
        </w:rPr>
        <w:t>Álvarez</w:t>
      </w:r>
      <w:r w:rsidR="00E409A4" w:rsidRPr="00BC48CA">
        <w:rPr>
          <w:rFonts w:ascii="Times New Roman" w:hAnsi="Times New Roman" w:cs="Times New Roman"/>
          <w:color w:val="222222"/>
          <w:sz w:val="24"/>
          <w:szCs w:val="24"/>
          <w:shd w:val="clear" w:color="auto" w:fill="FFFFFF"/>
        </w:rPr>
        <w:t xml:space="preserve"> </w:t>
      </w:r>
      <w:r w:rsidR="00E409A4" w:rsidRPr="00A02536">
        <w:rPr>
          <w:rFonts w:ascii="Times New Roman" w:hAnsi="Times New Roman" w:cs="Times New Roman"/>
          <w:i/>
          <w:color w:val="222222"/>
          <w:sz w:val="24"/>
          <w:szCs w:val="24"/>
          <w:shd w:val="clear" w:color="auto" w:fill="FFFFFF"/>
        </w:rPr>
        <w:t>et al</w:t>
      </w:r>
      <w:r w:rsidR="00E409A4" w:rsidRPr="00BC48CA">
        <w:rPr>
          <w:rFonts w:ascii="Times New Roman" w:hAnsi="Times New Roman" w:cs="Times New Roman"/>
          <w:color w:val="222222"/>
          <w:sz w:val="24"/>
          <w:szCs w:val="24"/>
          <w:shd w:val="clear" w:color="auto" w:fill="FFFFFF"/>
        </w:rPr>
        <w:t>.</w:t>
      </w:r>
      <w:r w:rsidR="00F55F9A" w:rsidRPr="00BC48CA">
        <w:rPr>
          <w:rFonts w:ascii="Times New Roman" w:hAnsi="Times New Roman" w:cs="Times New Roman"/>
          <w:color w:val="222222"/>
          <w:sz w:val="24"/>
          <w:szCs w:val="24"/>
          <w:shd w:val="clear" w:color="auto" w:fill="FFFFFF"/>
        </w:rPr>
        <w:t xml:space="preserve"> (2019) </w:t>
      </w:r>
      <w:r>
        <w:rPr>
          <w:rFonts w:ascii="Times New Roman" w:hAnsi="Times New Roman" w:cs="Times New Roman"/>
          <w:color w:val="222222"/>
          <w:sz w:val="24"/>
          <w:szCs w:val="24"/>
          <w:shd w:val="clear" w:color="auto" w:fill="FFFFFF"/>
        </w:rPr>
        <w:t xml:space="preserve">señalan </w:t>
      </w:r>
      <w:r w:rsidR="00F55F9A" w:rsidRPr="00BC48CA">
        <w:rPr>
          <w:rFonts w:ascii="Times New Roman" w:hAnsi="Times New Roman" w:cs="Times New Roman"/>
          <w:color w:val="222222"/>
          <w:sz w:val="24"/>
          <w:szCs w:val="24"/>
          <w:shd w:val="clear" w:color="auto" w:fill="FFFFFF"/>
        </w:rPr>
        <w:t>que a mayor acoso sexual mayor sentimiento de inseguridad</w:t>
      </w:r>
      <w:r>
        <w:rPr>
          <w:rFonts w:ascii="Times New Roman" w:hAnsi="Times New Roman" w:cs="Times New Roman"/>
          <w:color w:val="222222"/>
          <w:sz w:val="24"/>
          <w:szCs w:val="24"/>
          <w:shd w:val="clear" w:color="auto" w:fill="FFFFFF"/>
        </w:rPr>
        <w:t>, mientras que</w:t>
      </w:r>
      <w:r w:rsidR="00F55F9A" w:rsidRPr="00BC48CA">
        <w:rPr>
          <w:rFonts w:ascii="Times New Roman" w:hAnsi="Times New Roman" w:cs="Times New Roman"/>
          <w:color w:val="222222"/>
          <w:sz w:val="24"/>
          <w:szCs w:val="24"/>
          <w:shd w:val="clear" w:color="auto" w:fill="FFFFFF"/>
        </w:rPr>
        <w:t xml:space="preserve"> </w:t>
      </w:r>
      <w:proofErr w:type="spellStart"/>
      <w:r w:rsidR="00F55F9A" w:rsidRPr="00BC48CA">
        <w:rPr>
          <w:rFonts w:ascii="Times New Roman" w:hAnsi="Times New Roman" w:cs="Times New Roman"/>
          <w:color w:val="222222"/>
          <w:sz w:val="24"/>
          <w:szCs w:val="24"/>
          <w:shd w:val="clear" w:color="auto" w:fill="FFFFFF"/>
        </w:rPr>
        <w:t>Hoor</w:t>
      </w:r>
      <w:proofErr w:type="spellEnd"/>
      <w:r w:rsidR="00F55F9A" w:rsidRPr="00BC48CA">
        <w:rPr>
          <w:rFonts w:ascii="Times New Roman" w:hAnsi="Times New Roman" w:cs="Times New Roman"/>
          <w:color w:val="222222"/>
          <w:sz w:val="24"/>
          <w:szCs w:val="24"/>
          <w:shd w:val="clear" w:color="auto" w:fill="FFFFFF"/>
        </w:rPr>
        <w:t>-</w:t>
      </w:r>
      <w:proofErr w:type="spellStart"/>
      <w:r w:rsidR="00F55F9A" w:rsidRPr="00BC48CA">
        <w:rPr>
          <w:rFonts w:ascii="Times New Roman" w:hAnsi="Times New Roman" w:cs="Times New Roman"/>
          <w:color w:val="222222"/>
          <w:sz w:val="24"/>
          <w:szCs w:val="24"/>
          <w:shd w:val="clear" w:color="auto" w:fill="FFFFFF"/>
        </w:rPr>
        <w:t>Ul</w:t>
      </w:r>
      <w:proofErr w:type="spellEnd"/>
      <w:r w:rsidR="00F55F9A" w:rsidRPr="00BC48CA">
        <w:rPr>
          <w:rFonts w:ascii="Times New Roman" w:hAnsi="Times New Roman" w:cs="Times New Roman"/>
          <w:color w:val="222222"/>
          <w:sz w:val="24"/>
          <w:szCs w:val="24"/>
          <w:shd w:val="clear" w:color="auto" w:fill="FFFFFF"/>
        </w:rPr>
        <w:t>-Ain (2020</w:t>
      </w:r>
      <w:r w:rsidR="00DB6E29" w:rsidRPr="00BC48CA">
        <w:rPr>
          <w:rFonts w:ascii="Times New Roman" w:hAnsi="Times New Roman" w:cs="Times New Roman"/>
          <w:color w:val="222222"/>
          <w:sz w:val="24"/>
          <w:szCs w:val="24"/>
          <w:shd w:val="clear" w:color="auto" w:fill="FFFFFF"/>
        </w:rPr>
        <w:t>)</w:t>
      </w:r>
      <w:r w:rsidR="00DB6E29">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apunta</w:t>
      </w:r>
      <w:r w:rsidR="00F55F9A" w:rsidRPr="00BC48CA">
        <w:rPr>
          <w:rFonts w:ascii="Times New Roman" w:hAnsi="Times New Roman" w:cs="Times New Roman"/>
          <w:color w:val="222222"/>
          <w:sz w:val="24"/>
          <w:szCs w:val="24"/>
          <w:shd w:val="clear" w:color="auto" w:fill="FFFFFF"/>
        </w:rPr>
        <w:t xml:space="preserve"> que el miedo a ser víctima de acoso sexual en el transporte </w:t>
      </w:r>
      <w:r>
        <w:rPr>
          <w:rFonts w:ascii="Times New Roman" w:hAnsi="Times New Roman" w:cs="Times New Roman"/>
          <w:color w:val="222222"/>
          <w:sz w:val="24"/>
          <w:szCs w:val="24"/>
          <w:shd w:val="clear" w:color="auto" w:fill="FFFFFF"/>
        </w:rPr>
        <w:t xml:space="preserve">público </w:t>
      </w:r>
      <w:r w:rsidR="00F55F9A" w:rsidRPr="00BC48CA">
        <w:rPr>
          <w:rFonts w:ascii="Times New Roman" w:hAnsi="Times New Roman" w:cs="Times New Roman"/>
          <w:color w:val="222222"/>
          <w:sz w:val="24"/>
          <w:szCs w:val="24"/>
          <w:shd w:val="clear" w:color="auto" w:fill="FFFFFF"/>
        </w:rPr>
        <w:t xml:space="preserve">puede llevar a las mujeres a </w:t>
      </w:r>
      <w:r>
        <w:rPr>
          <w:rFonts w:ascii="Times New Roman" w:hAnsi="Times New Roman" w:cs="Times New Roman"/>
          <w:color w:val="222222"/>
          <w:sz w:val="24"/>
          <w:szCs w:val="24"/>
          <w:shd w:val="clear" w:color="auto" w:fill="FFFFFF"/>
        </w:rPr>
        <w:t xml:space="preserve">optar por el </w:t>
      </w:r>
      <w:r w:rsidR="00F55F9A" w:rsidRPr="00BC48CA">
        <w:rPr>
          <w:rFonts w:ascii="Times New Roman" w:hAnsi="Times New Roman" w:cs="Times New Roman"/>
          <w:color w:val="222222"/>
          <w:sz w:val="24"/>
          <w:szCs w:val="24"/>
          <w:shd w:val="clear" w:color="auto" w:fill="FFFFFF"/>
        </w:rPr>
        <w:t>cautiverio doméstico</w:t>
      </w:r>
      <w:r w:rsidR="00C57244" w:rsidRPr="00BC48CA">
        <w:rPr>
          <w:rFonts w:ascii="Times New Roman" w:hAnsi="Times New Roman" w:cs="Times New Roman"/>
          <w:color w:val="222222"/>
          <w:sz w:val="24"/>
          <w:szCs w:val="24"/>
          <w:shd w:val="clear" w:color="auto" w:fill="FFFFFF"/>
        </w:rPr>
        <w:t xml:space="preserve">. </w:t>
      </w:r>
      <w:r w:rsidR="0046451E">
        <w:rPr>
          <w:rFonts w:ascii="Times New Roman" w:hAnsi="Times New Roman" w:cs="Times New Roman"/>
          <w:color w:val="222222"/>
          <w:sz w:val="24"/>
          <w:szCs w:val="24"/>
          <w:shd w:val="clear" w:color="auto" w:fill="FFFFFF"/>
        </w:rPr>
        <w:t>La mayoría de esos casos de violencia no suelen ser denunciados (</w:t>
      </w:r>
      <w:r w:rsidR="0046451E" w:rsidRPr="00BC48CA">
        <w:rPr>
          <w:rFonts w:ascii="Times New Roman" w:hAnsi="Times New Roman" w:cs="Times New Roman"/>
          <w:color w:val="222222"/>
          <w:sz w:val="24"/>
          <w:szCs w:val="24"/>
          <w:shd w:val="clear" w:color="auto" w:fill="FFFFFF"/>
        </w:rPr>
        <w:t>México Evalúa</w:t>
      </w:r>
      <w:r w:rsidR="0046451E">
        <w:rPr>
          <w:rFonts w:ascii="Times New Roman" w:hAnsi="Times New Roman" w:cs="Times New Roman"/>
          <w:color w:val="222222"/>
          <w:sz w:val="24"/>
          <w:szCs w:val="24"/>
          <w:shd w:val="clear" w:color="auto" w:fill="FFFFFF"/>
        </w:rPr>
        <w:t>,</w:t>
      </w:r>
      <w:r w:rsidR="0046451E" w:rsidRPr="00BC48CA">
        <w:rPr>
          <w:rFonts w:ascii="Times New Roman" w:hAnsi="Times New Roman" w:cs="Times New Roman"/>
          <w:color w:val="222222"/>
          <w:sz w:val="24"/>
          <w:szCs w:val="24"/>
          <w:shd w:val="clear" w:color="auto" w:fill="FFFFFF"/>
        </w:rPr>
        <w:t xml:space="preserve"> </w:t>
      </w:r>
      <w:r w:rsidR="006D12A2">
        <w:rPr>
          <w:rFonts w:ascii="Times New Roman" w:hAnsi="Times New Roman" w:cs="Times New Roman"/>
          <w:sz w:val="24"/>
          <w:szCs w:val="24"/>
          <w:shd w:val="clear" w:color="auto" w:fill="FFFFFF"/>
        </w:rPr>
        <w:t xml:space="preserve">8 de marzo de </w:t>
      </w:r>
      <w:r w:rsidR="006D12A2" w:rsidRPr="00825269">
        <w:rPr>
          <w:rFonts w:ascii="Times New Roman" w:hAnsi="Times New Roman" w:cs="Times New Roman"/>
          <w:sz w:val="24"/>
          <w:szCs w:val="24"/>
          <w:shd w:val="clear" w:color="auto" w:fill="FFFFFF"/>
        </w:rPr>
        <w:t>2021</w:t>
      </w:r>
      <w:r w:rsidR="0046451E" w:rsidRPr="00BC48CA">
        <w:rPr>
          <w:rFonts w:ascii="Times New Roman" w:hAnsi="Times New Roman" w:cs="Times New Roman"/>
          <w:color w:val="222222"/>
          <w:sz w:val="24"/>
          <w:szCs w:val="24"/>
          <w:shd w:val="clear" w:color="auto" w:fill="FFFFFF"/>
        </w:rPr>
        <w:t>)</w:t>
      </w:r>
      <w:r w:rsidR="0046451E">
        <w:rPr>
          <w:rFonts w:ascii="Times New Roman" w:hAnsi="Times New Roman" w:cs="Times New Roman"/>
          <w:color w:val="222222"/>
          <w:sz w:val="24"/>
          <w:szCs w:val="24"/>
          <w:shd w:val="clear" w:color="auto" w:fill="FFFFFF"/>
        </w:rPr>
        <w:t xml:space="preserve">, por lo que pasan inadvertidos para la sociedad en general.  </w:t>
      </w:r>
    </w:p>
    <w:p w14:paraId="47F5E797" w14:textId="33BBA38C" w:rsidR="001E31B6" w:rsidRPr="00BC48CA" w:rsidRDefault="0046451E" w:rsidP="003905E5">
      <w:pPr>
        <w:spacing w:after="0" w:line="360" w:lineRule="auto"/>
        <w:ind w:firstLine="709"/>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En este sentido, l</w:t>
      </w:r>
      <w:r w:rsidR="00C07B67" w:rsidRPr="00BC48CA">
        <w:rPr>
          <w:rFonts w:ascii="Times New Roman" w:hAnsi="Times New Roman" w:cs="Times New Roman"/>
          <w:color w:val="222222"/>
          <w:sz w:val="24"/>
          <w:szCs w:val="24"/>
          <w:shd w:val="clear" w:color="auto" w:fill="FFFFFF"/>
        </w:rPr>
        <w:t xml:space="preserve">a Encuesta Nacional de Seguridad Pública Urbana </w:t>
      </w:r>
      <w:r>
        <w:rPr>
          <w:rFonts w:ascii="Times New Roman" w:hAnsi="Times New Roman" w:cs="Times New Roman"/>
          <w:color w:val="222222"/>
          <w:sz w:val="24"/>
          <w:szCs w:val="24"/>
          <w:shd w:val="clear" w:color="auto" w:fill="FFFFFF"/>
        </w:rPr>
        <w:t xml:space="preserve">de México </w:t>
      </w:r>
      <w:r w:rsidR="00C07B67" w:rsidRPr="00BC48CA">
        <w:rPr>
          <w:rFonts w:ascii="Times New Roman" w:hAnsi="Times New Roman" w:cs="Times New Roman"/>
          <w:color w:val="222222"/>
          <w:sz w:val="24"/>
          <w:szCs w:val="24"/>
          <w:shd w:val="clear" w:color="auto" w:fill="FFFFFF"/>
        </w:rPr>
        <w:t>halló que durante marzo de 2021 71</w:t>
      </w:r>
      <w:r>
        <w:rPr>
          <w:rFonts w:ascii="Times New Roman" w:hAnsi="Times New Roman" w:cs="Times New Roman"/>
          <w:color w:val="222222"/>
          <w:sz w:val="24"/>
          <w:szCs w:val="24"/>
          <w:shd w:val="clear" w:color="auto" w:fill="FFFFFF"/>
        </w:rPr>
        <w:t xml:space="preserve"> </w:t>
      </w:r>
      <w:r w:rsidR="00C07B67" w:rsidRPr="00BC48CA">
        <w:rPr>
          <w:rFonts w:ascii="Times New Roman" w:hAnsi="Times New Roman" w:cs="Times New Roman"/>
          <w:color w:val="222222"/>
          <w:sz w:val="24"/>
          <w:szCs w:val="24"/>
          <w:shd w:val="clear" w:color="auto" w:fill="FFFFFF"/>
        </w:rPr>
        <w:t xml:space="preserve">% de mujeres mayores de 18 años perciben </w:t>
      </w:r>
      <w:r w:rsidR="00913DE6" w:rsidRPr="00BC48CA">
        <w:rPr>
          <w:rFonts w:ascii="Times New Roman" w:hAnsi="Times New Roman" w:cs="Times New Roman"/>
          <w:color w:val="222222"/>
          <w:sz w:val="24"/>
          <w:szCs w:val="24"/>
          <w:shd w:val="clear" w:color="auto" w:fill="FFFFFF"/>
        </w:rPr>
        <w:t>la inseguridad pública</w:t>
      </w:r>
      <w:r w:rsidR="00C07B67" w:rsidRPr="00BC48CA">
        <w:rPr>
          <w:rFonts w:ascii="Times New Roman" w:hAnsi="Times New Roman" w:cs="Times New Roman"/>
          <w:color w:val="222222"/>
          <w:sz w:val="24"/>
          <w:szCs w:val="24"/>
          <w:shd w:val="clear" w:color="auto" w:fill="FFFFFF"/>
        </w:rPr>
        <w:t xml:space="preserve">, mientras </w:t>
      </w:r>
      <w:proofErr w:type="gramStart"/>
      <w:r w:rsidR="00C07B67" w:rsidRPr="00BC48CA">
        <w:rPr>
          <w:rFonts w:ascii="Times New Roman" w:hAnsi="Times New Roman" w:cs="Times New Roman"/>
          <w:color w:val="222222"/>
          <w:sz w:val="24"/>
          <w:szCs w:val="24"/>
          <w:shd w:val="clear" w:color="auto" w:fill="FFFFFF"/>
        </w:rPr>
        <w:t>que</w:t>
      </w:r>
      <w:proofErr w:type="gramEnd"/>
      <w:r w:rsidR="00C07B67" w:rsidRPr="00BC48CA">
        <w:rPr>
          <w:rFonts w:ascii="Times New Roman" w:hAnsi="Times New Roman" w:cs="Times New Roman"/>
          <w:color w:val="222222"/>
          <w:sz w:val="24"/>
          <w:szCs w:val="24"/>
          <w:shd w:val="clear" w:color="auto" w:fill="FFFFFF"/>
        </w:rPr>
        <w:t xml:space="preserve"> en el caso de los hombres</w:t>
      </w:r>
      <w:r>
        <w:rPr>
          <w:rFonts w:ascii="Times New Roman" w:hAnsi="Times New Roman" w:cs="Times New Roman"/>
          <w:color w:val="222222"/>
          <w:sz w:val="24"/>
          <w:szCs w:val="24"/>
          <w:shd w:val="clear" w:color="auto" w:fill="FFFFFF"/>
        </w:rPr>
        <w:t>,</w:t>
      </w:r>
      <w:r w:rsidR="00C07B67" w:rsidRPr="00BC48CA">
        <w:rPr>
          <w:rFonts w:ascii="Times New Roman" w:hAnsi="Times New Roman" w:cs="Times New Roman"/>
          <w:color w:val="222222"/>
          <w:sz w:val="24"/>
          <w:szCs w:val="24"/>
          <w:shd w:val="clear" w:color="auto" w:fill="FFFFFF"/>
        </w:rPr>
        <w:t xml:space="preserve"> 60</w:t>
      </w:r>
      <w:r>
        <w:rPr>
          <w:rFonts w:ascii="Times New Roman" w:hAnsi="Times New Roman" w:cs="Times New Roman"/>
          <w:color w:val="222222"/>
          <w:sz w:val="24"/>
          <w:szCs w:val="24"/>
          <w:shd w:val="clear" w:color="auto" w:fill="FFFFFF"/>
        </w:rPr>
        <w:t xml:space="preserve"> </w:t>
      </w:r>
      <w:r w:rsidR="00C07B67" w:rsidRPr="00BC48CA">
        <w:rPr>
          <w:rFonts w:ascii="Times New Roman" w:hAnsi="Times New Roman" w:cs="Times New Roman"/>
          <w:color w:val="222222"/>
          <w:sz w:val="24"/>
          <w:szCs w:val="24"/>
          <w:shd w:val="clear" w:color="auto" w:fill="FFFFFF"/>
        </w:rPr>
        <w:t xml:space="preserve">% dijeron </w:t>
      </w:r>
      <w:r>
        <w:rPr>
          <w:rFonts w:ascii="Times New Roman" w:hAnsi="Times New Roman" w:cs="Times New Roman"/>
          <w:color w:val="222222"/>
          <w:sz w:val="24"/>
          <w:szCs w:val="24"/>
          <w:shd w:val="clear" w:color="auto" w:fill="FFFFFF"/>
        </w:rPr>
        <w:t>que tenían esa percepción</w:t>
      </w:r>
      <w:r w:rsidR="00C07B67" w:rsidRPr="00BC48CA">
        <w:rPr>
          <w:rFonts w:ascii="Times New Roman" w:hAnsi="Times New Roman" w:cs="Times New Roman"/>
          <w:color w:val="222222"/>
          <w:sz w:val="24"/>
          <w:szCs w:val="24"/>
          <w:shd w:val="clear" w:color="auto" w:fill="FFFFFF"/>
        </w:rPr>
        <w:t xml:space="preserve">. Por otra parte, </w:t>
      </w:r>
      <w:r>
        <w:rPr>
          <w:rFonts w:ascii="Times New Roman" w:hAnsi="Times New Roman" w:cs="Times New Roman"/>
          <w:color w:val="222222"/>
          <w:sz w:val="24"/>
          <w:szCs w:val="24"/>
          <w:shd w:val="clear" w:color="auto" w:fill="FFFFFF"/>
        </w:rPr>
        <w:t xml:space="preserve">solo </w:t>
      </w:r>
      <w:r w:rsidR="00C07B67" w:rsidRPr="00BC48CA">
        <w:rPr>
          <w:rFonts w:ascii="Times New Roman" w:hAnsi="Times New Roman" w:cs="Times New Roman"/>
          <w:color w:val="222222"/>
          <w:sz w:val="24"/>
          <w:szCs w:val="24"/>
          <w:shd w:val="clear" w:color="auto" w:fill="FFFFFF"/>
        </w:rPr>
        <w:t>36</w:t>
      </w:r>
      <w:r>
        <w:rPr>
          <w:rFonts w:ascii="Times New Roman" w:hAnsi="Times New Roman" w:cs="Times New Roman"/>
          <w:color w:val="222222"/>
          <w:sz w:val="24"/>
          <w:szCs w:val="24"/>
          <w:shd w:val="clear" w:color="auto" w:fill="FFFFFF"/>
        </w:rPr>
        <w:t xml:space="preserve"> </w:t>
      </w:r>
      <w:r w:rsidR="00C07B67" w:rsidRPr="00BC48CA">
        <w:rPr>
          <w:rFonts w:ascii="Times New Roman" w:hAnsi="Times New Roman" w:cs="Times New Roman"/>
          <w:color w:val="222222"/>
          <w:sz w:val="24"/>
          <w:szCs w:val="24"/>
          <w:shd w:val="clear" w:color="auto" w:fill="FFFFFF"/>
        </w:rPr>
        <w:t xml:space="preserve">% de las mujeres </w:t>
      </w:r>
      <w:r>
        <w:rPr>
          <w:rFonts w:ascii="Times New Roman" w:hAnsi="Times New Roman" w:cs="Times New Roman"/>
          <w:color w:val="222222"/>
          <w:sz w:val="24"/>
          <w:szCs w:val="24"/>
          <w:shd w:val="clear" w:color="auto" w:fill="FFFFFF"/>
        </w:rPr>
        <w:t>manifiestan</w:t>
      </w:r>
      <w:r w:rsidR="00C07B67" w:rsidRPr="00BC48CA">
        <w:rPr>
          <w:rFonts w:ascii="Times New Roman" w:hAnsi="Times New Roman" w:cs="Times New Roman"/>
          <w:color w:val="222222"/>
          <w:sz w:val="24"/>
          <w:szCs w:val="24"/>
          <w:shd w:val="clear" w:color="auto" w:fill="FFFFFF"/>
        </w:rPr>
        <w:t xml:space="preserve"> sentirse seguras en las calles que habitualmente </w:t>
      </w:r>
      <w:r>
        <w:rPr>
          <w:rFonts w:ascii="Times New Roman" w:hAnsi="Times New Roman" w:cs="Times New Roman"/>
          <w:color w:val="222222"/>
          <w:sz w:val="24"/>
          <w:szCs w:val="24"/>
          <w:shd w:val="clear" w:color="auto" w:fill="FFFFFF"/>
        </w:rPr>
        <w:t>recorren</w:t>
      </w:r>
      <w:r w:rsidR="00C07B67" w:rsidRPr="00BC48CA">
        <w:rPr>
          <w:rFonts w:ascii="Times New Roman" w:hAnsi="Times New Roman" w:cs="Times New Roman"/>
          <w:color w:val="222222"/>
          <w:sz w:val="24"/>
          <w:szCs w:val="24"/>
          <w:shd w:val="clear" w:color="auto" w:fill="FFFFFF"/>
        </w:rPr>
        <w:t xml:space="preserve">, mientras </w:t>
      </w:r>
      <w:proofErr w:type="gramStart"/>
      <w:r w:rsidR="00C07B67" w:rsidRPr="00BC48CA">
        <w:rPr>
          <w:rFonts w:ascii="Times New Roman" w:hAnsi="Times New Roman" w:cs="Times New Roman"/>
          <w:color w:val="222222"/>
          <w:sz w:val="24"/>
          <w:szCs w:val="24"/>
          <w:shd w:val="clear" w:color="auto" w:fill="FFFFFF"/>
        </w:rPr>
        <w:t>que</w:t>
      </w:r>
      <w:proofErr w:type="gramEnd"/>
      <w:r w:rsidR="00C07B67" w:rsidRPr="00BC48CA">
        <w:rPr>
          <w:rFonts w:ascii="Times New Roman" w:hAnsi="Times New Roman" w:cs="Times New Roman"/>
          <w:color w:val="222222"/>
          <w:sz w:val="24"/>
          <w:szCs w:val="24"/>
          <w:shd w:val="clear" w:color="auto" w:fill="FFFFFF"/>
        </w:rPr>
        <w:t xml:space="preserve"> en el caso de los hombres</w:t>
      </w:r>
      <w:r>
        <w:rPr>
          <w:rFonts w:ascii="Times New Roman" w:hAnsi="Times New Roman" w:cs="Times New Roman"/>
          <w:color w:val="222222"/>
          <w:sz w:val="24"/>
          <w:szCs w:val="24"/>
          <w:shd w:val="clear" w:color="auto" w:fill="FFFFFF"/>
        </w:rPr>
        <w:t>,</w:t>
      </w:r>
      <w:r w:rsidR="00C07B67" w:rsidRPr="00BC48CA">
        <w:rPr>
          <w:rFonts w:ascii="Times New Roman" w:hAnsi="Times New Roman" w:cs="Times New Roman"/>
          <w:color w:val="222222"/>
          <w:sz w:val="24"/>
          <w:szCs w:val="24"/>
          <w:shd w:val="clear" w:color="auto" w:fill="FFFFFF"/>
        </w:rPr>
        <w:t xml:space="preserve"> 45</w:t>
      </w:r>
      <w:r>
        <w:rPr>
          <w:rFonts w:ascii="Times New Roman" w:hAnsi="Times New Roman" w:cs="Times New Roman"/>
          <w:color w:val="222222"/>
          <w:sz w:val="24"/>
          <w:szCs w:val="24"/>
          <w:shd w:val="clear" w:color="auto" w:fill="FFFFFF"/>
        </w:rPr>
        <w:t xml:space="preserve"> </w:t>
      </w:r>
      <w:r w:rsidR="00C07B67" w:rsidRPr="00BC48CA">
        <w:rPr>
          <w:rFonts w:ascii="Times New Roman" w:hAnsi="Times New Roman" w:cs="Times New Roman"/>
          <w:color w:val="222222"/>
          <w:sz w:val="24"/>
          <w:szCs w:val="24"/>
          <w:shd w:val="clear" w:color="auto" w:fill="FFFFFF"/>
        </w:rPr>
        <w:t>% tienen esa sensación. Otro dato alarmante es que s</w:t>
      </w:r>
      <w:r>
        <w:rPr>
          <w:rFonts w:ascii="Times New Roman" w:hAnsi="Times New Roman" w:cs="Times New Roman"/>
          <w:color w:val="222222"/>
          <w:sz w:val="24"/>
          <w:szCs w:val="24"/>
          <w:shd w:val="clear" w:color="auto" w:fill="FFFFFF"/>
        </w:rPr>
        <w:t>o</w:t>
      </w:r>
      <w:r w:rsidR="00C07B67" w:rsidRPr="00BC48CA">
        <w:rPr>
          <w:rFonts w:ascii="Times New Roman" w:hAnsi="Times New Roman" w:cs="Times New Roman"/>
          <w:color w:val="222222"/>
          <w:sz w:val="24"/>
          <w:szCs w:val="24"/>
          <w:shd w:val="clear" w:color="auto" w:fill="FFFFFF"/>
        </w:rPr>
        <w:t>lo 23</w:t>
      </w:r>
      <w:r>
        <w:rPr>
          <w:rFonts w:ascii="Times New Roman" w:hAnsi="Times New Roman" w:cs="Times New Roman"/>
          <w:color w:val="222222"/>
          <w:sz w:val="24"/>
          <w:szCs w:val="24"/>
          <w:shd w:val="clear" w:color="auto" w:fill="FFFFFF"/>
        </w:rPr>
        <w:t xml:space="preserve"> </w:t>
      </w:r>
      <w:r w:rsidR="00C07B67" w:rsidRPr="00BC48CA">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tanto de </w:t>
      </w:r>
      <w:r w:rsidR="00C07B67" w:rsidRPr="00BC48CA">
        <w:rPr>
          <w:rFonts w:ascii="Times New Roman" w:hAnsi="Times New Roman" w:cs="Times New Roman"/>
          <w:color w:val="222222"/>
          <w:sz w:val="24"/>
          <w:szCs w:val="24"/>
          <w:shd w:val="clear" w:color="auto" w:fill="FFFFFF"/>
        </w:rPr>
        <w:t xml:space="preserve">mujeres </w:t>
      </w:r>
      <w:r>
        <w:rPr>
          <w:rFonts w:ascii="Times New Roman" w:hAnsi="Times New Roman" w:cs="Times New Roman"/>
          <w:color w:val="222222"/>
          <w:sz w:val="24"/>
          <w:szCs w:val="24"/>
          <w:shd w:val="clear" w:color="auto" w:fill="FFFFFF"/>
        </w:rPr>
        <w:t xml:space="preserve">como de hombres </w:t>
      </w:r>
      <w:r w:rsidR="00C07B67" w:rsidRPr="00BC48CA">
        <w:rPr>
          <w:rFonts w:ascii="Times New Roman" w:hAnsi="Times New Roman" w:cs="Times New Roman"/>
          <w:color w:val="222222"/>
          <w:sz w:val="24"/>
          <w:szCs w:val="24"/>
          <w:shd w:val="clear" w:color="auto" w:fill="FFFFFF"/>
        </w:rPr>
        <w:t xml:space="preserve">se </w:t>
      </w:r>
      <w:r>
        <w:rPr>
          <w:rFonts w:ascii="Times New Roman" w:hAnsi="Times New Roman" w:cs="Times New Roman"/>
          <w:color w:val="222222"/>
          <w:sz w:val="24"/>
          <w:szCs w:val="24"/>
          <w:shd w:val="clear" w:color="auto" w:fill="FFFFFF"/>
        </w:rPr>
        <w:t>sienten</w:t>
      </w:r>
      <w:r w:rsidR="00C07B67" w:rsidRPr="00BC48CA">
        <w:rPr>
          <w:rFonts w:ascii="Times New Roman" w:hAnsi="Times New Roman" w:cs="Times New Roman"/>
          <w:color w:val="222222"/>
          <w:sz w:val="24"/>
          <w:szCs w:val="24"/>
          <w:shd w:val="clear" w:color="auto" w:fill="FFFFFF"/>
        </w:rPr>
        <w:t xml:space="preserve"> segur</w:t>
      </w:r>
      <w:r>
        <w:rPr>
          <w:rFonts w:ascii="Times New Roman" w:hAnsi="Times New Roman" w:cs="Times New Roman"/>
          <w:color w:val="222222"/>
          <w:sz w:val="24"/>
          <w:szCs w:val="24"/>
          <w:shd w:val="clear" w:color="auto" w:fill="FFFFFF"/>
        </w:rPr>
        <w:t>o</w:t>
      </w:r>
      <w:r w:rsidR="00C07B67" w:rsidRPr="00BC48CA">
        <w:rPr>
          <w:rFonts w:ascii="Times New Roman" w:hAnsi="Times New Roman" w:cs="Times New Roman"/>
          <w:color w:val="222222"/>
          <w:sz w:val="24"/>
          <w:szCs w:val="24"/>
          <w:shd w:val="clear" w:color="auto" w:fill="FFFFFF"/>
        </w:rPr>
        <w:t xml:space="preserve">s en el transporte público. </w:t>
      </w:r>
      <w:r>
        <w:rPr>
          <w:rFonts w:ascii="Times New Roman" w:hAnsi="Times New Roman" w:cs="Times New Roman"/>
          <w:color w:val="222222"/>
          <w:sz w:val="24"/>
          <w:szCs w:val="24"/>
          <w:shd w:val="clear" w:color="auto" w:fill="FFFFFF"/>
        </w:rPr>
        <w:t>A estas cifras se deben sumar los</w:t>
      </w:r>
      <w:r w:rsidR="001E31B6" w:rsidRPr="00BC48CA">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escalofriantes </w:t>
      </w:r>
      <w:r w:rsidR="001E31B6" w:rsidRPr="00BC48CA">
        <w:rPr>
          <w:rFonts w:ascii="Times New Roman" w:hAnsi="Times New Roman" w:cs="Times New Roman"/>
          <w:color w:val="222222"/>
          <w:sz w:val="24"/>
          <w:szCs w:val="24"/>
          <w:shd w:val="clear" w:color="auto" w:fill="FFFFFF"/>
        </w:rPr>
        <w:t>916 femi</w:t>
      </w:r>
      <w:r w:rsidR="00940E3E" w:rsidRPr="00BC48CA">
        <w:rPr>
          <w:rFonts w:ascii="Times New Roman" w:hAnsi="Times New Roman" w:cs="Times New Roman"/>
          <w:color w:val="222222"/>
          <w:sz w:val="24"/>
          <w:szCs w:val="24"/>
          <w:shd w:val="clear" w:color="auto" w:fill="FFFFFF"/>
        </w:rPr>
        <w:t>ni</w:t>
      </w:r>
      <w:r w:rsidR="001E31B6" w:rsidRPr="00BC48CA">
        <w:rPr>
          <w:rFonts w:ascii="Times New Roman" w:hAnsi="Times New Roman" w:cs="Times New Roman"/>
          <w:color w:val="222222"/>
          <w:sz w:val="24"/>
          <w:szCs w:val="24"/>
          <w:shd w:val="clear" w:color="auto" w:fill="FFFFFF"/>
        </w:rPr>
        <w:t>cidio</w:t>
      </w:r>
      <w:r>
        <w:rPr>
          <w:rFonts w:ascii="Times New Roman" w:hAnsi="Times New Roman" w:cs="Times New Roman"/>
          <w:color w:val="222222"/>
          <w:sz w:val="24"/>
          <w:szCs w:val="24"/>
          <w:shd w:val="clear" w:color="auto" w:fill="FFFFFF"/>
        </w:rPr>
        <w:t>s</w:t>
      </w:r>
      <w:r w:rsidR="001E31B6" w:rsidRPr="00BC48CA">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registrados </w:t>
      </w:r>
      <w:r w:rsidR="001E31B6" w:rsidRPr="00BC48CA">
        <w:rPr>
          <w:rFonts w:ascii="Times New Roman" w:hAnsi="Times New Roman" w:cs="Times New Roman"/>
          <w:color w:val="222222"/>
          <w:sz w:val="24"/>
          <w:szCs w:val="24"/>
          <w:shd w:val="clear" w:color="auto" w:fill="FFFFFF"/>
        </w:rPr>
        <w:t xml:space="preserve">en los primeros seis meses de confinamiento </w:t>
      </w:r>
      <w:r>
        <w:rPr>
          <w:rFonts w:ascii="Times New Roman" w:hAnsi="Times New Roman" w:cs="Times New Roman"/>
          <w:color w:val="222222"/>
          <w:sz w:val="24"/>
          <w:szCs w:val="24"/>
          <w:shd w:val="clear" w:color="auto" w:fill="FFFFFF"/>
        </w:rPr>
        <w:t xml:space="preserve">debido a la </w:t>
      </w:r>
      <w:r w:rsidRPr="00BC48CA">
        <w:rPr>
          <w:rFonts w:ascii="Times New Roman" w:hAnsi="Times New Roman" w:cs="Times New Roman"/>
          <w:color w:val="222222"/>
          <w:sz w:val="24"/>
          <w:szCs w:val="24"/>
          <w:shd w:val="clear" w:color="auto" w:fill="FFFFFF"/>
        </w:rPr>
        <w:t>covid</w:t>
      </w:r>
      <w:r>
        <w:rPr>
          <w:rFonts w:ascii="Times New Roman" w:hAnsi="Times New Roman" w:cs="Times New Roman"/>
          <w:color w:val="222222"/>
          <w:sz w:val="24"/>
          <w:szCs w:val="24"/>
          <w:shd w:val="clear" w:color="auto" w:fill="FFFFFF"/>
        </w:rPr>
        <w:t>-</w:t>
      </w:r>
      <w:r w:rsidR="001E31B6" w:rsidRPr="00BC48CA">
        <w:rPr>
          <w:rFonts w:ascii="Times New Roman" w:hAnsi="Times New Roman" w:cs="Times New Roman"/>
          <w:color w:val="222222"/>
          <w:sz w:val="24"/>
          <w:szCs w:val="24"/>
          <w:shd w:val="clear" w:color="auto" w:fill="FFFFFF"/>
        </w:rPr>
        <w:t xml:space="preserve">19 (Colectivo las tesis, 2021). </w:t>
      </w:r>
    </w:p>
    <w:p w14:paraId="7F7C38B2" w14:textId="65D6E951" w:rsidR="00C07B67" w:rsidRPr="00BC48CA" w:rsidRDefault="00940E3E" w:rsidP="003905E5">
      <w:pPr>
        <w:spacing w:after="0" w:line="360" w:lineRule="auto"/>
        <w:ind w:firstLine="709"/>
        <w:jc w:val="both"/>
        <w:rPr>
          <w:rFonts w:ascii="Times New Roman" w:hAnsi="Times New Roman" w:cs="Times New Roman"/>
          <w:color w:val="222222"/>
          <w:sz w:val="24"/>
          <w:szCs w:val="24"/>
          <w:shd w:val="clear" w:color="auto" w:fill="FFFFFF"/>
        </w:rPr>
      </w:pPr>
      <w:r w:rsidRPr="00331540">
        <w:rPr>
          <w:rFonts w:ascii="Times New Roman" w:hAnsi="Times New Roman" w:cs="Times New Roman"/>
          <w:color w:val="222222"/>
          <w:sz w:val="24"/>
          <w:szCs w:val="24"/>
          <w:shd w:val="clear" w:color="auto" w:fill="FFFFFF"/>
        </w:rPr>
        <w:t>Ante</w:t>
      </w:r>
      <w:r w:rsidR="00C07B67" w:rsidRPr="00331540">
        <w:rPr>
          <w:rFonts w:ascii="Times New Roman" w:hAnsi="Times New Roman" w:cs="Times New Roman"/>
          <w:color w:val="222222"/>
          <w:sz w:val="24"/>
          <w:szCs w:val="24"/>
          <w:shd w:val="clear" w:color="auto" w:fill="FFFFFF"/>
        </w:rPr>
        <w:t xml:space="preserve"> </w:t>
      </w:r>
      <w:r w:rsidRPr="00331540">
        <w:rPr>
          <w:rFonts w:ascii="Times New Roman" w:hAnsi="Times New Roman" w:cs="Times New Roman"/>
          <w:color w:val="222222"/>
          <w:sz w:val="24"/>
          <w:szCs w:val="24"/>
          <w:shd w:val="clear" w:color="auto" w:fill="FFFFFF"/>
        </w:rPr>
        <w:t xml:space="preserve">el </w:t>
      </w:r>
      <w:r w:rsidR="00C07B67" w:rsidRPr="00331540">
        <w:rPr>
          <w:rFonts w:ascii="Times New Roman" w:hAnsi="Times New Roman" w:cs="Times New Roman"/>
          <w:color w:val="222222"/>
          <w:sz w:val="24"/>
          <w:szCs w:val="24"/>
          <w:shd w:val="clear" w:color="auto" w:fill="FFFFFF"/>
        </w:rPr>
        <w:t xml:space="preserve">grave problema </w:t>
      </w:r>
      <w:r w:rsidRPr="00331540">
        <w:rPr>
          <w:rFonts w:ascii="Times New Roman" w:hAnsi="Times New Roman" w:cs="Times New Roman"/>
          <w:color w:val="222222"/>
          <w:sz w:val="24"/>
          <w:szCs w:val="24"/>
          <w:shd w:val="clear" w:color="auto" w:fill="FFFFFF"/>
        </w:rPr>
        <w:t xml:space="preserve">que tiene México, </w:t>
      </w:r>
      <w:r w:rsidR="00C07B67" w:rsidRPr="00331540">
        <w:rPr>
          <w:rFonts w:ascii="Times New Roman" w:hAnsi="Times New Roman" w:cs="Times New Roman"/>
          <w:color w:val="222222"/>
          <w:sz w:val="24"/>
          <w:szCs w:val="24"/>
          <w:shd w:val="clear" w:color="auto" w:fill="FFFFFF"/>
        </w:rPr>
        <w:t>se ha tenido que solicitar las declaratorias de las alertas de violencia de género,</w:t>
      </w:r>
      <w:r w:rsidR="00C07B67" w:rsidRPr="00BC48CA">
        <w:rPr>
          <w:rFonts w:ascii="Times New Roman" w:hAnsi="Times New Roman" w:cs="Times New Roman"/>
          <w:color w:val="333333"/>
          <w:spacing w:val="4"/>
          <w:sz w:val="24"/>
          <w:szCs w:val="24"/>
          <w:shd w:val="clear" w:color="auto" w:fill="FCFCFC"/>
        </w:rPr>
        <w:t xml:space="preserve"> </w:t>
      </w:r>
      <w:r w:rsidR="0046451E">
        <w:rPr>
          <w:rFonts w:ascii="Times New Roman" w:hAnsi="Times New Roman" w:cs="Times New Roman"/>
          <w:color w:val="333333"/>
          <w:spacing w:val="4"/>
          <w:sz w:val="24"/>
          <w:szCs w:val="24"/>
          <w:shd w:val="clear" w:color="auto" w:fill="FCFCFC"/>
        </w:rPr>
        <w:t xml:space="preserve">las cuales </w:t>
      </w:r>
      <w:r w:rsidR="00C07B67" w:rsidRPr="00BC48CA">
        <w:rPr>
          <w:rFonts w:ascii="Times New Roman" w:hAnsi="Times New Roman" w:cs="Times New Roman"/>
          <w:color w:val="222222"/>
          <w:sz w:val="24"/>
          <w:szCs w:val="24"/>
          <w:shd w:val="clear" w:color="auto" w:fill="FFFFFF"/>
        </w:rPr>
        <w:t>puede</w:t>
      </w:r>
      <w:r w:rsidR="00DA3ACF">
        <w:rPr>
          <w:rFonts w:ascii="Times New Roman" w:hAnsi="Times New Roman" w:cs="Times New Roman"/>
          <w:color w:val="222222"/>
          <w:sz w:val="24"/>
          <w:szCs w:val="24"/>
          <w:shd w:val="clear" w:color="auto" w:fill="FFFFFF"/>
        </w:rPr>
        <w:t>n</w:t>
      </w:r>
      <w:r w:rsidR="00C07B67" w:rsidRPr="00BC48CA">
        <w:rPr>
          <w:rFonts w:ascii="Times New Roman" w:hAnsi="Times New Roman" w:cs="Times New Roman"/>
          <w:color w:val="222222"/>
          <w:sz w:val="24"/>
          <w:szCs w:val="24"/>
          <w:shd w:val="clear" w:color="auto" w:fill="FFFFFF"/>
        </w:rPr>
        <w:t xml:space="preserve"> ser demandadas por organizaciones civiles u organismos internacionales de</w:t>
      </w:r>
      <w:r w:rsidR="00DA3ACF">
        <w:rPr>
          <w:rFonts w:ascii="Times New Roman" w:hAnsi="Times New Roman" w:cs="Times New Roman"/>
          <w:color w:val="222222"/>
          <w:sz w:val="24"/>
          <w:szCs w:val="24"/>
          <w:shd w:val="clear" w:color="auto" w:fill="FFFFFF"/>
        </w:rPr>
        <w:t xml:space="preserve"> los</w:t>
      </w:r>
      <w:r w:rsidR="00C07B67" w:rsidRPr="00BC48CA">
        <w:rPr>
          <w:rFonts w:ascii="Times New Roman" w:hAnsi="Times New Roman" w:cs="Times New Roman"/>
          <w:color w:val="222222"/>
          <w:sz w:val="24"/>
          <w:szCs w:val="24"/>
          <w:shd w:val="clear" w:color="auto" w:fill="FFFFFF"/>
        </w:rPr>
        <w:t xml:space="preserve"> derechos humanos. Las alertas permiten trabajar con políticas públicas que coadyuven a frenar los hechos de violencia </w:t>
      </w:r>
      <w:r w:rsidR="0046451E">
        <w:rPr>
          <w:rFonts w:ascii="Times New Roman" w:hAnsi="Times New Roman" w:cs="Times New Roman"/>
          <w:color w:val="222222"/>
          <w:sz w:val="24"/>
          <w:szCs w:val="24"/>
          <w:shd w:val="clear" w:color="auto" w:fill="FFFFFF"/>
        </w:rPr>
        <w:t>contra las mujeres para</w:t>
      </w:r>
      <w:r w:rsidR="00C07B67" w:rsidRPr="00BC48CA">
        <w:rPr>
          <w:rFonts w:ascii="Times New Roman" w:hAnsi="Times New Roman" w:cs="Times New Roman"/>
          <w:color w:val="222222"/>
          <w:sz w:val="24"/>
          <w:szCs w:val="24"/>
          <w:shd w:val="clear" w:color="auto" w:fill="FFFFFF"/>
        </w:rPr>
        <w:t xml:space="preserve"> garantizar </w:t>
      </w:r>
      <w:r w:rsidR="0046451E">
        <w:rPr>
          <w:rFonts w:ascii="Times New Roman" w:hAnsi="Times New Roman" w:cs="Times New Roman"/>
          <w:color w:val="222222"/>
          <w:sz w:val="24"/>
          <w:szCs w:val="24"/>
          <w:shd w:val="clear" w:color="auto" w:fill="FFFFFF"/>
        </w:rPr>
        <w:t>su</w:t>
      </w:r>
      <w:r w:rsidR="00C07B67" w:rsidRPr="00BC48CA">
        <w:rPr>
          <w:rFonts w:ascii="Times New Roman" w:hAnsi="Times New Roman" w:cs="Times New Roman"/>
          <w:color w:val="222222"/>
          <w:sz w:val="24"/>
          <w:szCs w:val="24"/>
          <w:shd w:val="clear" w:color="auto" w:fill="FFFFFF"/>
        </w:rPr>
        <w:t xml:space="preserve"> seguridad y eliminar las desigualdades </w:t>
      </w:r>
      <w:r w:rsidR="005C1FA7" w:rsidRPr="00BC48CA">
        <w:rPr>
          <w:rFonts w:ascii="Times New Roman" w:hAnsi="Times New Roman" w:cs="Times New Roman"/>
          <w:color w:val="222222"/>
          <w:sz w:val="24"/>
          <w:szCs w:val="24"/>
          <w:shd w:val="clear" w:color="auto" w:fill="FFFFFF"/>
        </w:rPr>
        <w:t>(</w:t>
      </w:r>
      <w:r w:rsidR="00C07B67" w:rsidRPr="00BC48CA">
        <w:rPr>
          <w:rFonts w:ascii="Times New Roman" w:hAnsi="Times New Roman" w:cs="Times New Roman"/>
          <w:color w:val="222222"/>
          <w:sz w:val="24"/>
          <w:szCs w:val="24"/>
          <w:shd w:val="clear" w:color="auto" w:fill="FFFFFF"/>
        </w:rPr>
        <w:t>Damiá</w:t>
      </w:r>
      <w:r w:rsidR="005C1FA7" w:rsidRPr="00BC48CA">
        <w:rPr>
          <w:rFonts w:ascii="Times New Roman" w:hAnsi="Times New Roman" w:cs="Times New Roman"/>
          <w:color w:val="222222"/>
          <w:sz w:val="24"/>
          <w:szCs w:val="24"/>
          <w:shd w:val="clear" w:color="auto" w:fill="FFFFFF"/>
        </w:rPr>
        <w:t>n</w:t>
      </w:r>
      <w:r w:rsidR="00C07B67" w:rsidRPr="00BC48CA">
        <w:rPr>
          <w:rFonts w:ascii="Times New Roman" w:hAnsi="Times New Roman" w:cs="Times New Roman"/>
          <w:color w:val="222222"/>
          <w:sz w:val="24"/>
          <w:szCs w:val="24"/>
          <w:shd w:val="clear" w:color="auto" w:fill="FFFFFF"/>
        </w:rPr>
        <w:t xml:space="preserve"> </w:t>
      </w:r>
      <w:r w:rsidR="005C1FA7" w:rsidRPr="00BC48CA">
        <w:rPr>
          <w:rFonts w:ascii="Times New Roman" w:hAnsi="Times New Roman" w:cs="Times New Roman"/>
          <w:color w:val="222222"/>
          <w:sz w:val="24"/>
          <w:szCs w:val="24"/>
          <w:shd w:val="clear" w:color="auto" w:fill="FFFFFF"/>
        </w:rPr>
        <w:t>y</w:t>
      </w:r>
      <w:r w:rsidR="00C07B67" w:rsidRPr="00BC48CA">
        <w:rPr>
          <w:rFonts w:ascii="Times New Roman" w:hAnsi="Times New Roman" w:cs="Times New Roman"/>
          <w:color w:val="222222"/>
          <w:sz w:val="24"/>
          <w:szCs w:val="24"/>
          <w:shd w:val="clear" w:color="auto" w:fill="FFFFFF"/>
        </w:rPr>
        <w:t xml:space="preserve"> Flores, 2018). </w:t>
      </w:r>
      <w:r w:rsidR="0046451E">
        <w:rPr>
          <w:rFonts w:ascii="Times New Roman" w:hAnsi="Times New Roman" w:cs="Times New Roman"/>
          <w:color w:val="222222"/>
          <w:sz w:val="24"/>
          <w:szCs w:val="24"/>
          <w:shd w:val="clear" w:color="auto" w:fill="FFFFFF"/>
        </w:rPr>
        <w:t>Así, e</w:t>
      </w:r>
      <w:r w:rsidR="00C07B67" w:rsidRPr="00BC48CA">
        <w:rPr>
          <w:rFonts w:ascii="Times New Roman" w:hAnsi="Times New Roman" w:cs="Times New Roman"/>
          <w:color w:val="222222"/>
          <w:sz w:val="24"/>
          <w:szCs w:val="24"/>
          <w:shd w:val="clear" w:color="auto" w:fill="FFFFFF"/>
        </w:rPr>
        <w:t>n Ciudad de México, el 25 de noviembre de 2019 se obtuvo la alerta de violencia de género</w:t>
      </w:r>
      <w:r w:rsidR="0046451E">
        <w:rPr>
          <w:rFonts w:ascii="Times New Roman" w:hAnsi="Times New Roman" w:cs="Times New Roman"/>
          <w:color w:val="222222"/>
          <w:sz w:val="24"/>
          <w:szCs w:val="24"/>
          <w:shd w:val="clear" w:color="auto" w:fill="FFFFFF"/>
        </w:rPr>
        <w:t xml:space="preserve"> para</w:t>
      </w:r>
      <w:r w:rsidR="00C07B67" w:rsidRPr="00BC48CA">
        <w:rPr>
          <w:rFonts w:ascii="Times New Roman" w:hAnsi="Times New Roman" w:cs="Times New Roman"/>
          <w:color w:val="222222"/>
          <w:sz w:val="24"/>
          <w:szCs w:val="24"/>
          <w:shd w:val="clear" w:color="auto" w:fill="FFFFFF"/>
        </w:rPr>
        <w:t xml:space="preserve"> el caso del Estado de México</w:t>
      </w:r>
      <w:r w:rsidR="00FA5C76">
        <w:rPr>
          <w:rFonts w:ascii="Times New Roman" w:hAnsi="Times New Roman" w:cs="Times New Roman"/>
          <w:color w:val="222222"/>
          <w:sz w:val="24"/>
          <w:szCs w:val="24"/>
          <w:shd w:val="clear" w:color="auto" w:fill="FFFFFF"/>
        </w:rPr>
        <w:t xml:space="preserve"> con el fin de atender </w:t>
      </w:r>
      <w:r w:rsidR="00C07B67" w:rsidRPr="00BC48CA">
        <w:rPr>
          <w:rFonts w:ascii="Times New Roman" w:hAnsi="Times New Roman" w:cs="Times New Roman"/>
          <w:color w:val="222222"/>
          <w:sz w:val="24"/>
          <w:szCs w:val="24"/>
          <w:shd w:val="clear" w:color="auto" w:fill="FFFFFF"/>
        </w:rPr>
        <w:t xml:space="preserve">la desaparición de niñas, adolescentes y mujeres. </w:t>
      </w:r>
    </w:p>
    <w:p w14:paraId="741ED1E0" w14:textId="43BB4A2E" w:rsidR="00C07B67" w:rsidRPr="00BC48CA" w:rsidRDefault="00FA5C76" w:rsidP="003905E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Ahora bien, en el contexto mundial se puede mencionar el trabajo de </w:t>
      </w:r>
      <w:proofErr w:type="spellStart"/>
      <w:r w:rsidR="00C07B67" w:rsidRPr="00BC48CA">
        <w:rPr>
          <w:rFonts w:ascii="Times New Roman" w:hAnsi="Times New Roman" w:cs="Times New Roman"/>
          <w:sz w:val="24"/>
          <w:szCs w:val="24"/>
        </w:rPr>
        <w:t>Ceccato</w:t>
      </w:r>
      <w:proofErr w:type="spellEnd"/>
      <w:r w:rsidR="00C07B67" w:rsidRPr="00BC48CA">
        <w:rPr>
          <w:rFonts w:ascii="Times New Roman" w:hAnsi="Times New Roman" w:cs="Times New Roman"/>
          <w:sz w:val="24"/>
          <w:szCs w:val="24"/>
        </w:rPr>
        <w:t xml:space="preserve"> y </w:t>
      </w:r>
      <w:proofErr w:type="spellStart"/>
      <w:r w:rsidR="00C07B67" w:rsidRPr="00BC48CA">
        <w:rPr>
          <w:rFonts w:ascii="Times New Roman" w:hAnsi="Times New Roman" w:cs="Times New Roman"/>
          <w:sz w:val="24"/>
          <w:szCs w:val="24"/>
        </w:rPr>
        <w:t>Laokaitou</w:t>
      </w:r>
      <w:proofErr w:type="spellEnd"/>
      <w:r w:rsidR="00C07B67" w:rsidRPr="00BC48CA">
        <w:rPr>
          <w:rFonts w:ascii="Times New Roman" w:hAnsi="Times New Roman" w:cs="Times New Roman"/>
          <w:sz w:val="24"/>
          <w:szCs w:val="24"/>
        </w:rPr>
        <w:t xml:space="preserve"> (2021)</w:t>
      </w:r>
      <w:r>
        <w:rPr>
          <w:rFonts w:ascii="Times New Roman" w:hAnsi="Times New Roman" w:cs="Times New Roman"/>
          <w:sz w:val="24"/>
          <w:szCs w:val="24"/>
        </w:rPr>
        <w:t xml:space="preserve">, quienes </w:t>
      </w:r>
      <w:r w:rsidR="00C07B67" w:rsidRPr="00BC48CA">
        <w:rPr>
          <w:rFonts w:ascii="Times New Roman" w:hAnsi="Times New Roman" w:cs="Times New Roman"/>
          <w:sz w:val="24"/>
          <w:szCs w:val="24"/>
        </w:rPr>
        <w:t xml:space="preserve">llevaron </w:t>
      </w:r>
      <w:r>
        <w:rPr>
          <w:rFonts w:ascii="Times New Roman" w:hAnsi="Times New Roman" w:cs="Times New Roman"/>
          <w:sz w:val="24"/>
          <w:szCs w:val="24"/>
        </w:rPr>
        <w:t xml:space="preserve">a </w:t>
      </w:r>
      <w:r w:rsidR="00C07B67" w:rsidRPr="00BC48CA">
        <w:rPr>
          <w:rFonts w:ascii="Times New Roman" w:hAnsi="Times New Roman" w:cs="Times New Roman"/>
          <w:sz w:val="24"/>
          <w:szCs w:val="24"/>
        </w:rPr>
        <w:t>cabo un estudio en 18 ciudades de seis continentes con universitarios</w:t>
      </w:r>
      <w:r>
        <w:rPr>
          <w:rFonts w:ascii="Times New Roman" w:hAnsi="Times New Roman" w:cs="Times New Roman"/>
          <w:sz w:val="24"/>
          <w:szCs w:val="24"/>
        </w:rPr>
        <w:t xml:space="preserve">. Los resultados demuestran </w:t>
      </w:r>
      <w:r w:rsidR="00C07B67" w:rsidRPr="00BC48CA">
        <w:rPr>
          <w:rFonts w:ascii="Times New Roman" w:hAnsi="Times New Roman" w:cs="Times New Roman"/>
          <w:sz w:val="24"/>
          <w:szCs w:val="24"/>
        </w:rPr>
        <w:t xml:space="preserve">que la movilidad de los estudiantes estuvo afectada por las estrategias de evasión que los jóvenes </w:t>
      </w:r>
      <w:r>
        <w:rPr>
          <w:rFonts w:ascii="Times New Roman" w:hAnsi="Times New Roman" w:cs="Times New Roman"/>
          <w:sz w:val="24"/>
          <w:szCs w:val="24"/>
        </w:rPr>
        <w:t>implementan</w:t>
      </w:r>
      <w:r w:rsidR="00C07B67" w:rsidRPr="00BC48CA">
        <w:rPr>
          <w:rFonts w:ascii="Times New Roman" w:hAnsi="Times New Roman" w:cs="Times New Roman"/>
          <w:sz w:val="24"/>
          <w:szCs w:val="24"/>
        </w:rPr>
        <w:t xml:space="preserve"> para no tomar el transporte público en horarios que consideraba</w:t>
      </w:r>
      <w:r w:rsidR="001B71C5">
        <w:rPr>
          <w:rFonts w:ascii="Times New Roman" w:hAnsi="Times New Roman" w:cs="Times New Roman"/>
          <w:sz w:val="24"/>
          <w:szCs w:val="24"/>
        </w:rPr>
        <w:t>n</w:t>
      </w:r>
      <w:r w:rsidR="00C07B67" w:rsidRPr="00BC48CA">
        <w:rPr>
          <w:rFonts w:ascii="Times New Roman" w:hAnsi="Times New Roman" w:cs="Times New Roman"/>
          <w:sz w:val="24"/>
          <w:szCs w:val="24"/>
        </w:rPr>
        <w:t xml:space="preserve"> de riesgo. </w:t>
      </w:r>
      <w:r>
        <w:rPr>
          <w:rFonts w:ascii="Times New Roman" w:hAnsi="Times New Roman" w:cs="Times New Roman"/>
          <w:sz w:val="24"/>
          <w:szCs w:val="24"/>
        </w:rPr>
        <w:t xml:space="preserve">Asimismo, en cuanto a </w:t>
      </w:r>
      <w:r w:rsidR="00C07B67" w:rsidRPr="00BC48CA">
        <w:rPr>
          <w:rFonts w:ascii="Times New Roman" w:hAnsi="Times New Roman" w:cs="Times New Roman"/>
          <w:sz w:val="24"/>
          <w:szCs w:val="24"/>
        </w:rPr>
        <w:t>las ciudades con mayor tasa de victimización por acoso sexual</w:t>
      </w:r>
      <w:r>
        <w:rPr>
          <w:rFonts w:ascii="Times New Roman" w:hAnsi="Times New Roman" w:cs="Times New Roman"/>
          <w:sz w:val="24"/>
          <w:szCs w:val="24"/>
        </w:rPr>
        <w:t>, se encontraron Ciudad de México, Sao Paulo y Rí</w:t>
      </w:r>
      <w:r w:rsidR="00C07B67" w:rsidRPr="00BC48CA">
        <w:rPr>
          <w:rFonts w:ascii="Times New Roman" w:hAnsi="Times New Roman" w:cs="Times New Roman"/>
          <w:sz w:val="24"/>
          <w:szCs w:val="24"/>
        </w:rPr>
        <w:t xml:space="preserve">o Claro. Además, se reconoce que las mujeres de bajos ingresos </w:t>
      </w:r>
      <w:r w:rsidR="00C07B67" w:rsidRPr="00BC48CA">
        <w:rPr>
          <w:rFonts w:ascii="Times New Roman" w:hAnsi="Times New Roman" w:cs="Times New Roman"/>
          <w:sz w:val="24"/>
          <w:szCs w:val="24"/>
        </w:rPr>
        <w:lastRenderedPageBreak/>
        <w:t>están más expuestas a sufrir acoso sexual</w:t>
      </w:r>
      <w:r>
        <w:rPr>
          <w:rFonts w:ascii="Times New Roman" w:hAnsi="Times New Roman" w:cs="Times New Roman"/>
          <w:sz w:val="24"/>
          <w:szCs w:val="24"/>
        </w:rPr>
        <w:t>,</w:t>
      </w:r>
      <w:r w:rsidR="00C07B67" w:rsidRPr="00BC48CA">
        <w:rPr>
          <w:rFonts w:ascii="Times New Roman" w:hAnsi="Times New Roman" w:cs="Times New Roman"/>
          <w:sz w:val="24"/>
          <w:szCs w:val="24"/>
        </w:rPr>
        <w:t xml:space="preserve"> ya que se encuentran cautivas en el tránsito y no tienen acceso a medios de transporte particulares.</w:t>
      </w:r>
    </w:p>
    <w:p w14:paraId="1FB1E8FA" w14:textId="77777777" w:rsidR="00FA5C76" w:rsidRDefault="006E5295" w:rsidP="003905E5">
      <w:pPr>
        <w:spacing w:after="0" w:line="360" w:lineRule="auto"/>
        <w:ind w:firstLine="709"/>
        <w:jc w:val="both"/>
        <w:rPr>
          <w:rFonts w:ascii="Times New Roman" w:hAnsi="Times New Roman" w:cs="Times New Roman"/>
          <w:color w:val="222222"/>
          <w:sz w:val="24"/>
          <w:szCs w:val="24"/>
          <w:shd w:val="clear" w:color="auto" w:fill="FFFFFF"/>
        </w:rPr>
      </w:pPr>
      <w:r w:rsidRPr="00BC48CA">
        <w:rPr>
          <w:rFonts w:ascii="Times New Roman" w:hAnsi="Times New Roman" w:cs="Times New Roman"/>
          <w:color w:val="222222"/>
          <w:sz w:val="24"/>
          <w:szCs w:val="24"/>
          <w:shd w:val="clear" w:color="auto" w:fill="FFFFFF"/>
        </w:rPr>
        <w:t xml:space="preserve">Por su parte, </w:t>
      </w:r>
      <w:r w:rsidR="00C07B67" w:rsidRPr="00BC48CA">
        <w:rPr>
          <w:rFonts w:ascii="Times New Roman" w:hAnsi="Times New Roman" w:cs="Times New Roman"/>
          <w:color w:val="222222"/>
          <w:sz w:val="24"/>
          <w:szCs w:val="24"/>
          <w:shd w:val="clear" w:color="auto" w:fill="FFFFFF"/>
        </w:rPr>
        <w:t xml:space="preserve">Hernández y Gómez (2021) encontraron en una universidad de Ciudad de México que algunos profesores acosan selectivamente </w:t>
      </w:r>
      <w:r w:rsidR="00FA5C76">
        <w:rPr>
          <w:rFonts w:ascii="Times New Roman" w:hAnsi="Times New Roman" w:cs="Times New Roman"/>
          <w:color w:val="222222"/>
          <w:sz w:val="24"/>
          <w:szCs w:val="24"/>
          <w:shd w:val="clear" w:color="auto" w:fill="FFFFFF"/>
        </w:rPr>
        <w:t>a las alumnas, a las cuales les solicitan determinadas formas de vestir al momento de presentar exámenes. En tal sentido, i</w:t>
      </w:r>
      <w:r w:rsidR="00FA5C76" w:rsidRPr="00BC48CA">
        <w:rPr>
          <w:rFonts w:ascii="Times New Roman" w:hAnsi="Times New Roman" w:cs="Times New Roman"/>
          <w:sz w:val="24"/>
          <w:szCs w:val="24"/>
        </w:rPr>
        <w:t xml:space="preserve">nvestigaciones realizadas por </w:t>
      </w:r>
      <w:r w:rsidR="00FA5C76" w:rsidRPr="00BC48CA">
        <w:rPr>
          <w:rFonts w:ascii="Times New Roman" w:hAnsi="Times New Roman" w:cs="Times New Roman"/>
          <w:color w:val="222222"/>
          <w:sz w:val="24"/>
          <w:szCs w:val="24"/>
          <w:shd w:val="clear" w:color="auto" w:fill="FFFFFF"/>
        </w:rPr>
        <w:t xml:space="preserve">Campbell </w:t>
      </w:r>
      <w:r w:rsidR="00FA5C76" w:rsidRPr="00FA5C76">
        <w:rPr>
          <w:rFonts w:ascii="Times New Roman" w:hAnsi="Times New Roman" w:cs="Times New Roman"/>
          <w:i/>
          <w:color w:val="222222"/>
          <w:sz w:val="24"/>
          <w:szCs w:val="24"/>
          <w:shd w:val="clear" w:color="auto" w:fill="FFFFFF"/>
        </w:rPr>
        <w:t>et al</w:t>
      </w:r>
      <w:r w:rsidR="00FA5C76">
        <w:rPr>
          <w:rFonts w:ascii="Times New Roman" w:hAnsi="Times New Roman" w:cs="Times New Roman"/>
          <w:color w:val="222222"/>
          <w:sz w:val="24"/>
          <w:szCs w:val="24"/>
          <w:shd w:val="clear" w:color="auto" w:fill="FFFFFF"/>
        </w:rPr>
        <w:t>.</w:t>
      </w:r>
      <w:r w:rsidR="00FA5C76" w:rsidRPr="00BC48CA">
        <w:rPr>
          <w:rFonts w:ascii="Times New Roman" w:hAnsi="Times New Roman" w:cs="Times New Roman"/>
          <w:color w:val="222222"/>
          <w:sz w:val="24"/>
          <w:szCs w:val="24"/>
          <w:shd w:val="clear" w:color="auto" w:fill="FFFFFF"/>
        </w:rPr>
        <w:t xml:space="preserve"> (2021)</w:t>
      </w:r>
      <w:r w:rsidR="00FA5C76" w:rsidRPr="00BC48CA">
        <w:rPr>
          <w:rFonts w:ascii="Times New Roman" w:hAnsi="Times New Roman" w:cs="Times New Roman"/>
          <w:sz w:val="24"/>
          <w:szCs w:val="24"/>
        </w:rPr>
        <w:t xml:space="preserve"> encontraron que uno de cada ocho estudiantes universitarios ha sido víctima de incidentes sexuales.</w:t>
      </w:r>
      <w:r w:rsidR="00FA5C76">
        <w:rPr>
          <w:rFonts w:ascii="Times New Roman" w:hAnsi="Times New Roman" w:cs="Times New Roman"/>
          <w:sz w:val="24"/>
          <w:szCs w:val="24"/>
        </w:rPr>
        <w:t xml:space="preserve"> </w:t>
      </w:r>
      <w:r w:rsidR="00FA5C76">
        <w:rPr>
          <w:rFonts w:ascii="Times New Roman" w:hAnsi="Times New Roman" w:cs="Times New Roman"/>
          <w:color w:val="222222"/>
          <w:sz w:val="24"/>
          <w:szCs w:val="24"/>
          <w:shd w:val="clear" w:color="auto" w:fill="FFFFFF"/>
        </w:rPr>
        <w:t xml:space="preserve">Para ellas, por tanto, el acoso </w:t>
      </w:r>
      <w:r w:rsidR="00C07B67" w:rsidRPr="00BC48CA">
        <w:rPr>
          <w:rFonts w:ascii="Times New Roman" w:hAnsi="Times New Roman" w:cs="Times New Roman"/>
          <w:color w:val="222222"/>
          <w:sz w:val="24"/>
          <w:szCs w:val="24"/>
          <w:shd w:val="clear" w:color="auto" w:fill="FFFFFF"/>
        </w:rPr>
        <w:t xml:space="preserve">es </w:t>
      </w:r>
      <w:r w:rsidR="00FA5C76">
        <w:rPr>
          <w:rFonts w:ascii="Times New Roman" w:hAnsi="Times New Roman" w:cs="Times New Roman"/>
          <w:color w:val="222222"/>
          <w:sz w:val="24"/>
          <w:szCs w:val="24"/>
          <w:shd w:val="clear" w:color="auto" w:fill="FFFFFF"/>
        </w:rPr>
        <w:t xml:space="preserve">un tema habitual al cual deben apartarse </w:t>
      </w:r>
      <w:r w:rsidR="00C07B67" w:rsidRPr="00BC48CA">
        <w:rPr>
          <w:rFonts w:ascii="Times New Roman" w:hAnsi="Times New Roman" w:cs="Times New Roman"/>
          <w:color w:val="222222"/>
          <w:sz w:val="24"/>
          <w:szCs w:val="24"/>
          <w:shd w:val="clear" w:color="auto" w:fill="FFFFFF"/>
        </w:rPr>
        <w:t xml:space="preserve">para lograr el objetivo de concluir su carrera. </w:t>
      </w:r>
    </w:p>
    <w:p w14:paraId="22EDEF1D" w14:textId="77777777" w:rsidR="002C5A75" w:rsidRDefault="00C07B67" w:rsidP="003905E5">
      <w:pPr>
        <w:spacing w:after="0" w:line="360" w:lineRule="auto"/>
        <w:ind w:firstLine="709"/>
        <w:jc w:val="both"/>
        <w:rPr>
          <w:rFonts w:ascii="Times New Roman" w:hAnsi="Times New Roman" w:cs="Times New Roman"/>
          <w:sz w:val="24"/>
          <w:szCs w:val="24"/>
        </w:rPr>
      </w:pPr>
      <w:r w:rsidRPr="00BC48CA">
        <w:rPr>
          <w:rFonts w:ascii="Times New Roman" w:hAnsi="Times New Roman" w:cs="Times New Roman"/>
          <w:color w:val="222222"/>
          <w:sz w:val="24"/>
          <w:szCs w:val="24"/>
          <w:shd w:val="clear" w:color="auto" w:fill="FFFFFF"/>
        </w:rPr>
        <w:t>Sin embargo, en otros casos las estudiantes se han organizado en movimientos de resistencia</w:t>
      </w:r>
      <w:r w:rsidRPr="00BC48CA">
        <w:rPr>
          <w:rFonts w:ascii="Times New Roman" w:hAnsi="Times New Roman" w:cs="Times New Roman"/>
          <w:color w:val="222222"/>
          <w:sz w:val="24"/>
          <w:szCs w:val="24"/>
        </w:rPr>
        <w:t xml:space="preserve">. </w:t>
      </w:r>
      <w:r w:rsidR="00FA5C76">
        <w:rPr>
          <w:rFonts w:ascii="Times New Roman" w:hAnsi="Times New Roman" w:cs="Times New Roman"/>
          <w:sz w:val="24"/>
          <w:szCs w:val="24"/>
        </w:rPr>
        <w:t>Así han surgido</w:t>
      </w:r>
      <w:r w:rsidRPr="00BC48CA">
        <w:rPr>
          <w:rFonts w:ascii="Times New Roman" w:hAnsi="Times New Roman" w:cs="Times New Roman"/>
          <w:sz w:val="24"/>
          <w:szCs w:val="24"/>
        </w:rPr>
        <w:t xml:space="preserve"> iniciativas en redes sociales para</w:t>
      </w:r>
      <w:r w:rsidR="002C5A75">
        <w:rPr>
          <w:rFonts w:ascii="Times New Roman" w:hAnsi="Times New Roman" w:cs="Times New Roman"/>
          <w:sz w:val="24"/>
          <w:szCs w:val="24"/>
        </w:rPr>
        <w:t xml:space="preserve"> evidenciar el acoso sexual y có</w:t>
      </w:r>
      <w:r w:rsidRPr="00BC48CA">
        <w:rPr>
          <w:rFonts w:ascii="Times New Roman" w:hAnsi="Times New Roman" w:cs="Times New Roman"/>
          <w:sz w:val="24"/>
          <w:szCs w:val="24"/>
        </w:rPr>
        <w:t xml:space="preserve">mo </w:t>
      </w:r>
      <w:r w:rsidR="002C5A75">
        <w:rPr>
          <w:rFonts w:ascii="Times New Roman" w:hAnsi="Times New Roman" w:cs="Times New Roman"/>
          <w:sz w:val="24"/>
          <w:szCs w:val="24"/>
        </w:rPr>
        <w:t>e</w:t>
      </w:r>
      <w:r w:rsidRPr="00BC48CA">
        <w:rPr>
          <w:rFonts w:ascii="Times New Roman" w:hAnsi="Times New Roman" w:cs="Times New Roman"/>
          <w:sz w:val="24"/>
          <w:szCs w:val="24"/>
        </w:rPr>
        <w:t xml:space="preserve">ste se encuentra ampliamente relacionado con el género. Un ejemplo es la iniciativa #Miprimeracoso, que </w:t>
      </w:r>
      <w:r w:rsidR="002C5A75">
        <w:rPr>
          <w:rFonts w:ascii="Times New Roman" w:hAnsi="Times New Roman" w:cs="Times New Roman"/>
          <w:sz w:val="24"/>
          <w:szCs w:val="24"/>
        </w:rPr>
        <w:t xml:space="preserve">divulga </w:t>
      </w:r>
      <w:r w:rsidRPr="00BC48CA">
        <w:rPr>
          <w:rFonts w:ascii="Times New Roman" w:hAnsi="Times New Roman" w:cs="Times New Roman"/>
          <w:sz w:val="24"/>
          <w:szCs w:val="24"/>
        </w:rPr>
        <w:t xml:space="preserve">las experiencias </w:t>
      </w:r>
      <w:r w:rsidR="002C5A75">
        <w:rPr>
          <w:rFonts w:ascii="Times New Roman" w:hAnsi="Times New Roman" w:cs="Times New Roman"/>
          <w:sz w:val="24"/>
          <w:szCs w:val="24"/>
        </w:rPr>
        <w:t xml:space="preserve">vividas por ellas, donde </w:t>
      </w:r>
      <w:r w:rsidRPr="00BC48CA">
        <w:rPr>
          <w:rFonts w:ascii="Times New Roman" w:hAnsi="Times New Roman" w:cs="Times New Roman"/>
          <w:sz w:val="24"/>
          <w:szCs w:val="24"/>
        </w:rPr>
        <w:t>62</w:t>
      </w:r>
      <w:r w:rsidR="002C5A75">
        <w:rPr>
          <w:rFonts w:ascii="Times New Roman" w:hAnsi="Times New Roman" w:cs="Times New Roman"/>
          <w:sz w:val="24"/>
          <w:szCs w:val="24"/>
        </w:rPr>
        <w:t xml:space="preserve"> </w:t>
      </w:r>
      <w:r w:rsidRPr="00BC48CA">
        <w:rPr>
          <w:rFonts w:ascii="Times New Roman" w:hAnsi="Times New Roman" w:cs="Times New Roman"/>
          <w:sz w:val="24"/>
          <w:szCs w:val="24"/>
        </w:rPr>
        <w:t>% de los agresores son hombres y 47</w:t>
      </w:r>
      <w:r w:rsidR="002C5A75">
        <w:rPr>
          <w:rFonts w:ascii="Times New Roman" w:hAnsi="Times New Roman" w:cs="Times New Roman"/>
          <w:sz w:val="24"/>
          <w:szCs w:val="24"/>
        </w:rPr>
        <w:t xml:space="preserve"> </w:t>
      </w:r>
      <w:r w:rsidRPr="00BC48CA">
        <w:rPr>
          <w:rFonts w:ascii="Times New Roman" w:hAnsi="Times New Roman" w:cs="Times New Roman"/>
          <w:sz w:val="24"/>
          <w:szCs w:val="24"/>
        </w:rPr>
        <w:t xml:space="preserve">% de los episodios se </w:t>
      </w:r>
      <w:r w:rsidR="002C5A75">
        <w:rPr>
          <w:rFonts w:ascii="Times New Roman" w:hAnsi="Times New Roman" w:cs="Times New Roman"/>
          <w:sz w:val="24"/>
          <w:szCs w:val="24"/>
        </w:rPr>
        <w:t>han producido</w:t>
      </w:r>
      <w:r w:rsidRPr="00BC48CA">
        <w:rPr>
          <w:rFonts w:ascii="Times New Roman" w:hAnsi="Times New Roman" w:cs="Times New Roman"/>
          <w:sz w:val="24"/>
          <w:szCs w:val="24"/>
        </w:rPr>
        <w:t xml:space="preserve"> en los espacios públicos. </w:t>
      </w:r>
    </w:p>
    <w:p w14:paraId="652A561A" w14:textId="77777777" w:rsidR="002C5A75" w:rsidRDefault="002C5A75" w:rsidP="003905E5">
      <w:pPr>
        <w:spacing w:after="0" w:line="360" w:lineRule="auto"/>
        <w:ind w:firstLine="709"/>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En cuanto a iniciativas más formales, </w:t>
      </w:r>
      <w:r w:rsidR="00C07B67" w:rsidRPr="00BC48CA">
        <w:rPr>
          <w:rFonts w:ascii="Times New Roman" w:hAnsi="Times New Roman" w:cs="Times New Roman"/>
          <w:sz w:val="24"/>
          <w:szCs w:val="24"/>
        </w:rPr>
        <w:t xml:space="preserve">se han creado </w:t>
      </w:r>
      <w:r w:rsidRPr="00BC48CA">
        <w:rPr>
          <w:rFonts w:ascii="Times New Roman" w:hAnsi="Times New Roman" w:cs="Times New Roman"/>
          <w:sz w:val="24"/>
          <w:szCs w:val="24"/>
        </w:rPr>
        <w:t xml:space="preserve">observatorios contra el acoso sexual callejero </w:t>
      </w:r>
      <w:r w:rsidR="00C07B67" w:rsidRPr="00BC48CA">
        <w:rPr>
          <w:rFonts w:ascii="Times New Roman" w:hAnsi="Times New Roman" w:cs="Times New Roman"/>
          <w:sz w:val="24"/>
          <w:szCs w:val="24"/>
        </w:rPr>
        <w:t xml:space="preserve">en países como Chile, Guatemala, Bolivia, Costa Rica, Uruguay, Nicaragua y Colombia, </w:t>
      </w:r>
      <w:r>
        <w:rPr>
          <w:rFonts w:ascii="Times New Roman" w:hAnsi="Times New Roman" w:cs="Times New Roman"/>
          <w:sz w:val="24"/>
          <w:szCs w:val="24"/>
        </w:rPr>
        <w:t xml:space="preserve">aunque aún </w:t>
      </w:r>
      <w:r w:rsidR="00C07B67" w:rsidRPr="00BC48CA">
        <w:rPr>
          <w:rFonts w:ascii="Times New Roman" w:hAnsi="Times New Roman" w:cs="Times New Roman"/>
          <w:sz w:val="24"/>
          <w:szCs w:val="24"/>
        </w:rPr>
        <w:t xml:space="preserve">falta atención </w:t>
      </w:r>
      <w:r>
        <w:rPr>
          <w:rFonts w:ascii="Times New Roman" w:hAnsi="Times New Roman" w:cs="Times New Roman"/>
          <w:sz w:val="24"/>
          <w:szCs w:val="24"/>
        </w:rPr>
        <w:t xml:space="preserve">y profundidad en este </w:t>
      </w:r>
      <w:r w:rsidR="00C07B67" w:rsidRPr="00BC48CA">
        <w:rPr>
          <w:rFonts w:ascii="Times New Roman" w:hAnsi="Times New Roman" w:cs="Times New Roman"/>
          <w:sz w:val="24"/>
          <w:szCs w:val="24"/>
        </w:rPr>
        <w:t xml:space="preserve">tema </w:t>
      </w:r>
      <w:r>
        <w:rPr>
          <w:rFonts w:ascii="Times New Roman" w:hAnsi="Times New Roman" w:cs="Times New Roman"/>
          <w:sz w:val="24"/>
          <w:szCs w:val="24"/>
        </w:rPr>
        <w:t xml:space="preserve">debido a </w:t>
      </w:r>
      <w:r w:rsidR="00C07B67" w:rsidRPr="00BC48CA">
        <w:rPr>
          <w:rFonts w:ascii="Times New Roman" w:hAnsi="Times New Roman" w:cs="Times New Roman"/>
          <w:sz w:val="24"/>
          <w:szCs w:val="24"/>
        </w:rPr>
        <w:t xml:space="preserve">la gravedad de las consecuencias que </w:t>
      </w:r>
      <w:r>
        <w:rPr>
          <w:rFonts w:ascii="Times New Roman" w:hAnsi="Times New Roman" w:cs="Times New Roman"/>
          <w:sz w:val="24"/>
          <w:szCs w:val="24"/>
        </w:rPr>
        <w:t>genera</w:t>
      </w:r>
      <w:r w:rsidR="00C07B67" w:rsidRPr="00BC48CA">
        <w:rPr>
          <w:rFonts w:ascii="Times New Roman" w:hAnsi="Times New Roman" w:cs="Times New Roman"/>
          <w:sz w:val="24"/>
          <w:szCs w:val="24"/>
        </w:rPr>
        <w:t xml:space="preserve"> (López, 2020).</w:t>
      </w:r>
      <w:r>
        <w:rPr>
          <w:rFonts w:ascii="Times New Roman" w:hAnsi="Times New Roman" w:cs="Times New Roman"/>
          <w:sz w:val="24"/>
          <w:szCs w:val="24"/>
        </w:rPr>
        <w:t xml:space="preserve"> Por ejemplo, cuando se habla de </w:t>
      </w:r>
      <w:r w:rsidR="00C07B67" w:rsidRPr="00BC48CA">
        <w:rPr>
          <w:rFonts w:ascii="Times New Roman" w:hAnsi="Times New Roman" w:cs="Times New Roman"/>
          <w:sz w:val="24"/>
          <w:szCs w:val="24"/>
        </w:rPr>
        <w:t>planificación urbana</w:t>
      </w:r>
      <w:r>
        <w:rPr>
          <w:rFonts w:ascii="Times New Roman" w:hAnsi="Times New Roman" w:cs="Times New Roman"/>
          <w:sz w:val="24"/>
          <w:szCs w:val="24"/>
        </w:rPr>
        <w:t>, d</w:t>
      </w:r>
      <w:r w:rsidR="00F11BBE">
        <w:rPr>
          <w:rFonts w:ascii="Times New Roman" w:hAnsi="Times New Roman" w:cs="Times New Roman"/>
          <w:sz w:val="24"/>
          <w:szCs w:val="24"/>
        </w:rPr>
        <w:t>ebe quedar claro que l</w:t>
      </w:r>
      <w:r w:rsidR="00C07B67" w:rsidRPr="00BC48CA">
        <w:rPr>
          <w:rFonts w:ascii="Times New Roman" w:hAnsi="Times New Roman" w:cs="Times New Roman"/>
          <w:sz w:val="24"/>
          <w:szCs w:val="24"/>
        </w:rPr>
        <w:t xml:space="preserve">as mujeres tienen otras necesidades </w:t>
      </w:r>
      <w:r>
        <w:rPr>
          <w:rFonts w:ascii="Times New Roman" w:hAnsi="Times New Roman" w:cs="Times New Roman"/>
          <w:sz w:val="24"/>
          <w:szCs w:val="24"/>
        </w:rPr>
        <w:t>al momento de trasladarse en</w:t>
      </w:r>
      <w:r w:rsidR="00C07B67" w:rsidRPr="00BC48CA">
        <w:rPr>
          <w:rFonts w:ascii="Times New Roman" w:hAnsi="Times New Roman" w:cs="Times New Roman"/>
          <w:sz w:val="24"/>
          <w:szCs w:val="24"/>
        </w:rPr>
        <w:t xml:space="preserve"> transporte</w:t>
      </w:r>
      <w:r>
        <w:rPr>
          <w:rFonts w:ascii="Times New Roman" w:hAnsi="Times New Roman" w:cs="Times New Roman"/>
          <w:sz w:val="24"/>
          <w:szCs w:val="24"/>
        </w:rPr>
        <w:t xml:space="preserve"> público, donde </w:t>
      </w:r>
      <w:r w:rsidR="00C07B67" w:rsidRPr="00BC48CA">
        <w:rPr>
          <w:rFonts w:ascii="Times New Roman" w:hAnsi="Times New Roman" w:cs="Times New Roman"/>
          <w:sz w:val="24"/>
          <w:szCs w:val="24"/>
        </w:rPr>
        <w:t xml:space="preserve">son más vulnerables a sufrir agresiones sexuales </w:t>
      </w:r>
      <w:r w:rsidR="00C17C65" w:rsidRPr="00BC48CA">
        <w:rPr>
          <w:rFonts w:ascii="Times New Roman" w:hAnsi="Times New Roman" w:cs="Times New Roman"/>
          <w:sz w:val="24"/>
          <w:szCs w:val="24"/>
        </w:rPr>
        <w:t>(</w:t>
      </w:r>
      <w:proofErr w:type="spellStart"/>
      <w:r w:rsidR="00C07B67" w:rsidRPr="00BC48CA">
        <w:rPr>
          <w:rFonts w:ascii="Times New Roman" w:hAnsi="Times New Roman" w:cs="Times New Roman"/>
          <w:color w:val="222222"/>
          <w:sz w:val="24"/>
          <w:szCs w:val="24"/>
          <w:shd w:val="clear" w:color="auto" w:fill="FFFFFF"/>
        </w:rPr>
        <w:t>Quinones</w:t>
      </w:r>
      <w:proofErr w:type="spellEnd"/>
      <w:r w:rsidR="00C07B67" w:rsidRPr="00BC48CA">
        <w:rPr>
          <w:rFonts w:ascii="Times New Roman" w:hAnsi="Times New Roman" w:cs="Times New Roman"/>
          <w:color w:val="222222"/>
          <w:sz w:val="24"/>
          <w:szCs w:val="24"/>
          <w:shd w:val="clear" w:color="auto" w:fill="FFFFFF"/>
        </w:rPr>
        <w:t>, 2020).</w:t>
      </w:r>
      <w:r>
        <w:rPr>
          <w:rFonts w:ascii="Times New Roman" w:hAnsi="Times New Roman" w:cs="Times New Roman"/>
          <w:color w:val="222222"/>
          <w:sz w:val="24"/>
          <w:szCs w:val="24"/>
          <w:shd w:val="clear" w:color="auto" w:fill="FFFFFF"/>
        </w:rPr>
        <w:t xml:space="preserve"> </w:t>
      </w:r>
    </w:p>
    <w:p w14:paraId="030B96A7" w14:textId="77777777" w:rsidR="002C5A75" w:rsidRDefault="002C5A75" w:rsidP="003905E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De hecho, en el caso de la </w:t>
      </w:r>
      <w:r w:rsidR="001D0282" w:rsidRPr="00BC48CA">
        <w:rPr>
          <w:rFonts w:ascii="Times New Roman" w:hAnsi="Times New Roman" w:cs="Times New Roman"/>
          <w:sz w:val="24"/>
          <w:szCs w:val="24"/>
        </w:rPr>
        <w:t>Ciudad de México y el Estado de México</w:t>
      </w:r>
      <w:r>
        <w:rPr>
          <w:rFonts w:ascii="Times New Roman" w:hAnsi="Times New Roman" w:cs="Times New Roman"/>
          <w:sz w:val="24"/>
          <w:szCs w:val="24"/>
        </w:rPr>
        <w:t>,</w:t>
      </w:r>
      <w:r w:rsidR="001D0282" w:rsidRPr="00BC48CA">
        <w:rPr>
          <w:rFonts w:ascii="Times New Roman" w:hAnsi="Times New Roman" w:cs="Times New Roman"/>
          <w:sz w:val="24"/>
          <w:szCs w:val="24"/>
        </w:rPr>
        <w:t xml:space="preserve"> </w:t>
      </w:r>
      <w:r>
        <w:rPr>
          <w:rFonts w:ascii="Times New Roman" w:hAnsi="Times New Roman" w:cs="Times New Roman"/>
          <w:sz w:val="24"/>
          <w:szCs w:val="24"/>
        </w:rPr>
        <w:t xml:space="preserve">se debe prever que </w:t>
      </w:r>
      <w:r w:rsidR="001D0282" w:rsidRPr="00BC48CA">
        <w:rPr>
          <w:rFonts w:ascii="Times New Roman" w:hAnsi="Times New Roman" w:cs="Times New Roman"/>
          <w:sz w:val="24"/>
          <w:szCs w:val="24"/>
        </w:rPr>
        <w:t xml:space="preserve">cuentan con </w:t>
      </w:r>
      <w:r w:rsidRPr="00BC48CA">
        <w:rPr>
          <w:rFonts w:ascii="Times New Roman" w:hAnsi="Times New Roman" w:cs="Times New Roman"/>
          <w:sz w:val="24"/>
          <w:szCs w:val="24"/>
        </w:rPr>
        <w:t xml:space="preserve">alertas </w:t>
      </w:r>
      <w:r>
        <w:rPr>
          <w:rFonts w:ascii="Times New Roman" w:hAnsi="Times New Roman" w:cs="Times New Roman"/>
          <w:sz w:val="24"/>
          <w:szCs w:val="24"/>
        </w:rPr>
        <w:t>por</w:t>
      </w:r>
      <w:r w:rsidRPr="00BC48CA">
        <w:rPr>
          <w:rFonts w:ascii="Times New Roman" w:hAnsi="Times New Roman" w:cs="Times New Roman"/>
          <w:sz w:val="24"/>
          <w:szCs w:val="24"/>
        </w:rPr>
        <w:t xml:space="preserve"> violencia de género</w:t>
      </w:r>
      <w:r>
        <w:rPr>
          <w:rFonts w:ascii="Times New Roman" w:hAnsi="Times New Roman" w:cs="Times New Roman"/>
          <w:sz w:val="24"/>
          <w:szCs w:val="24"/>
        </w:rPr>
        <w:t xml:space="preserve"> contra las mujeres,</w:t>
      </w:r>
      <w:r w:rsidR="001D0282" w:rsidRPr="00BC48CA">
        <w:rPr>
          <w:rFonts w:ascii="Times New Roman" w:hAnsi="Times New Roman" w:cs="Times New Roman"/>
          <w:sz w:val="24"/>
          <w:szCs w:val="24"/>
        </w:rPr>
        <w:t xml:space="preserve"> </w:t>
      </w:r>
      <w:r w:rsidR="003350DB" w:rsidRPr="00BC48CA">
        <w:rPr>
          <w:rFonts w:ascii="Times New Roman" w:hAnsi="Times New Roman" w:cs="Times New Roman"/>
          <w:sz w:val="24"/>
          <w:szCs w:val="24"/>
        </w:rPr>
        <w:t xml:space="preserve">y que el EDOMEX posee una doble alerta por </w:t>
      </w:r>
      <w:r w:rsidR="00727583" w:rsidRPr="00BC48CA">
        <w:rPr>
          <w:rFonts w:ascii="Times New Roman" w:hAnsi="Times New Roman" w:cs="Times New Roman"/>
          <w:sz w:val="24"/>
          <w:szCs w:val="24"/>
        </w:rPr>
        <w:t xml:space="preserve">la </w:t>
      </w:r>
      <w:r w:rsidR="003350DB" w:rsidRPr="00BC48CA">
        <w:rPr>
          <w:rFonts w:ascii="Times New Roman" w:hAnsi="Times New Roman" w:cs="Times New Roman"/>
          <w:sz w:val="24"/>
          <w:szCs w:val="24"/>
        </w:rPr>
        <w:t>desaparición de mujeres, niñas y adolescentes</w:t>
      </w:r>
      <w:r>
        <w:rPr>
          <w:rFonts w:ascii="Times New Roman" w:hAnsi="Times New Roman" w:cs="Times New Roman"/>
          <w:sz w:val="24"/>
          <w:szCs w:val="24"/>
        </w:rPr>
        <w:t xml:space="preserve">, a lo cual se debe sumar </w:t>
      </w:r>
      <w:r w:rsidR="00F4340D" w:rsidRPr="00BC48CA">
        <w:rPr>
          <w:rFonts w:ascii="Times New Roman" w:hAnsi="Times New Roman" w:cs="Times New Roman"/>
          <w:sz w:val="24"/>
          <w:szCs w:val="24"/>
        </w:rPr>
        <w:t>las cifras de feminicidio</w:t>
      </w:r>
      <w:r>
        <w:rPr>
          <w:rFonts w:ascii="Times New Roman" w:hAnsi="Times New Roman" w:cs="Times New Roman"/>
          <w:sz w:val="24"/>
          <w:szCs w:val="24"/>
        </w:rPr>
        <w:t>s</w:t>
      </w:r>
      <w:r w:rsidR="00577F9B" w:rsidRPr="00BC48CA">
        <w:rPr>
          <w:rFonts w:ascii="Times New Roman" w:hAnsi="Times New Roman" w:cs="Times New Roman"/>
          <w:sz w:val="24"/>
          <w:szCs w:val="24"/>
        </w:rPr>
        <w:t xml:space="preserve"> y el aumento de</w:t>
      </w:r>
      <w:r w:rsidR="00436D8B" w:rsidRPr="00BC48CA">
        <w:rPr>
          <w:rFonts w:ascii="Times New Roman" w:hAnsi="Times New Roman" w:cs="Times New Roman"/>
          <w:sz w:val="24"/>
          <w:szCs w:val="24"/>
        </w:rPr>
        <w:t xml:space="preserve">l </w:t>
      </w:r>
      <w:r w:rsidR="00DA5C77" w:rsidRPr="00BC48CA">
        <w:rPr>
          <w:rFonts w:ascii="Times New Roman" w:hAnsi="Times New Roman" w:cs="Times New Roman"/>
          <w:sz w:val="24"/>
          <w:szCs w:val="24"/>
        </w:rPr>
        <w:t>e</w:t>
      </w:r>
      <w:r w:rsidR="00EF7D01" w:rsidRPr="00BC48CA">
        <w:rPr>
          <w:rFonts w:ascii="Times New Roman" w:hAnsi="Times New Roman" w:cs="Times New Roman"/>
          <w:sz w:val="24"/>
          <w:szCs w:val="24"/>
        </w:rPr>
        <w:t>nojo</w:t>
      </w:r>
      <w:r w:rsidR="00DA5C77" w:rsidRPr="00BC48CA">
        <w:rPr>
          <w:rFonts w:ascii="Times New Roman" w:hAnsi="Times New Roman" w:cs="Times New Roman"/>
          <w:sz w:val="24"/>
          <w:szCs w:val="24"/>
        </w:rPr>
        <w:t xml:space="preserve"> de las estudiantes por los casos de acoso y hostigamiento sexual que se presentan en las universidades.</w:t>
      </w:r>
      <w:r w:rsidR="003350DB" w:rsidRPr="00BC48CA">
        <w:rPr>
          <w:rFonts w:ascii="Times New Roman" w:hAnsi="Times New Roman" w:cs="Times New Roman"/>
          <w:sz w:val="24"/>
          <w:szCs w:val="24"/>
        </w:rPr>
        <w:t xml:space="preserve"> </w:t>
      </w:r>
    </w:p>
    <w:p w14:paraId="3BBD6ED2" w14:textId="58FE5AD1" w:rsidR="00C07B67" w:rsidRDefault="002C5A75" w:rsidP="003905E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Descrito el panorama anterior, en la presente investigación se planteó la siguiente interrogante: </w:t>
      </w:r>
      <w:r w:rsidR="002114B2" w:rsidRPr="00BC48CA">
        <w:rPr>
          <w:rFonts w:ascii="Times New Roman" w:hAnsi="Times New Roman" w:cs="Times New Roman"/>
          <w:sz w:val="24"/>
          <w:szCs w:val="24"/>
        </w:rPr>
        <w:t xml:space="preserve">¿cuáles son las apreciaciones de las mujeres de enseñanza superior </w:t>
      </w:r>
      <w:r w:rsidR="00220604">
        <w:rPr>
          <w:rFonts w:ascii="Times New Roman" w:hAnsi="Times New Roman" w:cs="Times New Roman"/>
          <w:sz w:val="24"/>
          <w:szCs w:val="24"/>
        </w:rPr>
        <w:t>en</w:t>
      </w:r>
      <w:r w:rsidR="002114B2" w:rsidRPr="00BC48CA">
        <w:rPr>
          <w:rFonts w:ascii="Times New Roman" w:hAnsi="Times New Roman" w:cs="Times New Roman"/>
          <w:sz w:val="24"/>
          <w:szCs w:val="24"/>
        </w:rPr>
        <w:t xml:space="preserve"> relación </w:t>
      </w:r>
      <w:r w:rsidR="00220604">
        <w:rPr>
          <w:rFonts w:ascii="Times New Roman" w:hAnsi="Times New Roman" w:cs="Times New Roman"/>
          <w:sz w:val="24"/>
          <w:szCs w:val="24"/>
        </w:rPr>
        <w:t>con</w:t>
      </w:r>
      <w:r w:rsidR="002114B2" w:rsidRPr="00BC48CA">
        <w:rPr>
          <w:rFonts w:ascii="Times New Roman" w:hAnsi="Times New Roman" w:cs="Times New Roman"/>
          <w:sz w:val="24"/>
          <w:szCs w:val="24"/>
        </w:rPr>
        <w:t xml:space="preserve"> la violencia de género</w:t>
      </w:r>
      <w:r w:rsidR="00220604">
        <w:rPr>
          <w:rFonts w:ascii="Times New Roman" w:hAnsi="Times New Roman" w:cs="Times New Roman"/>
          <w:sz w:val="24"/>
          <w:szCs w:val="24"/>
        </w:rPr>
        <w:t>,</w:t>
      </w:r>
      <w:r w:rsidR="00ED3E8E" w:rsidRPr="00BC48CA">
        <w:rPr>
          <w:rFonts w:ascii="Times New Roman" w:hAnsi="Times New Roman" w:cs="Times New Roman"/>
          <w:sz w:val="24"/>
          <w:szCs w:val="24"/>
        </w:rPr>
        <w:t xml:space="preserve"> </w:t>
      </w:r>
      <w:r w:rsidR="00220604">
        <w:rPr>
          <w:rFonts w:ascii="Times New Roman" w:hAnsi="Times New Roman" w:cs="Times New Roman"/>
          <w:sz w:val="24"/>
          <w:szCs w:val="24"/>
        </w:rPr>
        <w:t xml:space="preserve">con énfasis </w:t>
      </w:r>
      <w:r w:rsidR="00EC366B" w:rsidRPr="00BC48CA">
        <w:rPr>
          <w:rFonts w:ascii="Times New Roman" w:hAnsi="Times New Roman" w:cs="Times New Roman"/>
          <w:sz w:val="24"/>
          <w:szCs w:val="24"/>
        </w:rPr>
        <w:t>en el acoso sexual</w:t>
      </w:r>
      <w:r w:rsidR="00ED3E8E" w:rsidRPr="00BC48CA">
        <w:rPr>
          <w:rFonts w:ascii="Times New Roman" w:hAnsi="Times New Roman" w:cs="Times New Roman"/>
          <w:sz w:val="24"/>
          <w:szCs w:val="24"/>
        </w:rPr>
        <w:t xml:space="preserve"> </w:t>
      </w:r>
      <w:r w:rsidR="00EC366B" w:rsidRPr="00BC48CA">
        <w:rPr>
          <w:rFonts w:ascii="Times New Roman" w:hAnsi="Times New Roman" w:cs="Times New Roman"/>
          <w:sz w:val="24"/>
          <w:szCs w:val="24"/>
        </w:rPr>
        <w:t>y</w:t>
      </w:r>
      <w:r w:rsidR="00ED3E8E" w:rsidRPr="00BC48CA">
        <w:rPr>
          <w:rFonts w:ascii="Times New Roman" w:hAnsi="Times New Roman" w:cs="Times New Roman"/>
          <w:sz w:val="24"/>
          <w:szCs w:val="24"/>
        </w:rPr>
        <w:t xml:space="preserve"> </w:t>
      </w:r>
      <w:r w:rsidR="00AB5231" w:rsidRPr="00BC48CA">
        <w:rPr>
          <w:rFonts w:ascii="Times New Roman" w:hAnsi="Times New Roman" w:cs="Times New Roman"/>
          <w:sz w:val="24"/>
          <w:szCs w:val="24"/>
        </w:rPr>
        <w:t>la seguridad en los espacios públicos?</w:t>
      </w:r>
      <w:r w:rsidR="00EC366B" w:rsidRPr="00BC48CA">
        <w:rPr>
          <w:rFonts w:ascii="Times New Roman" w:hAnsi="Times New Roman" w:cs="Times New Roman"/>
          <w:sz w:val="24"/>
          <w:szCs w:val="24"/>
        </w:rPr>
        <w:t xml:space="preserve"> </w:t>
      </w:r>
      <w:r w:rsidR="00220604">
        <w:rPr>
          <w:rFonts w:ascii="Times New Roman" w:hAnsi="Times New Roman" w:cs="Times New Roman"/>
          <w:sz w:val="24"/>
          <w:szCs w:val="24"/>
        </w:rPr>
        <w:t>E</w:t>
      </w:r>
      <w:r w:rsidR="00EC366B" w:rsidRPr="00BC48CA">
        <w:rPr>
          <w:rFonts w:ascii="Times New Roman" w:hAnsi="Times New Roman" w:cs="Times New Roman"/>
          <w:sz w:val="24"/>
          <w:szCs w:val="24"/>
        </w:rPr>
        <w:t>l objetivo</w:t>
      </w:r>
      <w:r w:rsidR="00220604">
        <w:rPr>
          <w:rFonts w:ascii="Times New Roman" w:hAnsi="Times New Roman" w:cs="Times New Roman"/>
          <w:sz w:val="24"/>
          <w:szCs w:val="24"/>
        </w:rPr>
        <w:t xml:space="preserve">, por tanto, fue </w:t>
      </w:r>
      <w:r w:rsidR="00B21B46" w:rsidRPr="00BC48CA">
        <w:rPr>
          <w:rFonts w:ascii="Times New Roman" w:hAnsi="Times New Roman" w:cs="Times New Roman"/>
          <w:sz w:val="24"/>
          <w:szCs w:val="24"/>
        </w:rPr>
        <w:t xml:space="preserve">estudiar las percepciones de las </w:t>
      </w:r>
      <w:r w:rsidR="00FD3586" w:rsidRPr="00BC48CA">
        <w:rPr>
          <w:rFonts w:ascii="Times New Roman" w:hAnsi="Times New Roman" w:cs="Times New Roman"/>
          <w:sz w:val="24"/>
          <w:szCs w:val="24"/>
        </w:rPr>
        <w:t>universitarias con respecto a</w:t>
      </w:r>
      <w:r w:rsidR="00123479" w:rsidRPr="00BC48CA">
        <w:rPr>
          <w:rFonts w:ascii="Times New Roman" w:hAnsi="Times New Roman" w:cs="Times New Roman"/>
          <w:sz w:val="24"/>
          <w:szCs w:val="24"/>
        </w:rPr>
        <w:t xml:space="preserve"> </w:t>
      </w:r>
      <w:r w:rsidR="00220604">
        <w:rPr>
          <w:rFonts w:ascii="Times New Roman" w:hAnsi="Times New Roman" w:cs="Times New Roman"/>
          <w:sz w:val="24"/>
          <w:szCs w:val="24"/>
        </w:rPr>
        <w:t xml:space="preserve">los siguientes criterios: </w:t>
      </w:r>
      <w:r w:rsidR="00123479" w:rsidRPr="00BC48CA">
        <w:rPr>
          <w:rFonts w:ascii="Times New Roman" w:hAnsi="Times New Roman" w:cs="Times New Roman"/>
          <w:sz w:val="24"/>
          <w:szCs w:val="24"/>
        </w:rPr>
        <w:t xml:space="preserve">manifestaciones </w:t>
      </w:r>
      <w:r w:rsidR="00940277" w:rsidRPr="00BC48CA">
        <w:rPr>
          <w:rFonts w:ascii="Times New Roman" w:hAnsi="Times New Roman" w:cs="Times New Roman"/>
          <w:sz w:val="24"/>
          <w:szCs w:val="24"/>
        </w:rPr>
        <w:t>severas</w:t>
      </w:r>
      <w:r w:rsidR="001C11AB" w:rsidRPr="00BC48CA">
        <w:rPr>
          <w:rFonts w:ascii="Times New Roman" w:hAnsi="Times New Roman" w:cs="Times New Roman"/>
          <w:sz w:val="24"/>
          <w:szCs w:val="24"/>
        </w:rPr>
        <w:t xml:space="preserve"> </w:t>
      </w:r>
      <w:r w:rsidR="004570A1" w:rsidRPr="00BC48CA">
        <w:rPr>
          <w:rFonts w:ascii="Times New Roman" w:hAnsi="Times New Roman" w:cs="Times New Roman"/>
          <w:sz w:val="24"/>
          <w:szCs w:val="24"/>
        </w:rPr>
        <w:t xml:space="preserve">y conductas </w:t>
      </w:r>
      <w:r w:rsidR="00940277" w:rsidRPr="00BC48CA">
        <w:rPr>
          <w:rFonts w:ascii="Times New Roman" w:hAnsi="Times New Roman" w:cs="Times New Roman"/>
          <w:sz w:val="24"/>
          <w:szCs w:val="24"/>
        </w:rPr>
        <w:t xml:space="preserve">de acoso sexual </w:t>
      </w:r>
      <w:r w:rsidR="004570A1" w:rsidRPr="00BC48CA">
        <w:rPr>
          <w:rFonts w:ascii="Times New Roman" w:hAnsi="Times New Roman" w:cs="Times New Roman"/>
          <w:sz w:val="24"/>
          <w:szCs w:val="24"/>
        </w:rPr>
        <w:t>que generan miedo e inseguridad, estrategias de evasión, percepción del trabajo de los policías,</w:t>
      </w:r>
      <w:r w:rsidR="000351AC" w:rsidRPr="00BC48CA">
        <w:rPr>
          <w:rFonts w:ascii="Times New Roman" w:hAnsi="Times New Roman" w:cs="Times New Roman"/>
          <w:sz w:val="24"/>
          <w:szCs w:val="24"/>
        </w:rPr>
        <w:t xml:space="preserve"> seguridad en las calles y el transporte, </w:t>
      </w:r>
      <w:r w:rsidR="002A679C" w:rsidRPr="00BC48CA">
        <w:rPr>
          <w:rFonts w:ascii="Times New Roman" w:hAnsi="Times New Roman" w:cs="Times New Roman"/>
          <w:sz w:val="24"/>
          <w:szCs w:val="24"/>
        </w:rPr>
        <w:t xml:space="preserve">apreciación del trabajo de la escuela sobre las </w:t>
      </w:r>
      <w:r w:rsidR="002A679C" w:rsidRPr="00BC48CA">
        <w:rPr>
          <w:rFonts w:ascii="Times New Roman" w:hAnsi="Times New Roman" w:cs="Times New Roman"/>
          <w:sz w:val="24"/>
          <w:szCs w:val="24"/>
        </w:rPr>
        <w:lastRenderedPageBreak/>
        <w:t>acciones de seguridad y abatimiento del acoso sexual</w:t>
      </w:r>
      <w:r w:rsidR="00220604">
        <w:rPr>
          <w:rFonts w:ascii="Times New Roman" w:hAnsi="Times New Roman" w:cs="Times New Roman"/>
          <w:sz w:val="24"/>
          <w:szCs w:val="24"/>
        </w:rPr>
        <w:t>,</w:t>
      </w:r>
      <w:r w:rsidR="000C38B4" w:rsidRPr="00BC48CA">
        <w:rPr>
          <w:rFonts w:ascii="Times New Roman" w:hAnsi="Times New Roman" w:cs="Times New Roman"/>
          <w:sz w:val="24"/>
          <w:szCs w:val="24"/>
        </w:rPr>
        <w:t xml:space="preserve"> </w:t>
      </w:r>
      <w:r w:rsidR="00220604">
        <w:rPr>
          <w:rFonts w:ascii="Times New Roman" w:hAnsi="Times New Roman" w:cs="Times New Roman"/>
          <w:sz w:val="24"/>
          <w:szCs w:val="24"/>
        </w:rPr>
        <w:t xml:space="preserve">y </w:t>
      </w:r>
      <w:r w:rsidR="000D11C6" w:rsidRPr="00BC48CA">
        <w:rPr>
          <w:rFonts w:ascii="Times New Roman" w:hAnsi="Times New Roman" w:cs="Times New Roman"/>
          <w:sz w:val="24"/>
          <w:szCs w:val="24"/>
        </w:rPr>
        <w:t>apreciación sobre la existencia de acosadores y hostigadores en las escuelas</w:t>
      </w:r>
      <w:r w:rsidR="00220604">
        <w:rPr>
          <w:rFonts w:ascii="Times New Roman" w:hAnsi="Times New Roman" w:cs="Times New Roman"/>
          <w:sz w:val="24"/>
          <w:szCs w:val="24"/>
        </w:rPr>
        <w:t xml:space="preserve">. Lo anterior con el fin de </w:t>
      </w:r>
      <w:r w:rsidR="00885AFD" w:rsidRPr="00BC48CA">
        <w:rPr>
          <w:rFonts w:ascii="Times New Roman" w:hAnsi="Times New Roman" w:cs="Times New Roman"/>
          <w:sz w:val="24"/>
          <w:szCs w:val="24"/>
        </w:rPr>
        <w:t>identificar los</w:t>
      </w:r>
      <w:r w:rsidR="002A6C9C" w:rsidRPr="00BC48CA">
        <w:rPr>
          <w:rFonts w:ascii="Times New Roman" w:hAnsi="Times New Roman" w:cs="Times New Roman"/>
          <w:sz w:val="24"/>
          <w:szCs w:val="24"/>
        </w:rPr>
        <w:t xml:space="preserve"> posibles</w:t>
      </w:r>
      <w:r w:rsidR="00885AFD" w:rsidRPr="00BC48CA">
        <w:rPr>
          <w:rFonts w:ascii="Times New Roman" w:hAnsi="Times New Roman" w:cs="Times New Roman"/>
          <w:sz w:val="24"/>
          <w:szCs w:val="24"/>
        </w:rPr>
        <w:t xml:space="preserve"> escenarios de violencia de género a los que se enfrentan.</w:t>
      </w:r>
      <w:r w:rsidR="00A02536">
        <w:rPr>
          <w:rFonts w:ascii="Times New Roman" w:hAnsi="Times New Roman" w:cs="Times New Roman"/>
          <w:sz w:val="24"/>
          <w:szCs w:val="24"/>
        </w:rPr>
        <w:t xml:space="preserve"> </w:t>
      </w:r>
    </w:p>
    <w:p w14:paraId="29A2B536" w14:textId="77777777" w:rsidR="003905E5" w:rsidRPr="00BC48CA" w:rsidRDefault="003905E5" w:rsidP="003905E5">
      <w:pPr>
        <w:spacing w:after="0" w:line="360" w:lineRule="auto"/>
        <w:ind w:firstLine="709"/>
        <w:jc w:val="both"/>
        <w:rPr>
          <w:rFonts w:ascii="Times New Roman" w:hAnsi="Times New Roman" w:cs="Times New Roman"/>
          <w:sz w:val="24"/>
          <w:szCs w:val="24"/>
        </w:rPr>
      </w:pPr>
    </w:p>
    <w:p w14:paraId="63B8DB1B" w14:textId="1C77297F" w:rsidR="00C07B67" w:rsidRPr="00393D79" w:rsidRDefault="00393D79" w:rsidP="003905E5">
      <w:pPr>
        <w:spacing w:after="0" w:line="360" w:lineRule="auto"/>
        <w:jc w:val="center"/>
        <w:rPr>
          <w:rFonts w:ascii="Times New Roman" w:hAnsi="Times New Roman" w:cs="Times New Roman"/>
          <w:b/>
          <w:bCs/>
          <w:sz w:val="24"/>
          <w:szCs w:val="24"/>
        </w:rPr>
      </w:pPr>
      <w:r w:rsidRPr="00393D79">
        <w:rPr>
          <w:rFonts w:ascii="Times New Roman" w:hAnsi="Times New Roman" w:cs="Times New Roman"/>
          <w:b/>
          <w:bCs/>
          <w:sz w:val="28"/>
          <w:szCs w:val="28"/>
        </w:rPr>
        <w:t>Marco teórico</w:t>
      </w:r>
    </w:p>
    <w:p w14:paraId="45BA7DF0" w14:textId="4FA55DE3" w:rsidR="00C07B67" w:rsidRPr="00BC48CA" w:rsidRDefault="00C07B67" w:rsidP="003905E5">
      <w:pPr>
        <w:spacing w:after="0" w:line="360" w:lineRule="auto"/>
        <w:ind w:firstLine="708"/>
        <w:jc w:val="both"/>
        <w:rPr>
          <w:rFonts w:ascii="Times New Roman" w:hAnsi="Times New Roman" w:cs="Times New Roman"/>
          <w:color w:val="222222"/>
          <w:sz w:val="24"/>
          <w:szCs w:val="24"/>
          <w:shd w:val="clear" w:color="auto" w:fill="FFFFFF"/>
        </w:rPr>
      </w:pPr>
      <w:r w:rsidRPr="00BC48CA">
        <w:rPr>
          <w:rFonts w:ascii="Times New Roman" w:hAnsi="Times New Roman" w:cs="Times New Roman"/>
          <w:sz w:val="24"/>
          <w:szCs w:val="24"/>
        </w:rPr>
        <w:t xml:space="preserve">Las mujeres y las niñas del todo el mundo son víctimas constantes de acoso sexual y </w:t>
      </w:r>
      <w:r w:rsidR="00220604">
        <w:rPr>
          <w:rFonts w:ascii="Times New Roman" w:hAnsi="Times New Roman" w:cs="Times New Roman"/>
          <w:sz w:val="24"/>
          <w:szCs w:val="24"/>
        </w:rPr>
        <w:t xml:space="preserve">de </w:t>
      </w:r>
      <w:r w:rsidRPr="00BC48CA">
        <w:rPr>
          <w:rFonts w:ascii="Times New Roman" w:hAnsi="Times New Roman" w:cs="Times New Roman"/>
          <w:sz w:val="24"/>
          <w:szCs w:val="24"/>
        </w:rPr>
        <w:t xml:space="preserve">otras manifestaciones de violencia en los espacios públicos </w:t>
      </w:r>
      <w:r w:rsidR="00C17C65" w:rsidRPr="00BC48CA">
        <w:rPr>
          <w:rFonts w:ascii="Times New Roman" w:hAnsi="Times New Roman" w:cs="Times New Roman"/>
          <w:sz w:val="24"/>
          <w:szCs w:val="24"/>
        </w:rPr>
        <w:t>(</w:t>
      </w:r>
      <w:proofErr w:type="spellStart"/>
      <w:r w:rsidRPr="00BC48CA">
        <w:rPr>
          <w:rFonts w:ascii="Times New Roman" w:hAnsi="Times New Roman" w:cs="Times New Roman"/>
          <w:sz w:val="24"/>
          <w:szCs w:val="24"/>
        </w:rPr>
        <w:t>Ceccato</w:t>
      </w:r>
      <w:proofErr w:type="spellEnd"/>
      <w:r w:rsidRPr="00BC48CA">
        <w:rPr>
          <w:rFonts w:ascii="Times New Roman" w:hAnsi="Times New Roman" w:cs="Times New Roman"/>
          <w:sz w:val="24"/>
          <w:szCs w:val="24"/>
        </w:rPr>
        <w:t xml:space="preserve"> y </w:t>
      </w:r>
      <w:proofErr w:type="spellStart"/>
      <w:r w:rsidRPr="00BC48CA">
        <w:rPr>
          <w:rFonts w:ascii="Times New Roman" w:hAnsi="Times New Roman" w:cs="Times New Roman"/>
          <w:sz w:val="24"/>
          <w:szCs w:val="24"/>
        </w:rPr>
        <w:t>Laokaitou</w:t>
      </w:r>
      <w:proofErr w:type="spellEnd"/>
      <w:r w:rsidR="00C17C65" w:rsidRPr="00BC48CA">
        <w:rPr>
          <w:rFonts w:ascii="Times New Roman" w:hAnsi="Times New Roman" w:cs="Times New Roman"/>
          <w:sz w:val="24"/>
          <w:szCs w:val="24"/>
        </w:rPr>
        <w:t xml:space="preserve">, </w:t>
      </w:r>
      <w:r w:rsidRPr="00BC48CA">
        <w:rPr>
          <w:rFonts w:ascii="Times New Roman" w:hAnsi="Times New Roman" w:cs="Times New Roman"/>
          <w:sz w:val="24"/>
          <w:szCs w:val="24"/>
        </w:rPr>
        <w:t xml:space="preserve">2021). </w:t>
      </w:r>
      <w:r w:rsidR="00220604">
        <w:rPr>
          <w:rFonts w:ascii="Times New Roman" w:hAnsi="Times New Roman" w:cs="Times New Roman"/>
          <w:sz w:val="24"/>
          <w:szCs w:val="24"/>
        </w:rPr>
        <w:t xml:space="preserve">Esto es particularmente más habitual </w:t>
      </w:r>
      <w:r w:rsidRPr="00BC48CA">
        <w:rPr>
          <w:rFonts w:ascii="Times New Roman" w:hAnsi="Times New Roman" w:cs="Times New Roman"/>
          <w:color w:val="222222"/>
          <w:sz w:val="24"/>
          <w:szCs w:val="24"/>
          <w:shd w:val="clear" w:color="auto" w:fill="FFFFFF"/>
        </w:rPr>
        <w:t xml:space="preserve">en sociedades en donde prevalece el machismo, </w:t>
      </w:r>
      <w:r w:rsidR="00220604">
        <w:rPr>
          <w:rFonts w:ascii="Times New Roman" w:hAnsi="Times New Roman" w:cs="Times New Roman"/>
          <w:color w:val="222222"/>
          <w:sz w:val="24"/>
          <w:szCs w:val="24"/>
          <w:shd w:val="clear" w:color="auto" w:fill="FFFFFF"/>
        </w:rPr>
        <w:t>pues</w:t>
      </w:r>
      <w:r w:rsidRPr="00BC48CA">
        <w:rPr>
          <w:rFonts w:ascii="Times New Roman" w:hAnsi="Times New Roman" w:cs="Times New Roman"/>
          <w:color w:val="222222"/>
          <w:sz w:val="24"/>
          <w:szCs w:val="24"/>
          <w:shd w:val="clear" w:color="auto" w:fill="FFFFFF"/>
        </w:rPr>
        <w:t xml:space="preserve"> </w:t>
      </w:r>
      <w:r w:rsidR="00220604">
        <w:rPr>
          <w:rFonts w:ascii="Times New Roman" w:hAnsi="Times New Roman" w:cs="Times New Roman"/>
          <w:color w:val="222222"/>
          <w:sz w:val="24"/>
          <w:szCs w:val="24"/>
          <w:shd w:val="clear" w:color="auto" w:fill="FFFFFF"/>
        </w:rPr>
        <w:t>e</w:t>
      </w:r>
      <w:r w:rsidRPr="00BC48CA">
        <w:rPr>
          <w:rFonts w:ascii="Times New Roman" w:hAnsi="Times New Roman" w:cs="Times New Roman"/>
          <w:color w:val="222222"/>
          <w:sz w:val="24"/>
          <w:szCs w:val="24"/>
          <w:shd w:val="clear" w:color="auto" w:fill="FFFFFF"/>
        </w:rPr>
        <w:t xml:space="preserve">ste </w:t>
      </w:r>
      <w:r w:rsidR="00220604">
        <w:rPr>
          <w:rFonts w:ascii="Times New Roman" w:hAnsi="Times New Roman" w:cs="Times New Roman"/>
          <w:color w:val="222222"/>
          <w:sz w:val="24"/>
          <w:szCs w:val="24"/>
          <w:shd w:val="clear" w:color="auto" w:fill="FFFFFF"/>
        </w:rPr>
        <w:t xml:space="preserve">no solo </w:t>
      </w:r>
      <w:r w:rsidRPr="00BC48CA">
        <w:rPr>
          <w:rFonts w:ascii="Times New Roman" w:hAnsi="Times New Roman" w:cs="Times New Roman"/>
          <w:color w:val="222222"/>
          <w:sz w:val="24"/>
          <w:szCs w:val="24"/>
          <w:shd w:val="clear" w:color="auto" w:fill="FFFFFF"/>
        </w:rPr>
        <w:t>justifica la violencia y la interpreta como un castigo merecido</w:t>
      </w:r>
      <w:r w:rsidR="00220604">
        <w:rPr>
          <w:rFonts w:ascii="Times New Roman" w:hAnsi="Times New Roman" w:cs="Times New Roman"/>
          <w:color w:val="222222"/>
          <w:sz w:val="24"/>
          <w:szCs w:val="24"/>
          <w:shd w:val="clear" w:color="auto" w:fill="FFFFFF"/>
        </w:rPr>
        <w:t xml:space="preserve">, sino que también </w:t>
      </w:r>
      <w:r w:rsidRPr="00BC48CA">
        <w:rPr>
          <w:rFonts w:ascii="Times New Roman" w:hAnsi="Times New Roman" w:cs="Times New Roman"/>
          <w:color w:val="222222"/>
          <w:sz w:val="24"/>
          <w:szCs w:val="24"/>
          <w:shd w:val="clear" w:color="auto" w:fill="FFFFFF"/>
        </w:rPr>
        <w:t xml:space="preserve">promueve la complicidad familiar y social, así como la impunidad de las autoridades (Castañeda, 2019). </w:t>
      </w:r>
    </w:p>
    <w:p w14:paraId="1E7E45F1" w14:textId="45E21D7E" w:rsidR="00C07B67" w:rsidRPr="00BC48CA" w:rsidRDefault="00C07B67" w:rsidP="003905E5">
      <w:pPr>
        <w:spacing w:after="0" w:line="360" w:lineRule="auto"/>
        <w:ind w:firstLine="709"/>
        <w:jc w:val="both"/>
        <w:rPr>
          <w:rFonts w:ascii="Times New Roman" w:hAnsi="Times New Roman" w:cs="Times New Roman"/>
          <w:sz w:val="24"/>
          <w:szCs w:val="24"/>
        </w:rPr>
      </w:pPr>
      <w:r w:rsidRPr="00BC48CA">
        <w:rPr>
          <w:rFonts w:ascii="Times New Roman" w:hAnsi="Times New Roman" w:cs="Times New Roman"/>
          <w:sz w:val="24"/>
          <w:szCs w:val="24"/>
        </w:rPr>
        <w:t xml:space="preserve">La literatura señala que </w:t>
      </w:r>
      <w:r w:rsidRPr="00BC48CA">
        <w:rPr>
          <w:rFonts w:ascii="Times New Roman" w:hAnsi="Times New Roman" w:cs="Times New Roman"/>
          <w:color w:val="222222"/>
          <w:sz w:val="24"/>
          <w:szCs w:val="24"/>
          <w:shd w:val="clear" w:color="auto" w:fill="FFFFFF"/>
        </w:rPr>
        <w:t xml:space="preserve">las restricciones de movilidad están relacionadas con el acoso sexual, </w:t>
      </w:r>
      <w:r w:rsidR="00220604">
        <w:rPr>
          <w:rFonts w:ascii="Times New Roman" w:hAnsi="Times New Roman" w:cs="Times New Roman"/>
          <w:color w:val="222222"/>
          <w:sz w:val="24"/>
          <w:szCs w:val="24"/>
          <w:shd w:val="clear" w:color="auto" w:fill="FFFFFF"/>
        </w:rPr>
        <w:t xml:space="preserve">que es </w:t>
      </w:r>
      <w:r w:rsidRPr="00BC48CA">
        <w:rPr>
          <w:rFonts w:ascii="Times New Roman" w:hAnsi="Times New Roman" w:cs="Times New Roman"/>
          <w:color w:val="222222"/>
          <w:sz w:val="24"/>
          <w:szCs w:val="24"/>
          <w:shd w:val="clear" w:color="auto" w:fill="FFFFFF"/>
        </w:rPr>
        <w:t>consecuencia de las expresiones espaciales del patriarcado</w:t>
      </w:r>
      <w:r w:rsidR="00220604">
        <w:rPr>
          <w:rFonts w:ascii="Times New Roman" w:hAnsi="Times New Roman" w:cs="Times New Roman"/>
          <w:color w:val="222222"/>
          <w:sz w:val="24"/>
          <w:szCs w:val="24"/>
          <w:shd w:val="clear" w:color="auto" w:fill="FFFFFF"/>
        </w:rPr>
        <w:t xml:space="preserve"> que </w:t>
      </w:r>
      <w:r w:rsidRPr="00BC48CA">
        <w:rPr>
          <w:rFonts w:ascii="Times New Roman" w:hAnsi="Times New Roman" w:cs="Times New Roman"/>
          <w:color w:val="222222"/>
          <w:sz w:val="24"/>
          <w:szCs w:val="24"/>
          <w:shd w:val="clear" w:color="auto" w:fill="FFFFFF"/>
        </w:rPr>
        <w:t>limita</w:t>
      </w:r>
      <w:r w:rsidR="00220604">
        <w:rPr>
          <w:rFonts w:ascii="Times New Roman" w:hAnsi="Times New Roman" w:cs="Times New Roman"/>
          <w:color w:val="222222"/>
          <w:sz w:val="24"/>
          <w:szCs w:val="24"/>
          <w:shd w:val="clear" w:color="auto" w:fill="FFFFFF"/>
        </w:rPr>
        <w:t>n</w:t>
      </w:r>
      <w:r w:rsidRPr="00BC48CA">
        <w:rPr>
          <w:rFonts w:ascii="Times New Roman" w:hAnsi="Times New Roman" w:cs="Times New Roman"/>
          <w:color w:val="222222"/>
          <w:sz w:val="24"/>
          <w:szCs w:val="24"/>
          <w:shd w:val="clear" w:color="auto" w:fill="FFFFFF"/>
        </w:rPr>
        <w:t xml:space="preserve"> las oportunidades educativas y laborales (</w:t>
      </w:r>
      <w:proofErr w:type="spellStart"/>
      <w:r w:rsidRPr="00BC48CA">
        <w:rPr>
          <w:rFonts w:ascii="Times New Roman" w:hAnsi="Times New Roman" w:cs="Times New Roman"/>
          <w:color w:val="222222"/>
          <w:sz w:val="24"/>
          <w:szCs w:val="24"/>
          <w:shd w:val="clear" w:color="auto" w:fill="FFFFFF"/>
        </w:rPr>
        <w:t>Hebert</w:t>
      </w:r>
      <w:proofErr w:type="spellEnd"/>
      <w:r w:rsidRPr="00BC48CA">
        <w:rPr>
          <w:rFonts w:ascii="Times New Roman" w:hAnsi="Times New Roman" w:cs="Times New Roman"/>
          <w:color w:val="222222"/>
          <w:sz w:val="24"/>
          <w:szCs w:val="24"/>
          <w:shd w:val="clear" w:color="auto" w:fill="FFFFFF"/>
        </w:rPr>
        <w:t xml:space="preserve"> </w:t>
      </w:r>
      <w:r w:rsidRPr="00220604">
        <w:rPr>
          <w:rFonts w:ascii="Times New Roman" w:hAnsi="Times New Roman" w:cs="Times New Roman"/>
          <w:i/>
          <w:color w:val="222222"/>
          <w:sz w:val="24"/>
          <w:szCs w:val="24"/>
          <w:shd w:val="clear" w:color="auto" w:fill="FFFFFF"/>
        </w:rPr>
        <w:t>et al</w:t>
      </w:r>
      <w:r w:rsidRPr="00BC48CA">
        <w:rPr>
          <w:rFonts w:ascii="Times New Roman" w:hAnsi="Times New Roman" w:cs="Times New Roman"/>
          <w:color w:val="222222"/>
          <w:sz w:val="24"/>
          <w:szCs w:val="24"/>
          <w:shd w:val="clear" w:color="auto" w:fill="FFFFFF"/>
        </w:rPr>
        <w:t>., 2020</w:t>
      </w:r>
      <w:r w:rsidR="00C17C65" w:rsidRPr="00BC48CA">
        <w:rPr>
          <w:rFonts w:ascii="Times New Roman" w:hAnsi="Times New Roman" w:cs="Times New Roman"/>
          <w:color w:val="222222"/>
          <w:sz w:val="24"/>
          <w:szCs w:val="24"/>
          <w:shd w:val="clear" w:color="auto" w:fill="FFFFFF"/>
        </w:rPr>
        <w:t>;</w:t>
      </w:r>
      <w:r w:rsidRPr="00BC48CA">
        <w:rPr>
          <w:rFonts w:ascii="Times New Roman" w:hAnsi="Times New Roman" w:cs="Times New Roman"/>
          <w:color w:val="222222"/>
          <w:sz w:val="24"/>
          <w:szCs w:val="24"/>
          <w:shd w:val="clear" w:color="auto" w:fill="FFFFFF"/>
        </w:rPr>
        <w:t xml:space="preserve"> Pedersen, 2020). </w:t>
      </w:r>
      <w:r w:rsidRPr="00BC48CA">
        <w:rPr>
          <w:rFonts w:ascii="Times New Roman" w:hAnsi="Times New Roman" w:cs="Times New Roman"/>
          <w:sz w:val="24"/>
          <w:szCs w:val="24"/>
        </w:rPr>
        <w:t xml:space="preserve">De acuerdo con </w:t>
      </w:r>
      <w:proofErr w:type="spellStart"/>
      <w:r w:rsidRPr="00BC48CA">
        <w:rPr>
          <w:rFonts w:ascii="Times New Roman" w:hAnsi="Times New Roman" w:cs="Times New Roman"/>
          <w:sz w:val="24"/>
          <w:szCs w:val="24"/>
        </w:rPr>
        <w:t>Condon</w:t>
      </w:r>
      <w:proofErr w:type="spellEnd"/>
      <w:r w:rsidRPr="00BC48CA">
        <w:rPr>
          <w:rFonts w:ascii="Times New Roman" w:hAnsi="Times New Roman" w:cs="Times New Roman"/>
          <w:sz w:val="24"/>
          <w:szCs w:val="24"/>
        </w:rPr>
        <w:t xml:space="preserve"> </w:t>
      </w:r>
      <w:r w:rsidRPr="00220604">
        <w:rPr>
          <w:rFonts w:ascii="Times New Roman" w:hAnsi="Times New Roman" w:cs="Times New Roman"/>
          <w:i/>
          <w:sz w:val="24"/>
          <w:szCs w:val="24"/>
        </w:rPr>
        <w:t>et al</w:t>
      </w:r>
      <w:r w:rsidR="00C17C65" w:rsidRPr="00BC48CA">
        <w:rPr>
          <w:rFonts w:ascii="Times New Roman" w:hAnsi="Times New Roman" w:cs="Times New Roman"/>
          <w:sz w:val="24"/>
          <w:szCs w:val="24"/>
        </w:rPr>
        <w:t>.</w:t>
      </w:r>
      <w:r w:rsidRPr="00BC48CA">
        <w:rPr>
          <w:rFonts w:ascii="Times New Roman" w:hAnsi="Times New Roman" w:cs="Times New Roman"/>
          <w:sz w:val="24"/>
          <w:szCs w:val="24"/>
        </w:rPr>
        <w:t xml:space="preserve"> (2007)</w:t>
      </w:r>
      <w:r w:rsidR="00220604">
        <w:rPr>
          <w:rFonts w:ascii="Times New Roman" w:hAnsi="Times New Roman" w:cs="Times New Roman"/>
          <w:sz w:val="24"/>
          <w:szCs w:val="24"/>
        </w:rPr>
        <w:t>,</w:t>
      </w:r>
      <w:r w:rsidRPr="00BC48CA">
        <w:rPr>
          <w:rFonts w:ascii="Times New Roman" w:hAnsi="Times New Roman" w:cs="Times New Roman"/>
          <w:sz w:val="24"/>
          <w:szCs w:val="24"/>
        </w:rPr>
        <w:t xml:space="preserve"> el miedo limita la libertad de las mujeres para moverse en la ciudad. El temor a la victimización sexual que pueden sentir las mujeres puede ser un obstáculo para motivar su participación </w:t>
      </w:r>
      <w:r w:rsidR="006918D4" w:rsidRPr="00BC48CA">
        <w:rPr>
          <w:rFonts w:ascii="Times New Roman" w:hAnsi="Times New Roman" w:cs="Times New Roman"/>
          <w:sz w:val="24"/>
          <w:szCs w:val="24"/>
        </w:rPr>
        <w:t xml:space="preserve">en muchas esferas de la vida, </w:t>
      </w:r>
      <w:r w:rsidR="00220604">
        <w:rPr>
          <w:rFonts w:ascii="Times New Roman" w:hAnsi="Times New Roman" w:cs="Times New Roman"/>
          <w:sz w:val="24"/>
          <w:szCs w:val="24"/>
        </w:rPr>
        <w:t xml:space="preserve">lo que </w:t>
      </w:r>
      <w:r w:rsidR="006918D4" w:rsidRPr="00BC48CA">
        <w:rPr>
          <w:rFonts w:ascii="Times New Roman" w:hAnsi="Times New Roman" w:cs="Times New Roman"/>
          <w:sz w:val="24"/>
          <w:szCs w:val="24"/>
        </w:rPr>
        <w:t>coarta</w:t>
      </w:r>
      <w:r w:rsidR="00220604">
        <w:rPr>
          <w:rFonts w:ascii="Times New Roman" w:hAnsi="Times New Roman" w:cs="Times New Roman"/>
          <w:sz w:val="24"/>
          <w:szCs w:val="24"/>
        </w:rPr>
        <w:t xml:space="preserve"> </w:t>
      </w:r>
      <w:r w:rsidR="006918D4" w:rsidRPr="00BC48CA">
        <w:rPr>
          <w:rFonts w:ascii="Times New Roman" w:hAnsi="Times New Roman" w:cs="Times New Roman"/>
          <w:sz w:val="24"/>
          <w:szCs w:val="24"/>
        </w:rPr>
        <w:t>sus derechos humanos</w:t>
      </w:r>
      <w:r w:rsidRPr="00BC48CA">
        <w:rPr>
          <w:rFonts w:ascii="Times New Roman" w:hAnsi="Times New Roman" w:cs="Times New Roman"/>
          <w:sz w:val="24"/>
          <w:szCs w:val="24"/>
        </w:rPr>
        <w:t xml:space="preserve"> (</w:t>
      </w:r>
      <w:proofErr w:type="spellStart"/>
      <w:r w:rsidR="00220604" w:rsidRPr="00BC48CA">
        <w:rPr>
          <w:rFonts w:ascii="Times New Roman" w:hAnsi="Times New Roman" w:cs="Times New Roman"/>
          <w:sz w:val="24"/>
          <w:szCs w:val="24"/>
        </w:rPr>
        <w:t>Chant</w:t>
      </w:r>
      <w:proofErr w:type="spellEnd"/>
      <w:r w:rsidR="00220604" w:rsidRPr="00BC48CA">
        <w:rPr>
          <w:rFonts w:ascii="Times New Roman" w:hAnsi="Times New Roman" w:cs="Times New Roman"/>
          <w:sz w:val="24"/>
          <w:szCs w:val="24"/>
        </w:rPr>
        <w:t xml:space="preserve"> y </w:t>
      </w:r>
      <w:proofErr w:type="spellStart"/>
      <w:r w:rsidR="00220604" w:rsidRPr="00BC48CA">
        <w:rPr>
          <w:rFonts w:ascii="Times New Roman" w:hAnsi="Times New Roman" w:cs="Times New Roman"/>
          <w:sz w:val="24"/>
          <w:szCs w:val="24"/>
        </w:rPr>
        <w:t>McIlwaine</w:t>
      </w:r>
      <w:proofErr w:type="spellEnd"/>
      <w:r w:rsidR="00220604" w:rsidRPr="00BC48CA">
        <w:rPr>
          <w:rFonts w:ascii="Times New Roman" w:hAnsi="Times New Roman" w:cs="Times New Roman"/>
          <w:sz w:val="24"/>
          <w:szCs w:val="24"/>
        </w:rPr>
        <w:t>, 2016</w:t>
      </w:r>
      <w:r w:rsidR="00220604">
        <w:rPr>
          <w:rFonts w:ascii="Times New Roman" w:hAnsi="Times New Roman" w:cs="Times New Roman"/>
          <w:sz w:val="24"/>
          <w:szCs w:val="24"/>
        </w:rPr>
        <w:t xml:space="preserve">; </w:t>
      </w:r>
      <w:r w:rsidRPr="00BC48CA">
        <w:rPr>
          <w:rFonts w:ascii="Times New Roman" w:hAnsi="Times New Roman" w:cs="Times New Roman"/>
          <w:sz w:val="24"/>
          <w:szCs w:val="24"/>
        </w:rPr>
        <w:t xml:space="preserve">ONU </w:t>
      </w:r>
      <w:r w:rsidR="009B26C5">
        <w:rPr>
          <w:rFonts w:ascii="Times New Roman" w:hAnsi="Times New Roman" w:cs="Times New Roman"/>
          <w:sz w:val="24"/>
          <w:szCs w:val="24"/>
        </w:rPr>
        <w:t>M</w:t>
      </w:r>
      <w:r w:rsidRPr="00BC48CA">
        <w:rPr>
          <w:rFonts w:ascii="Times New Roman" w:hAnsi="Times New Roman" w:cs="Times New Roman"/>
          <w:sz w:val="24"/>
          <w:szCs w:val="24"/>
        </w:rPr>
        <w:t>ujeres, 2017).</w:t>
      </w:r>
    </w:p>
    <w:p w14:paraId="3665E50F" w14:textId="3E581A39" w:rsidR="00AB5B5D" w:rsidRDefault="00C07B67" w:rsidP="003905E5">
      <w:pPr>
        <w:spacing w:after="0" w:line="360" w:lineRule="auto"/>
        <w:ind w:firstLine="709"/>
        <w:jc w:val="both"/>
        <w:rPr>
          <w:rFonts w:ascii="Times New Roman" w:hAnsi="Times New Roman" w:cs="Times New Roman"/>
          <w:sz w:val="24"/>
          <w:szCs w:val="24"/>
        </w:rPr>
      </w:pPr>
      <w:r w:rsidRPr="00BC48CA">
        <w:rPr>
          <w:rFonts w:ascii="Times New Roman" w:hAnsi="Times New Roman" w:cs="Times New Roman"/>
          <w:sz w:val="24"/>
          <w:szCs w:val="24"/>
        </w:rPr>
        <w:t>Las investigaciones demuestran que el acoso sexual callejero es violencia de género y es una forma de discriminación que atenta contra la dignidad humana al hacer que se sientan vulnerables e inseguras en los espacios públicos</w:t>
      </w:r>
      <w:r w:rsidR="00220604">
        <w:rPr>
          <w:rFonts w:ascii="Times New Roman" w:hAnsi="Times New Roman" w:cs="Times New Roman"/>
          <w:sz w:val="24"/>
          <w:szCs w:val="24"/>
        </w:rPr>
        <w:t>.</w:t>
      </w:r>
      <w:r w:rsidR="00A02536">
        <w:rPr>
          <w:rFonts w:ascii="Times New Roman" w:hAnsi="Times New Roman" w:cs="Times New Roman"/>
          <w:sz w:val="24"/>
          <w:szCs w:val="24"/>
        </w:rPr>
        <w:t xml:space="preserve"> </w:t>
      </w:r>
      <w:r w:rsidR="00220604">
        <w:rPr>
          <w:rFonts w:ascii="Times New Roman" w:hAnsi="Times New Roman" w:cs="Times New Roman"/>
          <w:sz w:val="24"/>
          <w:szCs w:val="24"/>
        </w:rPr>
        <w:t>Este s</w:t>
      </w:r>
      <w:r w:rsidRPr="00BC48CA">
        <w:rPr>
          <w:rFonts w:ascii="Times New Roman" w:hAnsi="Times New Roman" w:cs="Times New Roman"/>
          <w:sz w:val="24"/>
          <w:szCs w:val="24"/>
        </w:rPr>
        <w:t>e caracteriza por la atención sexual no deseada por parte de extraños en público y abarca una serie de comportamientos como abucheos, silbidos, mira</w:t>
      </w:r>
      <w:r w:rsidR="00220604">
        <w:rPr>
          <w:rFonts w:ascii="Times New Roman" w:hAnsi="Times New Roman" w:cs="Times New Roman"/>
          <w:sz w:val="24"/>
          <w:szCs w:val="24"/>
        </w:rPr>
        <w:t>das fijas</w:t>
      </w:r>
      <w:r w:rsidRPr="00BC48CA">
        <w:rPr>
          <w:rFonts w:ascii="Times New Roman" w:hAnsi="Times New Roman" w:cs="Times New Roman"/>
          <w:sz w:val="24"/>
          <w:szCs w:val="24"/>
        </w:rPr>
        <w:t>, manose</w:t>
      </w:r>
      <w:r w:rsidR="00220604">
        <w:rPr>
          <w:rFonts w:ascii="Times New Roman" w:hAnsi="Times New Roman" w:cs="Times New Roman"/>
          <w:sz w:val="24"/>
          <w:szCs w:val="24"/>
        </w:rPr>
        <w:t>os</w:t>
      </w:r>
      <w:r w:rsidRPr="00BC48CA">
        <w:rPr>
          <w:rFonts w:ascii="Times New Roman" w:hAnsi="Times New Roman" w:cs="Times New Roman"/>
          <w:sz w:val="24"/>
          <w:szCs w:val="24"/>
        </w:rPr>
        <w:t>, comentarios verbales, conversaciones prolongadas no deseadas</w:t>
      </w:r>
      <w:r w:rsidR="00220604">
        <w:rPr>
          <w:rFonts w:ascii="Times New Roman" w:hAnsi="Times New Roman" w:cs="Times New Roman"/>
          <w:sz w:val="24"/>
          <w:szCs w:val="24"/>
        </w:rPr>
        <w:t xml:space="preserve">, </w:t>
      </w:r>
      <w:r w:rsidRPr="00BC48CA">
        <w:rPr>
          <w:rFonts w:ascii="Times New Roman" w:hAnsi="Times New Roman" w:cs="Times New Roman"/>
          <w:sz w:val="24"/>
          <w:szCs w:val="24"/>
        </w:rPr>
        <w:t>insinuaciones sexuales</w:t>
      </w:r>
      <w:r w:rsidR="00220604">
        <w:rPr>
          <w:rFonts w:ascii="Times New Roman" w:hAnsi="Times New Roman" w:cs="Times New Roman"/>
          <w:sz w:val="24"/>
          <w:szCs w:val="24"/>
        </w:rPr>
        <w:t xml:space="preserve">, </w:t>
      </w:r>
      <w:r w:rsidR="00AB5B5D">
        <w:rPr>
          <w:rFonts w:ascii="Times New Roman" w:hAnsi="Times New Roman" w:cs="Times New Roman"/>
          <w:sz w:val="24"/>
          <w:szCs w:val="24"/>
        </w:rPr>
        <w:t>entre otros</w:t>
      </w:r>
      <w:r w:rsidR="00220604">
        <w:rPr>
          <w:rFonts w:ascii="Times New Roman" w:hAnsi="Times New Roman" w:cs="Times New Roman"/>
          <w:sz w:val="24"/>
          <w:szCs w:val="24"/>
        </w:rPr>
        <w:t xml:space="preserve">, que en </w:t>
      </w:r>
      <w:r w:rsidRPr="00BC48CA">
        <w:rPr>
          <w:rFonts w:ascii="Times New Roman" w:hAnsi="Times New Roman" w:cs="Times New Roman"/>
          <w:sz w:val="24"/>
          <w:szCs w:val="24"/>
        </w:rPr>
        <w:t>algun</w:t>
      </w:r>
      <w:r w:rsidR="00220604">
        <w:rPr>
          <w:rFonts w:ascii="Times New Roman" w:hAnsi="Times New Roman" w:cs="Times New Roman"/>
          <w:sz w:val="24"/>
          <w:szCs w:val="24"/>
        </w:rPr>
        <w:t>o</w:t>
      </w:r>
      <w:r w:rsidRPr="00BC48CA">
        <w:rPr>
          <w:rFonts w:ascii="Times New Roman" w:hAnsi="Times New Roman" w:cs="Times New Roman"/>
          <w:sz w:val="24"/>
          <w:szCs w:val="24"/>
        </w:rPr>
        <w:t xml:space="preserve">s </w:t>
      </w:r>
      <w:r w:rsidR="00220604">
        <w:rPr>
          <w:rFonts w:ascii="Times New Roman" w:hAnsi="Times New Roman" w:cs="Times New Roman"/>
          <w:sz w:val="24"/>
          <w:szCs w:val="24"/>
        </w:rPr>
        <w:t xml:space="preserve">casos </w:t>
      </w:r>
      <w:r w:rsidRPr="00BC48CA">
        <w:rPr>
          <w:rFonts w:ascii="Times New Roman" w:hAnsi="Times New Roman" w:cs="Times New Roman"/>
          <w:sz w:val="24"/>
          <w:szCs w:val="24"/>
        </w:rPr>
        <w:t xml:space="preserve">pueden llegar a la agresión sexual y </w:t>
      </w:r>
      <w:r w:rsidR="00220604">
        <w:rPr>
          <w:rFonts w:ascii="Times New Roman" w:hAnsi="Times New Roman" w:cs="Times New Roman"/>
          <w:sz w:val="24"/>
          <w:szCs w:val="24"/>
        </w:rPr>
        <w:t xml:space="preserve">a </w:t>
      </w:r>
      <w:r w:rsidRPr="00BC48CA">
        <w:rPr>
          <w:rFonts w:ascii="Times New Roman" w:hAnsi="Times New Roman" w:cs="Times New Roman"/>
          <w:sz w:val="24"/>
          <w:szCs w:val="24"/>
        </w:rPr>
        <w:t>la violación (</w:t>
      </w:r>
      <w:r w:rsidR="00AB5B5D" w:rsidRPr="00BC48CA">
        <w:rPr>
          <w:rFonts w:ascii="Times New Roman" w:hAnsi="Times New Roman" w:cs="Times New Roman"/>
          <w:color w:val="222222"/>
          <w:sz w:val="24"/>
          <w:szCs w:val="24"/>
          <w:shd w:val="clear" w:color="auto" w:fill="FFFFFF"/>
        </w:rPr>
        <w:t xml:space="preserve">Ahmad, Ahmad y </w:t>
      </w:r>
      <w:proofErr w:type="spellStart"/>
      <w:r w:rsidR="00AB5B5D" w:rsidRPr="00BC48CA">
        <w:rPr>
          <w:rFonts w:ascii="Times New Roman" w:hAnsi="Times New Roman" w:cs="Times New Roman"/>
          <w:color w:val="222222"/>
          <w:sz w:val="24"/>
          <w:szCs w:val="24"/>
          <w:shd w:val="clear" w:color="auto" w:fill="FFFFFF"/>
        </w:rPr>
        <w:t>Masood</w:t>
      </w:r>
      <w:proofErr w:type="spellEnd"/>
      <w:r w:rsidR="00AB5B5D" w:rsidRPr="00BC48CA">
        <w:rPr>
          <w:rFonts w:ascii="Times New Roman" w:hAnsi="Times New Roman" w:cs="Times New Roman"/>
          <w:color w:val="222222"/>
          <w:sz w:val="24"/>
          <w:szCs w:val="24"/>
          <w:shd w:val="clear" w:color="auto" w:fill="FFFFFF"/>
        </w:rPr>
        <w:t>, 2020</w:t>
      </w:r>
      <w:r w:rsidR="00AB5B5D">
        <w:rPr>
          <w:rFonts w:ascii="Times New Roman" w:hAnsi="Times New Roman" w:cs="Times New Roman"/>
          <w:color w:val="222222"/>
          <w:sz w:val="24"/>
          <w:szCs w:val="24"/>
          <w:shd w:val="clear" w:color="auto" w:fill="FFFFFF"/>
        </w:rPr>
        <w:t xml:space="preserve">; </w:t>
      </w:r>
      <w:r w:rsidR="00AB5B5D" w:rsidRPr="00BC48CA">
        <w:rPr>
          <w:rFonts w:ascii="Times New Roman" w:hAnsi="Times New Roman" w:cs="Times New Roman"/>
          <w:sz w:val="24"/>
          <w:szCs w:val="24"/>
        </w:rPr>
        <w:t xml:space="preserve">Logan, 2015; </w:t>
      </w:r>
      <w:proofErr w:type="spellStart"/>
      <w:r w:rsidR="00AB5B5D" w:rsidRPr="00BC48CA">
        <w:rPr>
          <w:rFonts w:ascii="Times New Roman" w:hAnsi="Times New Roman" w:cs="Times New Roman"/>
          <w:sz w:val="24"/>
          <w:szCs w:val="24"/>
        </w:rPr>
        <w:t>Wesselmann</w:t>
      </w:r>
      <w:proofErr w:type="spellEnd"/>
      <w:r w:rsidR="00AB5B5D" w:rsidRPr="00BC48CA">
        <w:rPr>
          <w:rFonts w:ascii="Times New Roman" w:hAnsi="Times New Roman" w:cs="Times New Roman"/>
          <w:sz w:val="24"/>
          <w:szCs w:val="24"/>
        </w:rPr>
        <w:t xml:space="preserve"> y Kelly, 2010</w:t>
      </w:r>
      <w:r w:rsidR="00AB5B5D">
        <w:rPr>
          <w:rFonts w:ascii="Times New Roman" w:hAnsi="Times New Roman" w:cs="Times New Roman"/>
          <w:sz w:val="24"/>
          <w:szCs w:val="24"/>
        </w:rPr>
        <w:t>).</w:t>
      </w:r>
      <w:r w:rsidR="00AB5B5D" w:rsidRPr="00BC48CA">
        <w:rPr>
          <w:rFonts w:ascii="Times New Roman" w:hAnsi="Times New Roman" w:cs="Times New Roman"/>
          <w:sz w:val="24"/>
          <w:szCs w:val="24"/>
        </w:rPr>
        <w:t xml:space="preserve"> </w:t>
      </w:r>
    </w:p>
    <w:p w14:paraId="6D4DFBA6" w14:textId="28430D82" w:rsidR="00C07B67" w:rsidRPr="00BC48CA" w:rsidRDefault="00C07B67" w:rsidP="003905E5">
      <w:pPr>
        <w:spacing w:after="0" w:line="360" w:lineRule="auto"/>
        <w:ind w:firstLine="709"/>
        <w:jc w:val="both"/>
        <w:rPr>
          <w:rFonts w:ascii="Times New Roman" w:hAnsi="Times New Roman" w:cs="Times New Roman"/>
          <w:sz w:val="24"/>
          <w:szCs w:val="24"/>
        </w:rPr>
      </w:pPr>
      <w:proofErr w:type="spellStart"/>
      <w:r w:rsidRPr="00BC48CA">
        <w:rPr>
          <w:rFonts w:ascii="Times New Roman" w:hAnsi="Times New Roman" w:cs="Times New Roman"/>
          <w:sz w:val="24"/>
          <w:szCs w:val="24"/>
        </w:rPr>
        <w:t>Ceccato</w:t>
      </w:r>
      <w:proofErr w:type="spellEnd"/>
      <w:r w:rsidRPr="00BC48CA">
        <w:rPr>
          <w:rFonts w:ascii="Times New Roman" w:hAnsi="Times New Roman" w:cs="Times New Roman"/>
          <w:sz w:val="24"/>
          <w:szCs w:val="24"/>
        </w:rPr>
        <w:t xml:space="preserve"> y </w:t>
      </w:r>
      <w:proofErr w:type="spellStart"/>
      <w:r w:rsidRPr="00BC48CA">
        <w:rPr>
          <w:rFonts w:ascii="Times New Roman" w:hAnsi="Times New Roman" w:cs="Times New Roman"/>
          <w:sz w:val="24"/>
          <w:szCs w:val="24"/>
        </w:rPr>
        <w:t>Laokaitou</w:t>
      </w:r>
      <w:proofErr w:type="spellEnd"/>
      <w:r w:rsidRPr="00BC48CA">
        <w:rPr>
          <w:rFonts w:ascii="Times New Roman" w:hAnsi="Times New Roman" w:cs="Times New Roman"/>
          <w:sz w:val="24"/>
          <w:szCs w:val="24"/>
        </w:rPr>
        <w:t xml:space="preserve"> (2021) añaden que el acoso sexual se refiere a múltiples conductas </w:t>
      </w:r>
      <w:r w:rsidR="00AB5B5D">
        <w:rPr>
          <w:rFonts w:ascii="Times New Roman" w:hAnsi="Times New Roman" w:cs="Times New Roman"/>
          <w:sz w:val="24"/>
          <w:szCs w:val="24"/>
        </w:rPr>
        <w:t>lascivas</w:t>
      </w:r>
      <w:r w:rsidRPr="00BC48CA">
        <w:rPr>
          <w:rFonts w:ascii="Times New Roman" w:hAnsi="Times New Roman" w:cs="Times New Roman"/>
          <w:sz w:val="24"/>
          <w:szCs w:val="24"/>
        </w:rPr>
        <w:t xml:space="preserve"> </w:t>
      </w:r>
      <w:r w:rsidR="00AB5B5D">
        <w:rPr>
          <w:rFonts w:ascii="Times New Roman" w:hAnsi="Times New Roman" w:cs="Times New Roman"/>
          <w:sz w:val="24"/>
          <w:szCs w:val="24"/>
        </w:rPr>
        <w:t>que también pueden incluir el acecho</w:t>
      </w:r>
      <w:r w:rsidRPr="00BC48CA">
        <w:rPr>
          <w:rFonts w:ascii="Times New Roman" w:hAnsi="Times New Roman" w:cs="Times New Roman"/>
          <w:sz w:val="24"/>
          <w:szCs w:val="24"/>
        </w:rPr>
        <w:t xml:space="preserve">, el exhibicionismo, </w:t>
      </w:r>
      <w:r w:rsidR="00AB5B5D">
        <w:rPr>
          <w:rFonts w:ascii="Times New Roman" w:hAnsi="Times New Roman" w:cs="Times New Roman"/>
          <w:sz w:val="24"/>
          <w:szCs w:val="24"/>
        </w:rPr>
        <w:t xml:space="preserve">el </w:t>
      </w:r>
      <w:r w:rsidRPr="00BC48CA">
        <w:rPr>
          <w:rFonts w:ascii="Times New Roman" w:hAnsi="Times New Roman" w:cs="Times New Roman"/>
          <w:sz w:val="24"/>
          <w:szCs w:val="24"/>
        </w:rPr>
        <w:t xml:space="preserve">mostrar imágenes sexuales, </w:t>
      </w:r>
      <w:r w:rsidR="00AB5B5D">
        <w:rPr>
          <w:rFonts w:ascii="Times New Roman" w:hAnsi="Times New Roman" w:cs="Times New Roman"/>
          <w:sz w:val="24"/>
          <w:szCs w:val="24"/>
        </w:rPr>
        <w:t>las</w:t>
      </w:r>
      <w:r w:rsidRPr="00BC48CA">
        <w:rPr>
          <w:rFonts w:ascii="Times New Roman" w:hAnsi="Times New Roman" w:cs="Times New Roman"/>
          <w:sz w:val="24"/>
          <w:szCs w:val="24"/>
        </w:rPr>
        <w:t xml:space="preserve"> burlas, </w:t>
      </w:r>
      <w:r w:rsidR="00AB5B5D">
        <w:rPr>
          <w:rFonts w:ascii="Times New Roman" w:hAnsi="Times New Roman" w:cs="Times New Roman"/>
          <w:sz w:val="24"/>
          <w:szCs w:val="24"/>
        </w:rPr>
        <w:t>etc</w:t>
      </w:r>
      <w:r w:rsidRPr="00BC48CA">
        <w:rPr>
          <w:rFonts w:ascii="Times New Roman" w:hAnsi="Times New Roman" w:cs="Times New Roman"/>
          <w:sz w:val="24"/>
          <w:szCs w:val="24"/>
        </w:rPr>
        <w:t xml:space="preserve">. Por su parte, López (2020) menciona que el acoso sexual callejero genera ambientes hostiles con consecuencias para la persona que recibe las insinuaciones o los ataques. </w:t>
      </w:r>
    </w:p>
    <w:p w14:paraId="63BC0BFC" w14:textId="4F1641DB" w:rsidR="00C07B67" w:rsidRPr="00BC48CA" w:rsidRDefault="00C07B67" w:rsidP="003905E5">
      <w:pPr>
        <w:spacing w:after="0" w:line="360" w:lineRule="auto"/>
        <w:ind w:firstLine="709"/>
        <w:jc w:val="both"/>
        <w:rPr>
          <w:rFonts w:ascii="Times New Roman" w:hAnsi="Times New Roman" w:cs="Times New Roman"/>
          <w:color w:val="222222"/>
          <w:sz w:val="24"/>
          <w:szCs w:val="24"/>
          <w:shd w:val="clear" w:color="auto" w:fill="FFFFFF"/>
        </w:rPr>
      </w:pPr>
      <w:r w:rsidRPr="00BC48CA">
        <w:rPr>
          <w:rFonts w:ascii="Times New Roman" w:hAnsi="Times New Roman" w:cs="Times New Roman"/>
          <w:color w:val="222222"/>
          <w:sz w:val="24"/>
          <w:szCs w:val="24"/>
          <w:shd w:val="clear" w:color="auto" w:fill="FFFFFF"/>
        </w:rPr>
        <w:lastRenderedPageBreak/>
        <w:t>El acoso sexual callejero</w:t>
      </w:r>
      <w:r w:rsidR="00AB5B5D">
        <w:rPr>
          <w:rFonts w:ascii="Times New Roman" w:hAnsi="Times New Roman" w:cs="Times New Roman"/>
          <w:color w:val="222222"/>
          <w:sz w:val="24"/>
          <w:szCs w:val="24"/>
          <w:shd w:val="clear" w:color="auto" w:fill="FFFFFF"/>
        </w:rPr>
        <w:t>, en síntesis,</w:t>
      </w:r>
      <w:r w:rsidRPr="00BC48CA">
        <w:rPr>
          <w:rFonts w:ascii="Times New Roman" w:hAnsi="Times New Roman" w:cs="Times New Roman"/>
          <w:color w:val="222222"/>
          <w:sz w:val="24"/>
          <w:szCs w:val="24"/>
          <w:shd w:val="clear" w:color="auto" w:fill="FFFFFF"/>
        </w:rPr>
        <w:t xml:space="preserve"> </w:t>
      </w:r>
      <w:r w:rsidR="00AB5B5D">
        <w:rPr>
          <w:rFonts w:ascii="Times New Roman" w:hAnsi="Times New Roman" w:cs="Times New Roman"/>
          <w:color w:val="222222"/>
          <w:sz w:val="24"/>
          <w:szCs w:val="24"/>
          <w:shd w:val="clear" w:color="auto" w:fill="FFFFFF"/>
        </w:rPr>
        <w:t xml:space="preserve">se asocia con </w:t>
      </w:r>
      <w:r w:rsidRPr="00BC48CA">
        <w:rPr>
          <w:rFonts w:ascii="Times New Roman" w:hAnsi="Times New Roman" w:cs="Times New Roman"/>
          <w:color w:val="222222"/>
          <w:sz w:val="24"/>
          <w:szCs w:val="24"/>
          <w:shd w:val="clear" w:color="auto" w:fill="FFFFFF"/>
        </w:rPr>
        <w:t xml:space="preserve">un conjunto de manifestaciones con connotación sexual </w:t>
      </w:r>
      <w:r w:rsidR="00AB5B5D">
        <w:rPr>
          <w:rFonts w:ascii="Times New Roman" w:hAnsi="Times New Roman" w:cs="Times New Roman"/>
          <w:color w:val="222222"/>
          <w:sz w:val="24"/>
          <w:szCs w:val="24"/>
          <w:shd w:val="clear" w:color="auto" w:fill="FFFFFF"/>
        </w:rPr>
        <w:t xml:space="preserve">que llevan implícitas </w:t>
      </w:r>
      <w:r w:rsidRPr="00BC48CA">
        <w:rPr>
          <w:rFonts w:ascii="Times New Roman" w:hAnsi="Times New Roman" w:cs="Times New Roman"/>
          <w:color w:val="222222"/>
          <w:sz w:val="24"/>
          <w:szCs w:val="24"/>
          <w:shd w:val="clear" w:color="auto" w:fill="FFFFFF"/>
        </w:rPr>
        <w:t xml:space="preserve">relaciones de poder </w:t>
      </w:r>
      <w:r w:rsidR="00AB5B5D">
        <w:rPr>
          <w:rFonts w:ascii="Times New Roman" w:hAnsi="Times New Roman" w:cs="Times New Roman"/>
          <w:color w:val="222222"/>
          <w:sz w:val="24"/>
          <w:szCs w:val="24"/>
          <w:shd w:val="clear" w:color="auto" w:fill="FFFFFF"/>
        </w:rPr>
        <w:t xml:space="preserve">desiguales </w:t>
      </w:r>
      <w:r w:rsidRPr="00BC48CA">
        <w:rPr>
          <w:rFonts w:ascii="Times New Roman" w:hAnsi="Times New Roman" w:cs="Times New Roman"/>
          <w:color w:val="222222"/>
          <w:sz w:val="24"/>
          <w:szCs w:val="24"/>
          <w:shd w:val="clear" w:color="auto" w:fill="FFFFFF"/>
        </w:rPr>
        <w:t>entre mujeres y hombres</w:t>
      </w:r>
      <w:r w:rsidR="00AB5B5D">
        <w:rPr>
          <w:rFonts w:ascii="Times New Roman" w:hAnsi="Times New Roman" w:cs="Times New Roman"/>
          <w:color w:val="222222"/>
          <w:sz w:val="24"/>
          <w:szCs w:val="24"/>
          <w:shd w:val="clear" w:color="auto" w:fill="FFFFFF"/>
        </w:rPr>
        <w:t xml:space="preserve">, las cuales lamentablemente </w:t>
      </w:r>
      <w:r w:rsidRPr="00BC48CA">
        <w:rPr>
          <w:rFonts w:ascii="Times New Roman" w:hAnsi="Times New Roman" w:cs="Times New Roman"/>
          <w:color w:val="222222"/>
          <w:sz w:val="24"/>
          <w:szCs w:val="24"/>
          <w:shd w:val="clear" w:color="auto" w:fill="FFFFFF"/>
        </w:rPr>
        <w:t xml:space="preserve">han sido normalizadas y hasta justificadas en nuestra sociedad </w:t>
      </w:r>
      <w:r w:rsidR="00AC2E81" w:rsidRPr="00BC48CA">
        <w:rPr>
          <w:rFonts w:ascii="Times New Roman" w:hAnsi="Times New Roman" w:cs="Times New Roman"/>
          <w:color w:val="222222"/>
          <w:sz w:val="24"/>
          <w:szCs w:val="24"/>
          <w:shd w:val="clear" w:color="auto" w:fill="FFFFFF"/>
        </w:rPr>
        <w:t>(</w:t>
      </w:r>
      <w:r w:rsidR="006D12A2">
        <w:rPr>
          <w:rFonts w:ascii="Times New Roman" w:hAnsi="Times New Roman" w:cs="Times New Roman"/>
          <w:sz w:val="24"/>
          <w:szCs w:val="24"/>
          <w:shd w:val="clear" w:color="auto" w:fill="FFFFFF"/>
        </w:rPr>
        <w:t xml:space="preserve">Vallejo </w:t>
      </w:r>
      <w:r w:rsidR="006D12A2" w:rsidRPr="00825269">
        <w:rPr>
          <w:rFonts w:ascii="Times New Roman" w:hAnsi="Times New Roman" w:cs="Times New Roman"/>
          <w:sz w:val="24"/>
          <w:szCs w:val="24"/>
          <w:shd w:val="clear" w:color="auto" w:fill="FFFFFF"/>
        </w:rPr>
        <w:t xml:space="preserve">Rivera </w:t>
      </w:r>
      <w:r w:rsidR="006D12A2">
        <w:rPr>
          <w:rFonts w:ascii="Times New Roman" w:hAnsi="Times New Roman" w:cs="Times New Roman"/>
          <w:sz w:val="24"/>
          <w:szCs w:val="24"/>
          <w:shd w:val="clear" w:color="auto" w:fill="FFFFFF"/>
        </w:rPr>
        <w:t>y Rivarola,</w:t>
      </w:r>
      <w:r w:rsidR="00AC2E81" w:rsidRPr="00BC48CA">
        <w:rPr>
          <w:rFonts w:ascii="Times New Roman" w:hAnsi="Times New Roman" w:cs="Times New Roman"/>
          <w:color w:val="222222"/>
          <w:sz w:val="24"/>
          <w:szCs w:val="24"/>
          <w:shd w:val="clear" w:color="auto" w:fill="FFFFFF"/>
        </w:rPr>
        <w:t xml:space="preserve"> </w:t>
      </w:r>
      <w:r w:rsidRPr="00BC48CA">
        <w:rPr>
          <w:rFonts w:ascii="Times New Roman" w:hAnsi="Times New Roman" w:cs="Times New Roman"/>
          <w:color w:val="222222"/>
          <w:sz w:val="24"/>
          <w:szCs w:val="24"/>
          <w:shd w:val="clear" w:color="auto" w:fill="FFFFFF"/>
        </w:rPr>
        <w:t xml:space="preserve">2013). </w:t>
      </w:r>
      <w:r w:rsidR="00AB5B5D">
        <w:rPr>
          <w:rFonts w:ascii="Times New Roman" w:hAnsi="Times New Roman" w:cs="Times New Roman"/>
          <w:color w:val="222222"/>
          <w:sz w:val="24"/>
          <w:szCs w:val="24"/>
          <w:shd w:val="clear" w:color="auto" w:fill="FFFFFF"/>
        </w:rPr>
        <w:t xml:space="preserve">Por ello, se puede afirmar que los espacios públicos son habitados de distinta manera por hombres y por mujeres, pues en estos ellas se encuentran </w:t>
      </w:r>
      <w:r w:rsidRPr="00BC48CA">
        <w:rPr>
          <w:rFonts w:ascii="Times New Roman" w:hAnsi="Times New Roman" w:cs="Times New Roman"/>
          <w:sz w:val="24"/>
          <w:szCs w:val="24"/>
        </w:rPr>
        <w:t>en una posición de objeto (</w:t>
      </w:r>
      <w:r w:rsidR="00AB5B5D" w:rsidRPr="00BC48CA">
        <w:rPr>
          <w:rFonts w:ascii="Times New Roman" w:hAnsi="Times New Roman" w:cs="Times New Roman"/>
          <w:color w:val="222222"/>
          <w:sz w:val="24"/>
          <w:szCs w:val="24"/>
          <w:shd w:val="clear" w:color="auto" w:fill="FFFFFF"/>
        </w:rPr>
        <w:t>Cereceda, Patiño, Huenún y Romero, 2021</w:t>
      </w:r>
      <w:r w:rsidR="00AB5B5D">
        <w:rPr>
          <w:rFonts w:ascii="Times New Roman" w:hAnsi="Times New Roman" w:cs="Times New Roman"/>
          <w:color w:val="222222"/>
          <w:sz w:val="24"/>
          <w:szCs w:val="24"/>
          <w:shd w:val="clear" w:color="auto" w:fill="FFFFFF"/>
        </w:rPr>
        <w:t xml:space="preserve">; </w:t>
      </w:r>
      <w:r w:rsidRPr="00BC48CA">
        <w:rPr>
          <w:rFonts w:ascii="Times New Roman" w:hAnsi="Times New Roman" w:cs="Times New Roman"/>
          <w:sz w:val="24"/>
          <w:szCs w:val="24"/>
        </w:rPr>
        <w:t>López, 2020</w:t>
      </w:r>
      <w:r w:rsidR="00AB5B5D">
        <w:rPr>
          <w:rFonts w:ascii="Times New Roman" w:hAnsi="Times New Roman" w:cs="Times New Roman"/>
          <w:sz w:val="24"/>
          <w:szCs w:val="24"/>
        </w:rPr>
        <w:t>;</w:t>
      </w:r>
      <w:r w:rsidRPr="00BC48CA">
        <w:rPr>
          <w:rFonts w:ascii="Times New Roman" w:hAnsi="Times New Roman" w:cs="Times New Roman"/>
          <w:sz w:val="24"/>
          <w:szCs w:val="24"/>
        </w:rPr>
        <w:t>).</w:t>
      </w:r>
      <w:r w:rsidR="00DE7C5B" w:rsidRPr="00BC48CA">
        <w:rPr>
          <w:rFonts w:ascii="Times New Roman" w:hAnsi="Times New Roman" w:cs="Times New Roman"/>
          <w:sz w:val="24"/>
          <w:szCs w:val="24"/>
        </w:rPr>
        <w:t xml:space="preserve"> </w:t>
      </w:r>
      <w:r w:rsidRPr="00BC48CA">
        <w:rPr>
          <w:rFonts w:ascii="Times New Roman" w:hAnsi="Times New Roman" w:cs="Times New Roman"/>
          <w:sz w:val="24"/>
          <w:szCs w:val="24"/>
        </w:rPr>
        <w:t>E</w:t>
      </w:r>
      <w:r w:rsidR="00AB5B5D">
        <w:rPr>
          <w:rFonts w:ascii="Times New Roman" w:hAnsi="Times New Roman" w:cs="Times New Roman"/>
          <w:sz w:val="24"/>
          <w:szCs w:val="24"/>
        </w:rPr>
        <w:t>n pocas palabras,</w:t>
      </w:r>
      <w:r w:rsidRPr="00BC48CA">
        <w:rPr>
          <w:rFonts w:ascii="Times New Roman" w:hAnsi="Times New Roman" w:cs="Times New Roman"/>
          <w:sz w:val="24"/>
          <w:szCs w:val="24"/>
        </w:rPr>
        <w:t xml:space="preserve"> el</w:t>
      </w:r>
      <w:r w:rsidRPr="00BC48CA">
        <w:rPr>
          <w:rFonts w:ascii="Times New Roman" w:hAnsi="Times New Roman" w:cs="Times New Roman"/>
          <w:color w:val="222222"/>
          <w:sz w:val="24"/>
          <w:szCs w:val="24"/>
          <w:shd w:val="clear" w:color="auto" w:fill="FFFFFF"/>
        </w:rPr>
        <w:t xml:space="preserve"> acoso callejero </w:t>
      </w:r>
      <w:r w:rsidR="00AB5B5D">
        <w:rPr>
          <w:rFonts w:ascii="Times New Roman" w:hAnsi="Times New Roman" w:cs="Times New Roman"/>
          <w:color w:val="222222"/>
          <w:sz w:val="24"/>
          <w:szCs w:val="24"/>
          <w:shd w:val="clear" w:color="auto" w:fill="FFFFFF"/>
        </w:rPr>
        <w:t>puede ser considerado como</w:t>
      </w:r>
      <w:r w:rsidRPr="00BC48CA">
        <w:rPr>
          <w:rFonts w:ascii="Times New Roman" w:hAnsi="Times New Roman" w:cs="Times New Roman"/>
          <w:color w:val="222222"/>
          <w:sz w:val="24"/>
          <w:szCs w:val="24"/>
          <w:shd w:val="clear" w:color="auto" w:fill="FFFFFF"/>
        </w:rPr>
        <w:t xml:space="preserve"> una forma de control social por parte de los hombres para continuar siendo dueños del espacio público </w:t>
      </w:r>
      <w:r w:rsidR="00AC2E81" w:rsidRPr="00BC48CA">
        <w:rPr>
          <w:rFonts w:ascii="Times New Roman" w:hAnsi="Times New Roman" w:cs="Times New Roman"/>
          <w:color w:val="222222"/>
          <w:sz w:val="24"/>
          <w:szCs w:val="24"/>
          <w:shd w:val="clear" w:color="auto" w:fill="FFFFFF"/>
        </w:rPr>
        <w:t>(</w:t>
      </w:r>
      <w:r w:rsidRPr="00BC48CA">
        <w:rPr>
          <w:rFonts w:ascii="Times New Roman" w:hAnsi="Times New Roman" w:cs="Times New Roman"/>
          <w:color w:val="222222"/>
          <w:sz w:val="24"/>
          <w:szCs w:val="24"/>
          <w:shd w:val="clear" w:color="auto" w:fill="FFFFFF"/>
        </w:rPr>
        <w:t xml:space="preserve">De </w:t>
      </w:r>
      <w:proofErr w:type="spellStart"/>
      <w:r w:rsidRPr="00BC48CA">
        <w:rPr>
          <w:rFonts w:ascii="Times New Roman" w:hAnsi="Times New Roman" w:cs="Times New Roman"/>
          <w:color w:val="222222"/>
          <w:sz w:val="24"/>
          <w:szCs w:val="24"/>
          <w:shd w:val="clear" w:color="auto" w:fill="FFFFFF"/>
        </w:rPr>
        <w:t>Backer</w:t>
      </w:r>
      <w:proofErr w:type="spellEnd"/>
      <w:r w:rsidRPr="00BC48CA">
        <w:rPr>
          <w:rFonts w:ascii="Times New Roman" w:hAnsi="Times New Roman" w:cs="Times New Roman"/>
          <w:color w:val="222222"/>
          <w:sz w:val="24"/>
          <w:szCs w:val="24"/>
          <w:shd w:val="clear" w:color="auto" w:fill="FFFFFF"/>
        </w:rPr>
        <w:t xml:space="preserve">, 2020). </w:t>
      </w:r>
    </w:p>
    <w:p w14:paraId="4024A5FA" w14:textId="33479024" w:rsidR="00C07B67" w:rsidRPr="00BC48CA" w:rsidRDefault="00AB5B5D" w:rsidP="003905E5">
      <w:pPr>
        <w:spacing w:after="0" w:line="360" w:lineRule="auto"/>
        <w:ind w:firstLine="709"/>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t>No en vano e</w:t>
      </w:r>
      <w:r w:rsidR="00C07B67" w:rsidRPr="00BC48CA">
        <w:rPr>
          <w:rFonts w:ascii="Times New Roman" w:hAnsi="Times New Roman" w:cs="Times New Roman"/>
          <w:sz w:val="24"/>
          <w:szCs w:val="24"/>
        </w:rPr>
        <w:t xml:space="preserve">xiste una constante preocupación </w:t>
      </w:r>
      <w:r>
        <w:rPr>
          <w:rFonts w:ascii="Times New Roman" w:hAnsi="Times New Roman" w:cs="Times New Roman"/>
          <w:sz w:val="24"/>
          <w:szCs w:val="24"/>
        </w:rPr>
        <w:t>por</w:t>
      </w:r>
      <w:r w:rsidR="00C07B67" w:rsidRPr="00BC48CA">
        <w:rPr>
          <w:rFonts w:ascii="Times New Roman" w:hAnsi="Times New Roman" w:cs="Times New Roman"/>
          <w:sz w:val="24"/>
          <w:szCs w:val="24"/>
        </w:rPr>
        <w:t xml:space="preserve"> estudiar el acoso sexual</w:t>
      </w:r>
      <w:r w:rsidR="000B6730">
        <w:rPr>
          <w:rFonts w:ascii="Times New Roman" w:hAnsi="Times New Roman" w:cs="Times New Roman"/>
          <w:sz w:val="24"/>
          <w:szCs w:val="24"/>
        </w:rPr>
        <w:t>,</w:t>
      </w:r>
      <w:r w:rsidR="00C07B67" w:rsidRPr="00BC48CA">
        <w:rPr>
          <w:rFonts w:ascii="Times New Roman" w:hAnsi="Times New Roman" w:cs="Times New Roman"/>
          <w:sz w:val="24"/>
          <w:szCs w:val="24"/>
        </w:rPr>
        <w:t xml:space="preserve"> ya que </w:t>
      </w:r>
      <w:r w:rsidR="00DE7C5B" w:rsidRPr="00BC48CA">
        <w:rPr>
          <w:rFonts w:ascii="Times New Roman" w:hAnsi="Times New Roman" w:cs="Times New Roman"/>
          <w:sz w:val="24"/>
          <w:szCs w:val="24"/>
        </w:rPr>
        <w:t>se reconoce</w:t>
      </w:r>
      <w:r w:rsidR="00C07B67" w:rsidRPr="00BC48CA">
        <w:rPr>
          <w:rFonts w:ascii="Times New Roman" w:hAnsi="Times New Roman" w:cs="Times New Roman"/>
          <w:sz w:val="24"/>
          <w:szCs w:val="24"/>
        </w:rPr>
        <w:t xml:space="preserve"> que es un tipo de violencia sistemática contra las mujeres debido a su género, en donde intervienen una relación de poder que jerarquiza las relaciones entre mujeres y hombres </w:t>
      </w:r>
      <w:r w:rsidR="00293EC9">
        <w:rPr>
          <w:rFonts w:ascii="Times New Roman" w:hAnsi="Times New Roman" w:cs="Times New Roman"/>
          <w:sz w:val="24"/>
          <w:szCs w:val="24"/>
        </w:rPr>
        <w:t>(</w:t>
      </w:r>
      <w:r w:rsidR="00C07B67" w:rsidRPr="00BC48CA">
        <w:rPr>
          <w:rFonts w:ascii="Times New Roman" w:hAnsi="Times New Roman" w:cs="Times New Roman"/>
          <w:sz w:val="24"/>
          <w:szCs w:val="24"/>
        </w:rPr>
        <w:t>Toro y Ochoa</w:t>
      </w:r>
      <w:r w:rsidR="00293EC9">
        <w:rPr>
          <w:rFonts w:ascii="Times New Roman" w:hAnsi="Times New Roman" w:cs="Times New Roman"/>
          <w:sz w:val="24"/>
          <w:szCs w:val="24"/>
        </w:rPr>
        <w:t xml:space="preserve">, </w:t>
      </w:r>
      <w:r w:rsidR="00C07B67" w:rsidRPr="00BC48CA">
        <w:rPr>
          <w:rFonts w:ascii="Times New Roman" w:hAnsi="Times New Roman" w:cs="Times New Roman"/>
          <w:sz w:val="24"/>
          <w:szCs w:val="24"/>
        </w:rPr>
        <w:t xml:space="preserve">2017). </w:t>
      </w:r>
    </w:p>
    <w:p w14:paraId="59004315" w14:textId="77F19B9B" w:rsidR="00C07B67" w:rsidRPr="00BC48CA" w:rsidRDefault="00C07B67" w:rsidP="003905E5">
      <w:pPr>
        <w:spacing w:after="0" w:line="360" w:lineRule="auto"/>
        <w:ind w:firstLine="709"/>
        <w:jc w:val="both"/>
        <w:rPr>
          <w:rFonts w:ascii="Times New Roman" w:hAnsi="Times New Roman" w:cs="Times New Roman"/>
          <w:sz w:val="24"/>
          <w:szCs w:val="24"/>
        </w:rPr>
      </w:pPr>
      <w:r w:rsidRPr="00BC48CA">
        <w:rPr>
          <w:rFonts w:ascii="Times New Roman" w:hAnsi="Times New Roman" w:cs="Times New Roman"/>
          <w:sz w:val="24"/>
          <w:szCs w:val="24"/>
        </w:rPr>
        <w:t xml:space="preserve">Las principales motivaciones que llevan a los varones a tener comportamientos de acoso sexual </w:t>
      </w:r>
      <w:r w:rsidR="00AB5B5D">
        <w:rPr>
          <w:rFonts w:ascii="Times New Roman" w:hAnsi="Times New Roman" w:cs="Times New Roman"/>
          <w:sz w:val="24"/>
          <w:szCs w:val="24"/>
        </w:rPr>
        <w:t xml:space="preserve">se encuentran en que </w:t>
      </w:r>
      <w:r w:rsidRPr="00BC48CA">
        <w:rPr>
          <w:rFonts w:ascii="Times New Roman" w:hAnsi="Times New Roman" w:cs="Times New Roman"/>
          <w:sz w:val="24"/>
          <w:szCs w:val="24"/>
        </w:rPr>
        <w:t xml:space="preserve">consideran a la mujer como </w:t>
      </w:r>
      <w:r w:rsidR="005557FE">
        <w:rPr>
          <w:rFonts w:ascii="Times New Roman" w:hAnsi="Times New Roman" w:cs="Times New Roman"/>
          <w:sz w:val="24"/>
          <w:szCs w:val="24"/>
        </w:rPr>
        <w:t xml:space="preserve">un </w:t>
      </w:r>
      <w:r w:rsidRPr="00BC48CA">
        <w:rPr>
          <w:rFonts w:ascii="Times New Roman" w:hAnsi="Times New Roman" w:cs="Times New Roman"/>
          <w:sz w:val="24"/>
          <w:szCs w:val="24"/>
        </w:rPr>
        <w:t xml:space="preserve">objeto sexual. Los hombres que han llevado a cabo ese tipo de manifestaciones demuestran altos niveles de sexismo hostil, orientación al dominio social y masculinidad autoasignada </w:t>
      </w:r>
      <w:r w:rsidR="00D82614" w:rsidRPr="00BC48CA">
        <w:rPr>
          <w:rFonts w:ascii="Times New Roman" w:hAnsi="Times New Roman" w:cs="Times New Roman"/>
          <w:sz w:val="24"/>
          <w:szCs w:val="24"/>
        </w:rPr>
        <w:t>(</w:t>
      </w:r>
      <w:r w:rsidRPr="00BC48CA">
        <w:rPr>
          <w:rFonts w:ascii="Times New Roman" w:hAnsi="Times New Roman" w:cs="Times New Roman"/>
          <w:color w:val="222222"/>
          <w:sz w:val="24"/>
          <w:szCs w:val="24"/>
          <w:shd w:val="clear" w:color="auto" w:fill="FFFFFF"/>
        </w:rPr>
        <w:t>Walton</w:t>
      </w:r>
      <w:r w:rsidR="00D82614" w:rsidRPr="00BC48CA">
        <w:rPr>
          <w:rFonts w:ascii="Times New Roman" w:hAnsi="Times New Roman" w:cs="Times New Roman"/>
          <w:color w:val="222222"/>
          <w:sz w:val="24"/>
          <w:szCs w:val="24"/>
          <w:shd w:val="clear" w:color="auto" w:fill="FFFFFF"/>
        </w:rPr>
        <w:t xml:space="preserve"> y </w:t>
      </w:r>
      <w:r w:rsidRPr="00BC48CA">
        <w:rPr>
          <w:rFonts w:ascii="Times New Roman" w:hAnsi="Times New Roman" w:cs="Times New Roman"/>
          <w:color w:val="222222"/>
          <w:sz w:val="24"/>
          <w:szCs w:val="24"/>
          <w:shd w:val="clear" w:color="auto" w:fill="FFFFFF"/>
        </w:rPr>
        <w:t>Pedersen, 2021).</w:t>
      </w:r>
    </w:p>
    <w:p w14:paraId="7A1A5F9B" w14:textId="1B5059A7" w:rsidR="00C07B67" w:rsidRPr="00BC48CA" w:rsidRDefault="00C07B67" w:rsidP="003905E5">
      <w:pPr>
        <w:spacing w:after="0" w:line="360" w:lineRule="auto"/>
        <w:ind w:firstLine="709"/>
        <w:jc w:val="both"/>
        <w:rPr>
          <w:rFonts w:ascii="Times New Roman" w:hAnsi="Times New Roman" w:cs="Times New Roman"/>
          <w:sz w:val="24"/>
          <w:szCs w:val="24"/>
        </w:rPr>
      </w:pPr>
      <w:r w:rsidRPr="00BC48CA">
        <w:rPr>
          <w:rFonts w:ascii="Times New Roman" w:hAnsi="Times New Roman" w:cs="Times New Roman"/>
          <w:sz w:val="24"/>
          <w:szCs w:val="24"/>
        </w:rPr>
        <w:t xml:space="preserve">Estudios previos han hallado que existe una brecha de género en el transporte que afecta la movilidad de las mujeres </w:t>
      </w:r>
      <w:r w:rsidR="00CD58D8">
        <w:rPr>
          <w:rFonts w:ascii="Times New Roman" w:hAnsi="Times New Roman" w:cs="Times New Roman"/>
          <w:sz w:val="24"/>
          <w:szCs w:val="24"/>
        </w:rPr>
        <w:t>(</w:t>
      </w:r>
      <w:proofErr w:type="spellStart"/>
      <w:r w:rsidRPr="00BC48CA">
        <w:rPr>
          <w:rFonts w:ascii="Times New Roman" w:hAnsi="Times New Roman" w:cs="Times New Roman"/>
          <w:sz w:val="24"/>
          <w:szCs w:val="24"/>
        </w:rPr>
        <w:t>Maffi</w:t>
      </w:r>
      <w:proofErr w:type="spellEnd"/>
      <w:r w:rsidRPr="00BC48CA">
        <w:rPr>
          <w:rFonts w:ascii="Times New Roman" w:hAnsi="Times New Roman" w:cs="Times New Roman"/>
          <w:sz w:val="24"/>
          <w:szCs w:val="24"/>
        </w:rPr>
        <w:t xml:space="preserve">, </w:t>
      </w:r>
      <w:proofErr w:type="spellStart"/>
      <w:r w:rsidRPr="00BC48CA">
        <w:rPr>
          <w:rFonts w:ascii="Times New Roman" w:hAnsi="Times New Roman" w:cs="Times New Roman"/>
          <w:sz w:val="24"/>
          <w:szCs w:val="24"/>
        </w:rPr>
        <w:t>Malg</w:t>
      </w:r>
      <w:r w:rsidR="00842CAD">
        <w:rPr>
          <w:rFonts w:ascii="Times New Roman" w:hAnsi="Times New Roman" w:cs="Times New Roman"/>
          <w:sz w:val="24"/>
          <w:szCs w:val="24"/>
        </w:rPr>
        <w:t>i</w:t>
      </w:r>
      <w:r w:rsidRPr="00BC48CA">
        <w:rPr>
          <w:rFonts w:ascii="Times New Roman" w:hAnsi="Times New Roman" w:cs="Times New Roman"/>
          <w:sz w:val="24"/>
          <w:szCs w:val="24"/>
        </w:rPr>
        <w:t>eri</w:t>
      </w:r>
      <w:proofErr w:type="spellEnd"/>
      <w:r w:rsidRPr="00BC48CA">
        <w:rPr>
          <w:rFonts w:ascii="Times New Roman" w:hAnsi="Times New Roman" w:cs="Times New Roman"/>
          <w:sz w:val="24"/>
          <w:szCs w:val="24"/>
        </w:rPr>
        <w:t xml:space="preserve"> y </w:t>
      </w:r>
      <w:r w:rsidR="00842CAD">
        <w:rPr>
          <w:rFonts w:ascii="Times New Roman" w:hAnsi="Times New Roman" w:cs="Times New Roman"/>
          <w:sz w:val="24"/>
          <w:szCs w:val="24"/>
        </w:rPr>
        <w:t xml:space="preserve">Di </w:t>
      </w:r>
      <w:r w:rsidRPr="00BC48CA">
        <w:rPr>
          <w:rFonts w:ascii="Times New Roman" w:hAnsi="Times New Roman" w:cs="Times New Roman"/>
          <w:sz w:val="24"/>
          <w:szCs w:val="24"/>
        </w:rPr>
        <w:t>Bartolo</w:t>
      </w:r>
      <w:r w:rsidR="00CD58D8">
        <w:rPr>
          <w:rFonts w:ascii="Times New Roman" w:hAnsi="Times New Roman" w:cs="Times New Roman"/>
          <w:sz w:val="24"/>
          <w:szCs w:val="24"/>
        </w:rPr>
        <w:t xml:space="preserve">, </w:t>
      </w:r>
      <w:r w:rsidRPr="00BC48CA">
        <w:rPr>
          <w:rFonts w:ascii="Times New Roman" w:hAnsi="Times New Roman" w:cs="Times New Roman"/>
          <w:sz w:val="24"/>
          <w:szCs w:val="24"/>
        </w:rPr>
        <w:t>2015). Por lo anterior, de acuerdo con Medina y Zapala (2016)</w:t>
      </w:r>
      <w:r w:rsidR="005557FE">
        <w:rPr>
          <w:rFonts w:ascii="Times New Roman" w:hAnsi="Times New Roman" w:cs="Times New Roman"/>
          <w:sz w:val="24"/>
          <w:szCs w:val="24"/>
        </w:rPr>
        <w:t>,</w:t>
      </w:r>
      <w:r w:rsidRPr="00BC48CA">
        <w:rPr>
          <w:rFonts w:ascii="Times New Roman" w:hAnsi="Times New Roman" w:cs="Times New Roman"/>
          <w:sz w:val="24"/>
          <w:szCs w:val="24"/>
        </w:rPr>
        <w:t xml:space="preserve"> algunas de las actitudes o estrategias que desarrollan las mujeres que han sido víctimas de acoso sexual </w:t>
      </w:r>
      <w:r w:rsidR="005557FE">
        <w:rPr>
          <w:rFonts w:ascii="Times New Roman" w:hAnsi="Times New Roman" w:cs="Times New Roman"/>
          <w:sz w:val="24"/>
          <w:szCs w:val="24"/>
        </w:rPr>
        <w:t xml:space="preserve">se enfocan en </w:t>
      </w:r>
      <w:r w:rsidRPr="00BC48CA">
        <w:rPr>
          <w:rFonts w:ascii="Times New Roman" w:hAnsi="Times New Roman" w:cs="Times New Roman"/>
          <w:sz w:val="24"/>
          <w:szCs w:val="24"/>
        </w:rPr>
        <w:t>cambiar la forma de vestir</w:t>
      </w:r>
      <w:r w:rsidR="005557FE">
        <w:rPr>
          <w:rFonts w:ascii="Times New Roman" w:hAnsi="Times New Roman" w:cs="Times New Roman"/>
          <w:sz w:val="24"/>
          <w:szCs w:val="24"/>
        </w:rPr>
        <w:t>,</w:t>
      </w:r>
      <w:r w:rsidRPr="00BC48CA">
        <w:rPr>
          <w:rFonts w:ascii="Times New Roman" w:hAnsi="Times New Roman" w:cs="Times New Roman"/>
          <w:sz w:val="24"/>
          <w:szCs w:val="24"/>
        </w:rPr>
        <w:t xml:space="preserve"> </w:t>
      </w:r>
      <w:r w:rsidR="005557FE">
        <w:rPr>
          <w:rFonts w:ascii="Times New Roman" w:hAnsi="Times New Roman" w:cs="Times New Roman"/>
          <w:sz w:val="24"/>
          <w:szCs w:val="24"/>
        </w:rPr>
        <w:t xml:space="preserve">en </w:t>
      </w:r>
      <w:r w:rsidRPr="00BC48CA">
        <w:rPr>
          <w:rFonts w:ascii="Times New Roman" w:hAnsi="Times New Roman" w:cs="Times New Roman"/>
          <w:sz w:val="24"/>
          <w:szCs w:val="24"/>
        </w:rPr>
        <w:t xml:space="preserve">ir </w:t>
      </w:r>
      <w:r w:rsidR="005557FE">
        <w:rPr>
          <w:rFonts w:ascii="Times New Roman" w:hAnsi="Times New Roman" w:cs="Times New Roman"/>
          <w:sz w:val="24"/>
          <w:szCs w:val="24"/>
        </w:rPr>
        <w:t xml:space="preserve">siempre </w:t>
      </w:r>
      <w:r w:rsidRPr="00BC48CA">
        <w:rPr>
          <w:rFonts w:ascii="Times New Roman" w:hAnsi="Times New Roman" w:cs="Times New Roman"/>
          <w:sz w:val="24"/>
          <w:szCs w:val="24"/>
        </w:rPr>
        <w:t>acompañadas por un hombre</w:t>
      </w:r>
      <w:r w:rsidR="005557FE">
        <w:rPr>
          <w:rFonts w:ascii="Times New Roman" w:hAnsi="Times New Roman" w:cs="Times New Roman"/>
          <w:sz w:val="24"/>
          <w:szCs w:val="24"/>
        </w:rPr>
        <w:t xml:space="preserve"> o, en los casos más extremos, en restringir su movilidad (</w:t>
      </w:r>
      <w:r w:rsidRPr="00BC48CA">
        <w:rPr>
          <w:rFonts w:ascii="Times New Roman" w:hAnsi="Times New Roman" w:cs="Times New Roman"/>
          <w:sz w:val="24"/>
          <w:szCs w:val="24"/>
        </w:rPr>
        <w:t>Corazón</w:t>
      </w:r>
      <w:r w:rsidR="005557FE">
        <w:rPr>
          <w:rFonts w:ascii="Times New Roman" w:hAnsi="Times New Roman" w:cs="Times New Roman"/>
          <w:sz w:val="24"/>
          <w:szCs w:val="24"/>
        </w:rPr>
        <w:t>,</w:t>
      </w:r>
      <w:r w:rsidRPr="00BC48CA">
        <w:rPr>
          <w:rFonts w:ascii="Times New Roman" w:hAnsi="Times New Roman" w:cs="Times New Roman"/>
          <w:sz w:val="24"/>
          <w:szCs w:val="24"/>
        </w:rPr>
        <w:t xml:space="preserve"> 2016</w:t>
      </w:r>
      <w:r w:rsidR="005557FE">
        <w:rPr>
          <w:rFonts w:ascii="Times New Roman" w:hAnsi="Times New Roman" w:cs="Times New Roman"/>
          <w:sz w:val="24"/>
          <w:szCs w:val="24"/>
        </w:rPr>
        <w:t>;</w:t>
      </w:r>
      <w:r w:rsidR="005557FE" w:rsidRPr="00BC48CA">
        <w:rPr>
          <w:rFonts w:ascii="Times New Roman" w:hAnsi="Times New Roman" w:cs="Times New Roman"/>
          <w:color w:val="222222"/>
          <w:sz w:val="24"/>
          <w:szCs w:val="24"/>
          <w:shd w:val="clear" w:color="auto" w:fill="FFFFFF"/>
        </w:rPr>
        <w:t xml:space="preserve"> </w:t>
      </w:r>
      <w:r w:rsidRPr="00BC48CA">
        <w:rPr>
          <w:rFonts w:ascii="Times New Roman" w:hAnsi="Times New Roman" w:cs="Times New Roman"/>
          <w:color w:val="222222"/>
          <w:sz w:val="24"/>
          <w:szCs w:val="24"/>
          <w:shd w:val="clear" w:color="auto" w:fill="FFFFFF"/>
        </w:rPr>
        <w:t>Infante-Vargas</w:t>
      </w:r>
      <w:r w:rsidR="001D7AC0" w:rsidRPr="00BC48CA">
        <w:rPr>
          <w:rFonts w:ascii="Times New Roman" w:hAnsi="Times New Roman" w:cs="Times New Roman"/>
          <w:color w:val="222222"/>
          <w:sz w:val="24"/>
          <w:szCs w:val="24"/>
          <w:shd w:val="clear" w:color="auto" w:fill="FFFFFF"/>
        </w:rPr>
        <w:t xml:space="preserve"> y </w:t>
      </w:r>
      <w:r w:rsidRPr="00BC48CA">
        <w:rPr>
          <w:rFonts w:ascii="Times New Roman" w:hAnsi="Times New Roman" w:cs="Times New Roman"/>
          <w:color w:val="222222"/>
          <w:sz w:val="24"/>
          <w:szCs w:val="24"/>
          <w:shd w:val="clear" w:color="auto" w:fill="FFFFFF"/>
        </w:rPr>
        <w:t>Boyer, 2021).</w:t>
      </w:r>
    </w:p>
    <w:p w14:paraId="60073825" w14:textId="2B218713" w:rsidR="005557FE" w:rsidRDefault="00C07B67" w:rsidP="003905E5">
      <w:pPr>
        <w:spacing w:after="0" w:line="360" w:lineRule="auto"/>
        <w:ind w:firstLine="709"/>
        <w:jc w:val="both"/>
        <w:rPr>
          <w:rFonts w:ascii="Times New Roman" w:hAnsi="Times New Roman" w:cs="Times New Roman"/>
          <w:color w:val="222222"/>
          <w:sz w:val="24"/>
          <w:szCs w:val="24"/>
          <w:shd w:val="clear" w:color="auto" w:fill="FFFFFF"/>
        </w:rPr>
      </w:pPr>
      <w:r w:rsidRPr="00BC48CA">
        <w:rPr>
          <w:rFonts w:ascii="Times New Roman" w:hAnsi="Times New Roman" w:cs="Times New Roman"/>
          <w:color w:val="222222"/>
          <w:sz w:val="24"/>
          <w:szCs w:val="24"/>
          <w:shd w:val="clear" w:color="auto" w:fill="FFFFFF"/>
        </w:rPr>
        <w:t xml:space="preserve">Las investigaciones han demostrado que la seguridad de las mujeres en los espacios públicos está relacionada con manifestaciones de acoso sexual, violación, discriminación sexual, asesinatos, feminicidios y ataques con ácido </w:t>
      </w:r>
      <w:r w:rsidR="001D7AC0" w:rsidRPr="00BC48CA">
        <w:rPr>
          <w:rFonts w:ascii="Times New Roman" w:hAnsi="Times New Roman" w:cs="Times New Roman"/>
          <w:color w:val="222222"/>
          <w:sz w:val="24"/>
          <w:szCs w:val="24"/>
          <w:shd w:val="clear" w:color="auto" w:fill="FFFFFF"/>
        </w:rPr>
        <w:t>(</w:t>
      </w:r>
      <w:r w:rsidRPr="00BC48CA">
        <w:rPr>
          <w:rFonts w:ascii="Times New Roman" w:hAnsi="Times New Roman" w:cs="Times New Roman"/>
          <w:color w:val="222222"/>
          <w:sz w:val="24"/>
          <w:szCs w:val="24"/>
          <w:shd w:val="clear" w:color="auto" w:fill="FFFFFF"/>
        </w:rPr>
        <w:t xml:space="preserve">Sen, </w:t>
      </w:r>
      <w:proofErr w:type="spellStart"/>
      <w:r w:rsidRPr="00BC48CA">
        <w:rPr>
          <w:rFonts w:ascii="Times New Roman" w:hAnsi="Times New Roman" w:cs="Times New Roman"/>
          <w:color w:val="222222"/>
          <w:sz w:val="24"/>
          <w:szCs w:val="24"/>
          <w:shd w:val="clear" w:color="auto" w:fill="FFFFFF"/>
        </w:rPr>
        <w:t>Kaur</w:t>
      </w:r>
      <w:proofErr w:type="spellEnd"/>
      <w:r w:rsidR="001D7AC0" w:rsidRPr="00BC48CA">
        <w:rPr>
          <w:rFonts w:ascii="Times New Roman" w:hAnsi="Times New Roman" w:cs="Times New Roman"/>
          <w:color w:val="222222"/>
          <w:sz w:val="24"/>
          <w:szCs w:val="24"/>
          <w:shd w:val="clear" w:color="auto" w:fill="FFFFFF"/>
        </w:rPr>
        <w:t xml:space="preserve"> y</w:t>
      </w:r>
      <w:r w:rsidRPr="00BC48CA">
        <w:rPr>
          <w:rFonts w:ascii="Times New Roman" w:hAnsi="Times New Roman" w:cs="Times New Roman"/>
          <w:color w:val="222222"/>
          <w:sz w:val="24"/>
          <w:szCs w:val="24"/>
          <w:shd w:val="clear" w:color="auto" w:fill="FFFFFF"/>
        </w:rPr>
        <w:t xml:space="preserve"> </w:t>
      </w:r>
      <w:proofErr w:type="spellStart"/>
      <w:r w:rsidRPr="00BC48CA">
        <w:rPr>
          <w:rFonts w:ascii="Times New Roman" w:hAnsi="Times New Roman" w:cs="Times New Roman"/>
          <w:color w:val="222222"/>
          <w:sz w:val="24"/>
          <w:szCs w:val="24"/>
          <w:shd w:val="clear" w:color="auto" w:fill="FFFFFF"/>
        </w:rPr>
        <w:t>Zabiliūtė</w:t>
      </w:r>
      <w:proofErr w:type="spellEnd"/>
      <w:r w:rsidR="001D7AC0" w:rsidRPr="00BC48CA">
        <w:rPr>
          <w:rFonts w:ascii="Times New Roman" w:hAnsi="Times New Roman" w:cs="Times New Roman"/>
          <w:color w:val="222222"/>
          <w:sz w:val="24"/>
          <w:szCs w:val="24"/>
          <w:shd w:val="clear" w:color="auto" w:fill="FFFFFF"/>
        </w:rPr>
        <w:t xml:space="preserve">, </w:t>
      </w:r>
      <w:r w:rsidRPr="00BC48CA">
        <w:rPr>
          <w:rFonts w:ascii="Times New Roman" w:hAnsi="Times New Roman" w:cs="Times New Roman"/>
          <w:color w:val="222222"/>
          <w:sz w:val="24"/>
          <w:szCs w:val="24"/>
          <w:shd w:val="clear" w:color="auto" w:fill="FFFFFF"/>
        </w:rPr>
        <w:t xml:space="preserve">2020). </w:t>
      </w:r>
      <w:r w:rsidR="005557FE">
        <w:rPr>
          <w:rFonts w:ascii="Times New Roman" w:hAnsi="Times New Roman" w:cs="Times New Roman"/>
          <w:color w:val="222222"/>
          <w:sz w:val="24"/>
          <w:szCs w:val="24"/>
          <w:shd w:val="clear" w:color="auto" w:fill="FFFFFF"/>
        </w:rPr>
        <w:t xml:space="preserve">De hecho, la evidencia demuestra </w:t>
      </w:r>
      <w:r w:rsidRPr="00BC48CA">
        <w:rPr>
          <w:rFonts w:ascii="Times New Roman" w:hAnsi="Times New Roman" w:cs="Times New Roman"/>
          <w:color w:val="222222"/>
          <w:sz w:val="24"/>
          <w:szCs w:val="24"/>
          <w:shd w:val="clear" w:color="auto" w:fill="FFFFFF"/>
        </w:rPr>
        <w:t xml:space="preserve">que los lugares donde </w:t>
      </w:r>
      <w:r w:rsidR="005557FE">
        <w:rPr>
          <w:rFonts w:ascii="Times New Roman" w:hAnsi="Times New Roman" w:cs="Times New Roman"/>
          <w:color w:val="222222"/>
          <w:sz w:val="24"/>
          <w:szCs w:val="24"/>
          <w:shd w:val="clear" w:color="auto" w:fill="FFFFFF"/>
        </w:rPr>
        <w:t xml:space="preserve">hay mayor </w:t>
      </w:r>
      <w:r w:rsidRPr="00BC48CA">
        <w:rPr>
          <w:rFonts w:ascii="Times New Roman" w:hAnsi="Times New Roman" w:cs="Times New Roman"/>
          <w:color w:val="222222"/>
          <w:sz w:val="24"/>
          <w:szCs w:val="24"/>
          <w:shd w:val="clear" w:color="auto" w:fill="FFFFFF"/>
        </w:rPr>
        <w:t xml:space="preserve">incidencia de eventos de acoso sexual </w:t>
      </w:r>
      <w:r w:rsidR="005557FE">
        <w:rPr>
          <w:rFonts w:ascii="Times New Roman" w:hAnsi="Times New Roman" w:cs="Times New Roman"/>
          <w:color w:val="222222"/>
          <w:sz w:val="24"/>
          <w:szCs w:val="24"/>
          <w:shd w:val="clear" w:color="auto" w:fill="FFFFFF"/>
        </w:rPr>
        <w:t>son dominados por</w:t>
      </w:r>
      <w:r w:rsidRPr="00BC48CA">
        <w:rPr>
          <w:rFonts w:ascii="Times New Roman" w:hAnsi="Times New Roman" w:cs="Times New Roman"/>
          <w:color w:val="222222"/>
          <w:sz w:val="24"/>
          <w:szCs w:val="24"/>
          <w:shd w:val="clear" w:color="auto" w:fill="FFFFFF"/>
        </w:rPr>
        <w:t xml:space="preserve"> los hombres </w:t>
      </w:r>
      <w:r w:rsidR="00F76C33" w:rsidRPr="00BC48CA">
        <w:rPr>
          <w:rFonts w:ascii="Times New Roman" w:hAnsi="Times New Roman" w:cs="Times New Roman"/>
          <w:color w:val="222222"/>
          <w:sz w:val="24"/>
          <w:szCs w:val="24"/>
          <w:shd w:val="clear" w:color="auto" w:fill="FFFFFF"/>
        </w:rPr>
        <w:t>(</w:t>
      </w:r>
      <w:r w:rsidRPr="00BC48CA">
        <w:rPr>
          <w:rFonts w:ascii="Times New Roman" w:hAnsi="Times New Roman" w:cs="Times New Roman"/>
          <w:color w:val="222222"/>
          <w:sz w:val="24"/>
          <w:szCs w:val="24"/>
          <w:shd w:val="clear" w:color="auto" w:fill="FFFFFF"/>
        </w:rPr>
        <w:t>Mohamed</w:t>
      </w:r>
      <w:r w:rsidR="00F76C33" w:rsidRPr="00BC48CA">
        <w:rPr>
          <w:rFonts w:ascii="Times New Roman" w:hAnsi="Times New Roman" w:cs="Times New Roman"/>
          <w:color w:val="222222"/>
          <w:sz w:val="24"/>
          <w:szCs w:val="24"/>
          <w:shd w:val="clear" w:color="auto" w:fill="FFFFFF"/>
        </w:rPr>
        <w:t xml:space="preserve"> y</w:t>
      </w:r>
      <w:r w:rsidRPr="00BC48CA">
        <w:rPr>
          <w:rFonts w:ascii="Times New Roman" w:hAnsi="Times New Roman" w:cs="Times New Roman"/>
          <w:color w:val="222222"/>
          <w:sz w:val="24"/>
          <w:szCs w:val="24"/>
          <w:shd w:val="clear" w:color="auto" w:fill="FFFFFF"/>
        </w:rPr>
        <w:t xml:space="preserve"> </w:t>
      </w:r>
      <w:proofErr w:type="spellStart"/>
      <w:r w:rsidRPr="00BC48CA">
        <w:rPr>
          <w:rFonts w:ascii="Times New Roman" w:hAnsi="Times New Roman" w:cs="Times New Roman"/>
          <w:color w:val="222222"/>
          <w:sz w:val="24"/>
          <w:szCs w:val="24"/>
          <w:shd w:val="clear" w:color="auto" w:fill="FFFFFF"/>
        </w:rPr>
        <w:t>Stanek</w:t>
      </w:r>
      <w:proofErr w:type="spellEnd"/>
      <w:r w:rsidRPr="00BC48CA">
        <w:rPr>
          <w:rFonts w:ascii="Times New Roman" w:hAnsi="Times New Roman" w:cs="Times New Roman"/>
          <w:color w:val="222222"/>
          <w:sz w:val="24"/>
          <w:szCs w:val="24"/>
          <w:shd w:val="clear" w:color="auto" w:fill="FFFFFF"/>
        </w:rPr>
        <w:t>, 2019).</w:t>
      </w:r>
      <w:r w:rsidR="00F76C33" w:rsidRPr="00BC48CA">
        <w:rPr>
          <w:rFonts w:ascii="Times New Roman" w:hAnsi="Times New Roman" w:cs="Times New Roman"/>
          <w:color w:val="222222"/>
          <w:sz w:val="24"/>
          <w:szCs w:val="24"/>
          <w:shd w:val="clear" w:color="auto" w:fill="FFFFFF"/>
        </w:rPr>
        <w:t xml:space="preserve"> </w:t>
      </w:r>
      <w:r w:rsidR="005557FE">
        <w:rPr>
          <w:rFonts w:ascii="Times New Roman" w:hAnsi="Times New Roman" w:cs="Times New Roman"/>
          <w:color w:val="222222"/>
          <w:sz w:val="24"/>
          <w:szCs w:val="24"/>
          <w:shd w:val="clear" w:color="auto" w:fill="FFFFFF"/>
        </w:rPr>
        <w:t xml:space="preserve">Por ende, se suele asegurar que </w:t>
      </w:r>
      <w:r w:rsidRPr="00BC48CA">
        <w:rPr>
          <w:rFonts w:ascii="Times New Roman" w:hAnsi="Times New Roman" w:cs="Times New Roman"/>
          <w:color w:val="222222"/>
          <w:sz w:val="24"/>
          <w:szCs w:val="24"/>
          <w:shd w:val="clear" w:color="auto" w:fill="FFFFFF"/>
        </w:rPr>
        <w:t xml:space="preserve">los espacios públicos </w:t>
      </w:r>
      <w:r w:rsidR="005557FE">
        <w:rPr>
          <w:rFonts w:ascii="Times New Roman" w:hAnsi="Times New Roman" w:cs="Times New Roman"/>
          <w:color w:val="222222"/>
          <w:sz w:val="24"/>
          <w:szCs w:val="24"/>
          <w:shd w:val="clear" w:color="auto" w:fill="FFFFFF"/>
        </w:rPr>
        <w:t xml:space="preserve">en realidad solo son aprovechados y disfrutados por </w:t>
      </w:r>
      <w:r w:rsidRPr="00BC48CA">
        <w:rPr>
          <w:rFonts w:ascii="Times New Roman" w:hAnsi="Times New Roman" w:cs="Times New Roman"/>
          <w:color w:val="222222"/>
          <w:sz w:val="24"/>
          <w:szCs w:val="24"/>
          <w:shd w:val="clear" w:color="auto" w:fill="FFFFFF"/>
        </w:rPr>
        <w:t xml:space="preserve">los varones </w:t>
      </w:r>
      <w:r w:rsidR="00641FAF">
        <w:rPr>
          <w:rFonts w:ascii="Times New Roman" w:hAnsi="Times New Roman" w:cs="Times New Roman"/>
          <w:color w:val="222222"/>
          <w:sz w:val="24"/>
          <w:szCs w:val="24"/>
          <w:shd w:val="clear" w:color="auto" w:fill="FFFFFF"/>
        </w:rPr>
        <w:t>(</w:t>
      </w:r>
      <w:r w:rsidR="006D12A2">
        <w:rPr>
          <w:rFonts w:ascii="Times New Roman" w:hAnsi="Times New Roman" w:cs="Times New Roman"/>
          <w:sz w:val="24"/>
          <w:szCs w:val="24"/>
          <w:shd w:val="clear" w:color="auto" w:fill="FFFFFF"/>
        </w:rPr>
        <w:t xml:space="preserve">Vallejo </w:t>
      </w:r>
      <w:r w:rsidR="006D12A2" w:rsidRPr="00825269">
        <w:rPr>
          <w:rFonts w:ascii="Times New Roman" w:hAnsi="Times New Roman" w:cs="Times New Roman"/>
          <w:sz w:val="24"/>
          <w:szCs w:val="24"/>
          <w:shd w:val="clear" w:color="auto" w:fill="FFFFFF"/>
        </w:rPr>
        <w:t xml:space="preserve">Rivera </w:t>
      </w:r>
      <w:r w:rsidR="006D12A2">
        <w:rPr>
          <w:rFonts w:ascii="Times New Roman" w:hAnsi="Times New Roman" w:cs="Times New Roman"/>
          <w:sz w:val="24"/>
          <w:szCs w:val="24"/>
          <w:shd w:val="clear" w:color="auto" w:fill="FFFFFF"/>
        </w:rPr>
        <w:t>y Rivarola,</w:t>
      </w:r>
      <w:r w:rsidR="006D12A2" w:rsidRPr="00BC48CA">
        <w:rPr>
          <w:rFonts w:ascii="Times New Roman" w:hAnsi="Times New Roman" w:cs="Times New Roman"/>
          <w:color w:val="222222"/>
          <w:sz w:val="24"/>
          <w:szCs w:val="24"/>
          <w:shd w:val="clear" w:color="auto" w:fill="FFFFFF"/>
        </w:rPr>
        <w:t xml:space="preserve"> 2013</w:t>
      </w:r>
      <w:r w:rsidRPr="00BC48CA">
        <w:rPr>
          <w:rFonts w:ascii="Times New Roman" w:hAnsi="Times New Roman" w:cs="Times New Roman"/>
          <w:color w:val="222222"/>
          <w:sz w:val="24"/>
          <w:szCs w:val="24"/>
          <w:shd w:val="clear" w:color="auto" w:fill="FFFFFF"/>
        </w:rPr>
        <w:t xml:space="preserve">). </w:t>
      </w:r>
    </w:p>
    <w:p w14:paraId="4047A205" w14:textId="77777777" w:rsidR="00C65502" w:rsidRDefault="00C65502" w:rsidP="003905E5">
      <w:pPr>
        <w:spacing w:after="0" w:line="360" w:lineRule="auto"/>
        <w:ind w:firstLine="709"/>
        <w:jc w:val="both"/>
        <w:rPr>
          <w:rFonts w:ascii="Times New Roman" w:hAnsi="Times New Roman" w:cs="Times New Roman"/>
          <w:color w:val="222222"/>
          <w:sz w:val="24"/>
          <w:szCs w:val="24"/>
          <w:shd w:val="clear" w:color="auto" w:fill="FFFFFF"/>
        </w:rPr>
      </w:pPr>
    </w:p>
    <w:p w14:paraId="0F6F7FC2" w14:textId="4FE2AEA4" w:rsidR="00C07B67" w:rsidRDefault="005557FE" w:rsidP="003905E5">
      <w:pPr>
        <w:spacing w:after="0" w:line="360" w:lineRule="auto"/>
        <w:ind w:firstLine="709"/>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 xml:space="preserve">Para cambiar esta realidad </w:t>
      </w:r>
      <w:r w:rsidR="00C07B67" w:rsidRPr="00BC48CA">
        <w:rPr>
          <w:rFonts w:ascii="Times New Roman" w:hAnsi="Times New Roman" w:cs="Times New Roman"/>
          <w:color w:val="222222"/>
          <w:sz w:val="24"/>
          <w:szCs w:val="24"/>
          <w:shd w:val="clear" w:color="auto" w:fill="FFFFFF"/>
        </w:rPr>
        <w:t xml:space="preserve">se tiene que </w:t>
      </w:r>
      <w:r>
        <w:rPr>
          <w:rFonts w:ascii="Times New Roman" w:hAnsi="Times New Roman" w:cs="Times New Roman"/>
          <w:color w:val="222222"/>
          <w:sz w:val="24"/>
          <w:szCs w:val="24"/>
          <w:shd w:val="clear" w:color="auto" w:fill="FFFFFF"/>
        </w:rPr>
        <w:t>trasformar</w:t>
      </w:r>
      <w:r w:rsidR="00C07B67" w:rsidRPr="00BC48CA">
        <w:rPr>
          <w:rFonts w:ascii="Times New Roman" w:hAnsi="Times New Roman" w:cs="Times New Roman"/>
          <w:color w:val="222222"/>
          <w:sz w:val="24"/>
          <w:szCs w:val="24"/>
          <w:shd w:val="clear" w:color="auto" w:fill="FFFFFF"/>
        </w:rPr>
        <w:t xml:space="preserve"> el entorno urbano</w:t>
      </w:r>
      <w:r>
        <w:rPr>
          <w:rFonts w:ascii="Times New Roman" w:hAnsi="Times New Roman" w:cs="Times New Roman"/>
          <w:color w:val="222222"/>
          <w:sz w:val="24"/>
          <w:szCs w:val="24"/>
          <w:shd w:val="clear" w:color="auto" w:fill="FFFFFF"/>
        </w:rPr>
        <w:t xml:space="preserve"> y </w:t>
      </w:r>
      <w:r w:rsidR="00C07B67" w:rsidRPr="00BC48CA">
        <w:rPr>
          <w:rFonts w:ascii="Times New Roman" w:hAnsi="Times New Roman" w:cs="Times New Roman"/>
          <w:color w:val="222222"/>
          <w:sz w:val="24"/>
          <w:szCs w:val="24"/>
          <w:shd w:val="clear" w:color="auto" w:fill="FFFFFF"/>
        </w:rPr>
        <w:t xml:space="preserve">trabajar </w:t>
      </w:r>
      <w:r>
        <w:rPr>
          <w:rFonts w:ascii="Times New Roman" w:hAnsi="Times New Roman" w:cs="Times New Roman"/>
          <w:color w:val="222222"/>
          <w:sz w:val="24"/>
          <w:szCs w:val="24"/>
          <w:shd w:val="clear" w:color="auto" w:fill="FFFFFF"/>
        </w:rPr>
        <w:t>en</w:t>
      </w:r>
      <w:r w:rsidR="00C07B67" w:rsidRPr="00BC48CA">
        <w:rPr>
          <w:rFonts w:ascii="Times New Roman" w:hAnsi="Times New Roman" w:cs="Times New Roman"/>
          <w:color w:val="222222"/>
          <w:sz w:val="24"/>
          <w:szCs w:val="24"/>
          <w:shd w:val="clear" w:color="auto" w:fill="FFFFFF"/>
        </w:rPr>
        <w:t xml:space="preserve"> la modificación de la</w:t>
      </w:r>
      <w:r>
        <w:rPr>
          <w:rFonts w:ascii="Times New Roman" w:hAnsi="Times New Roman" w:cs="Times New Roman"/>
          <w:color w:val="222222"/>
          <w:sz w:val="24"/>
          <w:szCs w:val="24"/>
          <w:shd w:val="clear" w:color="auto" w:fill="FFFFFF"/>
        </w:rPr>
        <w:t>s</w:t>
      </w:r>
      <w:r w:rsidR="00C07B67" w:rsidRPr="00BC48CA">
        <w:rPr>
          <w:rFonts w:ascii="Times New Roman" w:hAnsi="Times New Roman" w:cs="Times New Roman"/>
          <w:color w:val="222222"/>
          <w:sz w:val="24"/>
          <w:szCs w:val="24"/>
          <w:shd w:val="clear" w:color="auto" w:fill="FFFFFF"/>
        </w:rPr>
        <w:t xml:space="preserve"> conducta</w:t>
      </w:r>
      <w:r>
        <w:rPr>
          <w:rFonts w:ascii="Times New Roman" w:hAnsi="Times New Roman" w:cs="Times New Roman"/>
          <w:color w:val="222222"/>
          <w:sz w:val="24"/>
          <w:szCs w:val="24"/>
          <w:shd w:val="clear" w:color="auto" w:fill="FFFFFF"/>
        </w:rPr>
        <w:t>s</w:t>
      </w:r>
      <w:r w:rsidR="00C07B67" w:rsidRPr="00BC48CA">
        <w:rPr>
          <w:rFonts w:ascii="Times New Roman" w:hAnsi="Times New Roman" w:cs="Times New Roman"/>
          <w:color w:val="222222"/>
          <w:sz w:val="24"/>
          <w:szCs w:val="24"/>
          <w:shd w:val="clear" w:color="auto" w:fill="FFFFFF"/>
        </w:rPr>
        <w:t xml:space="preserve"> o predisposiciones delictivas </w:t>
      </w:r>
      <w:r w:rsidR="0058052F" w:rsidRPr="00BC48CA">
        <w:rPr>
          <w:rFonts w:ascii="Times New Roman" w:hAnsi="Times New Roman" w:cs="Times New Roman"/>
          <w:color w:val="222222"/>
          <w:sz w:val="24"/>
          <w:szCs w:val="24"/>
          <w:shd w:val="clear" w:color="auto" w:fill="FFFFFF"/>
        </w:rPr>
        <w:t>(</w:t>
      </w:r>
      <w:r w:rsidR="00C07B67" w:rsidRPr="00BC48CA">
        <w:rPr>
          <w:rFonts w:ascii="Times New Roman" w:hAnsi="Times New Roman" w:cs="Times New Roman"/>
          <w:color w:val="222222"/>
          <w:sz w:val="24"/>
          <w:szCs w:val="24"/>
          <w:shd w:val="clear" w:color="auto" w:fill="FFFFFF"/>
        </w:rPr>
        <w:t>Davies</w:t>
      </w:r>
      <w:r w:rsidR="0058052F" w:rsidRPr="00BC48CA">
        <w:rPr>
          <w:rFonts w:ascii="Times New Roman" w:hAnsi="Times New Roman" w:cs="Times New Roman"/>
          <w:color w:val="222222"/>
          <w:sz w:val="24"/>
          <w:szCs w:val="24"/>
          <w:shd w:val="clear" w:color="auto" w:fill="FFFFFF"/>
        </w:rPr>
        <w:t xml:space="preserve">, </w:t>
      </w:r>
      <w:r w:rsidR="00C07B67" w:rsidRPr="00BC48CA">
        <w:rPr>
          <w:rFonts w:ascii="Times New Roman" w:hAnsi="Times New Roman" w:cs="Times New Roman"/>
          <w:color w:val="222222"/>
          <w:sz w:val="24"/>
          <w:szCs w:val="24"/>
          <w:shd w:val="clear" w:color="auto" w:fill="FFFFFF"/>
        </w:rPr>
        <w:t xml:space="preserve">2015). Una </w:t>
      </w:r>
      <w:r>
        <w:rPr>
          <w:rFonts w:ascii="Times New Roman" w:hAnsi="Times New Roman" w:cs="Times New Roman"/>
          <w:color w:val="222222"/>
          <w:sz w:val="24"/>
          <w:szCs w:val="24"/>
          <w:shd w:val="clear" w:color="auto" w:fill="FFFFFF"/>
        </w:rPr>
        <w:t>manera</w:t>
      </w:r>
      <w:r w:rsidR="00C07B67" w:rsidRPr="00BC48CA">
        <w:rPr>
          <w:rFonts w:ascii="Times New Roman" w:hAnsi="Times New Roman" w:cs="Times New Roman"/>
          <w:color w:val="222222"/>
          <w:sz w:val="24"/>
          <w:szCs w:val="24"/>
          <w:shd w:val="clear" w:color="auto" w:fill="FFFFFF"/>
        </w:rPr>
        <w:t xml:space="preserve"> de </w:t>
      </w:r>
      <w:r>
        <w:rPr>
          <w:rFonts w:ascii="Times New Roman" w:hAnsi="Times New Roman" w:cs="Times New Roman"/>
          <w:color w:val="222222"/>
          <w:sz w:val="24"/>
          <w:szCs w:val="24"/>
          <w:shd w:val="clear" w:color="auto" w:fill="FFFFFF"/>
        </w:rPr>
        <w:t>detectar</w:t>
      </w:r>
      <w:r w:rsidR="00C07B67" w:rsidRPr="00BC48CA">
        <w:rPr>
          <w:rFonts w:ascii="Times New Roman" w:hAnsi="Times New Roman" w:cs="Times New Roman"/>
          <w:color w:val="222222"/>
          <w:sz w:val="24"/>
          <w:szCs w:val="24"/>
          <w:shd w:val="clear" w:color="auto" w:fill="FFFFFF"/>
        </w:rPr>
        <w:t xml:space="preserve"> las variables que inciden en los delitos es identificar las formas en </w:t>
      </w:r>
      <w:r>
        <w:rPr>
          <w:rFonts w:ascii="Times New Roman" w:hAnsi="Times New Roman" w:cs="Times New Roman"/>
          <w:color w:val="222222"/>
          <w:sz w:val="24"/>
          <w:szCs w:val="24"/>
          <w:shd w:val="clear" w:color="auto" w:fill="FFFFFF"/>
        </w:rPr>
        <w:t>que</w:t>
      </w:r>
      <w:r w:rsidR="00C07B67" w:rsidRPr="00BC48CA">
        <w:rPr>
          <w:rFonts w:ascii="Times New Roman" w:hAnsi="Times New Roman" w:cs="Times New Roman"/>
          <w:color w:val="222222"/>
          <w:sz w:val="24"/>
          <w:szCs w:val="24"/>
          <w:shd w:val="clear" w:color="auto" w:fill="FFFFFF"/>
        </w:rPr>
        <w:t xml:space="preserve"> las mujeres acceden a las ciudades</w:t>
      </w:r>
      <w:r>
        <w:rPr>
          <w:rFonts w:ascii="Times New Roman" w:hAnsi="Times New Roman" w:cs="Times New Roman"/>
          <w:color w:val="222222"/>
          <w:sz w:val="24"/>
          <w:szCs w:val="24"/>
          <w:shd w:val="clear" w:color="auto" w:fill="FFFFFF"/>
        </w:rPr>
        <w:t>.</w:t>
      </w:r>
      <w:r w:rsidR="00C07B67" w:rsidRPr="00BC48CA">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A</w:t>
      </w:r>
      <w:r w:rsidR="00C07B67" w:rsidRPr="00BC48CA">
        <w:rPr>
          <w:rFonts w:ascii="Times New Roman" w:hAnsi="Times New Roman" w:cs="Times New Roman"/>
          <w:color w:val="222222"/>
          <w:sz w:val="24"/>
          <w:szCs w:val="24"/>
          <w:shd w:val="clear" w:color="auto" w:fill="FFFFFF"/>
        </w:rPr>
        <w:t>demás</w:t>
      </w:r>
      <w:r>
        <w:rPr>
          <w:rFonts w:ascii="Times New Roman" w:hAnsi="Times New Roman" w:cs="Times New Roman"/>
          <w:color w:val="222222"/>
          <w:sz w:val="24"/>
          <w:szCs w:val="24"/>
          <w:shd w:val="clear" w:color="auto" w:fill="FFFFFF"/>
        </w:rPr>
        <w:t xml:space="preserve">, se debe </w:t>
      </w:r>
      <w:r w:rsidR="00C07B67" w:rsidRPr="00BC48CA">
        <w:rPr>
          <w:rFonts w:ascii="Times New Roman" w:hAnsi="Times New Roman" w:cs="Times New Roman"/>
          <w:color w:val="222222"/>
          <w:sz w:val="24"/>
          <w:szCs w:val="24"/>
          <w:shd w:val="clear" w:color="auto" w:fill="FFFFFF"/>
        </w:rPr>
        <w:t>aplicar de forma amplia el concepto de ciudad inteligente</w:t>
      </w:r>
      <w:r>
        <w:rPr>
          <w:rFonts w:ascii="Times New Roman" w:hAnsi="Times New Roman" w:cs="Times New Roman"/>
          <w:color w:val="222222"/>
          <w:sz w:val="24"/>
          <w:szCs w:val="24"/>
          <w:shd w:val="clear" w:color="auto" w:fill="FFFFFF"/>
        </w:rPr>
        <w:t xml:space="preserve"> para </w:t>
      </w:r>
      <w:r w:rsidR="00C07B67" w:rsidRPr="00BC48CA">
        <w:rPr>
          <w:rFonts w:ascii="Times New Roman" w:hAnsi="Times New Roman" w:cs="Times New Roman"/>
          <w:color w:val="222222"/>
          <w:sz w:val="24"/>
          <w:szCs w:val="24"/>
          <w:shd w:val="clear" w:color="auto" w:fill="FFFFFF"/>
        </w:rPr>
        <w:t xml:space="preserve">generar acciones desde la gobernanza con perspectiva de género </w:t>
      </w:r>
      <w:r w:rsidR="0058052F" w:rsidRPr="00BC48CA">
        <w:rPr>
          <w:rFonts w:ascii="Times New Roman" w:hAnsi="Times New Roman" w:cs="Times New Roman"/>
          <w:color w:val="222222"/>
          <w:sz w:val="24"/>
          <w:szCs w:val="24"/>
          <w:shd w:val="clear" w:color="auto" w:fill="FFFFFF"/>
        </w:rPr>
        <w:t>(</w:t>
      </w:r>
      <w:proofErr w:type="spellStart"/>
      <w:r w:rsidR="00C07B67" w:rsidRPr="00BC48CA">
        <w:rPr>
          <w:rFonts w:ascii="Times New Roman" w:hAnsi="Times New Roman" w:cs="Times New Roman"/>
          <w:color w:val="222222"/>
          <w:sz w:val="24"/>
          <w:szCs w:val="24"/>
          <w:shd w:val="clear" w:color="auto" w:fill="FFFFFF"/>
        </w:rPr>
        <w:t>Bansal</w:t>
      </w:r>
      <w:proofErr w:type="spellEnd"/>
      <w:r w:rsidR="00C07B67" w:rsidRPr="00BC48CA">
        <w:rPr>
          <w:rFonts w:ascii="Times New Roman" w:hAnsi="Times New Roman" w:cs="Times New Roman"/>
          <w:color w:val="222222"/>
          <w:sz w:val="24"/>
          <w:szCs w:val="24"/>
          <w:shd w:val="clear" w:color="auto" w:fill="FFFFFF"/>
        </w:rPr>
        <w:t xml:space="preserve">, </w:t>
      </w:r>
      <w:proofErr w:type="spellStart"/>
      <w:r w:rsidR="00C07B67" w:rsidRPr="00BC48CA">
        <w:rPr>
          <w:rFonts w:ascii="Times New Roman" w:hAnsi="Times New Roman" w:cs="Times New Roman"/>
          <w:color w:val="222222"/>
          <w:sz w:val="24"/>
          <w:szCs w:val="24"/>
          <w:shd w:val="clear" w:color="auto" w:fill="FFFFFF"/>
        </w:rPr>
        <w:t>Roychowdhury</w:t>
      </w:r>
      <w:proofErr w:type="spellEnd"/>
      <w:r w:rsidR="00571060">
        <w:rPr>
          <w:rFonts w:ascii="Times New Roman" w:hAnsi="Times New Roman" w:cs="Times New Roman"/>
          <w:color w:val="222222"/>
          <w:sz w:val="24"/>
          <w:szCs w:val="24"/>
          <w:shd w:val="clear" w:color="auto" w:fill="FFFFFF"/>
        </w:rPr>
        <w:t>,</w:t>
      </w:r>
      <w:r w:rsidR="0058052F" w:rsidRPr="00BC48CA">
        <w:rPr>
          <w:rFonts w:ascii="Times New Roman" w:hAnsi="Times New Roman" w:cs="Times New Roman"/>
          <w:color w:val="222222"/>
          <w:sz w:val="24"/>
          <w:szCs w:val="24"/>
          <w:shd w:val="clear" w:color="auto" w:fill="FFFFFF"/>
        </w:rPr>
        <w:t xml:space="preserve"> </w:t>
      </w:r>
      <w:r w:rsidR="00C07B67" w:rsidRPr="00BC48CA">
        <w:rPr>
          <w:rFonts w:ascii="Times New Roman" w:hAnsi="Times New Roman" w:cs="Times New Roman"/>
          <w:color w:val="222222"/>
          <w:sz w:val="24"/>
          <w:szCs w:val="24"/>
          <w:shd w:val="clear" w:color="auto" w:fill="FFFFFF"/>
        </w:rPr>
        <w:t xml:space="preserve">Rawat, </w:t>
      </w:r>
      <w:proofErr w:type="spellStart"/>
      <w:r w:rsidR="00571060" w:rsidRPr="00571060">
        <w:rPr>
          <w:rFonts w:ascii="Times New Roman" w:hAnsi="Times New Roman" w:cs="Times New Roman"/>
          <w:sz w:val="24"/>
          <w:szCs w:val="24"/>
          <w:shd w:val="clear" w:color="auto" w:fill="FFFFFF"/>
          <w:lang w:val="es-VE"/>
        </w:rPr>
        <w:t>Narayan</w:t>
      </w:r>
      <w:proofErr w:type="spellEnd"/>
      <w:r w:rsidR="00571060">
        <w:rPr>
          <w:rFonts w:ascii="Times New Roman" w:hAnsi="Times New Roman" w:cs="Times New Roman"/>
          <w:sz w:val="24"/>
          <w:szCs w:val="24"/>
          <w:shd w:val="clear" w:color="auto" w:fill="FFFFFF"/>
          <w:lang w:val="es-VE"/>
        </w:rPr>
        <w:t xml:space="preserve"> y </w:t>
      </w:r>
      <w:r w:rsidR="00571060" w:rsidRPr="00571060">
        <w:rPr>
          <w:rFonts w:ascii="Times New Roman" w:hAnsi="Times New Roman" w:cs="Times New Roman"/>
          <w:sz w:val="24"/>
          <w:szCs w:val="24"/>
          <w:shd w:val="clear" w:color="auto" w:fill="FFFFFF"/>
          <w:lang w:val="es-VE"/>
        </w:rPr>
        <w:t>Hoda</w:t>
      </w:r>
      <w:r w:rsidR="00571060">
        <w:rPr>
          <w:rFonts w:ascii="Times New Roman" w:hAnsi="Times New Roman" w:cs="Times New Roman"/>
          <w:sz w:val="24"/>
          <w:szCs w:val="24"/>
          <w:shd w:val="clear" w:color="auto" w:fill="FFFFFF"/>
          <w:lang w:val="es-VE"/>
        </w:rPr>
        <w:t>,</w:t>
      </w:r>
      <w:r w:rsidR="00571060" w:rsidRPr="00BC48CA">
        <w:rPr>
          <w:rFonts w:ascii="Times New Roman" w:hAnsi="Times New Roman" w:cs="Times New Roman"/>
          <w:color w:val="222222"/>
          <w:sz w:val="24"/>
          <w:szCs w:val="24"/>
          <w:shd w:val="clear" w:color="auto" w:fill="FFFFFF"/>
        </w:rPr>
        <w:t xml:space="preserve"> </w:t>
      </w:r>
      <w:r w:rsidR="00C07B67" w:rsidRPr="00BC48CA">
        <w:rPr>
          <w:rFonts w:ascii="Times New Roman" w:hAnsi="Times New Roman" w:cs="Times New Roman"/>
          <w:color w:val="222222"/>
          <w:sz w:val="24"/>
          <w:szCs w:val="24"/>
          <w:shd w:val="clear" w:color="auto" w:fill="FFFFFF"/>
        </w:rPr>
        <w:t>2021)</w:t>
      </w:r>
      <w:r>
        <w:rPr>
          <w:rFonts w:ascii="Times New Roman" w:hAnsi="Times New Roman" w:cs="Times New Roman"/>
          <w:color w:val="222222"/>
          <w:sz w:val="24"/>
          <w:szCs w:val="24"/>
          <w:shd w:val="clear" w:color="auto" w:fill="FFFFFF"/>
        </w:rPr>
        <w:t>, pues</w:t>
      </w:r>
      <w:r w:rsidR="00C07B67" w:rsidRPr="00BC48CA">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e</w:t>
      </w:r>
      <w:r w:rsidR="00C07B67" w:rsidRPr="00BC48CA">
        <w:rPr>
          <w:rFonts w:ascii="Times New Roman" w:hAnsi="Times New Roman" w:cs="Times New Roman"/>
          <w:color w:val="222222"/>
          <w:sz w:val="24"/>
          <w:szCs w:val="24"/>
          <w:shd w:val="clear" w:color="auto" w:fill="FFFFFF"/>
        </w:rPr>
        <w:t>l diseño de la ciudad sigue reflejando la dominación masculina</w:t>
      </w:r>
      <w:r>
        <w:rPr>
          <w:rFonts w:ascii="Times New Roman" w:hAnsi="Times New Roman" w:cs="Times New Roman"/>
          <w:color w:val="222222"/>
          <w:sz w:val="24"/>
          <w:szCs w:val="24"/>
          <w:shd w:val="clear" w:color="auto" w:fill="FFFFFF"/>
        </w:rPr>
        <w:t>.</w:t>
      </w:r>
      <w:r w:rsidR="00C07B67" w:rsidRPr="00BC48CA">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L</w:t>
      </w:r>
      <w:r w:rsidR="00C07B67" w:rsidRPr="00BC48CA">
        <w:rPr>
          <w:rFonts w:ascii="Times New Roman" w:hAnsi="Times New Roman" w:cs="Times New Roman"/>
          <w:color w:val="222222"/>
          <w:sz w:val="24"/>
          <w:szCs w:val="24"/>
          <w:shd w:val="clear" w:color="auto" w:fill="FFFFFF"/>
        </w:rPr>
        <w:t>os gobiernos</w:t>
      </w:r>
      <w:r>
        <w:rPr>
          <w:rFonts w:ascii="Times New Roman" w:hAnsi="Times New Roman" w:cs="Times New Roman"/>
          <w:color w:val="222222"/>
          <w:sz w:val="24"/>
          <w:szCs w:val="24"/>
          <w:shd w:val="clear" w:color="auto" w:fill="FFFFFF"/>
        </w:rPr>
        <w:t>, por tanto,</w:t>
      </w:r>
      <w:r w:rsidR="00C07B67" w:rsidRPr="00BC48CA">
        <w:rPr>
          <w:rFonts w:ascii="Times New Roman" w:hAnsi="Times New Roman" w:cs="Times New Roman"/>
          <w:color w:val="222222"/>
          <w:sz w:val="24"/>
          <w:szCs w:val="24"/>
          <w:shd w:val="clear" w:color="auto" w:fill="FFFFFF"/>
        </w:rPr>
        <w:t xml:space="preserve"> tienen la responsabilidad de contribuir con políticas públicas que incorporen la perspectiva de género, lo que significa comprender el sistema patriarcal que mantiene las relaciones de género que se reproducen históricamente a partir de la subordinación y desigualdad de la mujer </w:t>
      </w:r>
      <w:r w:rsidR="00CF266D" w:rsidRPr="00BC48CA">
        <w:rPr>
          <w:rFonts w:ascii="Times New Roman" w:hAnsi="Times New Roman" w:cs="Times New Roman"/>
          <w:color w:val="222222"/>
          <w:sz w:val="24"/>
          <w:szCs w:val="24"/>
          <w:shd w:val="clear" w:color="auto" w:fill="FFFFFF"/>
        </w:rPr>
        <w:t>(</w:t>
      </w:r>
      <w:proofErr w:type="spellStart"/>
      <w:r w:rsidR="00C07B67" w:rsidRPr="00BC48CA">
        <w:rPr>
          <w:rFonts w:ascii="Times New Roman" w:hAnsi="Times New Roman" w:cs="Times New Roman"/>
          <w:color w:val="222222"/>
          <w:sz w:val="24"/>
          <w:szCs w:val="24"/>
          <w:shd w:val="clear" w:color="auto" w:fill="FFFFFF"/>
        </w:rPr>
        <w:t>Hawken</w:t>
      </w:r>
      <w:proofErr w:type="spellEnd"/>
      <w:r w:rsidR="00CF266D" w:rsidRPr="00BC48CA">
        <w:rPr>
          <w:rFonts w:ascii="Times New Roman" w:hAnsi="Times New Roman" w:cs="Times New Roman"/>
          <w:color w:val="222222"/>
          <w:sz w:val="24"/>
          <w:szCs w:val="24"/>
          <w:shd w:val="clear" w:color="auto" w:fill="FFFFFF"/>
        </w:rPr>
        <w:t xml:space="preserve"> </w:t>
      </w:r>
      <w:r w:rsidR="00CF266D" w:rsidRPr="005557FE">
        <w:rPr>
          <w:rFonts w:ascii="Times New Roman" w:hAnsi="Times New Roman" w:cs="Times New Roman"/>
          <w:i/>
          <w:color w:val="222222"/>
          <w:sz w:val="24"/>
          <w:szCs w:val="24"/>
          <w:shd w:val="clear" w:color="auto" w:fill="FFFFFF"/>
        </w:rPr>
        <w:t>et al</w:t>
      </w:r>
      <w:r w:rsidR="00CF266D" w:rsidRPr="00BC48CA">
        <w:rPr>
          <w:rFonts w:ascii="Times New Roman" w:hAnsi="Times New Roman" w:cs="Times New Roman"/>
          <w:color w:val="222222"/>
          <w:sz w:val="24"/>
          <w:szCs w:val="24"/>
          <w:shd w:val="clear" w:color="auto" w:fill="FFFFFF"/>
        </w:rPr>
        <w:t xml:space="preserve">. </w:t>
      </w:r>
      <w:r w:rsidR="00C07B67" w:rsidRPr="00BC48CA">
        <w:rPr>
          <w:rFonts w:ascii="Times New Roman" w:hAnsi="Times New Roman" w:cs="Times New Roman"/>
          <w:color w:val="222222"/>
          <w:sz w:val="24"/>
          <w:szCs w:val="24"/>
          <w:shd w:val="clear" w:color="auto" w:fill="FFFFFF"/>
        </w:rPr>
        <w:t xml:space="preserve">2020). </w:t>
      </w:r>
    </w:p>
    <w:p w14:paraId="1C038492" w14:textId="4E018943" w:rsidR="006B574A" w:rsidRDefault="006B574A" w:rsidP="003905E5">
      <w:pPr>
        <w:spacing w:after="0" w:line="360" w:lineRule="auto"/>
        <w:ind w:firstLine="709"/>
        <w:jc w:val="both"/>
        <w:rPr>
          <w:rFonts w:ascii="Times New Roman" w:hAnsi="Times New Roman" w:cs="Times New Roman"/>
          <w:color w:val="222222"/>
          <w:sz w:val="24"/>
          <w:szCs w:val="24"/>
          <w:shd w:val="clear" w:color="auto" w:fill="FFFFFF"/>
        </w:rPr>
      </w:pPr>
    </w:p>
    <w:p w14:paraId="7D4D86DC" w14:textId="7F0528FF" w:rsidR="001068E7" w:rsidRPr="003905E5" w:rsidRDefault="00941E49" w:rsidP="003905E5">
      <w:pPr>
        <w:spacing w:after="0" w:line="360" w:lineRule="auto"/>
        <w:jc w:val="center"/>
        <w:rPr>
          <w:rFonts w:ascii="Times New Roman" w:hAnsi="Times New Roman" w:cs="Times New Roman"/>
          <w:b/>
          <w:bCs/>
          <w:sz w:val="32"/>
          <w:szCs w:val="32"/>
        </w:rPr>
      </w:pPr>
      <w:r w:rsidRPr="003905E5">
        <w:rPr>
          <w:rFonts w:ascii="Times New Roman" w:hAnsi="Times New Roman" w:cs="Times New Roman"/>
          <w:b/>
          <w:bCs/>
          <w:sz w:val="32"/>
          <w:szCs w:val="32"/>
        </w:rPr>
        <w:t>Metodología</w:t>
      </w:r>
    </w:p>
    <w:p w14:paraId="277810DC" w14:textId="77777777" w:rsidR="00D12874" w:rsidRDefault="005557FE" w:rsidP="003905E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El presente fue </w:t>
      </w:r>
      <w:r w:rsidR="001A3002" w:rsidRPr="00BC48CA">
        <w:rPr>
          <w:rFonts w:ascii="Times New Roman" w:hAnsi="Times New Roman" w:cs="Times New Roman"/>
          <w:sz w:val="24"/>
          <w:szCs w:val="24"/>
        </w:rPr>
        <w:t>un estudio transversal cuantitativo</w:t>
      </w:r>
      <w:r>
        <w:rPr>
          <w:rFonts w:ascii="Times New Roman" w:hAnsi="Times New Roman" w:cs="Times New Roman"/>
          <w:sz w:val="24"/>
          <w:szCs w:val="24"/>
        </w:rPr>
        <w:t>.</w:t>
      </w:r>
      <w:r w:rsidR="001A3002" w:rsidRPr="00BC48CA">
        <w:rPr>
          <w:rFonts w:ascii="Times New Roman" w:hAnsi="Times New Roman" w:cs="Times New Roman"/>
          <w:sz w:val="24"/>
          <w:szCs w:val="24"/>
        </w:rPr>
        <w:t xml:space="preserve"> </w:t>
      </w:r>
      <w:r>
        <w:rPr>
          <w:rFonts w:ascii="Times New Roman" w:hAnsi="Times New Roman" w:cs="Times New Roman"/>
          <w:sz w:val="24"/>
          <w:szCs w:val="24"/>
        </w:rPr>
        <w:t xml:space="preserve">Los </w:t>
      </w:r>
      <w:r w:rsidR="00010A1C" w:rsidRPr="00BC48CA">
        <w:rPr>
          <w:rFonts w:ascii="Times New Roman" w:hAnsi="Times New Roman" w:cs="Times New Roman"/>
          <w:sz w:val="24"/>
          <w:szCs w:val="24"/>
        </w:rPr>
        <w:t xml:space="preserve">datos </w:t>
      </w:r>
      <w:r>
        <w:rPr>
          <w:rFonts w:ascii="Times New Roman" w:hAnsi="Times New Roman" w:cs="Times New Roman"/>
          <w:sz w:val="24"/>
          <w:szCs w:val="24"/>
        </w:rPr>
        <w:t xml:space="preserve">fueron recabados </w:t>
      </w:r>
      <w:r w:rsidR="00010A1C" w:rsidRPr="00BC48CA">
        <w:rPr>
          <w:rFonts w:ascii="Times New Roman" w:hAnsi="Times New Roman" w:cs="Times New Roman"/>
          <w:sz w:val="24"/>
          <w:szCs w:val="24"/>
        </w:rPr>
        <w:t xml:space="preserve">por medio de </w:t>
      </w:r>
      <w:r w:rsidR="00780D0C" w:rsidRPr="00BC48CA">
        <w:rPr>
          <w:rFonts w:ascii="Times New Roman" w:hAnsi="Times New Roman" w:cs="Times New Roman"/>
          <w:sz w:val="24"/>
          <w:szCs w:val="24"/>
        </w:rPr>
        <w:t xml:space="preserve">un cuestionario que se estructuró </w:t>
      </w:r>
      <w:r w:rsidR="00D12874">
        <w:rPr>
          <w:rFonts w:ascii="Times New Roman" w:hAnsi="Times New Roman" w:cs="Times New Roman"/>
          <w:sz w:val="24"/>
          <w:szCs w:val="24"/>
        </w:rPr>
        <w:t xml:space="preserve">con base en </w:t>
      </w:r>
      <w:r w:rsidR="00780D0C" w:rsidRPr="00BC48CA">
        <w:rPr>
          <w:rFonts w:ascii="Times New Roman" w:hAnsi="Times New Roman" w:cs="Times New Roman"/>
          <w:sz w:val="24"/>
          <w:szCs w:val="24"/>
        </w:rPr>
        <w:t>la literatura</w:t>
      </w:r>
      <w:r w:rsidR="003729DD" w:rsidRPr="00BC48CA">
        <w:rPr>
          <w:rFonts w:ascii="Times New Roman" w:hAnsi="Times New Roman" w:cs="Times New Roman"/>
          <w:sz w:val="24"/>
          <w:szCs w:val="24"/>
        </w:rPr>
        <w:t xml:space="preserve"> científica</w:t>
      </w:r>
      <w:r w:rsidR="00D12874">
        <w:rPr>
          <w:rFonts w:ascii="Times New Roman" w:hAnsi="Times New Roman" w:cs="Times New Roman"/>
          <w:sz w:val="24"/>
          <w:szCs w:val="24"/>
        </w:rPr>
        <w:t>.</w:t>
      </w:r>
      <w:r w:rsidR="00F03AFD" w:rsidRPr="00BC48CA">
        <w:rPr>
          <w:rFonts w:ascii="Times New Roman" w:hAnsi="Times New Roman" w:cs="Times New Roman"/>
          <w:sz w:val="24"/>
          <w:szCs w:val="24"/>
        </w:rPr>
        <w:t xml:space="preserve"> </w:t>
      </w:r>
      <w:r w:rsidR="00D12874">
        <w:rPr>
          <w:rFonts w:ascii="Times New Roman" w:hAnsi="Times New Roman" w:cs="Times New Roman"/>
          <w:sz w:val="24"/>
          <w:szCs w:val="24"/>
        </w:rPr>
        <w:t>S</w:t>
      </w:r>
      <w:r w:rsidR="00F03AFD" w:rsidRPr="00BC48CA">
        <w:rPr>
          <w:rFonts w:ascii="Times New Roman" w:hAnsi="Times New Roman" w:cs="Times New Roman"/>
          <w:sz w:val="24"/>
          <w:szCs w:val="24"/>
        </w:rPr>
        <w:t xml:space="preserve">e usó la escala tipo Likert </w:t>
      </w:r>
      <w:r w:rsidR="00D12874">
        <w:rPr>
          <w:rFonts w:ascii="Times New Roman" w:hAnsi="Times New Roman" w:cs="Times New Roman"/>
          <w:sz w:val="24"/>
          <w:szCs w:val="24"/>
        </w:rPr>
        <w:t xml:space="preserve">con los siguientes valores: </w:t>
      </w:r>
      <w:r w:rsidR="00F03AFD" w:rsidRPr="00BC48CA">
        <w:rPr>
          <w:rFonts w:ascii="Times New Roman" w:hAnsi="Times New Roman" w:cs="Times New Roman"/>
          <w:sz w:val="24"/>
          <w:szCs w:val="24"/>
        </w:rPr>
        <w:t>1</w:t>
      </w:r>
      <w:r w:rsidR="00D12874">
        <w:rPr>
          <w:rFonts w:ascii="Times New Roman" w:hAnsi="Times New Roman" w:cs="Times New Roman"/>
          <w:sz w:val="24"/>
          <w:szCs w:val="24"/>
        </w:rPr>
        <w:t xml:space="preserve"> </w:t>
      </w:r>
      <w:r w:rsidR="00F03AFD" w:rsidRPr="00BC48CA">
        <w:rPr>
          <w:rFonts w:ascii="Times New Roman" w:hAnsi="Times New Roman" w:cs="Times New Roman"/>
          <w:sz w:val="24"/>
          <w:szCs w:val="24"/>
        </w:rPr>
        <w:t>= totalmente en desacuerdo, 2</w:t>
      </w:r>
      <w:r w:rsidR="00D12874">
        <w:rPr>
          <w:rFonts w:ascii="Times New Roman" w:hAnsi="Times New Roman" w:cs="Times New Roman"/>
          <w:sz w:val="24"/>
          <w:szCs w:val="24"/>
        </w:rPr>
        <w:t xml:space="preserve"> </w:t>
      </w:r>
      <w:r w:rsidR="00F03AFD" w:rsidRPr="00BC48CA">
        <w:rPr>
          <w:rFonts w:ascii="Times New Roman" w:hAnsi="Times New Roman" w:cs="Times New Roman"/>
          <w:sz w:val="24"/>
          <w:szCs w:val="24"/>
        </w:rPr>
        <w:t>= en desacuerdo, 3</w:t>
      </w:r>
      <w:r w:rsidR="00D12874">
        <w:rPr>
          <w:rFonts w:ascii="Times New Roman" w:hAnsi="Times New Roman" w:cs="Times New Roman"/>
          <w:sz w:val="24"/>
          <w:szCs w:val="24"/>
        </w:rPr>
        <w:t> </w:t>
      </w:r>
      <w:r w:rsidR="00F03AFD" w:rsidRPr="00BC48CA">
        <w:rPr>
          <w:rFonts w:ascii="Times New Roman" w:hAnsi="Times New Roman" w:cs="Times New Roman"/>
          <w:sz w:val="24"/>
          <w:szCs w:val="24"/>
        </w:rPr>
        <w:t>=</w:t>
      </w:r>
      <w:r w:rsidR="00D12874">
        <w:rPr>
          <w:rFonts w:ascii="Times New Roman" w:hAnsi="Times New Roman" w:cs="Times New Roman"/>
          <w:sz w:val="24"/>
          <w:szCs w:val="24"/>
        </w:rPr>
        <w:t> </w:t>
      </w:r>
      <w:r w:rsidR="00F03AFD" w:rsidRPr="00BC48CA">
        <w:rPr>
          <w:rFonts w:ascii="Times New Roman" w:hAnsi="Times New Roman" w:cs="Times New Roman"/>
          <w:sz w:val="24"/>
          <w:szCs w:val="24"/>
        </w:rPr>
        <w:t>ni de acuerdo ni en desacuerdo</w:t>
      </w:r>
      <w:r w:rsidR="004A4D9C" w:rsidRPr="00BC48CA">
        <w:rPr>
          <w:rFonts w:ascii="Times New Roman" w:hAnsi="Times New Roman" w:cs="Times New Roman"/>
          <w:sz w:val="24"/>
          <w:szCs w:val="24"/>
        </w:rPr>
        <w:t>, 4</w:t>
      </w:r>
      <w:r w:rsidR="00D12874">
        <w:rPr>
          <w:rFonts w:ascii="Times New Roman" w:hAnsi="Times New Roman" w:cs="Times New Roman"/>
          <w:sz w:val="24"/>
          <w:szCs w:val="24"/>
        </w:rPr>
        <w:t xml:space="preserve"> </w:t>
      </w:r>
      <w:r w:rsidR="004A4D9C" w:rsidRPr="00BC48CA">
        <w:rPr>
          <w:rFonts w:ascii="Times New Roman" w:hAnsi="Times New Roman" w:cs="Times New Roman"/>
          <w:sz w:val="24"/>
          <w:szCs w:val="24"/>
        </w:rPr>
        <w:t>=</w:t>
      </w:r>
      <w:r w:rsidR="001D0873" w:rsidRPr="00BC48CA">
        <w:rPr>
          <w:rFonts w:ascii="Times New Roman" w:hAnsi="Times New Roman" w:cs="Times New Roman"/>
          <w:sz w:val="24"/>
          <w:szCs w:val="24"/>
        </w:rPr>
        <w:t xml:space="preserve"> de acuerdo</w:t>
      </w:r>
      <w:r w:rsidR="00D12874">
        <w:rPr>
          <w:rFonts w:ascii="Times New Roman" w:hAnsi="Times New Roman" w:cs="Times New Roman"/>
          <w:sz w:val="24"/>
          <w:szCs w:val="24"/>
        </w:rPr>
        <w:t>,</w:t>
      </w:r>
      <w:r w:rsidR="001D0873" w:rsidRPr="00BC48CA">
        <w:rPr>
          <w:rFonts w:ascii="Times New Roman" w:hAnsi="Times New Roman" w:cs="Times New Roman"/>
          <w:sz w:val="24"/>
          <w:szCs w:val="24"/>
        </w:rPr>
        <w:t xml:space="preserve"> y 5</w:t>
      </w:r>
      <w:r w:rsidR="00D12874">
        <w:rPr>
          <w:rFonts w:ascii="Times New Roman" w:hAnsi="Times New Roman" w:cs="Times New Roman"/>
          <w:sz w:val="24"/>
          <w:szCs w:val="24"/>
        </w:rPr>
        <w:t xml:space="preserve"> </w:t>
      </w:r>
      <w:r w:rsidR="001D0873" w:rsidRPr="00BC48CA">
        <w:rPr>
          <w:rFonts w:ascii="Times New Roman" w:hAnsi="Times New Roman" w:cs="Times New Roman"/>
          <w:sz w:val="24"/>
          <w:szCs w:val="24"/>
        </w:rPr>
        <w:t>= totalmente de acuerdo</w:t>
      </w:r>
      <w:r w:rsidR="00780D0C" w:rsidRPr="00BC48CA">
        <w:rPr>
          <w:rFonts w:ascii="Times New Roman" w:hAnsi="Times New Roman" w:cs="Times New Roman"/>
          <w:sz w:val="24"/>
          <w:szCs w:val="24"/>
        </w:rPr>
        <w:t xml:space="preserve">. </w:t>
      </w:r>
      <w:r w:rsidR="0040587C" w:rsidRPr="00BC48CA">
        <w:rPr>
          <w:rFonts w:ascii="Times New Roman" w:hAnsi="Times New Roman" w:cs="Times New Roman"/>
          <w:sz w:val="24"/>
          <w:szCs w:val="24"/>
        </w:rPr>
        <w:t>En principio</w:t>
      </w:r>
      <w:r w:rsidR="00D12874">
        <w:rPr>
          <w:rFonts w:ascii="Times New Roman" w:hAnsi="Times New Roman" w:cs="Times New Roman"/>
          <w:sz w:val="24"/>
          <w:szCs w:val="24"/>
        </w:rPr>
        <w:t>,</w:t>
      </w:r>
      <w:r w:rsidR="0040587C" w:rsidRPr="00BC48CA">
        <w:rPr>
          <w:rFonts w:ascii="Times New Roman" w:hAnsi="Times New Roman" w:cs="Times New Roman"/>
          <w:sz w:val="24"/>
          <w:szCs w:val="24"/>
        </w:rPr>
        <w:t xml:space="preserve"> se llevó a cabo un </w:t>
      </w:r>
      <w:r w:rsidR="00A85642" w:rsidRPr="00BC48CA">
        <w:rPr>
          <w:rFonts w:ascii="Times New Roman" w:hAnsi="Times New Roman" w:cs="Times New Roman"/>
          <w:sz w:val="24"/>
          <w:szCs w:val="24"/>
        </w:rPr>
        <w:t>pilotaje para identificar el comportamiento del instrumento</w:t>
      </w:r>
      <w:r w:rsidR="00D12874">
        <w:rPr>
          <w:rFonts w:ascii="Times New Roman" w:hAnsi="Times New Roman" w:cs="Times New Roman"/>
          <w:sz w:val="24"/>
          <w:szCs w:val="24"/>
        </w:rPr>
        <w:t>,</w:t>
      </w:r>
      <w:r w:rsidR="00A85642" w:rsidRPr="00BC48CA">
        <w:rPr>
          <w:rFonts w:ascii="Times New Roman" w:hAnsi="Times New Roman" w:cs="Times New Roman"/>
          <w:sz w:val="24"/>
          <w:szCs w:val="24"/>
        </w:rPr>
        <w:t xml:space="preserve"> el cual obtuvo resultados favorables con un alfa de Cronbach de </w:t>
      </w:r>
      <w:r w:rsidR="007A274E" w:rsidRPr="00BC48CA">
        <w:rPr>
          <w:rFonts w:ascii="Times New Roman" w:hAnsi="Times New Roman" w:cs="Times New Roman"/>
          <w:sz w:val="24"/>
          <w:szCs w:val="24"/>
        </w:rPr>
        <w:t xml:space="preserve">0.825. </w:t>
      </w:r>
    </w:p>
    <w:p w14:paraId="0684571A" w14:textId="626EDBC2" w:rsidR="00B17DE4" w:rsidRDefault="003D6E0C" w:rsidP="003905E5">
      <w:pPr>
        <w:spacing w:after="0" w:line="360" w:lineRule="auto"/>
        <w:ind w:firstLine="709"/>
        <w:jc w:val="both"/>
        <w:rPr>
          <w:rFonts w:ascii="Times New Roman" w:hAnsi="Times New Roman" w:cs="Times New Roman"/>
          <w:sz w:val="24"/>
          <w:szCs w:val="24"/>
        </w:rPr>
      </w:pPr>
      <w:r w:rsidRPr="00BC48CA">
        <w:rPr>
          <w:rFonts w:ascii="Times New Roman" w:hAnsi="Times New Roman" w:cs="Times New Roman"/>
          <w:sz w:val="24"/>
          <w:szCs w:val="24"/>
        </w:rPr>
        <w:t xml:space="preserve">La muestra </w:t>
      </w:r>
      <w:r w:rsidR="00D12874">
        <w:rPr>
          <w:rFonts w:ascii="Times New Roman" w:hAnsi="Times New Roman" w:cs="Times New Roman"/>
          <w:sz w:val="24"/>
          <w:szCs w:val="24"/>
        </w:rPr>
        <w:t>fue</w:t>
      </w:r>
      <w:r w:rsidRPr="00BC48CA">
        <w:rPr>
          <w:rFonts w:ascii="Times New Roman" w:hAnsi="Times New Roman" w:cs="Times New Roman"/>
          <w:sz w:val="24"/>
          <w:szCs w:val="24"/>
        </w:rPr>
        <w:t xml:space="preserve"> por conveniencia y únicamente est</w:t>
      </w:r>
      <w:r w:rsidR="00D12874">
        <w:rPr>
          <w:rFonts w:ascii="Times New Roman" w:hAnsi="Times New Roman" w:cs="Times New Roman"/>
          <w:sz w:val="24"/>
          <w:szCs w:val="24"/>
        </w:rPr>
        <w:t>uvo</w:t>
      </w:r>
      <w:r w:rsidRPr="00BC48CA">
        <w:rPr>
          <w:rFonts w:ascii="Times New Roman" w:hAnsi="Times New Roman" w:cs="Times New Roman"/>
          <w:sz w:val="24"/>
          <w:szCs w:val="24"/>
        </w:rPr>
        <w:t xml:space="preserve"> compuesta por mujeres</w:t>
      </w:r>
      <w:r w:rsidR="00D12874">
        <w:rPr>
          <w:rFonts w:ascii="Times New Roman" w:hAnsi="Times New Roman" w:cs="Times New Roman"/>
          <w:sz w:val="24"/>
          <w:szCs w:val="24"/>
        </w:rPr>
        <w:t>.</w:t>
      </w:r>
      <w:r w:rsidR="003729DD" w:rsidRPr="00BC48CA">
        <w:rPr>
          <w:rFonts w:ascii="Times New Roman" w:hAnsi="Times New Roman" w:cs="Times New Roman"/>
          <w:sz w:val="24"/>
          <w:szCs w:val="24"/>
        </w:rPr>
        <w:t xml:space="preserve"> </w:t>
      </w:r>
      <w:r w:rsidR="00D12874">
        <w:rPr>
          <w:rFonts w:ascii="Times New Roman" w:hAnsi="Times New Roman" w:cs="Times New Roman"/>
          <w:sz w:val="24"/>
          <w:szCs w:val="24"/>
        </w:rPr>
        <w:t>S</w:t>
      </w:r>
      <w:r w:rsidR="003729DD" w:rsidRPr="00BC48CA">
        <w:rPr>
          <w:rFonts w:ascii="Times New Roman" w:hAnsi="Times New Roman" w:cs="Times New Roman"/>
          <w:sz w:val="24"/>
          <w:szCs w:val="24"/>
        </w:rPr>
        <w:t xml:space="preserve">e lograron </w:t>
      </w:r>
      <w:r w:rsidR="00D12874">
        <w:rPr>
          <w:rFonts w:ascii="Times New Roman" w:hAnsi="Times New Roman" w:cs="Times New Roman"/>
          <w:sz w:val="24"/>
          <w:szCs w:val="24"/>
        </w:rPr>
        <w:t xml:space="preserve">aplicar </w:t>
      </w:r>
      <w:r w:rsidR="003729DD" w:rsidRPr="00BC48CA">
        <w:rPr>
          <w:rFonts w:ascii="Times New Roman" w:hAnsi="Times New Roman" w:cs="Times New Roman"/>
          <w:sz w:val="24"/>
          <w:szCs w:val="24"/>
        </w:rPr>
        <w:t>16</w:t>
      </w:r>
      <w:r w:rsidR="00F03AFD" w:rsidRPr="00BC48CA">
        <w:rPr>
          <w:rFonts w:ascii="Times New Roman" w:hAnsi="Times New Roman" w:cs="Times New Roman"/>
          <w:sz w:val="24"/>
          <w:szCs w:val="24"/>
        </w:rPr>
        <w:t xml:space="preserve">56 </w:t>
      </w:r>
      <w:r w:rsidR="004A4D9C" w:rsidRPr="00BC48CA">
        <w:rPr>
          <w:rFonts w:ascii="Times New Roman" w:hAnsi="Times New Roman" w:cs="Times New Roman"/>
          <w:sz w:val="24"/>
          <w:szCs w:val="24"/>
        </w:rPr>
        <w:t>instrumentos</w:t>
      </w:r>
      <w:r w:rsidR="00051E91" w:rsidRPr="00BC48CA">
        <w:rPr>
          <w:rFonts w:ascii="Times New Roman" w:hAnsi="Times New Roman" w:cs="Times New Roman"/>
          <w:sz w:val="24"/>
          <w:szCs w:val="24"/>
        </w:rPr>
        <w:t xml:space="preserve">. A su vez, se llevó a cabo el análisis factorial exploratorio para identificar los factores </w:t>
      </w:r>
      <w:r w:rsidR="00D12874">
        <w:rPr>
          <w:rFonts w:ascii="Times New Roman" w:hAnsi="Times New Roman" w:cs="Times New Roman"/>
          <w:sz w:val="24"/>
          <w:szCs w:val="24"/>
        </w:rPr>
        <w:t>(</w:t>
      </w:r>
      <w:r w:rsidR="00051E91" w:rsidRPr="00BC48CA">
        <w:rPr>
          <w:rFonts w:ascii="Times New Roman" w:hAnsi="Times New Roman" w:cs="Times New Roman"/>
          <w:sz w:val="24"/>
          <w:szCs w:val="24"/>
        </w:rPr>
        <w:t>se obtuvieron siete</w:t>
      </w:r>
      <w:r w:rsidR="00D12874">
        <w:rPr>
          <w:rFonts w:ascii="Times New Roman" w:hAnsi="Times New Roman" w:cs="Times New Roman"/>
          <w:sz w:val="24"/>
          <w:szCs w:val="24"/>
        </w:rPr>
        <w:t>)</w:t>
      </w:r>
      <w:r w:rsidR="00051E91" w:rsidRPr="00BC48CA">
        <w:rPr>
          <w:rFonts w:ascii="Times New Roman" w:hAnsi="Times New Roman" w:cs="Times New Roman"/>
          <w:sz w:val="24"/>
          <w:szCs w:val="24"/>
        </w:rPr>
        <w:t xml:space="preserve">, además de ejecutar la </w:t>
      </w:r>
      <w:r w:rsidR="0031393C" w:rsidRPr="00BC48CA">
        <w:rPr>
          <w:rFonts w:ascii="Times New Roman" w:hAnsi="Times New Roman" w:cs="Times New Roman"/>
          <w:sz w:val="24"/>
          <w:szCs w:val="24"/>
        </w:rPr>
        <w:t xml:space="preserve">prueba estadística de Ómnibus para </w:t>
      </w:r>
      <w:r w:rsidR="00CF0C5E" w:rsidRPr="00BC48CA">
        <w:rPr>
          <w:rFonts w:ascii="Times New Roman" w:hAnsi="Times New Roman" w:cs="Times New Roman"/>
          <w:sz w:val="24"/>
          <w:szCs w:val="24"/>
        </w:rPr>
        <w:t>ubicar la existencia de los efectos de las variables</w:t>
      </w:r>
      <w:r w:rsidR="00E374C5" w:rsidRPr="00BC48CA">
        <w:rPr>
          <w:rFonts w:ascii="Times New Roman" w:hAnsi="Times New Roman" w:cs="Times New Roman"/>
          <w:sz w:val="24"/>
          <w:szCs w:val="24"/>
        </w:rPr>
        <w:t xml:space="preserve"> en cada una de las escuelas con respecto a los factores encontrados</w:t>
      </w:r>
      <w:r w:rsidR="00D41466">
        <w:rPr>
          <w:rFonts w:ascii="Times New Roman" w:hAnsi="Times New Roman" w:cs="Times New Roman"/>
          <w:sz w:val="24"/>
          <w:szCs w:val="24"/>
        </w:rPr>
        <w:t xml:space="preserve"> (</w:t>
      </w:r>
      <w:r w:rsidR="0003404A">
        <w:rPr>
          <w:rFonts w:ascii="Times New Roman" w:hAnsi="Times New Roman" w:cs="Times New Roman"/>
          <w:sz w:val="24"/>
          <w:szCs w:val="24"/>
        </w:rPr>
        <w:t>t</w:t>
      </w:r>
      <w:r w:rsidR="006404DC">
        <w:rPr>
          <w:rFonts w:ascii="Times New Roman" w:hAnsi="Times New Roman" w:cs="Times New Roman"/>
          <w:sz w:val="24"/>
          <w:szCs w:val="24"/>
        </w:rPr>
        <w:t>abla 1)</w:t>
      </w:r>
      <w:r w:rsidR="00E374C5" w:rsidRPr="00BC48CA">
        <w:rPr>
          <w:rFonts w:ascii="Times New Roman" w:hAnsi="Times New Roman" w:cs="Times New Roman"/>
          <w:sz w:val="24"/>
          <w:szCs w:val="24"/>
        </w:rPr>
        <w:t>. El compara</w:t>
      </w:r>
      <w:r w:rsidR="00A9588F" w:rsidRPr="00BC48CA">
        <w:rPr>
          <w:rFonts w:ascii="Times New Roman" w:hAnsi="Times New Roman" w:cs="Times New Roman"/>
          <w:sz w:val="24"/>
          <w:szCs w:val="24"/>
        </w:rPr>
        <w:t>tivo se efectuó a través de la prueba de Rachas</w:t>
      </w:r>
      <w:r w:rsidR="00D12874">
        <w:rPr>
          <w:rFonts w:ascii="Times New Roman" w:hAnsi="Times New Roman" w:cs="Times New Roman"/>
          <w:sz w:val="24"/>
          <w:szCs w:val="24"/>
        </w:rPr>
        <w:t>,</w:t>
      </w:r>
      <w:r w:rsidR="00A9588F" w:rsidRPr="00BC48CA">
        <w:rPr>
          <w:rFonts w:ascii="Times New Roman" w:hAnsi="Times New Roman" w:cs="Times New Roman"/>
          <w:sz w:val="24"/>
          <w:szCs w:val="24"/>
        </w:rPr>
        <w:t xml:space="preserve"> que permite segmentar por escuela. </w:t>
      </w:r>
      <w:r w:rsidR="001B7C2F" w:rsidRPr="00BC48CA">
        <w:rPr>
          <w:rFonts w:ascii="Times New Roman" w:hAnsi="Times New Roman" w:cs="Times New Roman"/>
          <w:sz w:val="24"/>
          <w:szCs w:val="24"/>
        </w:rPr>
        <w:t>Además, se trabaj</w:t>
      </w:r>
      <w:r w:rsidR="00D12874">
        <w:rPr>
          <w:rFonts w:ascii="Times New Roman" w:hAnsi="Times New Roman" w:cs="Times New Roman"/>
          <w:sz w:val="24"/>
          <w:szCs w:val="24"/>
        </w:rPr>
        <w:t>aron</w:t>
      </w:r>
      <w:r w:rsidR="001B7C2F" w:rsidRPr="00BC48CA">
        <w:rPr>
          <w:rFonts w:ascii="Times New Roman" w:hAnsi="Times New Roman" w:cs="Times New Roman"/>
          <w:sz w:val="24"/>
          <w:szCs w:val="24"/>
        </w:rPr>
        <w:t xml:space="preserve"> los modelos lineales generalizado</w:t>
      </w:r>
      <w:r w:rsidR="00D12874">
        <w:rPr>
          <w:rFonts w:ascii="Times New Roman" w:hAnsi="Times New Roman" w:cs="Times New Roman"/>
          <w:sz w:val="24"/>
          <w:szCs w:val="24"/>
        </w:rPr>
        <w:t>s</w:t>
      </w:r>
      <w:r w:rsidR="001B7C2F" w:rsidRPr="00BC48CA">
        <w:rPr>
          <w:rFonts w:ascii="Times New Roman" w:hAnsi="Times New Roman" w:cs="Times New Roman"/>
          <w:sz w:val="24"/>
          <w:szCs w:val="24"/>
        </w:rPr>
        <w:t xml:space="preserve"> que permiten </w:t>
      </w:r>
      <w:r w:rsidR="00D12874">
        <w:rPr>
          <w:rFonts w:ascii="Times New Roman" w:hAnsi="Times New Roman" w:cs="Times New Roman"/>
          <w:sz w:val="24"/>
          <w:szCs w:val="24"/>
        </w:rPr>
        <w:t>examinar</w:t>
      </w:r>
      <w:r w:rsidR="001B7C2F" w:rsidRPr="00BC48CA">
        <w:rPr>
          <w:rFonts w:ascii="Times New Roman" w:hAnsi="Times New Roman" w:cs="Times New Roman"/>
          <w:sz w:val="24"/>
          <w:szCs w:val="24"/>
        </w:rPr>
        <w:t xml:space="preserve"> los efectos multivariables</w:t>
      </w:r>
      <w:r w:rsidR="00EB0730">
        <w:rPr>
          <w:rFonts w:ascii="Times New Roman" w:hAnsi="Times New Roman" w:cs="Times New Roman"/>
          <w:sz w:val="24"/>
          <w:szCs w:val="24"/>
        </w:rPr>
        <w:t xml:space="preserve"> por medio de las pruebas de estadísticas de Ómnibus (tablas 3</w:t>
      </w:r>
      <w:r w:rsidR="002A3203">
        <w:rPr>
          <w:rFonts w:ascii="Times New Roman" w:hAnsi="Times New Roman" w:cs="Times New Roman"/>
          <w:sz w:val="24"/>
          <w:szCs w:val="24"/>
        </w:rPr>
        <w:t>, 4 y 5).</w:t>
      </w:r>
      <w:r w:rsidR="00E2381D">
        <w:rPr>
          <w:rFonts w:ascii="Times New Roman" w:hAnsi="Times New Roman" w:cs="Times New Roman"/>
          <w:sz w:val="24"/>
          <w:szCs w:val="24"/>
        </w:rPr>
        <w:t xml:space="preserve"> También se aplicó la prueba no paramétrica de Kruskal Wallis</w:t>
      </w:r>
      <w:r w:rsidR="00953928">
        <w:rPr>
          <w:rFonts w:ascii="Times New Roman" w:hAnsi="Times New Roman" w:cs="Times New Roman"/>
          <w:sz w:val="24"/>
          <w:szCs w:val="24"/>
        </w:rPr>
        <w:t xml:space="preserve"> para determina</w:t>
      </w:r>
      <w:r w:rsidR="00D12874">
        <w:rPr>
          <w:rFonts w:ascii="Times New Roman" w:hAnsi="Times New Roman" w:cs="Times New Roman"/>
          <w:sz w:val="24"/>
          <w:szCs w:val="24"/>
        </w:rPr>
        <w:t>r</w:t>
      </w:r>
      <w:r w:rsidR="00953928">
        <w:rPr>
          <w:rFonts w:ascii="Times New Roman" w:hAnsi="Times New Roman" w:cs="Times New Roman"/>
          <w:sz w:val="24"/>
          <w:szCs w:val="24"/>
        </w:rPr>
        <w:t xml:space="preserve"> las diferencias entre los grupos integrados por cada una de las escuelas (tabla 6).</w:t>
      </w:r>
      <w:r w:rsidR="00A02536">
        <w:rPr>
          <w:rFonts w:ascii="Times New Roman" w:hAnsi="Times New Roman" w:cs="Times New Roman"/>
          <w:sz w:val="24"/>
          <w:szCs w:val="24"/>
        </w:rPr>
        <w:t xml:space="preserve"> </w:t>
      </w:r>
      <w:r w:rsidR="001B7C2F" w:rsidRPr="00BC48CA">
        <w:rPr>
          <w:rFonts w:ascii="Times New Roman" w:hAnsi="Times New Roman" w:cs="Times New Roman"/>
          <w:sz w:val="24"/>
          <w:szCs w:val="24"/>
        </w:rPr>
        <w:t xml:space="preserve">Los datos se </w:t>
      </w:r>
      <w:r w:rsidR="00F856C9" w:rsidRPr="00BC48CA">
        <w:rPr>
          <w:rFonts w:ascii="Times New Roman" w:hAnsi="Times New Roman" w:cs="Times New Roman"/>
          <w:sz w:val="24"/>
          <w:szCs w:val="24"/>
        </w:rPr>
        <w:t>procesaron</w:t>
      </w:r>
      <w:r w:rsidR="001B7C2F" w:rsidRPr="00BC48CA">
        <w:rPr>
          <w:rFonts w:ascii="Times New Roman" w:hAnsi="Times New Roman" w:cs="Times New Roman"/>
          <w:sz w:val="24"/>
          <w:szCs w:val="24"/>
        </w:rPr>
        <w:t xml:space="preserve"> por</w:t>
      </w:r>
      <w:r w:rsidR="00F856C9" w:rsidRPr="00BC48CA">
        <w:rPr>
          <w:rFonts w:ascii="Times New Roman" w:hAnsi="Times New Roman" w:cs="Times New Roman"/>
          <w:sz w:val="24"/>
          <w:szCs w:val="24"/>
        </w:rPr>
        <w:t xml:space="preserve"> medio del </w:t>
      </w:r>
      <w:r w:rsidR="00F856C9" w:rsidRPr="00D12874">
        <w:rPr>
          <w:rFonts w:ascii="Times New Roman" w:hAnsi="Times New Roman" w:cs="Times New Roman"/>
          <w:i/>
          <w:sz w:val="24"/>
          <w:szCs w:val="24"/>
        </w:rPr>
        <w:t>software</w:t>
      </w:r>
      <w:r w:rsidR="001B7C2F" w:rsidRPr="00BC48CA">
        <w:rPr>
          <w:rFonts w:ascii="Times New Roman" w:hAnsi="Times New Roman" w:cs="Times New Roman"/>
          <w:sz w:val="24"/>
          <w:szCs w:val="24"/>
        </w:rPr>
        <w:t xml:space="preserve"> SPSS. </w:t>
      </w:r>
    </w:p>
    <w:p w14:paraId="3B431D39" w14:textId="7612080D" w:rsidR="00D443F9" w:rsidRDefault="00D443F9" w:rsidP="00D12874">
      <w:pPr>
        <w:spacing w:line="360" w:lineRule="auto"/>
        <w:jc w:val="center"/>
        <w:rPr>
          <w:rFonts w:ascii="Times New Roman" w:hAnsi="Times New Roman" w:cs="Times New Roman"/>
          <w:b/>
          <w:sz w:val="24"/>
          <w:szCs w:val="24"/>
        </w:rPr>
      </w:pPr>
    </w:p>
    <w:p w14:paraId="2CCBBE9B" w14:textId="1F5BF8BB" w:rsidR="002413BE" w:rsidRDefault="002413BE" w:rsidP="00D12874">
      <w:pPr>
        <w:spacing w:line="360" w:lineRule="auto"/>
        <w:jc w:val="center"/>
        <w:rPr>
          <w:rFonts w:ascii="Times New Roman" w:hAnsi="Times New Roman" w:cs="Times New Roman"/>
          <w:b/>
          <w:sz w:val="24"/>
          <w:szCs w:val="24"/>
        </w:rPr>
      </w:pPr>
    </w:p>
    <w:p w14:paraId="2661EF28" w14:textId="1D07F00B" w:rsidR="002413BE" w:rsidRDefault="002413BE" w:rsidP="00D12874">
      <w:pPr>
        <w:spacing w:line="360" w:lineRule="auto"/>
        <w:jc w:val="center"/>
        <w:rPr>
          <w:rFonts w:ascii="Times New Roman" w:hAnsi="Times New Roman" w:cs="Times New Roman"/>
          <w:b/>
          <w:sz w:val="24"/>
          <w:szCs w:val="24"/>
        </w:rPr>
      </w:pPr>
    </w:p>
    <w:p w14:paraId="4DCBBAAE" w14:textId="700642F1" w:rsidR="00B96D65" w:rsidRPr="00BC48CA" w:rsidRDefault="00B26D36" w:rsidP="00C65502">
      <w:pPr>
        <w:spacing w:after="0" w:line="360" w:lineRule="auto"/>
        <w:jc w:val="center"/>
        <w:rPr>
          <w:rFonts w:ascii="Times New Roman" w:hAnsi="Times New Roman" w:cs="Times New Roman"/>
          <w:sz w:val="24"/>
          <w:szCs w:val="24"/>
        </w:rPr>
      </w:pPr>
      <w:r w:rsidRPr="00D12874">
        <w:rPr>
          <w:rFonts w:ascii="Times New Roman" w:hAnsi="Times New Roman" w:cs="Times New Roman"/>
          <w:b/>
          <w:sz w:val="24"/>
          <w:szCs w:val="24"/>
        </w:rPr>
        <w:lastRenderedPageBreak/>
        <w:t>Tabla 1.</w:t>
      </w:r>
      <w:r w:rsidRPr="00BC48CA">
        <w:rPr>
          <w:rFonts w:ascii="Times New Roman" w:hAnsi="Times New Roman" w:cs="Times New Roman"/>
          <w:sz w:val="24"/>
          <w:szCs w:val="24"/>
        </w:rPr>
        <w:t xml:space="preserve"> Análisis factorial exploratorio</w:t>
      </w:r>
    </w:p>
    <w:tbl>
      <w:tblPr>
        <w:tblW w:w="9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48"/>
        <w:gridCol w:w="1247"/>
        <w:gridCol w:w="1439"/>
        <w:gridCol w:w="1527"/>
        <w:gridCol w:w="1934"/>
      </w:tblGrid>
      <w:tr w:rsidR="00A946E8" w:rsidRPr="00D443F9" w14:paraId="08B96526" w14:textId="77777777" w:rsidTr="00D443F9">
        <w:trPr>
          <w:trHeight w:val="1329"/>
          <w:jc w:val="center"/>
        </w:trPr>
        <w:tc>
          <w:tcPr>
            <w:tcW w:w="3534" w:type="dxa"/>
            <w:shd w:val="clear" w:color="auto" w:fill="auto"/>
            <w:vAlign w:val="bottom"/>
            <w:hideMark/>
          </w:tcPr>
          <w:p w14:paraId="76A38D93" w14:textId="77777777" w:rsidR="00D254D7" w:rsidRPr="00D443F9" w:rsidRDefault="00D254D7" w:rsidP="00D254D7">
            <w:pPr>
              <w:spacing w:after="0" w:line="240" w:lineRule="auto"/>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 xml:space="preserve">Factor 1. Conductas severas de acoso sexual </w:t>
            </w:r>
          </w:p>
        </w:tc>
        <w:tc>
          <w:tcPr>
            <w:tcW w:w="992" w:type="dxa"/>
            <w:shd w:val="clear" w:color="auto" w:fill="auto"/>
            <w:vAlign w:val="center"/>
            <w:hideMark/>
          </w:tcPr>
          <w:p w14:paraId="7B7B3CB5" w14:textId="77777777" w:rsidR="00D254D7" w:rsidRPr="00D443F9" w:rsidRDefault="00D254D7" w:rsidP="00D254D7">
            <w:pPr>
              <w:spacing w:after="0" w:line="240" w:lineRule="auto"/>
              <w:jc w:val="center"/>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 xml:space="preserve">Coeficiente de correlación </w:t>
            </w:r>
          </w:p>
        </w:tc>
        <w:tc>
          <w:tcPr>
            <w:tcW w:w="1439" w:type="dxa"/>
            <w:shd w:val="clear" w:color="auto" w:fill="auto"/>
            <w:vAlign w:val="center"/>
            <w:hideMark/>
          </w:tcPr>
          <w:p w14:paraId="41D4D2C8" w14:textId="4D1647C7" w:rsidR="00D254D7" w:rsidRPr="00D443F9" w:rsidRDefault="00D254D7" w:rsidP="00D12874">
            <w:pPr>
              <w:spacing w:after="0" w:line="240" w:lineRule="auto"/>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Mujeres IPN n</w:t>
            </w:r>
            <w:r w:rsidR="00D12874" w:rsidRPr="00D443F9">
              <w:rPr>
                <w:rFonts w:ascii="Times New Roman" w:eastAsia="Times New Roman" w:hAnsi="Times New Roman" w:cs="Times New Roman"/>
                <w:color w:val="000000"/>
                <w:sz w:val="24"/>
                <w:szCs w:val="24"/>
                <w:lang w:eastAsia="es-MX"/>
              </w:rPr>
              <w:t> </w:t>
            </w:r>
            <w:r w:rsidRPr="00D443F9">
              <w:rPr>
                <w:rFonts w:ascii="Times New Roman" w:eastAsia="Times New Roman" w:hAnsi="Times New Roman" w:cs="Times New Roman"/>
                <w:color w:val="000000"/>
                <w:sz w:val="24"/>
                <w:szCs w:val="24"/>
                <w:lang w:eastAsia="es-MX"/>
              </w:rPr>
              <w:t>= 712 (promedios)</w:t>
            </w:r>
          </w:p>
        </w:tc>
        <w:tc>
          <w:tcPr>
            <w:tcW w:w="1396" w:type="dxa"/>
            <w:shd w:val="clear" w:color="auto" w:fill="auto"/>
            <w:vAlign w:val="bottom"/>
            <w:hideMark/>
          </w:tcPr>
          <w:p w14:paraId="1CA71335" w14:textId="6ACC7329" w:rsidR="00D254D7" w:rsidRPr="00D443F9" w:rsidRDefault="00D254D7" w:rsidP="00D254D7">
            <w:pPr>
              <w:spacing w:after="0" w:line="240" w:lineRule="auto"/>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Mujeres TECNM Chimalhuacán n</w:t>
            </w:r>
            <w:r w:rsidR="00D12874" w:rsidRPr="00D443F9">
              <w:rPr>
                <w:rFonts w:ascii="Times New Roman" w:eastAsia="Times New Roman" w:hAnsi="Times New Roman" w:cs="Times New Roman"/>
                <w:color w:val="000000"/>
                <w:sz w:val="24"/>
                <w:szCs w:val="24"/>
                <w:lang w:eastAsia="es-MX"/>
              </w:rPr>
              <w:t> </w:t>
            </w:r>
            <w:r w:rsidRPr="00D443F9">
              <w:rPr>
                <w:rFonts w:ascii="Times New Roman" w:eastAsia="Times New Roman" w:hAnsi="Times New Roman" w:cs="Times New Roman"/>
                <w:color w:val="000000"/>
                <w:sz w:val="24"/>
                <w:szCs w:val="24"/>
                <w:lang w:eastAsia="es-MX"/>
              </w:rPr>
              <w:t>= 442 (promedios)</w:t>
            </w:r>
          </w:p>
        </w:tc>
        <w:tc>
          <w:tcPr>
            <w:tcW w:w="1934" w:type="dxa"/>
            <w:shd w:val="clear" w:color="auto" w:fill="auto"/>
            <w:vAlign w:val="bottom"/>
            <w:hideMark/>
          </w:tcPr>
          <w:p w14:paraId="509895D8" w14:textId="406ACBE1" w:rsidR="00D254D7" w:rsidRPr="00D443F9" w:rsidRDefault="00D254D7" w:rsidP="00D254D7">
            <w:pPr>
              <w:spacing w:after="0" w:line="240" w:lineRule="auto"/>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Mujeres TECNM Gustavo A. Madero n</w:t>
            </w:r>
            <w:r w:rsidR="00D12874" w:rsidRPr="00D443F9">
              <w:rPr>
                <w:rFonts w:ascii="Times New Roman" w:eastAsia="Times New Roman" w:hAnsi="Times New Roman" w:cs="Times New Roman"/>
                <w:color w:val="000000"/>
                <w:sz w:val="24"/>
                <w:szCs w:val="24"/>
                <w:lang w:eastAsia="es-MX"/>
              </w:rPr>
              <w:t> </w:t>
            </w:r>
            <w:r w:rsidRPr="00D443F9">
              <w:rPr>
                <w:rFonts w:ascii="Times New Roman" w:eastAsia="Times New Roman" w:hAnsi="Times New Roman" w:cs="Times New Roman"/>
                <w:color w:val="000000"/>
                <w:sz w:val="24"/>
                <w:szCs w:val="24"/>
                <w:lang w:eastAsia="es-MX"/>
              </w:rPr>
              <w:t>= 502</w:t>
            </w:r>
            <w:r w:rsidR="00A02536" w:rsidRPr="00D443F9">
              <w:rPr>
                <w:rFonts w:ascii="Times New Roman" w:eastAsia="Times New Roman" w:hAnsi="Times New Roman" w:cs="Times New Roman"/>
                <w:color w:val="000000"/>
                <w:sz w:val="24"/>
                <w:szCs w:val="24"/>
                <w:lang w:eastAsia="es-MX"/>
              </w:rPr>
              <w:t xml:space="preserve"> </w:t>
            </w:r>
            <w:r w:rsidRPr="00D443F9">
              <w:rPr>
                <w:rFonts w:ascii="Times New Roman" w:eastAsia="Times New Roman" w:hAnsi="Times New Roman" w:cs="Times New Roman"/>
                <w:color w:val="000000"/>
                <w:sz w:val="24"/>
                <w:szCs w:val="24"/>
                <w:lang w:eastAsia="es-MX"/>
              </w:rPr>
              <w:t xml:space="preserve">(promedios) </w:t>
            </w:r>
          </w:p>
        </w:tc>
      </w:tr>
      <w:tr w:rsidR="00405ED9" w:rsidRPr="00D443F9" w14:paraId="6F56895D" w14:textId="77777777" w:rsidTr="00D443F9">
        <w:trPr>
          <w:trHeight w:val="525"/>
          <w:jc w:val="center"/>
        </w:trPr>
        <w:tc>
          <w:tcPr>
            <w:tcW w:w="3534" w:type="dxa"/>
            <w:shd w:val="clear" w:color="auto" w:fill="auto"/>
            <w:vAlign w:val="bottom"/>
            <w:hideMark/>
          </w:tcPr>
          <w:p w14:paraId="4B6A28F0" w14:textId="5DD9A713" w:rsidR="00D254D7" w:rsidRPr="00D443F9" w:rsidRDefault="00D254D7" w:rsidP="00D254D7">
            <w:pPr>
              <w:spacing w:after="0" w:line="240" w:lineRule="auto"/>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 xml:space="preserve">En la calle o en el transporte alguien ha intentado abusar sexualmente de mí. </w:t>
            </w:r>
          </w:p>
        </w:tc>
        <w:tc>
          <w:tcPr>
            <w:tcW w:w="992" w:type="dxa"/>
            <w:shd w:val="clear" w:color="auto" w:fill="auto"/>
            <w:noWrap/>
            <w:vAlign w:val="bottom"/>
            <w:hideMark/>
          </w:tcPr>
          <w:p w14:paraId="42B159A0"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0.781</w:t>
            </w:r>
          </w:p>
        </w:tc>
        <w:tc>
          <w:tcPr>
            <w:tcW w:w="1439" w:type="dxa"/>
            <w:shd w:val="clear" w:color="auto" w:fill="auto"/>
            <w:noWrap/>
            <w:vAlign w:val="bottom"/>
            <w:hideMark/>
          </w:tcPr>
          <w:p w14:paraId="28C8322F"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1.46</w:t>
            </w:r>
          </w:p>
        </w:tc>
        <w:tc>
          <w:tcPr>
            <w:tcW w:w="1396" w:type="dxa"/>
            <w:shd w:val="clear" w:color="auto" w:fill="auto"/>
            <w:noWrap/>
            <w:vAlign w:val="bottom"/>
            <w:hideMark/>
          </w:tcPr>
          <w:p w14:paraId="2339ED7F"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1.43</w:t>
            </w:r>
          </w:p>
        </w:tc>
        <w:tc>
          <w:tcPr>
            <w:tcW w:w="1934" w:type="dxa"/>
            <w:shd w:val="clear" w:color="auto" w:fill="auto"/>
            <w:noWrap/>
            <w:vAlign w:val="bottom"/>
            <w:hideMark/>
          </w:tcPr>
          <w:p w14:paraId="0058F25D"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1.37</w:t>
            </w:r>
          </w:p>
        </w:tc>
      </w:tr>
      <w:tr w:rsidR="00405ED9" w:rsidRPr="00D443F9" w14:paraId="1E46C29B" w14:textId="77777777" w:rsidTr="00D443F9">
        <w:trPr>
          <w:trHeight w:val="262"/>
          <w:jc w:val="center"/>
        </w:trPr>
        <w:tc>
          <w:tcPr>
            <w:tcW w:w="3534" w:type="dxa"/>
            <w:shd w:val="clear" w:color="auto" w:fill="auto"/>
            <w:vAlign w:val="bottom"/>
            <w:hideMark/>
          </w:tcPr>
          <w:p w14:paraId="65E09BBC" w14:textId="77777777" w:rsidR="00D254D7" w:rsidRPr="00D443F9" w:rsidRDefault="00D254D7" w:rsidP="00D254D7">
            <w:pPr>
              <w:spacing w:after="0" w:line="240" w:lineRule="auto"/>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 xml:space="preserve">He sido víctima de un ataque sexual por un desconocido. </w:t>
            </w:r>
          </w:p>
        </w:tc>
        <w:tc>
          <w:tcPr>
            <w:tcW w:w="992" w:type="dxa"/>
            <w:shd w:val="clear" w:color="auto" w:fill="auto"/>
            <w:noWrap/>
            <w:vAlign w:val="bottom"/>
            <w:hideMark/>
          </w:tcPr>
          <w:p w14:paraId="74C3798C"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0.728</w:t>
            </w:r>
          </w:p>
        </w:tc>
        <w:tc>
          <w:tcPr>
            <w:tcW w:w="1439" w:type="dxa"/>
            <w:shd w:val="clear" w:color="auto" w:fill="auto"/>
            <w:noWrap/>
            <w:vAlign w:val="bottom"/>
            <w:hideMark/>
          </w:tcPr>
          <w:p w14:paraId="0A1AF28A"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1.56</w:t>
            </w:r>
          </w:p>
        </w:tc>
        <w:tc>
          <w:tcPr>
            <w:tcW w:w="1396" w:type="dxa"/>
            <w:shd w:val="clear" w:color="auto" w:fill="auto"/>
            <w:noWrap/>
            <w:vAlign w:val="bottom"/>
            <w:hideMark/>
          </w:tcPr>
          <w:p w14:paraId="46D74337"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1.48</w:t>
            </w:r>
          </w:p>
        </w:tc>
        <w:tc>
          <w:tcPr>
            <w:tcW w:w="1934" w:type="dxa"/>
            <w:shd w:val="clear" w:color="auto" w:fill="auto"/>
            <w:noWrap/>
            <w:vAlign w:val="bottom"/>
            <w:hideMark/>
          </w:tcPr>
          <w:p w14:paraId="4B3A7FD4"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1.54</w:t>
            </w:r>
          </w:p>
        </w:tc>
      </w:tr>
      <w:tr w:rsidR="00405ED9" w:rsidRPr="00D443F9" w14:paraId="27D4682E" w14:textId="77777777" w:rsidTr="00D443F9">
        <w:trPr>
          <w:trHeight w:val="525"/>
          <w:jc w:val="center"/>
        </w:trPr>
        <w:tc>
          <w:tcPr>
            <w:tcW w:w="3534" w:type="dxa"/>
            <w:shd w:val="clear" w:color="auto" w:fill="auto"/>
            <w:vAlign w:val="bottom"/>
            <w:hideMark/>
          </w:tcPr>
          <w:p w14:paraId="1BA47EF1" w14:textId="63B55C05" w:rsidR="00D254D7" w:rsidRPr="00D443F9" w:rsidRDefault="0025287C" w:rsidP="00D254D7">
            <w:pPr>
              <w:spacing w:after="0" w:line="240" w:lineRule="auto"/>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M</w:t>
            </w:r>
            <w:r w:rsidR="00D254D7" w:rsidRPr="00D443F9">
              <w:rPr>
                <w:rFonts w:ascii="Times New Roman" w:eastAsia="Times New Roman" w:hAnsi="Times New Roman" w:cs="Times New Roman"/>
                <w:color w:val="000000"/>
                <w:sz w:val="24"/>
                <w:szCs w:val="24"/>
                <w:lang w:eastAsia="es-MX"/>
              </w:rPr>
              <w:t xml:space="preserve">e han perseguido en la calle con el propósito de acosarme sexualmente. </w:t>
            </w:r>
          </w:p>
        </w:tc>
        <w:tc>
          <w:tcPr>
            <w:tcW w:w="992" w:type="dxa"/>
            <w:shd w:val="clear" w:color="auto" w:fill="auto"/>
            <w:noWrap/>
            <w:vAlign w:val="bottom"/>
            <w:hideMark/>
          </w:tcPr>
          <w:p w14:paraId="10A693BC"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0.727</w:t>
            </w:r>
          </w:p>
        </w:tc>
        <w:tc>
          <w:tcPr>
            <w:tcW w:w="1439" w:type="dxa"/>
            <w:shd w:val="clear" w:color="auto" w:fill="auto"/>
            <w:noWrap/>
            <w:vAlign w:val="bottom"/>
            <w:hideMark/>
          </w:tcPr>
          <w:p w14:paraId="617E3EE7"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1.99</w:t>
            </w:r>
          </w:p>
        </w:tc>
        <w:tc>
          <w:tcPr>
            <w:tcW w:w="1396" w:type="dxa"/>
            <w:shd w:val="clear" w:color="auto" w:fill="auto"/>
            <w:noWrap/>
            <w:vAlign w:val="bottom"/>
            <w:hideMark/>
          </w:tcPr>
          <w:p w14:paraId="4340192E"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1.92</w:t>
            </w:r>
          </w:p>
        </w:tc>
        <w:tc>
          <w:tcPr>
            <w:tcW w:w="1934" w:type="dxa"/>
            <w:shd w:val="clear" w:color="auto" w:fill="auto"/>
            <w:noWrap/>
            <w:vAlign w:val="bottom"/>
            <w:hideMark/>
          </w:tcPr>
          <w:p w14:paraId="0D12DDD2"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1.82</w:t>
            </w:r>
          </w:p>
        </w:tc>
      </w:tr>
      <w:tr w:rsidR="00405ED9" w:rsidRPr="00D443F9" w14:paraId="42A79570" w14:textId="77777777" w:rsidTr="00D443F9">
        <w:trPr>
          <w:trHeight w:val="525"/>
          <w:jc w:val="center"/>
        </w:trPr>
        <w:tc>
          <w:tcPr>
            <w:tcW w:w="3534" w:type="dxa"/>
            <w:shd w:val="clear" w:color="auto" w:fill="auto"/>
            <w:vAlign w:val="bottom"/>
            <w:hideMark/>
          </w:tcPr>
          <w:p w14:paraId="1AAD6A9B" w14:textId="538732A6" w:rsidR="00D254D7" w:rsidRPr="00D443F9" w:rsidRDefault="0025287C" w:rsidP="00D254D7">
            <w:pPr>
              <w:spacing w:after="0" w:line="240" w:lineRule="auto"/>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A</w:t>
            </w:r>
            <w:r w:rsidR="00D254D7" w:rsidRPr="00D443F9">
              <w:rPr>
                <w:rFonts w:ascii="Times New Roman" w:eastAsia="Times New Roman" w:hAnsi="Times New Roman" w:cs="Times New Roman"/>
                <w:color w:val="000000"/>
                <w:sz w:val="24"/>
                <w:szCs w:val="24"/>
                <w:lang w:eastAsia="es-MX"/>
              </w:rPr>
              <w:t xml:space="preserve">lgún desconocido me ha amenazado verbal o físicamente. </w:t>
            </w:r>
          </w:p>
        </w:tc>
        <w:tc>
          <w:tcPr>
            <w:tcW w:w="992" w:type="dxa"/>
            <w:shd w:val="clear" w:color="auto" w:fill="auto"/>
            <w:noWrap/>
            <w:vAlign w:val="bottom"/>
            <w:hideMark/>
          </w:tcPr>
          <w:p w14:paraId="09DF7123"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0.675</w:t>
            </w:r>
          </w:p>
        </w:tc>
        <w:tc>
          <w:tcPr>
            <w:tcW w:w="1439" w:type="dxa"/>
            <w:shd w:val="clear" w:color="auto" w:fill="auto"/>
            <w:noWrap/>
            <w:vAlign w:val="bottom"/>
            <w:hideMark/>
          </w:tcPr>
          <w:p w14:paraId="5C04015D"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2.05</w:t>
            </w:r>
          </w:p>
        </w:tc>
        <w:tc>
          <w:tcPr>
            <w:tcW w:w="1396" w:type="dxa"/>
            <w:shd w:val="clear" w:color="auto" w:fill="auto"/>
            <w:noWrap/>
            <w:vAlign w:val="bottom"/>
            <w:hideMark/>
          </w:tcPr>
          <w:p w14:paraId="20B528B9"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1.95</w:t>
            </w:r>
          </w:p>
        </w:tc>
        <w:tc>
          <w:tcPr>
            <w:tcW w:w="1934" w:type="dxa"/>
            <w:shd w:val="clear" w:color="auto" w:fill="auto"/>
            <w:noWrap/>
            <w:vAlign w:val="bottom"/>
            <w:hideMark/>
          </w:tcPr>
          <w:p w14:paraId="60E8162D"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1.97</w:t>
            </w:r>
          </w:p>
        </w:tc>
      </w:tr>
      <w:tr w:rsidR="00405ED9" w:rsidRPr="00D443F9" w14:paraId="505B1142" w14:textId="77777777" w:rsidTr="00D443F9">
        <w:trPr>
          <w:trHeight w:val="525"/>
          <w:jc w:val="center"/>
        </w:trPr>
        <w:tc>
          <w:tcPr>
            <w:tcW w:w="3534" w:type="dxa"/>
            <w:shd w:val="clear" w:color="auto" w:fill="auto"/>
            <w:vAlign w:val="bottom"/>
            <w:hideMark/>
          </w:tcPr>
          <w:p w14:paraId="321CC267" w14:textId="6B561921" w:rsidR="00D254D7" w:rsidRPr="00D443F9" w:rsidRDefault="009A7A8E" w:rsidP="00D254D7">
            <w:pPr>
              <w:spacing w:after="0" w:line="240" w:lineRule="auto"/>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A</w:t>
            </w:r>
            <w:r w:rsidR="00D254D7" w:rsidRPr="00D443F9">
              <w:rPr>
                <w:rFonts w:ascii="Times New Roman" w:eastAsia="Times New Roman" w:hAnsi="Times New Roman" w:cs="Times New Roman"/>
                <w:color w:val="000000"/>
                <w:sz w:val="24"/>
                <w:szCs w:val="24"/>
                <w:lang w:eastAsia="es-MX"/>
              </w:rPr>
              <w:t xml:space="preserve">lgún desconocido me ha dado nalgadas que me han hecho sentir mal. </w:t>
            </w:r>
          </w:p>
        </w:tc>
        <w:tc>
          <w:tcPr>
            <w:tcW w:w="992" w:type="dxa"/>
            <w:shd w:val="clear" w:color="auto" w:fill="auto"/>
            <w:noWrap/>
            <w:vAlign w:val="bottom"/>
            <w:hideMark/>
          </w:tcPr>
          <w:p w14:paraId="145AC5A8"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0.668</w:t>
            </w:r>
          </w:p>
        </w:tc>
        <w:tc>
          <w:tcPr>
            <w:tcW w:w="1439" w:type="dxa"/>
            <w:shd w:val="clear" w:color="auto" w:fill="auto"/>
            <w:noWrap/>
            <w:vAlign w:val="bottom"/>
            <w:hideMark/>
          </w:tcPr>
          <w:p w14:paraId="795D8882"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1.84</w:t>
            </w:r>
          </w:p>
        </w:tc>
        <w:tc>
          <w:tcPr>
            <w:tcW w:w="1396" w:type="dxa"/>
            <w:shd w:val="clear" w:color="auto" w:fill="auto"/>
            <w:noWrap/>
            <w:vAlign w:val="bottom"/>
            <w:hideMark/>
          </w:tcPr>
          <w:p w14:paraId="144AD233"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1.77</w:t>
            </w:r>
          </w:p>
        </w:tc>
        <w:tc>
          <w:tcPr>
            <w:tcW w:w="1934" w:type="dxa"/>
            <w:shd w:val="clear" w:color="auto" w:fill="auto"/>
            <w:noWrap/>
            <w:vAlign w:val="bottom"/>
            <w:hideMark/>
          </w:tcPr>
          <w:p w14:paraId="156EA275"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1.68</w:t>
            </w:r>
          </w:p>
        </w:tc>
      </w:tr>
      <w:tr w:rsidR="00405ED9" w:rsidRPr="00D443F9" w14:paraId="2BDFD407" w14:textId="77777777" w:rsidTr="00D443F9">
        <w:trPr>
          <w:trHeight w:val="788"/>
          <w:jc w:val="center"/>
        </w:trPr>
        <w:tc>
          <w:tcPr>
            <w:tcW w:w="3534" w:type="dxa"/>
            <w:shd w:val="clear" w:color="auto" w:fill="auto"/>
            <w:vAlign w:val="bottom"/>
            <w:hideMark/>
          </w:tcPr>
          <w:p w14:paraId="50B1F801" w14:textId="77777777" w:rsidR="00D254D7" w:rsidRPr="00D443F9" w:rsidRDefault="00D254D7" w:rsidP="00D254D7">
            <w:pPr>
              <w:spacing w:after="0" w:line="240" w:lineRule="auto"/>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 xml:space="preserve">Creo que es mejor quedarse callada ante una situación en la que alguien me está acosando sexualmente, ya que considero que está en peligro mi integridad. </w:t>
            </w:r>
          </w:p>
        </w:tc>
        <w:tc>
          <w:tcPr>
            <w:tcW w:w="992" w:type="dxa"/>
            <w:shd w:val="clear" w:color="auto" w:fill="auto"/>
            <w:noWrap/>
            <w:vAlign w:val="bottom"/>
            <w:hideMark/>
          </w:tcPr>
          <w:p w14:paraId="56840ED6"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0.644</w:t>
            </w:r>
          </w:p>
        </w:tc>
        <w:tc>
          <w:tcPr>
            <w:tcW w:w="1439" w:type="dxa"/>
            <w:shd w:val="clear" w:color="auto" w:fill="auto"/>
            <w:noWrap/>
            <w:vAlign w:val="bottom"/>
            <w:hideMark/>
          </w:tcPr>
          <w:p w14:paraId="233A04BB"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1.7</w:t>
            </w:r>
          </w:p>
        </w:tc>
        <w:tc>
          <w:tcPr>
            <w:tcW w:w="1396" w:type="dxa"/>
            <w:shd w:val="clear" w:color="auto" w:fill="auto"/>
            <w:noWrap/>
            <w:vAlign w:val="bottom"/>
            <w:hideMark/>
          </w:tcPr>
          <w:p w14:paraId="03D43D60"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1.65</w:t>
            </w:r>
          </w:p>
        </w:tc>
        <w:tc>
          <w:tcPr>
            <w:tcW w:w="1934" w:type="dxa"/>
            <w:shd w:val="clear" w:color="auto" w:fill="auto"/>
            <w:noWrap/>
            <w:vAlign w:val="bottom"/>
            <w:hideMark/>
          </w:tcPr>
          <w:p w14:paraId="00432B46"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1.54</w:t>
            </w:r>
          </w:p>
        </w:tc>
      </w:tr>
      <w:tr w:rsidR="00405ED9" w:rsidRPr="00D443F9" w14:paraId="1B3F64FD" w14:textId="77777777" w:rsidTr="00D443F9">
        <w:trPr>
          <w:trHeight w:val="525"/>
          <w:jc w:val="center"/>
        </w:trPr>
        <w:tc>
          <w:tcPr>
            <w:tcW w:w="3534" w:type="dxa"/>
            <w:shd w:val="clear" w:color="auto" w:fill="auto"/>
            <w:vAlign w:val="bottom"/>
            <w:hideMark/>
          </w:tcPr>
          <w:p w14:paraId="44D5E1D7" w14:textId="77777777" w:rsidR="00D254D7" w:rsidRPr="00D443F9" w:rsidRDefault="00D254D7" w:rsidP="00D254D7">
            <w:pPr>
              <w:spacing w:after="0" w:line="240" w:lineRule="auto"/>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 xml:space="preserve">Alguien extraño me ha mostrado sus genitales, en la calle o en el transporte. </w:t>
            </w:r>
          </w:p>
        </w:tc>
        <w:tc>
          <w:tcPr>
            <w:tcW w:w="992" w:type="dxa"/>
            <w:shd w:val="clear" w:color="auto" w:fill="auto"/>
            <w:noWrap/>
            <w:vAlign w:val="bottom"/>
            <w:hideMark/>
          </w:tcPr>
          <w:p w14:paraId="5C45E067"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0.637</w:t>
            </w:r>
          </w:p>
        </w:tc>
        <w:tc>
          <w:tcPr>
            <w:tcW w:w="1439" w:type="dxa"/>
            <w:shd w:val="clear" w:color="auto" w:fill="auto"/>
            <w:noWrap/>
            <w:vAlign w:val="bottom"/>
            <w:hideMark/>
          </w:tcPr>
          <w:p w14:paraId="7FBEAD73"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2.14</w:t>
            </w:r>
          </w:p>
        </w:tc>
        <w:tc>
          <w:tcPr>
            <w:tcW w:w="1396" w:type="dxa"/>
            <w:shd w:val="clear" w:color="auto" w:fill="auto"/>
            <w:noWrap/>
            <w:vAlign w:val="bottom"/>
            <w:hideMark/>
          </w:tcPr>
          <w:p w14:paraId="51111368"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2.18</w:t>
            </w:r>
          </w:p>
        </w:tc>
        <w:tc>
          <w:tcPr>
            <w:tcW w:w="1934" w:type="dxa"/>
            <w:shd w:val="clear" w:color="auto" w:fill="auto"/>
            <w:noWrap/>
            <w:vAlign w:val="bottom"/>
            <w:hideMark/>
          </w:tcPr>
          <w:p w14:paraId="172255B9"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2.12</w:t>
            </w:r>
          </w:p>
        </w:tc>
      </w:tr>
      <w:tr w:rsidR="00405ED9" w:rsidRPr="00D443F9" w14:paraId="1A403E60" w14:textId="77777777" w:rsidTr="00D443F9">
        <w:trPr>
          <w:trHeight w:val="278"/>
          <w:jc w:val="center"/>
        </w:trPr>
        <w:tc>
          <w:tcPr>
            <w:tcW w:w="3534" w:type="dxa"/>
            <w:shd w:val="clear" w:color="auto" w:fill="auto"/>
            <w:vAlign w:val="bottom"/>
            <w:hideMark/>
          </w:tcPr>
          <w:p w14:paraId="6A11FC06" w14:textId="77777777" w:rsidR="00D254D7" w:rsidRPr="00D443F9" w:rsidRDefault="00D254D7" w:rsidP="00D254D7">
            <w:pPr>
              <w:spacing w:after="0" w:line="240" w:lineRule="auto"/>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 xml:space="preserve">Algún desconocido se ha masturbado frente de mí. </w:t>
            </w:r>
          </w:p>
        </w:tc>
        <w:tc>
          <w:tcPr>
            <w:tcW w:w="992" w:type="dxa"/>
            <w:shd w:val="clear" w:color="auto" w:fill="auto"/>
            <w:noWrap/>
            <w:vAlign w:val="bottom"/>
            <w:hideMark/>
          </w:tcPr>
          <w:p w14:paraId="4EFE6246"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0.422</w:t>
            </w:r>
          </w:p>
        </w:tc>
        <w:tc>
          <w:tcPr>
            <w:tcW w:w="1439" w:type="dxa"/>
            <w:shd w:val="clear" w:color="auto" w:fill="auto"/>
            <w:noWrap/>
            <w:vAlign w:val="bottom"/>
            <w:hideMark/>
          </w:tcPr>
          <w:p w14:paraId="100CE715"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2.16</w:t>
            </w:r>
          </w:p>
        </w:tc>
        <w:tc>
          <w:tcPr>
            <w:tcW w:w="1396" w:type="dxa"/>
            <w:shd w:val="clear" w:color="auto" w:fill="auto"/>
            <w:noWrap/>
            <w:vAlign w:val="bottom"/>
            <w:hideMark/>
          </w:tcPr>
          <w:p w14:paraId="5A09C753"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2.12</w:t>
            </w:r>
          </w:p>
        </w:tc>
        <w:tc>
          <w:tcPr>
            <w:tcW w:w="1934" w:type="dxa"/>
            <w:shd w:val="clear" w:color="auto" w:fill="auto"/>
            <w:noWrap/>
            <w:vAlign w:val="bottom"/>
            <w:hideMark/>
          </w:tcPr>
          <w:p w14:paraId="4430ABEB"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1.91</w:t>
            </w:r>
          </w:p>
        </w:tc>
      </w:tr>
      <w:tr w:rsidR="00A946E8" w:rsidRPr="00D443F9" w14:paraId="55A37AC9" w14:textId="77777777" w:rsidTr="00D443F9">
        <w:trPr>
          <w:trHeight w:val="1329"/>
          <w:jc w:val="center"/>
        </w:trPr>
        <w:tc>
          <w:tcPr>
            <w:tcW w:w="3534" w:type="dxa"/>
            <w:shd w:val="clear" w:color="auto" w:fill="auto"/>
            <w:vAlign w:val="center"/>
            <w:hideMark/>
          </w:tcPr>
          <w:p w14:paraId="2DA5A0D9" w14:textId="77777777" w:rsidR="00D254D7" w:rsidRPr="00D443F9" w:rsidRDefault="00D254D7" w:rsidP="00D254D7">
            <w:pPr>
              <w:spacing w:after="0" w:line="240" w:lineRule="auto"/>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 xml:space="preserve">Factor 2. Manifestaciones de acoso sexual que generan miedo e incomodidad </w:t>
            </w:r>
          </w:p>
        </w:tc>
        <w:tc>
          <w:tcPr>
            <w:tcW w:w="992" w:type="dxa"/>
            <w:shd w:val="clear" w:color="auto" w:fill="auto"/>
            <w:vAlign w:val="center"/>
            <w:hideMark/>
          </w:tcPr>
          <w:p w14:paraId="4618729C" w14:textId="77777777" w:rsidR="00D254D7" w:rsidRPr="00D443F9" w:rsidRDefault="00D254D7" w:rsidP="00D254D7">
            <w:pPr>
              <w:spacing w:after="0" w:line="240" w:lineRule="auto"/>
              <w:jc w:val="center"/>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 xml:space="preserve">Coeficiente de correlación </w:t>
            </w:r>
          </w:p>
        </w:tc>
        <w:tc>
          <w:tcPr>
            <w:tcW w:w="1439" w:type="dxa"/>
            <w:shd w:val="clear" w:color="auto" w:fill="auto"/>
            <w:vAlign w:val="center"/>
            <w:hideMark/>
          </w:tcPr>
          <w:p w14:paraId="32F192FB" w14:textId="5C1C4470" w:rsidR="00D254D7" w:rsidRPr="00D443F9" w:rsidRDefault="00D254D7" w:rsidP="00D254D7">
            <w:pPr>
              <w:spacing w:after="0" w:line="240" w:lineRule="auto"/>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Mujeres IPN n</w:t>
            </w:r>
            <w:r w:rsidR="00D12874" w:rsidRPr="00D443F9">
              <w:rPr>
                <w:rFonts w:ascii="Times New Roman" w:eastAsia="Times New Roman" w:hAnsi="Times New Roman" w:cs="Times New Roman"/>
                <w:color w:val="000000"/>
                <w:sz w:val="24"/>
                <w:szCs w:val="24"/>
                <w:lang w:eastAsia="es-MX"/>
              </w:rPr>
              <w:t> </w:t>
            </w:r>
            <w:r w:rsidRPr="00D443F9">
              <w:rPr>
                <w:rFonts w:ascii="Times New Roman" w:eastAsia="Times New Roman" w:hAnsi="Times New Roman" w:cs="Times New Roman"/>
                <w:color w:val="000000"/>
                <w:sz w:val="24"/>
                <w:szCs w:val="24"/>
                <w:lang w:eastAsia="es-MX"/>
              </w:rPr>
              <w:t>= 712 (promedios)</w:t>
            </w:r>
          </w:p>
        </w:tc>
        <w:tc>
          <w:tcPr>
            <w:tcW w:w="1396" w:type="dxa"/>
            <w:shd w:val="clear" w:color="auto" w:fill="auto"/>
            <w:vAlign w:val="bottom"/>
            <w:hideMark/>
          </w:tcPr>
          <w:p w14:paraId="78A06585" w14:textId="437A6463" w:rsidR="00D254D7" w:rsidRPr="00D443F9" w:rsidRDefault="00D254D7" w:rsidP="00D254D7">
            <w:pPr>
              <w:spacing w:after="0" w:line="240" w:lineRule="auto"/>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Mujeres TECNM Chimalhuacán n</w:t>
            </w:r>
            <w:r w:rsidR="00D12874" w:rsidRPr="00D443F9">
              <w:rPr>
                <w:rFonts w:ascii="Times New Roman" w:eastAsia="Times New Roman" w:hAnsi="Times New Roman" w:cs="Times New Roman"/>
                <w:color w:val="000000"/>
                <w:sz w:val="24"/>
                <w:szCs w:val="24"/>
                <w:lang w:eastAsia="es-MX"/>
              </w:rPr>
              <w:t> </w:t>
            </w:r>
            <w:r w:rsidRPr="00D443F9">
              <w:rPr>
                <w:rFonts w:ascii="Times New Roman" w:eastAsia="Times New Roman" w:hAnsi="Times New Roman" w:cs="Times New Roman"/>
                <w:color w:val="000000"/>
                <w:sz w:val="24"/>
                <w:szCs w:val="24"/>
                <w:lang w:eastAsia="es-MX"/>
              </w:rPr>
              <w:t>= 442 (promedios)</w:t>
            </w:r>
          </w:p>
        </w:tc>
        <w:tc>
          <w:tcPr>
            <w:tcW w:w="1934" w:type="dxa"/>
            <w:shd w:val="clear" w:color="auto" w:fill="auto"/>
            <w:vAlign w:val="bottom"/>
            <w:hideMark/>
          </w:tcPr>
          <w:p w14:paraId="3C63A451" w14:textId="496A12CA" w:rsidR="00D254D7" w:rsidRPr="00D443F9" w:rsidRDefault="00D254D7" w:rsidP="00D254D7">
            <w:pPr>
              <w:spacing w:after="0" w:line="240" w:lineRule="auto"/>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Mujeres TECNM Gustavo A. Madero n</w:t>
            </w:r>
            <w:r w:rsidR="00D12874" w:rsidRPr="00D443F9">
              <w:rPr>
                <w:rFonts w:ascii="Times New Roman" w:eastAsia="Times New Roman" w:hAnsi="Times New Roman" w:cs="Times New Roman"/>
                <w:color w:val="000000"/>
                <w:sz w:val="24"/>
                <w:szCs w:val="24"/>
                <w:lang w:eastAsia="es-MX"/>
              </w:rPr>
              <w:t> </w:t>
            </w:r>
            <w:r w:rsidRPr="00D443F9">
              <w:rPr>
                <w:rFonts w:ascii="Times New Roman" w:eastAsia="Times New Roman" w:hAnsi="Times New Roman" w:cs="Times New Roman"/>
                <w:color w:val="000000"/>
                <w:sz w:val="24"/>
                <w:szCs w:val="24"/>
                <w:lang w:eastAsia="es-MX"/>
              </w:rPr>
              <w:t>= 502</w:t>
            </w:r>
            <w:r w:rsidR="00A02536" w:rsidRPr="00D443F9">
              <w:rPr>
                <w:rFonts w:ascii="Times New Roman" w:eastAsia="Times New Roman" w:hAnsi="Times New Roman" w:cs="Times New Roman"/>
                <w:color w:val="000000"/>
                <w:sz w:val="24"/>
                <w:szCs w:val="24"/>
                <w:lang w:eastAsia="es-MX"/>
              </w:rPr>
              <w:t xml:space="preserve"> </w:t>
            </w:r>
            <w:r w:rsidRPr="00D443F9">
              <w:rPr>
                <w:rFonts w:ascii="Times New Roman" w:eastAsia="Times New Roman" w:hAnsi="Times New Roman" w:cs="Times New Roman"/>
                <w:color w:val="000000"/>
                <w:sz w:val="24"/>
                <w:szCs w:val="24"/>
                <w:lang w:eastAsia="es-MX"/>
              </w:rPr>
              <w:t xml:space="preserve">(promedios) </w:t>
            </w:r>
          </w:p>
        </w:tc>
      </w:tr>
      <w:tr w:rsidR="00405ED9" w:rsidRPr="00D443F9" w14:paraId="5E2299C0" w14:textId="77777777" w:rsidTr="00D443F9">
        <w:trPr>
          <w:trHeight w:val="525"/>
          <w:jc w:val="center"/>
        </w:trPr>
        <w:tc>
          <w:tcPr>
            <w:tcW w:w="3534" w:type="dxa"/>
            <w:shd w:val="clear" w:color="auto" w:fill="auto"/>
            <w:vAlign w:val="bottom"/>
            <w:hideMark/>
          </w:tcPr>
          <w:p w14:paraId="7BAA562B" w14:textId="77777777" w:rsidR="00D254D7" w:rsidRPr="00D443F9" w:rsidRDefault="00D254D7" w:rsidP="00D254D7">
            <w:pPr>
              <w:spacing w:after="0" w:line="240" w:lineRule="auto"/>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 xml:space="preserve">Creo que algún extraño me ha dicho palabras obscenas ya sea en la calle o en el transporte. </w:t>
            </w:r>
          </w:p>
        </w:tc>
        <w:tc>
          <w:tcPr>
            <w:tcW w:w="992" w:type="dxa"/>
            <w:shd w:val="clear" w:color="auto" w:fill="auto"/>
            <w:noWrap/>
            <w:vAlign w:val="bottom"/>
            <w:hideMark/>
          </w:tcPr>
          <w:p w14:paraId="50B8B811"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0.787</w:t>
            </w:r>
          </w:p>
        </w:tc>
        <w:tc>
          <w:tcPr>
            <w:tcW w:w="1439" w:type="dxa"/>
            <w:shd w:val="clear" w:color="auto" w:fill="auto"/>
            <w:noWrap/>
            <w:vAlign w:val="bottom"/>
            <w:hideMark/>
          </w:tcPr>
          <w:p w14:paraId="597A352C"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3.82</w:t>
            </w:r>
          </w:p>
        </w:tc>
        <w:tc>
          <w:tcPr>
            <w:tcW w:w="1396" w:type="dxa"/>
            <w:shd w:val="clear" w:color="auto" w:fill="auto"/>
            <w:noWrap/>
            <w:vAlign w:val="bottom"/>
            <w:hideMark/>
          </w:tcPr>
          <w:p w14:paraId="4056C063"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3.74</w:t>
            </w:r>
          </w:p>
        </w:tc>
        <w:tc>
          <w:tcPr>
            <w:tcW w:w="1934" w:type="dxa"/>
            <w:shd w:val="clear" w:color="auto" w:fill="auto"/>
            <w:noWrap/>
            <w:vAlign w:val="bottom"/>
            <w:hideMark/>
          </w:tcPr>
          <w:p w14:paraId="5B1F62EA"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3.84</w:t>
            </w:r>
          </w:p>
        </w:tc>
      </w:tr>
      <w:tr w:rsidR="00405ED9" w:rsidRPr="00D443F9" w14:paraId="7D7CBC9A" w14:textId="77777777" w:rsidTr="00D443F9">
        <w:trPr>
          <w:trHeight w:val="525"/>
          <w:jc w:val="center"/>
        </w:trPr>
        <w:tc>
          <w:tcPr>
            <w:tcW w:w="3534" w:type="dxa"/>
            <w:shd w:val="clear" w:color="auto" w:fill="auto"/>
            <w:vAlign w:val="bottom"/>
            <w:hideMark/>
          </w:tcPr>
          <w:p w14:paraId="7071466B" w14:textId="4483C620" w:rsidR="00D254D7" w:rsidRPr="00D443F9" w:rsidRDefault="00003576" w:rsidP="00D12874">
            <w:pPr>
              <w:spacing w:after="0" w:line="240" w:lineRule="auto"/>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A</w:t>
            </w:r>
            <w:r w:rsidR="00D254D7" w:rsidRPr="00D443F9">
              <w:rPr>
                <w:rFonts w:ascii="Times New Roman" w:eastAsia="Times New Roman" w:hAnsi="Times New Roman" w:cs="Times New Roman"/>
                <w:color w:val="000000"/>
                <w:sz w:val="24"/>
                <w:szCs w:val="24"/>
                <w:lang w:eastAsia="es-MX"/>
              </w:rPr>
              <w:t>lgún extraño me hizo sentir incómoda</w:t>
            </w:r>
            <w:r w:rsidR="00D12874" w:rsidRPr="00D443F9">
              <w:rPr>
                <w:rFonts w:ascii="Times New Roman" w:eastAsia="Times New Roman" w:hAnsi="Times New Roman" w:cs="Times New Roman"/>
                <w:color w:val="000000"/>
                <w:sz w:val="24"/>
                <w:szCs w:val="24"/>
                <w:lang w:eastAsia="es-MX"/>
              </w:rPr>
              <w:t xml:space="preserve"> </w:t>
            </w:r>
            <w:r w:rsidR="00D254D7" w:rsidRPr="00D443F9">
              <w:rPr>
                <w:rFonts w:ascii="Times New Roman" w:eastAsia="Times New Roman" w:hAnsi="Times New Roman" w:cs="Times New Roman"/>
                <w:color w:val="000000"/>
                <w:sz w:val="24"/>
                <w:szCs w:val="24"/>
                <w:lang w:eastAsia="es-MX"/>
              </w:rPr>
              <w:t>con algún silbido.</w:t>
            </w:r>
            <w:r w:rsidR="00A02536" w:rsidRPr="00D443F9">
              <w:rPr>
                <w:rFonts w:ascii="Times New Roman" w:eastAsia="Times New Roman" w:hAnsi="Times New Roman" w:cs="Times New Roman"/>
                <w:color w:val="000000"/>
                <w:sz w:val="24"/>
                <w:szCs w:val="24"/>
                <w:lang w:eastAsia="es-MX"/>
              </w:rPr>
              <w:t xml:space="preserve"> </w:t>
            </w:r>
          </w:p>
        </w:tc>
        <w:tc>
          <w:tcPr>
            <w:tcW w:w="992" w:type="dxa"/>
            <w:shd w:val="clear" w:color="auto" w:fill="auto"/>
            <w:noWrap/>
            <w:vAlign w:val="bottom"/>
            <w:hideMark/>
          </w:tcPr>
          <w:p w14:paraId="44A777BF"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0.781</w:t>
            </w:r>
          </w:p>
        </w:tc>
        <w:tc>
          <w:tcPr>
            <w:tcW w:w="1439" w:type="dxa"/>
            <w:shd w:val="clear" w:color="auto" w:fill="auto"/>
            <w:noWrap/>
            <w:vAlign w:val="bottom"/>
            <w:hideMark/>
          </w:tcPr>
          <w:p w14:paraId="67A9C468"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3.81</w:t>
            </w:r>
          </w:p>
        </w:tc>
        <w:tc>
          <w:tcPr>
            <w:tcW w:w="1396" w:type="dxa"/>
            <w:shd w:val="clear" w:color="auto" w:fill="auto"/>
            <w:noWrap/>
            <w:vAlign w:val="bottom"/>
            <w:hideMark/>
          </w:tcPr>
          <w:p w14:paraId="76E0CACE"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3.78</w:t>
            </w:r>
          </w:p>
        </w:tc>
        <w:tc>
          <w:tcPr>
            <w:tcW w:w="1934" w:type="dxa"/>
            <w:shd w:val="clear" w:color="auto" w:fill="auto"/>
            <w:noWrap/>
            <w:vAlign w:val="bottom"/>
            <w:hideMark/>
          </w:tcPr>
          <w:p w14:paraId="28D138CC"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3.82</w:t>
            </w:r>
          </w:p>
        </w:tc>
      </w:tr>
      <w:tr w:rsidR="00405ED9" w:rsidRPr="00D443F9" w14:paraId="1F850BD7" w14:textId="77777777" w:rsidTr="00D443F9">
        <w:trPr>
          <w:trHeight w:val="525"/>
          <w:jc w:val="center"/>
        </w:trPr>
        <w:tc>
          <w:tcPr>
            <w:tcW w:w="3534" w:type="dxa"/>
            <w:shd w:val="clear" w:color="auto" w:fill="auto"/>
            <w:vAlign w:val="bottom"/>
            <w:hideMark/>
          </w:tcPr>
          <w:p w14:paraId="355C5FA0" w14:textId="5D6AD0BF" w:rsidR="00D254D7" w:rsidRPr="00D443F9" w:rsidRDefault="00D254D7" w:rsidP="00D254D7">
            <w:pPr>
              <w:spacing w:after="0" w:line="240" w:lineRule="auto"/>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Alguien me ha mirado de forma obscena</w:t>
            </w:r>
            <w:r w:rsidR="00D12874" w:rsidRPr="00D443F9">
              <w:rPr>
                <w:rFonts w:ascii="Times New Roman" w:eastAsia="Times New Roman" w:hAnsi="Times New Roman" w:cs="Times New Roman"/>
                <w:color w:val="000000"/>
                <w:sz w:val="24"/>
                <w:szCs w:val="24"/>
                <w:lang w:eastAsia="es-MX"/>
              </w:rPr>
              <w:t>,</w:t>
            </w:r>
            <w:r w:rsidRPr="00D443F9">
              <w:rPr>
                <w:rFonts w:ascii="Times New Roman" w:eastAsia="Times New Roman" w:hAnsi="Times New Roman" w:cs="Times New Roman"/>
                <w:color w:val="000000"/>
                <w:sz w:val="24"/>
                <w:szCs w:val="24"/>
                <w:lang w:eastAsia="es-MX"/>
              </w:rPr>
              <w:t xml:space="preserve"> </w:t>
            </w:r>
            <w:r w:rsidR="00D12874" w:rsidRPr="00D443F9">
              <w:rPr>
                <w:rFonts w:ascii="Times New Roman" w:eastAsia="Times New Roman" w:hAnsi="Times New Roman" w:cs="Times New Roman"/>
                <w:color w:val="000000"/>
                <w:sz w:val="24"/>
                <w:szCs w:val="24"/>
                <w:lang w:eastAsia="es-MX"/>
              </w:rPr>
              <w:t xml:space="preserve">lo </w:t>
            </w:r>
            <w:r w:rsidRPr="00D443F9">
              <w:rPr>
                <w:rFonts w:ascii="Times New Roman" w:eastAsia="Times New Roman" w:hAnsi="Times New Roman" w:cs="Times New Roman"/>
                <w:color w:val="000000"/>
                <w:sz w:val="24"/>
                <w:szCs w:val="24"/>
                <w:lang w:eastAsia="es-MX"/>
              </w:rPr>
              <w:t xml:space="preserve">que me ha hecho sentir incomodidad, incluso miedo. </w:t>
            </w:r>
          </w:p>
        </w:tc>
        <w:tc>
          <w:tcPr>
            <w:tcW w:w="992" w:type="dxa"/>
            <w:shd w:val="clear" w:color="auto" w:fill="auto"/>
            <w:noWrap/>
            <w:vAlign w:val="bottom"/>
            <w:hideMark/>
          </w:tcPr>
          <w:p w14:paraId="33CD4462"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0.737</w:t>
            </w:r>
          </w:p>
        </w:tc>
        <w:tc>
          <w:tcPr>
            <w:tcW w:w="1439" w:type="dxa"/>
            <w:shd w:val="clear" w:color="auto" w:fill="auto"/>
            <w:noWrap/>
            <w:vAlign w:val="bottom"/>
            <w:hideMark/>
          </w:tcPr>
          <w:p w14:paraId="64C53379"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3.69</w:t>
            </w:r>
          </w:p>
        </w:tc>
        <w:tc>
          <w:tcPr>
            <w:tcW w:w="1396" w:type="dxa"/>
            <w:shd w:val="clear" w:color="auto" w:fill="auto"/>
            <w:noWrap/>
            <w:vAlign w:val="bottom"/>
            <w:hideMark/>
          </w:tcPr>
          <w:p w14:paraId="7C549AEB"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3.62</w:t>
            </w:r>
          </w:p>
        </w:tc>
        <w:tc>
          <w:tcPr>
            <w:tcW w:w="1934" w:type="dxa"/>
            <w:shd w:val="clear" w:color="auto" w:fill="auto"/>
            <w:noWrap/>
            <w:vAlign w:val="bottom"/>
            <w:hideMark/>
          </w:tcPr>
          <w:p w14:paraId="54C83423"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3.59</w:t>
            </w:r>
          </w:p>
        </w:tc>
      </w:tr>
      <w:tr w:rsidR="00405ED9" w:rsidRPr="00D443F9" w14:paraId="3F52319F" w14:textId="77777777" w:rsidTr="00D443F9">
        <w:trPr>
          <w:trHeight w:val="525"/>
          <w:jc w:val="center"/>
        </w:trPr>
        <w:tc>
          <w:tcPr>
            <w:tcW w:w="3534" w:type="dxa"/>
            <w:shd w:val="clear" w:color="auto" w:fill="auto"/>
            <w:vAlign w:val="bottom"/>
            <w:hideMark/>
          </w:tcPr>
          <w:p w14:paraId="4E240AE0" w14:textId="65D716B6" w:rsidR="00D254D7" w:rsidRPr="00D443F9" w:rsidRDefault="00D254D7" w:rsidP="00D254D7">
            <w:pPr>
              <w:spacing w:after="0" w:line="240" w:lineRule="auto"/>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E</w:t>
            </w:r>
            <w:r w:rsidR="00003576" w:rsidRPr="00D443F9">
              <w:rPr>
                <w:rFonts w:ascii="Times New Roman" w:eastAsia="Times New Roman" w:hAnsi="Times New Roman" w:cs="Times New Roman"/>
                <w:color w:val="000000"/>
                <w:sz w:val="24"/>
                <w:szCs w:val="24"/>
                <w:lang w:eastAsia="es-MX"/>
              </w:rPr>
              <w:t>n</w:t>
            </w:r>
            <w:r w:rsidRPr="00D443F9">
              <w:rPr>
                <w:rFonts w:ascii="Times New Roman" w:eastAsia="Times New Roman" w:hAnsi="Times New Roman" w:cs="Times New Roman"/>
                <w:color w:val="000000"/>
                <w:sz w:val="24"/>
                <w:szCs w:val="24"/>
                <w:lang w:eastAsia="es-MX"/>
              </w:rPr>
              <w:t xml:space="preserve"> el transporte público, alguien ha intentado estar tan cerca de mí que me ha hecho </w:t>
            </w:r>
            <w:r w:rsidRPr="00D443F9">
              <w:rPr>
                <w:rFonts w:ascii="Times New Roman" w:eastAsia="Times New Roman" w:hAnsi="Times New Roman" w:cs="Times New Roman"/>
                <w:color w:val="000000"/>
                <w:sz w:val="24"/>
                <w:szCs w:val="24"/>
                <w:lang w:eastAsia="es-MX"/>
              </w:rPr>
              <w:lastRenderedPageBreak/>
              <w:t>sentir incomodidad o miedo</w:t>
            </w:r>
            <w:r w:rsidR="00D12874" w:rsidRPr="00D443F9">
              <w:rPr>
                <w:rFonts w:ascii="Times New Roman" w:eastAsia="Times New Roman" w:hAnsi="Times New Roman" w:cs="Times New Roman"/>
                <w:color w:val="000000"/>
                <w:sz w:val="24"/>
                <w:szCs w:val="24"/>
                <w:lang w:eastAsia="es-MX"/>
              </w:rPr>
              <w:t>.</w:t>
            </w:r>
          </w:p>
        </w:tc>
        <w:tc>
          <w:tcPr>
            <w:tcW w:w="992" w:type="dxa"/>
            <w:shd w:val="clear" w:color="auto" w:fill="auto"/>
            <w:noWrap/>
            <w:vAlign w:val="bottom"/>
            <w:hideMark/>
          </w:tcPr>
          <w:p w14:paraId="57C2100F"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lastRenderedPageBreak/>
              <w:t>0.726</w:t>
            </w:r>
          </w:p>
        </w:tc>
        <w:tc>
          <w:tcPr>
            <w:tcW w:w="1439" w:type="dxa"/>
            <w:shd w:val="clear" w:color="auto" w:fill="auto"/>
            <w:noWrap/>
            <w:vAlign w:val="bottom"/>
            <w:hideMark/>
          </w:tcPr>
          <w:p w14:paraId="4AEF03BD"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3.48</w:t>
            </w:r>
          </w:p>
        </w:tc>
        <w:tc>
          <w:tcPr>
            <w:tcW w:w="1396" w:type="dxa"/>
            <w:shd w:val="clear" w:color="auto" w:fill="auto"/>
            <w:noWrap/>
            <w:vAlign w:val="bottom"/>
            <w:hideMark/>
          </w:tcPr>
          <w:p w14:paraId="4E6F3FE7"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3.28</w:t>
            </w:r>
          </w:p>
        </w:tc>
        <w:tc>
          <w:tcPr>
            <w:tcW w:w="1934" w:type="dxa"/>
            <w:shd w:val="clear" w:color="auto" w:fill="auto"/>
            <w:noWrap/>
            <w:vAlign w:val="bottom"/>
            <w:hideMark/>
          </w:tcPr>
          <w:p w14:paraId="1CF35D62"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3.10</w:t>
            </w:r>
          </w:p>
        </w:tc>
      </w:tr>
      <w:tr w:rsidR="00405ED9" w:rsidRPr="00D443F9" w14:paraId="09100181" w14:textId="77777777" w:rsidTr="00D443F9">
        <w:trPr>
          <w:trHeight w:val="525"/>
          <w:jc w:val="center"/>
        </w:trPr>
        <w:tc>
          <w:tcPr>
            <w:tcW w:w="3534" w:type="dxa"/>
            <w:shd w:val="clear" w:color="auto" w:fill="auto"/>
            <w:vAlign w:val="bottom"/>
            <w:hideMark/>
          </w:tcPr>
          <w:p w14:paraId="4F46835E" w14:textId="77777777" w:rsidR="00D254D7" w:rsidRPr="00D443F9" w:rsidRDefault="00D254D7" w:rsidP="00D254D7">
            <w:pPr>
              <w:spacing w:after="0" w:line="240" w:lineRule="auto"/>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 xml:space="preserve">Cuando voy en el transporte o estoy en la calle, alguien sin mi consentimiento me ha tomado fotografías. </w:t>
            </w:r>
          </w:p>
        </w:tc>
        <w:tc>
          <w:tcPr>
            <w:tcW w:w="992" w:type="dxa"/>
            <w:shd w:val="clear" w:color="auto" w:fill="auto"/>
            <w:noWrap/>
            <w:vAlign w:val="bottom"/>
            <w:hideMark/>
          </w:tcPr>
          <w:p w14:paraId="5F2A887C"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0.693</w:t>
            </w:r>
          </w:p>
        </w:tc>
        <w:tc>
          <w:tcPr>
            <w:tcW w:w="1439" w:type="dxa"/>
            <w:shd w:val="clear" w:color="auto" w:fill="auto"/>
            <w:noWrap/>
            <w:vAlign w:val="bottom"/>
            <w:hideMark/>
          </w:tcPr>
          <w:p w14:paraId="7DC2E6FE"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2.55</w:t>
            </w:r>
          </w:p>
        </w:tc>
        <w:tc>
          <w:tcPr>
            <w:tcW w:w="1396" w:type="dxa"/>
            <w:shd w:val="clear" w:color="auto" w:fill="auto"/>
            <w:noWrap/>
            <w:vAlign w:val="bottom"/>
            <w:hideMark/>
          </w:tcPr>
          <w:p w14:paraId="39249855"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2.39</w:t>
            </w:r>
          </w:p>
        </w:tc>
        <w:tc>
          <w:tcPr>
            <w:tcW w:w="1934" w:type="dxa"/>
            <w:shd w:val="clear" w:color="auto" w:fill="auto"/>
            <w:noWrap/>
            <w:vAlign w:val="bottom"/>
            <w:hideMark/>
          </w:tcPr>
          <w:p w14:paraId="4BF4CAAC"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2.30</w:t>
            </w:r>
          </w:p>
        </w:tc>
      </w:tr>
      <w:tr w:rsidR="00405ED9" w:rsidRPr="00D443F9" w14:paraId="1F8170A8" w14:textId="77777777" w:rsidTr="00D443F9">
        <w:trPr>
          <w:trHeight w:val="525"/>
          <w:jc w:val="center"/>
        </w:trPr>
        <w:tc>
          <w:tcPr>
            <w:tcW w:w="3534" w:type="dxa"/>
            <w:shd w:val="clear" w:color="auto" w:fill="auto"/>
            <w:vAlign w:val="bottom"/>
            <w:hideMark/>
          </w:tcPr>
          <w:p w14:paraId="46165D3F" w14:textId="77777777" w:rsidR="00D254D7" w:rsidRPr="00D443F9" w:rsidRDefault="00D254D7" w:rsidP="00D254D7">
            <w:pPr>
              <w:spacing w:after="0" w:line="240" w:lineRule="auto"/>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 xml:space="preserve">En los últimos seis meses, algún desconocido ha intentado manosear mi cuerpo. </w:t>
            </w:r>
          </w:p>
        </w:tc>
        <w:tc>
          <w:tcPr>
            <w:tcW w:w="992" w:type="dxa"/>
            <w:shd w:val="clear" w:color="auto" w:fill="auto"/>
            <w:noWrap/>
            <w:vAlign w:val="bottom"/>
            <w:hideMark/>
          </w:tcPr>
          <w:p w14:paraId="63041A3E"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0.627</w:t>
            </w:r>
          </w:p>
        </w:tc>
        <w:tc>
          <w:tcPr>
            <w:tcW w:w="1439" w:type="dxa"/>
            <w:shd w:val="clear" w:color="auto" w:fill="auto"/>
            <w:noWrap/>
            <w:vAlign w:val="bottom"/>
            <w:hideMark/>
          </w:tcPr>
          <w:p w14:paraId="2F6FACFE"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2.31</w:t>
            </w:r>
          </w:p>
        </w:tc>
        <w:tc>
          <w:tcPr>
            <w:tcW w:w="1396" w:type="dxa"/>
            <w:shd w:val="clear" w:color="auto" w:fill="auto"/>
            <w:noWrap/>
            <w:vAlign w:val="bottom"/>
            <w:hideMark/>
          </w:tcPr>
          <w:p w14:paraId="6A4C5866"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2.22</w:t>
            </w:r>
          </w:p>
        </w:tc>
        <w:tc>
          <w:tcPr>
            <w:tcW w:w="1934" w:type="dxa"/>
            <w:shd w:val="clear" w:color="auto" w:fill="auto"/>
            <w:noWrap/>
            <w:vAlign w:val="bottom"/>
            <w:hideMark/>
          </w:tcPr>
          <w:p w14:paraId="0DE82FE1"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2.00</w:t>
            </w:r>
          </w:p>
        </w:tc>
      </w:tr>
      <w:tr w:rsidR="00405ED9" w:rsidRPr="00D443F9" w14:paraId="4532998D" w14:textId="77777777" w:rsidTr="00D443F9">
        <w:trPr>
          <w:trHeight w:val="540"/>
          <w:jc w:val="center"/>
        </w:trPr>
        <w:tc>
          <w:tcPr>
            <w:tcW w:w="3534" w:type="dxa"/>
            <w:shd w:val="clear" w:color="auto" w:fill="auto"/>
            <w:vAlign w:val="bottom"/>
            <w:hideMark/>
          </w:tcPr>
          <w:p w14:paraId="43CB8D0F" w14:textId="21C616C7" w:rsidR="00D254D7" w:rsidRPr="00D443F9" w:rsidRDefault="00003576" w:rsidP="00D254D7">
            <w:pPr>
              <w:spacing w:after="0" w:line="240" w:lineRule="auto"/>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A</w:t>
            </w:r>
            <w:r w:rsidR="00D254D7" w:rsidRPr="00D443F9">
              <w:rPr>
                <w:rFonts w:ascii="Times New Roman" w:eastAsia="Times New Roman" w:hAnsi="Times New Roman" w:cs="Times New Roman"/>
                <w:color w:val="000000"/>
                <w:sz w:val="24"/>
                <w:szCs w:val="24"/>
                <w:lang w:eastAsia="es-MX"/>
              </w:rPr>
              <w:t xml:space="preserve">lgún desconocido me ha tocado alguna parte del cuerpo sin mi consentimiento. </w:t>
            </w:r>
          </w:p>
        </w:tc>
        <w:tc>
          <w:tcPr>
            <w:tcW w:w="992" w:type="dxa"/>
            <w:shd w:val="clear" w:color="auto" w:fill="auto"/>
            <w:noWrap/>
            <w:vAlign w:val="bottom"/>
            <w:hideMark/>
          </w:tcPr>
          <w:p w14:paraId="72EF62D8"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0.621</w:t>
            </w:r>
          </w:p>
        </w:tc>
        <w:tc>
          <w:tcPr>
            <w:tcW w:w="1439" w:type="dxa"/>
            <w:shd w:val="clear" w:color="auto" w:fill="auto"/>
            <w:noWrap/>
            <w:vAlign w:val="bottom"/>
            <w:hideMark/>
          </w:tcPr>
          <w:p w14:paraId="64AFF5F9"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2.27</w:t>
            </w:r>
          </w:p>
        </w:tc>
        <w:tc>
          <w:tcPr>
            <w:tcW w:w="1396" w:type="dxa"/>
            <w:shd w:val="clear" w:color="auto" w:fill="auto"/>
            <w:noWrap/>
            <w:vAlign w:val="bottom"/>
            <w:hideMark/>
          </w:tcPr>
          <w:p w14:paraId="4D7C34E3"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2.01</w:t>
            </w:r>
          </w:p>
        </w:tc>
        <w:tc>
          <w:tcPr>
            <w:tcW w:w="1934" w:type="dxa"/>
            <w:shd w:val="clear" w:color="auto" w:fill="auto"/>
            <w:noWrap/>
            <w:vAlign w:val="bottom"/>
            <w:hideMark/>
          </w:tcPr>
          <w:p w14:paraId="3105C3BB"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1.90</w:t>
            </w:r>
          </w:p>
        </w:tc>
      </w:tr>
      <w:tr w:rsidR="00A946E8" w:rsidRPr="00D443F9" w14:paraId="5D890557" w14:textId="77777777" w:rsidTr="00D443F9">
        <w:trPr>
          <w:trHeight w:val="1329"/>
          <w:jc w:val="center"/>
        </w:trPr>
        <w:tc>
          <w:tcPr>
            <w:tcW w:w="3534" w:type="dxa"/>
            <w:shd w:val="clear" w:color="auto" w:fill="auto"/>
            <w:vAlign w:val="center"/>
            <w:hideMark/>
          </w:tcPr>
          <w:p w14:paraId="41398E0A" w14:textId="77777777" w:rsidR="00D254D7" w:rsidRPr="00D443F9" w:rsidRDefault="00D254D7" w:rsidP="00D254D7">
            <w:pPr>
              <w:spacing w:after="0" w:line="240" w:lineRule="auto"/>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 xml:space="preserve">Factor 3. Estrategias de evasión del acoso sexual </w:t>
            </w:r>
          </w:p>
        </w:tc>
        <w:tc>
          <w:tcPr>
            <w:tcW w:w="992" w:type="dxa"/>
            <w:shd w:val="clear" w:color="auto" w:fill="auto"/>
            <w:vAlign w:val="center"/>
            <w:hideMark/>
          </w:tcPr>
          <w:p w14:paraId="580AEAFA" w14:textId="77777777" w:rsidR="00D254D7" w:rsidRPr="00D443F9" w:rsidRDefault="00D254D7" w:rsidP="00D254D7">
            <w:pPr>
              <w:spacing w:after="0" w:line="240" w:lineRule="auto"/>
              <w:jc w:val="center"/>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 xml:space="preserve">Coeficiente de correlación </w:t>
            </w:r>
          </w:p>
        </w:tc>
        <w:tc>
          <w:tcPr>
            <w:tcW w:w="1439" w:type="dxa"/>
            <w:shd w:val="clear" w:color="auto" w:fill="auto"/>
            <w:vAlign w:val="center"/>
            <w:hideMark/>
          </w:tcPr>
          <w:p w14:paraId="35E54E64" w14:textId="078F3078" w:rsidR="00D254D7" w:rsidRPr="00D443F9" w:rsidRDefault="00D254D7" w:rsidP="00D254D7">
            <w:pPr>
              <w:spacing w:after="0" w:line="240" w:lineRule="auto"/>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Mujeres IPN n</w:t>
            </w:r>
            <w:r w:rsidR="00D12874" w:rsidRPr="00D443F9">
              <w:rPr>
                <w:rFonts w:ascii="Times New Roman" w:eastAsia="Times New Roman" w:hAnsi="Times New Roman" w:cs="Times New Roman"/>
                <w:color w:val="000000"/>
                <w:sz w:val="24"/>
                <w:szCs w:val="24"/>
                <w:lang w:eastAsia="es-MX"/>
              </w:rPr>
              <w:t> </w:t>
            </w:r>
            <w:r w:rsidRPr="00D443F9">
              <w:rPr>
                <w:rFonts w:ascii="Times New Roman" w:eastAsia="Times New Roman" w:hAnsi="Times New Roman" w:cs="Times New Roman"/>
                <w:color w:val="000000"/>
                <w:sz w:val="24"/>
                <w:szCs w:val="24"/>
                <w:lang w:eastAsia="es-MX"/>
              </w:rPr>
              <w:t>= 712 (promedios)</w:t>
            </w:r>
          </w:p>
        </w:tc>
        <w:tc>
          <w:tcPr>
            <w:tcW w:w="1396" w:type="dxa"/>
            <w:shd w:val="clear" w:color="auto" w:fill="auto"/>
            <w:vAlign w:val="bottom"/>
            <w:hideMark/>
          </w:tcPr>
          <w:p w14:paraId="38FD1670" w14:textId="1B4311BC" w:rsidR="00D254D7" w:rsidRPr="00D443F9" w:rsidRDefault="00D254D7" w:rsidP="00D254D7">
            <w:pPr>
              <w:spacing w:after="0" w:line="240" w:lineRule="auto"/>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Mujeres TECNM Chimalhuacán n</w:t>
            </w:r>
            <w:r w:rsidR="00D12874" w:rsidRPr="00D443F9">
              <w:rPr>
                <w:rFonts w:ascii="Times New Roman" w:eastAsia="Times New Roman" w:hAnsi="Times New Roman" w:cs="Times New Roman"/>
                <w:color w:val="000000"/>
                <w:sz w:val="24"/>
                <w:szCs w:val="24"/>
                <w:lang w:eastAsia="es-MX"/>
              </w:rPr>
              <w:t> </w:t>
            </w:r>
            <w:r w:rsidRPr="00D443F9">
              <w:rPr>
                <w:rFonts w:ascii="Times New Roman" w:eastAsia="Times New Roman" w:hAnsi="Times New Roman" w:cs="Times New Roman"/>
                <w:color w:val="000000"/>
                <w:sz w:val="24"/>
                <w:szCs w:val="24"/>
                <w:lang w:eastAsia="es-MX"/>
              </w:rPr>
              <w:t>= 442 (promedios)</w:t>
            </w:r>
          </w:p>
        </w:tc>
        <w:tc>
          <w:tcPr>
            <w:tcW w:w="1934" w:type="dxa"/>
            <w:shd w:val="clear" w:color="auto" w:fill="auto"/>
            <w:vAlign w:val="bottom"/>
            <w:hideMark/>
          </w:tcPr>
          <w:p w14:paraId="6052A4CC" w14:textId="770C1E3A" w:rsidR="00D254D7" w:rsidRPr="00D443F9" w:rsidRDefault="00D254D7" w:rsidP="00D254D7">
            <w:pPr>
              <w:spacing w:after="0" w:line="240" w:lineRule="auto"/>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Mujeres TECNM Gustavo A. Madero n</w:t>
            </w:r>
            <w:r w:rsidR="00D12874" w:rsidRPr="00D443F9">
              <w:rPr>
                <w:rFonts w:ascii="Times New Roman" w:eastAsia="Times New Roman" w:hAnsi="Times New Roman" w:cs="Times New Roman"/>
                <w:color w:val="000000"/>
                <w:sz w:val="24"/>
                <w:szCs w:val="24"/>
                <w:lang w:eastAsia="es-MX"/>
              </w:rPr>
              <w:t> </w:t>
            </w:r>
            <w:r w:rsidRPr="00D443F9">
              <w:rPr>
                <w:rFonts w:ascii="Times New Roman" w:eastAsia="Times New Roman" w:hAnsi="Times New Roman" w:cs="Times New Roman"/>
                <w:color w:val="000000"/>
                <w:sz w:val="24"/>
                <w:szCs w:val="24"/>
                <w:lang w:eastAsia="es-MX"/>
              </w:rPr>
              <w:t>= 502</w:t>
            </w:r>
            <w:r w:rsidR="00A02536" w:rsidRPr="00D443F9">
              <w:rPr>
                <w:rFonts w:ascii="Times New Roman" w:eastAsia="Times New Roman" w:hAnsi="Times New Roman" w:cs="Times New Roman"/>
                <w:color w:val="000000"/>
                <w:sz w:val="24"/>
                <w:szCs w:val="24"/>
                <w:lang w:eastAsia="es-MX"/>
              </w:rPr>
              <w:t xml:space="preserve"> </w:t>
            </w:r>
            <w:r w:rsidRPr="00D443F9">
              <w:rPr>
                <w:rFonts w:ascii="Times New Roman" w:eastAsia="Times New Roman" w:hAnsi="Times New Roman" w:cs="Times New Roman"/>
                <w:color w:val="000000"/>
                <w:sz w:val="24"/>
                <w:szCs w:val="24"/>
                <w:lang w:eastAsia="es-MX"/>
              </w:rPr>
              <w:t xml:space="preserve">(promedios) </w:t>
            </w:r>
          </w:p>
        </w:tc>
      </w:tr>
      <w:tr w:rsidR="00405ED9" w:rsidRPr="00D443F9" w14:paraId="5C8AD24C" w14:textId="77777777" w:rsidTr="00D443F9">
        <w:trPr>
          <w:trHeight w:val="262"/>
          <w:jc w:val="center"/>
        </w:trPr>
        <w:tc>
          <w:tcPr>
            <w:tcW w:w="3534" w:type="dxa"/>
            <w:shd w:val="clear" w:color="auto" w:fill="auto"/>
            <w:vAlign w:val="bottom"/>
            <w:hideMark/>
          </w:tcPr>
          <w:p w14:paraId="6C9ED5A3" w14:textId="77777777" w:rsidR="00D254D7" w:rsidRPr="00D443F9" w:rsidRDefault="00D254D7" w:rsidP="00D254D7">
            <w:pPr>
              <w:spacing w:after="0" w:line="240" w:lineRule="auto"/>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 xml:space="preserve">Considero que las mujeres deben capacitarse en defensa personal. </w:t>
            </w:r>
          </w:p>
        </w:tc>
        <w:tc>
          <w:tcPr>
            <w:tcW w:w="992" w:type="dxa"/>
            <w:shd w:val="clear" w:color="auto" w:fill="auto"/>
            <w:noWrap/>
            <w:vAlign w:val="bottom"/>
            <w:hideMark/>
          </w:tcPr>
          <w:p w14:paraId="2476B1CC"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0.709</w:t>
            </w:r>
          </w:p>
        </w:tc>
        <w:tc>
          <w:tcPr>
            <w:tcW w:w="1439" w:type="dxa"/>
            <w:shd w:val="clear" w:color="auto" w:fill="auto"/>
            <w:noWrap/>
            <w:vAlign w:val="bottom"/>
            <w:hideMark/>
          </w:tcPr>
          <w:p w14:paraId="788FA204"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4.29</w:t>
            </w:r>
          </w:p>
        </w:tc>
        <w:tc>
          <w:tcPr>
            <w:tcW w:w="1396" w:type="dxa"/>
            <w:shd w:val="clear" w:color="auto" w:fill="auto"/>
            <w:noWrap/>
            <w:vAlign w:val="bottom"/>
            <w:hideMark/>
          </w:tcPr>
          <w:p w14:paraId="39477B86"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4.3</w:t>
            </w:r>
          </w:p>
        </w:tc>
        <w:tc>
          <w:tcPr>
            <w:tcW w:w="1934" w:type="dxa"/>
            <w:shd w:val="clear" w:color="auto" w:fill="auto"/>
            <w:noWrap/>
            <w:vAlign w:val="bottom"/>
            <w:hideMark/>
          </w:tcPr>
          <w:p w14:paraId="065A9821"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4.29</w:t>
            </w:r>
          </w:p>
        </w:tc>
      </w:tr>
      <w:tr w:rsidR="00405ED9" w:rsidRPr="00D443F9" w14:paraId="491281DA" w14:textId="77777777" w:rsidTr="00D443F9">
        <w:trPr>
          <w:trHeight w:val="525"/>
          <w:jc w:val="center"/>
        </w:trPr>
        <w:tc>
          <w:tcPr>
            <w:tcW w:w="3534" w:type="dxa"/>
            <w:shd w:val="clear" w:color="auto" w:fill="auto"/>
            <w:vAlign w:val="bottom"/>
            <w:hideMark/>
          </w:tcPr>
          <w:p w14:paraId="54B2A32C" w14:textId="77777777" w:rsidR="00D254D7" w:rsidRPr="00D443F9" w:rsidRDefault="00D254D7" w:rsidP="00D254D7">
            <w:pPr>
              <w:spacing w:after="0" w:line="240" w:lineRule="auto"/>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 xml:space="preserve">Creo que en los últimos seis meses se ha incrementado la inseguridad para las mujeres. </w:t>
            </w:r>
          </w:p>
        </w:tc>
        <w:tc>
          <w:tcPr>
            <w:tcW w:w="992" w:type="dxa"/>
            <w:shd w:val="clear" w:color="auto" w:fill="auto"/>
            <w:noWrap/>
            <w:vAlign w:val="bottom"/>
            <w:hideMark/>
          </w:tcPr>
          <w:p w14:paraId="642AA899"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0.694</w:t>
            </w:r>
          </w:p>
        </w:tc>
        <w:tc>
          <w:tcPr>
            <w:tcW w:w="1439" w:type="dxa"/>
            <w:shd w:val="clear" w:color="auto" w:fill="auto"/>
            <w:noWrap/>
            <w:vAlign w:val="bottom"/>
            <w:hideMark/>
          </w:tcPr>
          <w:p w14:paraId="5392D8B6"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4.19</w:t>
            </w:r>
          </w:p>
        </w:tc>
        <w:tc>
          <w:tcPr>
            <w:tcW w:w="1396" w:type="dxa"/>
            <w:shd w:val="clear" w:color="auto" w:fill="auto"/>
            <w:noWrap/>
            <w:vAlign w:val="bottom"/>
            <w:hideMark/>
          </w:tcPr>
          <w:p w14:paraId="4390A3DF"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4.07</w:t>
            </w:r>
          </w:p>
        </w:tc>
        <w:tc>
          <w:tcPr>
            <w:tcW w:w="1934" w:type="dxa"/>
            <w:shd w:val="clear" w:color="auto" w:fill="auto"/>
            <w:noWrap/>
            <w:vAlign w:val="bottom"/>
            <w:hideMark/>
          </w:tcPr>
          <w:p w14:paraId="1EEB6F1E"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3.98</w:t>
            </w:r>
          </w:p>
        </w:tc>
      </w:tr>
      <w:tr w:rsidR="00405ED9" w:rsidRPr="00D443F9" w14:paraId="0D10C75D" w14:textId="77777777" w:rsidTr="00D443F9">
        <w:trPr>
          <w:trHeight w:val="262"/>
          <w:jc w:val="center"/>
        </w:trPr>
        <w:tc>
          <w:tcPr>
            <w:tcW w:w="3534" w:type="dxa"/>
            <w:shd w:val="clear" w:color="auto" w:fill="auto"/>
            <w:vAlign w:val="bottom"/>
            <w:hideMark/>
          </w:tcPr>
          <w:p w14:paraId="660C6BA0" w14:textId="77777777" w:rsidR="00D254D7" w:rsidRPr="00D443F9" w:rsidRDefault="00D254D7" w:rsidP="00D254D7">
            <w:pPr>
              <w:spacing w:after="0" w:line="240" w:lineRule="auto"/>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 xml:space="preserve">He tenido que cambiar mi forma de vestir para evitar acoso en la calle. </w:t>
            </w:r>
          </w:p>
        </w:tc>
        <w:tc>
          <w:tcPr>
            <w:tcW w:w="992" w:type="dxa"/>
            <w:shd w:val="clear" w:color="auto" w:fill="auto"/>
            <w:noWrap/>
            <w:vAlign w:val="bottom"/>
            <w:hideMark/>
          </w:tcPr>
          <w:p w14:paraId="0589B464"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0.679</w:t>
            </w:r>
          </w:p>
        </w:tc>
        <w:tc>
          <w:tcPr>
            <w:tcW w:w="1439" w:type="dxa"/>
            <w:shd w:val="clear" w:color="auto" w:fill="auto"/>
            <w:noWrap/>
            <w:vAlign w:val="bottom"/>
            <w:hideMark/>
          </w:tcPr>
          <w:p w14:paraId="0EDA1CF3"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3.16</w:t>
            </w:r>
          </w:p>
        </w:tc>
        <w:tc>
          <w:tcPr>
            <w:tcW w:w="1396" w:type="dxa"/>
            <w:shd w:val="clear" w:color="auto" w:fill="auto"/>
            <w:noWrap/>
            <w:vAlign w:val="bottom"/>
            <w:hideMark/>
          </w:tcPr>
          <w:p w14:paraId="609547BA"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3.21</w:t>
            </w:r>
          </w:p>
        </w:tc>
        <w:tc>
          <w:tcPr>
            <w:tcW w:w="1934" w:type="dxa"/>
            <w:shd w:val="clear" w:color="auto" w:fill="auto"/>
            <w:noWrap/>
            <w:vAlign w:val="bottom"/>
            <w:hideMark/>
          </w:tcPr>
          <w:p w14:paraId="59EDA647"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3.13</w:t>
            </w:r>
          </w:p>
        </w:tc>
      </w:tr>
      <w:tr w:rsidR="00405ED9" w:rsidRPr="00D443F9" w14:paraId="1375C244" w14:textId="77777777" w:rsidTr="00D443F9">
        <w:trPr>
          <w:trHeight w:val="525"/>
          <w:jc w:val="center"/>
        </w:trPr>
        <w:tc>
          <w:tcPr>
            <w:tcW w:w="3534" w:type="dxa"/>
            <w:shd w:val="clear" w:color="auto" w:fill="auto"/>
            <w:vAlign w:val="bottom"/>
            <w:hideMark/>
          </w:tcPr>
          <w:p w14:paraId="57BCFEE5" w14:textId="26F09B78" w:rsidR="00D254D7" w:rsidRPr="00D443F9" w:rsidRDefault="00D254D7" w:rsidP="00D254D7">
            <w:pPr>
              <w:spacing w:after="0" w:line="240" w:lineRule="auto"/>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Creo que las mujeres no debemos de salir a la calle cuando obscurece</w:t>
            </w:r>
            <w:r w:rsidR="00D12874" w:rsidRPr="00D443F9">
              <w:rPr>
                <w:rFonts w:ascii="Times New Roman" w:eastAsia="Times New Roman" w:hAnsi="Times New Roman" w:cs="Times New Roman"/>
                <w:color w:val="000000"/>
                <w:sz w:val="24"/>
                <w:szCs w:val="24"/>
                <w:lang w:eastAsia="es-MX"/>
              </w:rPr>
              <w:t>,</w:t>
            </w:r>
            <w:r w:rsidRPr="00D443F9">
              <w:rPr>
                <w:rFonts w:ascii="Times New Roman" w:eastAsia="Times New Roman" w:hAnsi="Times New Roman" w:cs="Times New Roman"/>
                <w:color w:val="000000"/>
                <w:sz w:val="24"/>
                <w:szCs w:val="24"/>
                <w:lang w:eastAsia="es-MX"/>
              </w:rPr>
              <w:t xml:space="preserve"> ya que hay mucho peligro de sufrir violencia. </w:t>
            </w:r>
          </w:p>
        </w:tc>
        <w:tc>
          <w:tcPr>
            <w:tcW w:w="992" w:type="dxa"/>
            <w:shd w:val="clear" w:color="auto" w:fill="auto"/>
            <w:noWrap/>
            <w:vAlign w:val="bottom"/>
            <w:hideMark/>
          </w:tcPr>
          <w:p w14:paraId="088B754E"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0.591</w:t>
            </w:r>
          </w:p>
        </w:tc>
        <w:tc>
          <w:tcPr>
            <w:tcW w:w="1439" w:type="dxa"/>
            <w:shd w:val="clear" w:color="auto" w:fill="auto"/>
            <w:noWrap/>
            <w:vAlign w:val="bottom"/>
            <w:hideMark/>
          </w:tcPr>
          <w:p w14:paraId="691FEA34"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2.76</w:t>
            </w:r>
          </w:p>
        </w:tc>
        <w:tc>
          <w:tcPr>
            <w:tcW w:w="1396" w:type="dxa"/>
            <w:shd w:val="clear" w:color="auto" w:fill="auto"/>
            <w:noWrap/>
            <w:vAlign w:val="bottom"/>
            <w:hideMark/>
          </w:tcPr>
          <w:p w14:paraId="0868C7ED"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2.71</w:t>
            </w:r>
          </w:p>
        </w:tc>
        <w:tc>
          <w:tcPr>
            <w:tcW w:w="1934" w:type="dxa"/>
            <w:shd w:val="clear" w:color="auto" w:fill="auto"/>
            <w:noWrap/>
            <w:vAlign w:val="bottom"/>
            <w:hideMark/>
          </w:tcPr>
          <w:p w14:paraId="36CA8C51"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2.79</w:t>
            </w:r>
          </w:p>
        </w:tc>
      </w:tr>
      <w:tr w:rsidR="00405ED9" w:rsidRPr="00D443F9" w14:paraId="494E1078" w14:textId="77777777" w:rsidTr="00D443F9">
        <w:trPr>
          <w:trHeight w:val="540"/>
          <w:jc w:val="center"/>
        </w:trPr>
        <w:tc>
          <w:tcPr>
            <w:tcW w:w="3534" w:type="dxa"/>
            <w:shd w:val="clear" w:color="auto" w:fill="auto"/>
            <w:vAlign w:val="bottom"/>
            <w:hideMark/>
          </w:tcPr>
          <w:p w14:paraId="27AA5F14" w14:textId="630E0A95" w:rsidR="00D254D7" w:rsidRPr="00D443F9" w:rsidRDefault="00003576" w:rsidP="00D12874">
            <w:pPr>
              <w:spacing w:after="0" w:line="240" w:lineRule="auto"/>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H</w:t>
            </w:r>
            <w:r w:rsidR="00D254D7" w:rsidRPr="00D443F9">
              <w:rPr>
                <w:rFonts w:ascii="Times New Roman" w:eastAsia="Times New Roman" w:hAnsi="Times New Roman" w:cs="Times New Roman"/>
                <w:color w:val="000000"/>
                <w:sz w:val="24"/>
                <w:szCs w:val="24"/>
                <w:lang w:eastAsia="es-MX"/>
              </w:rPr>
              <w:t xml:space="preserve">e tenido que cambiar mis rutas para evitar ser acosada. </w:t>
            </w:r>
          </w:p>
        </w:tc>
        <w:tc>
          <w:tcPr>
            <w:tcW w:w="992" w:type="dxa"/>
            <w:shd w:val="clear" w:color="auto" w:fill="auto"/>
            <w:noWrap/>
            <w:vAlign w:val="bottom"/>
            <w:hideMark/>
          </w:tcPr>
          <w:p w14:paraId="4E0E5AD5"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0.414</w:t>
            </w:r>
          </w:p>
        </w:tc>
        <w:tc>
          <w:tcPr>
            <w:tcW w:w="1439" w:type="dxa"/>
            <w:shd w:val="clear" w:color="auto" w:fill="auto"/>
            <w:noWrap/>
            <w:vAlign w:val="bottom"/>
            <w:hideMark/>
          </w:tcPr>
          <w:p w14:paraId="17BF6BAF"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2.92</w:t>
            </w:r>
          </w:p>
        </w:tc>
        <w:tc>
          <w:tcPr>
            <w:tcW w:w="1396" w:type="dxa"/>
            <w:shd w:val="clear" w:color="auto" w:fill="auto"/>
            <w:noWrap/>
            <w:vAlign w:val="bottom"/>
            <w:hideMark/>
          </w:tcPr>
          <w:p w14:paraId="2592C4EF"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2.91</w:t>
            </w:r>
          </w:p>
        </w:tc>
        <w:tc>
          <w:tcPr>
            <w:tcW w:w="1934" w:type="dxa"/>
            <w:shd w:val="clear" w:color="auto" w:fill="auto"/>
            <w:noWrap/>
            <w:vAlign w:val="bottom"/>
            <w:hideMark/>
          </w:tcPr>
          <w:p w14:paraId="0A99CCAF"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2.79</w:t>
            </w:r>
          </w:p>
        </w:tc>
      </w:tr>
      <w:tr w:rsidR="00A946E8" w:rsidRPr="00D443F9" w14:paraId="6493C9CE" w14:textId="77777777" w:rsidTr="00D443F9">
        <w:trPr>
          <w:trHeight w:val="1329"/>
          <w:jc w:val="center"/>
        </w:trPr>
        <w:tc>
          <w:tcPr>
            <w:tcW w:w="3534" w:type="dxa"/>
            <w:shd w:val="clear" w:color="auto" w:fill="auto"/>
            <w:vAlign w:val="center"/>
            <w:hideMark/>
          </w:tcPr>
          <w:p w14:paraId="52DA9C97" w14:textId="49DE2574" w:rsidR="00D254D7" w:rsidRPr="00D443F9" w:rsidRDefault="00D254D7" w:rsidP="00D254D7">
            <w:pPr>
              <w:spacing w:after="0" w:line="240" w:lineRule="auto"/>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 xml:space="preserve">Factor 4. Percepción sobre el trabajo de los </w:t>
            </w:r>
            <w:r w:rsidR="00D12874" w:rsidRPr="00D443F9">
              <w:rPr>
                <w:rFonts w:ascii="Times New Roman" w:eastAsia="Times New Roman" w:hAnsi="Times New Roman" w:cs="Times New Roman"/>
                <w:color w:val="000000"/>
                <w:sz w:val="24"/>
                <w:szCs w:val="24"/>
                <w:lang w:eastAsia="es-MX"/>
              </w:rPr>
              <w:t>policías</w:t>
            </w:r>
            <w:r w:rsidRPr="00D443F9">
              <w:rPr>
                <w:rFonts w:ascii="Times New Roman" w:eastAsia="Times New Roman" w:hAnsi="Times New Roman" w:cs="Times New Roman"/>
                <w:color w:val="000000"/>
                <w:sz w:val="24"/>
                <w:szCs w:val="24"/>
                <w:lang w:eastAsia="es-MX"/>
              </w:rPr>
              <w:t xml:space="preserve"> </w:t>
            </w:r>
          </w:p>
        </w:tc>
        <w:tc>
          <w:tcPr>
            <w:tcW w:w="992" w:type="dxa"/>
            <w:shd w:val="clear" w:color="auto" w:fill="auto"/>
            <w:vAlign w:val="center"/>
            <w:hideMark/>
          </w:tcPr>
          <w:p w14:paraId="27B63442" w14:textId="77777777" w:rsidR="00D254D7" w:rsidRPr="00D443F9" w:rsidRDefault="00D254D7" w:rsidP="00D254D7">
            <w:pPr>
              <w:spacing w:after="0" w:line="240" w:lineRule="auto"/>
              <w:jc w:val="center"/>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 xml:space="preserve">Coeficiente de correlación </w:t>
            </w:r>
          </w:p>
        </w:tc>
        <w:tc>
          <w:tcPr>
            <w:tcW w:w="1439" w:type="dxa"/>
            <w:shd w:val="clear" w:color="auto" w:fill="auto"/>
            <w:vAlign w:val="center"/>
            <w:hideMark/>
          </w:tcPr>
          <w:p w14:paraId="13FF94EE" w14:textId="5DAF6736" w:rsidR="00D254D7" w:rsidRPr="00D443F9" w:rsidRDefault="00D254D7" w:rsidP="00D254D7">
            <w:pPr>
              <w:spacing w:after="0" w:line="240" w:lineRule="auto"/>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Mujeres IPN n</w:t>
            </w:r>
            <w:r w:rsidR="00D12874" w:rsidRPr="00D443F9">
              <w:rPr>
                <w:rFonts w:ascii="Times New Roman" w:eastAsia="Times New Roman" w:hAnsi="Times New Roman" w:cs="Times New Roman"/>
                <w:color w:val="000000"/>
                <w:sz w:val="24"/>
                <w:szCs w:val="24"/>
                <w:lang w:eastAsia="es-MX"/>
              </w:rPr>
              <w:t> </w:t>
            </w:r>
            <w:r w:rsidRPr="00D443F9">
              <w:rPr>
                <w:rFonts w:ascii="Times New Roman" w:eastAsia="Times New Roman" w:hAnsi="Times New Roman" w:cs="Times New Roman"/>
                <w:color w:val="000000"/>
                <w:sz w:val="24"/>
                <w:szCs w:val="24"/>
                <w:lang w:eastAsia="es-MX"/>
              </w:rPr>
              <w:t>= 712 (promedios)</w:t>
            </w:r>
          </w:p>
        </w:tc>
        <w:tc>
          <w:tcPr>
            <w:tcW w:w="1396" w:type="dxa"/>
            <w:shd w:val="clear" w:color="auto" w:fill="auto"/>
            <w:vAlign w:val="bottom"/>
            <w:hideMark/>
          </w:tcPr>
          <w:p w14:paraId="4F0136D7" w14:textId="2D1770D7" w:rsidR="00D254D7" w:rsidRPr="00D443F9" w:rsidRDefault="00D254D7" w:rsidP="00D254D7">
            <w:pPr>
              <w:spacing w:after="0" w:line="240" w:lineRule="auto"/>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Mujeres TECNM Chimalhuacán n</w:t>
            </w:r>
            <w:r w:rsidR="00D12874" w:rsidRPr="00D443F9">
              <w:rPr>
                <w:rFonts w:ascii="Times New Roman" w:eastAsia="Times New Roman" w:hAnsi="Times New Roman" w:cs="Times New Roman"/>
                <w:color w:val="000000"/>
                <w:sz w:val="24"/>
                <w:szCs w:val="24"/>
                <w:lang w:eastAsia="es-MX"/>
              </w:rPr>
              <w:t> </w:t>
            </w:r>
            <w:r w:rsidRPr="00D443F9">
              <w:rPr>
                <w:rFonts w:ascii="Times New Roman" w:eastAsia="Times New Roman" w:hAnsi="Times New Roman" w:cs="Times New Roman"/>
                <w:color w:val="000000"/>
                <w:sz w:val="24"/>
                <w:szCs w:val="24"/>
                <w:lang w:eastAsia="es-MX"/>
              </w:rPr>
              <w:t>= 442 (promedios)</w:t>
            </w:r>
          </w:p>
        </w:tc>
        <w:tc>
          <w:tcPr>
            <w:tcW w:w="1934" w:type="dxa"/>
            <w:shd w:val="clear" w:color="auto" w:fill="auto"/>
            <w:vAlign w:val="bottom"/>
            <w:hideMark/>
          </w:tcPr>
          <w:p w14:paraId="7CA1C1C6" w14:textId="7750A2FF" w:rsidR="00D254D7" w:rsidRPr="00D443F9" w:rsidRDefault="00D254D7" w:rsidP="00D254D7">
            <w:pPr>
              <w:spacing w:after="0" w:line="240" w:lineRule="auto"/>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Mujeres TECNM Gustavo A. Madero n</w:t>
            </w:r>
            <w:r w:rsidR="00D12874" w:rsidRPr="00D443F9">
              <w:rPr>
                <w:rFonts w:ascii="Times New Roman" w:eastAsia="Times New Roman" w:hAnsi="Times New Roman" w:cs="Times New Roman"/>
                <w:color w:val="000000"/>
                <w:sz w:val="24"/>
                <w:szCs w:val="24"/>
                <w:lang w:eastAsia="es-MX"/>
              </w:rPr>
              <w:t> </w:t>
            </w:r>
            <w:r w:rsidRPr="00D443F9">
              <w:rPr>
                <w:rFonts w:ascii="Times New Roman" w:eastAsia="Times New Roman" w:hAnsi="Times New Roman" w:cs="Times New Roman"/>
                <w:color w:val="000000"/>
                <w:sz w:val="24"/>
                <w:szCs w:val="24"/>
                <w:lang w:eastAsia="es-MX"/>
              </w:rPr>
              <w:t>= 502</w:t>
            </w:r>
            <w:r w:rsidR="00A02536" w:rsidRPr="00D443F9">
              <w:rPr>
                <w:rFonts w:ascii="Times New Roman" w:eastAsia="Times New Roman" w:hAnsi="Times New Roman" w:cs="Times New Roman"/>
                <w:color w:val="000000"/>
                <w:sz w:val="24"/>
                <w:szCs w:val="24"/>
                <w:lang w:eastAsia="es-MX"/>
              </w:rPr>
              <w:t xml:space="preserve"> </w:t>
            </w:r>
            <w:r w:rsidRPr="00D443F9">
              <w:rPr>
                <w:rFonts w:ascii="Times New Roman" w:eastAsia="Times New Roman" w:hAnsi="Times New Roman" w:cs="Times New Roman"/>
                <w:color w:val="000000"/>
                <w:sz w:val="24"/>
                <w:szCs w:val="24"/>
                <w:lang w:eastAsia="es-MX"/>
              </w:rPr>
              <w:t xml:space="preserve">(promedios) </w:t>
            </w:r>
          </w:p>
        </w:tc>
      </w:tr>
      <w:tr w:rsidR="00405ED9" w:rsidRPr="00D443F9" w14:paraId="7C120DF4" w14:textId="77777777" w:rsidTr="00D443F9">
        <w:trPr>
          <w:trHeight w:val="525"/>
          <w:jc w:val="center"/>
        </w:trPr>
        <w:tc>
          <w:tcPr>
            <w:tcW w:w="3534" w:type="dxa"/>
            <w:shd w:val="clear" w:color="auto" w:fill="auto"/>
            <w:vAlign w:val="bottom"/>
            <w:hideMark/>
          </w:tcPr>
          <w:p w14:paraId="14B1CDDD" w14:textId="77777777" w:rsidR="00D254D7" w:rsidRPr="00D443F9" w:rsidRDefault="00D254D7" w:rsidP="00D254D7">
            <w:pPr>
              <w:spacing w:after="0" w:line="240" w:lineRule="auto"/>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 xml:space="preserve">En caso de sufrir alguna manifestación de acoso sexual, me siento segura y confiada de pedir ayuda a un policía. </w:t>
            </w:r>
          </w:p>
        </w:tc>
        <w:tc>
          <w:tcPr>
            <w:tcW w:w="992" w:type="dxa"/>
            <w:shd w:val="clear" w:color="auto" w:fill="auto"/>
            <w:noWrap/>
            <w:vAlign w:val="bottom"/>
            <w:hideMark/>
          </w:tcPr>
          <w:p w14:paraId="04334B97"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0.779</w:t>
            </w:r>
          </w:p>
        </w:tc>
        <w:tc>
          <w:tcPr>
            <w:tcW w:w="1439" w:type="dxa"/>
            <w:shd w:val="clear" w:color="auto" w:fill="auto"/>
            <w:noWrap/>
            <w:vAlign w:val="bottom"/>
            <w:hideMark/>
          </w:tcPr>
          <w:p w14:paraId="3EE78B17"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2.58</w:t>
            </w:r>
          </w:p>
        </w:tc>
        <w:tc>
          <w:tcPr>
            <w:tcW w:w="1396" w:type="dxa"/>
            <w:shd w:val="clear" w:color="auto" w:fill="auto"/>
            <w:noWrap/>
            <w:vAlign w:val="bottom"/>
            <w:hideMark/>
          </w:tcPr>
          <w:p w14:paraId="53CFC3C7"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2.66</w:t>
            </w:r>
          </w:p>
        </w:tc>
        <w:tc>
          <w:tcPr>
            <w:tcW w:w="1934" w:type="dxa"/>
            <w:shd w:val="clear" w:color="auto" w:fill="auto"/>
            <w:noWrap/>
            <w:vAlign w:val="bottom"/>
            <w:hideMark/>
          </w:tcPr>
          <w:p w14:paraId="64967BA3"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2.72</w:t>
            </w:r>
          </w:p>
        </w:tc>
      </w:tr>
      <w:tr w:rsidR="00405ED9" w:rsidRPr="00D443F9" w14:paraId="4441B867" w14:textId="77777777" w:rsidTr="00D443F9">
        <w:trPr>
          <w:trHeight w:val="525"/>
          <w:jc w:val="center"/>
        </w:trPr>
        <w:tc>
          <w:tcPr>
            <w:tcW w:w="3534" w:type="dxa"/>
            <w:shd w:val="clear" w:color="auto" w:fill="auto"/>
            <w:vAlign w:val="bottom"/>
            <w:hideMark/>
          </w:tcPr>
          <w:p w14:paraId="5BAE3F80" w14:textId="77777777" w:rsidR="00D254D7" w:rsidRPr="00D443F9" w:rsidRDefault="00D254D7" w:rsidP="00D254D7">
            <w:pPr>
              <w:spacing w:after="0" w:line="240" w:lineRule="auto"/>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 xml:space="preserve">Creo que la actuación de los policías que resguardan la seguridad de las mujeres es la adecuada y están capacitados para ello. </w:t>
            </w:r>
          </w:p>
        </w:tc>
        <w:tc>
          <w:tcPr>
            <w:tcW w:w="992" w:type="dxa"/>
            <w:shd w:val="clear" w:color="auto" w:fill="auto"/>
            <w:noWrap/>
            <w:vAlign w:val="bottom"/>
            <w:hideMark/>
          </w:tcPr>
          <w:p w14:paraId="46C70710"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0.777</w:t>
            </w:r>
          </w:p>
        </w:tc>
        <w:tc>
          <w:tcPr>
            <w:tcW w:w="1439" w:type="dxa"/>
            <w:shd w:val="clear" w:color="auto" w:fill="auto"/>
            <w:noWrap/>
            <w:vAlign w:val="bottom"/>
            <w:hideMark/>
          </w:tcPr>
          <w:p w14:paraId="5C66CA6D"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2.32</w:t>
            </w:r>
          </w:p>
        </w:tc>
        <w:tc>
          <w:tcPr>
            <w:tcW w:w="1396" w:type="dxa"/>
            <w:shd w:val="clear" w:color="auto" w:fill="auto"/>
            <w:noWrap/>
            <w:vAlign w:val="bottom"/>
            <w:hideMark/>
          </w:tcPr>
          <w:p w14:paraId="6E709ABA"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2.26</w:t>
            </w:r>
          </w:p>
        </w:tc>
        <w:tc>
          <w:tcPr>
            <w:tcW w:w="1934" w:type="dxa"/>
            <w:shd w:val="clear" w:color="auto" w:fill="auto"/>
            <w:noWrap/>
            <w:vAlign w:val="bottom"/>
            <w:hideMark/>
          </w:tcPr>
          <w:p w14:paraId="70ECB752"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2.46</w:t>
            </w:r>
          </w:p>
        </w:tc>
      </w:tr>
      <w:tr w:rsidR="00405ED9" w:rsidRPr="00D443F9" w14:paraId="090BCE03" w14:textId="77777777" w:rsidTr="00D443F9">
        <w:trPr>
          <w:trHeight w:val="525"/>
          <w:jc w:val="center"/>
        </w:trPr>
        <w:tc>
          <w:tcPr>
            <w:tcW w:w="3534" w:type="dxa"/>
            <w:shd w:val="clear" w:color="auto" w:fill="auto"/>
            <w:vAlign w:val="bottom"/>
            <w:hideMark/>
          </w:tcPr>
          <w:p w14:paraId="284C2BC0" w14:textId="6B8A07FF" w:rsidR="00D254D7" w:rsidRPr="00D443F9" w:rsidRDefault="00D254D7" w:rsidP="00D254D7">
            <w:pPr>
              <w:spacing w:after="0" w:line="240" w:lineRule="auto"/>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lastRenderedPageBreak/>
              <w:t xml:space="preserve">En caso de ser víctima de violencia sexual en la calle, estoy segura </w:t>
            </w:r>
            <w:r w:rsidR="00D12874" w:rsidRPr="00D443F9">
              <w:rPr>
                <w:rFonts w:ascii="Times New Roman" w:eastAsia="Times New Roman" w:hAnsi="Times New Roman" w:cs="Times New Roman"/>
                <w:color w:val="000000"/>
                <w:sz w:val="24"/>
                <w:szCs w:val="24"/>
                <w:lang w:eastAsia="es-MX"/>
              </w:rPr>
              <w:t xml:space="preserve">de </w:t>
            </w:r>
            <w:r w:rsidRPr="00D443F9">
              <w:rPr>
                <w:rFonts w:ascii="Times New Roman" w:eastAsia="Times New Roman" w:hAnsi="Times New Roman" w:cs="Times New Roman"/>
                <w:color w:val="000000"/>
                <w:sz w:val="24"/>
                <w:szCs w:val="24"/>
                <w:lang w:eastAsia="es-MX"/>
              </w:rPr>
              <w:t xml:space="preserve">que denunciaría ante las autoridades correspondientes. </w:t>
            </w:r>
          </w:p>
        </w:tc>
        <w:tc>
          <w:tcPr>
            <w:tcW w:w="992" w:type="dxa"/>
            <w:shd w:val="clear" w:color="auto" w:fill="auto"/>
            <w:noWrap/>
            <w:vAlign w:val="bottom"/>
            <w:hideMark/>
          </w:tcPr>
          <w:p w14:paraId="0D37208C"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0.622</w:t>
            </w:r>
          </w:p>
        </w:tc>
        <w:tc>
          <w:tcPr>
            <w:tcW w:w="1439" w:type="dxa"/>
            <w:shd w:val="clear" w:color="auto" w:fill="auto"/>
            <w:noWrap/>
            <w:vAlign w:val="bottom"/>
            <w:hideMark/>
          </w:tcPr>
          <w:p w14:paraId="16E84C64"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3.67</w:t>
            </w:r>
          </w:p>
        </w:tc>
        <w:tc>
          <w:tcPr>
            <w:tcW w:w="1396" w:type="dxa"/>
            <w:shd w:val="clear" w:color="auto" w:fill="auto"/>
            <w:noWrap/>
            <w:vAlign w:val="bottom"/>
            <w:hideMark/>
          </w:tcPr>
          <w:p w14:paraId="68C74E46"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3.7</w:t>
            </w:r>
          </w:p>
        </w:tc>
        <w:tc>
          <w:tcPr>
            <w:tcW w:w="1934" w:type="dxa"/>
            <w:shd w:val="clear" w:color="auto" w:fill="auto"/>
            <w:noWrap/>
            <w:vAlign w:val="bottom"/>
            <w:hideMark/>
          </w:tcPr>
          <w:p w14:paraId="4112CB3E"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3.68</w:t>
            </w:r>
          </w:p>
        </w:tc>
      </w:tr>
      <w:tr w:rsidR="00405ED9" w:rsidRPr="00D443F9" w14:paraId="6BEEE04E" w14:textId="77777777" w:rsidTr="00D443F9">
        <w:trPr>
          <w:trHeight w:val="525"/>
          <w:jc w:val="center"/>
        </w:trPr>
        <w:tc>
          <w:tcPr>
            <w:tcW w:w="3534" w:type="dxa"/>
            <w:shd w:val="clear" w:color="auto" w:fill="auto"/>
            <w:vAlign w:val="bottom"/>
            <w:hideMark/>
          </w:tcPr>
          <w:p w14:paraId="24EAFD51" w14:textId="77777777" w:rsidR="00D254D7" w:rsidRPr="00D443F9" w:rsidRDefault="00D254D7" w:rsidP="00D254D7">
            <w:pPr>
              <w:spacing w:after="0" w:line="240" w:lineRule="auto"/>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 xml:space="preserve">Las personas se muestran solidarias cuando observan o detectan a alguien pidiendo ayuda, y más si es mujer. </w:t>
            </w:r>
          </w:p>
        </w:tc>
        <w:tc>
          <w:tcPr>
            <w:tcW w:w="992" w:type="dxa"/>
            <w:shd w:val="clear" w:color="auto" w:fill="auto"/>
            <w:noWrap/>
            <w:vAlign w:val="bottom"/>
            <w:hideMark/>
          </w:tcPr>
          <w:p w14:paraId="6604D70D"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0.591</w:t>
            </w:r>
          </w:p>
        </w:tc>
        <w:tc>
          <w:tcPr>
            <w:tcW w:w="1439" w:type="dxa"/>
            <w:shd w:val="clear" w:color="auto" w:fill="auto"/>
            <w:noWrap/>
            <w:vAlign w:val="bottom"/>
            <w:hideMark/>
          </w:tcPr>
          <w:p w14:paraId="62BB0AA0"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2.94</w:t>
            </w:r>
          </w:p>
        </w:tc>
        <w:tc>
          <w:tcPr>
            <w:tcW w:w="1396" w:type="dxa"/>
            <w:shd w:val="clear" w:color="auto" w:fill="auto"/>
            <w:noWrap/>
            <w:vAlign w:val="bottom"/>
            <w:hideMark/>
          </w:tcPr>
          <w:p w14:paraId="3C939476"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2.92</w:t>
            </w:r>
          </w:p>
        </w:tc>
        <w:tc>
          <w:tcPr>
            <w:tcW w:w="1934" w:type="dxa"/>
            <w:shd w:val="clear" w:color="auto" w:fill="auto"/>
            <w:noWrap/>
            <w:vAlign w:val="bottom"/>
            <w:hideMark/>
          </w:tcPr>
          <w:p w14:paraId="04B341C5"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2.89</w:t>
            </w:r>
          </w:p>
        </w:tc>
      </w:tr>
      <w:tr w:rsidR="00405ED9" w:rsidRPr="00D443F9" w14:paraId="20818BDA" w14:textId="77777777" w:rsidTr="00D443F9">
        <w:trPr>
          <w:trHeight w:val="540"/>
          <w:jc w:val="center"/>
        </w:trPr>
        <w:tc>
          <w:tcPr>
            <w:tcW w:w="3534" w:type="dxa"/>
            <w:shd w:val="clear" w:color="auto" w:fill="auto"/>
            <w:vAlign w:val="bottom"/>
            <w:hideMark/>
          </w:tcPr>
          <w:p w14:paraId="462003F3" w14:textId="77777777" w:rsidR="00D254D7" w:rsidRPr="00D443F9" w:rsidRDefault="00D254D7" w:rsidP="00D254D7">
            <w:pPr>
              <w:spacing w:after="0" w:line="240" w:lineRule="auto"/>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En caso de ser víctima de acoso sexual en la calle, es preferible pedir ayuda a una policía mujer que a un policía hombre.</w:t>
            </w:r>
          </w:p>
        </w:tc>
        <w:tc>
          <w:tcPr>
            <w:tcW w:w="992" w:type="dxa"/>
            <w:shd w:val="clear" w:color="auto" w:fill="auto"/>
            <w:noWrap/>
            <w:vAlign w:val="bottom"/>
            <w:hideMark/>
          </w:tcPr>
          <w:p w14:paraId="5544659B"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0.391</w:t>
            </w:r>
          </w:p>
        </w:tc>
        <w:tc>
          <w:tcPr>
            <w:tcW w:w="1439" w:type="dxa"/>
            <w:shd w:val="clear" w:color="auto" w:fill="auto"/>
            <w:noWrap/>
            <w:vAlign w:val="bottom"/>
            <w:hideMark/>
          </w:tcPr>
          <w:p w14:paraId="3BFACD77"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3.15</w:t>
            </w:r>
          </w:p>
        </w:tc>
        <w:tc>
          <w:tcPr>
            <w:tcW w:w="1396" w:type="dxa"/>
            <w:shd w:val="clear" w:color="auto" w:fill="auto"/>
            <w:noWrap/>
            <w:vAlign w:val="bottom"/>
            <w:hideMark/>
          </w:tcPr>
          <w:p w14:paraId="1FA92620"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3.16</w:t>
            </w:r>
          </w:p>
        </w:tc>
        <w:tc>
          <w:tcPr>
            <w:tcW w:w="1934" w:type="dxa"/>
            <w:shd w:val="clear" w:color="auto" w:fill="auto"/>
            <w:noWrap/>
            <w:vAlign w:val="bottom"/>
            <w:hideMark/>
          </w:tcPr>
          <w:p w14:paraId="37284F93"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2.98</w:t>
            </w:r>
          </w:p>
        </w:tc>
      </w:tr>
      <w:tr w:rsidR="00A946E8" w:rsidRPr="00D443F9" w14:paraId="340ED101" w14:textId="77777777" w:rsidTr="00D443F9">
        <w:trPr>
          <w:trHeight w:val="1329"/>
          <w:jc w:val="center"/>
        </w:trPr>
        <w:tc>
          <w:tcPr>
            <w:tcW w:w="3534" w:type="dxa"/>
            <w:shd w:val="clear" w:color="auto" w:fill="auto"/>
            <w:vAlign w:val="center"/>
            <w:hideMark/>
          </w:tcPr>
          <w:p w14:paraId="24DEEEAF" w14:textId="22A19188" w:rsidR="00D254D7" w:rsidRPr="00D443F9" w:rsidRDefault="00D254D7" w:rsidP="00D12874">
            <w:pPr>
              <w:spacing w:after="0" w:line="240" w:lineRule="auto"/>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Fa</w:t>
            </w:r>
            <w:r w:rsidR="00D12874" w:rsidRPr="00D443F9">
              <w:rPr>
                <w:rFonts w:ascii="Times New Roman" w:eastAsia="Times New Roman" w:hAnsi="Times New Roman" w:cs="Times New Roman"/>
                <w:color w:val="000000"/>
                <w:sz w:val="24"/>
                <w:szCs w:val="24"/>
                <w:lang w:eastAsia="es-MX"/>
              </w:rPr>
              <w:t>c</w:t>
            </w:r>
            <w:r w:rsidRPr="00D443F9">
              <w:rPr>
                <w:rFonts w:ascii="Times New Roman" w:eastAsia="Times New Roman" w:hAnsi="Times New Roman" w:cs="Times New Roman"/>
                <w:color w:val="000000"/>
                <w:sz w:val="24"/>
                <w:szCs w:val="24"/>
                <w:lang w:eastAsia="es-MX"/>
              </w:rPr>
              <w:t xml:space="preserve">tor 5. La seguridad en las calles y el transporte </w:t>
            </w:r>
          </w:p>
        </w:tc>
        <w:tc>
          <w:tcPr>
            <w:tcW w:w="992" w:type="dxa"/>
            <w:shd w:val="clear" w:color="auto" w:fill="auto"/>
            <w:vAlign w:val="center"/>
            <w:hideMark/>
          </w:tcPr>
          <w:p w14:paraId="177763CD" w14:textId="77777777" w:rsidR="00D254D7" w:rsidRPr="00D443F9" w:rsidRDefault="00D254D7" w:rsidP="00D254D7">
            <w:pPr>
              <w:spacing w:after="0" w:line="240" w:lineRule="auto"/>
              <w:jc w:val="center"/>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 xml:space="preserve">Coeficiente de correlación </w:t>
            </w:r>
          </w:p>
        </w:tc>
        <w:tc>
          <w:tcPr>
            <w:tcW w:w="1439" w:type="dxa"/>
            <w:shd w:val="clear" w:color="auto" w:fill="auto"/>
            <w:vAlign w:val="center"/>
            <w:hideMark/>
          </w:tcPr>
          <w:p w14:paraId="5A3C7A1A" w14:textId="2B58D9A3" w:rsidR="00D254D7" w:rsidRPr="00D443F9" w:rsidRDefault="00D254D7" w:rsidP="00D254D7">
            <w:pPr>
              <w:spacing w:after="0" w:line="240" w:lineRule="auto"/>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Mujeres IPN n</w:t>
            </w:r>
            <w:r w:rsidR="00D12874" w:rsidRPr="00D443F9">
              <w:rPr>
                <w:rFonts w:ascii="Times New Roman" w:eastAsia="Times New Roman" w:hAnsi="Times New Roman" w:cs="Times New Roman"/>
                <w:color w:val="000000"/>
                <w:sz w:val="24"/>
                <w:szCs w:val="24"/>
                <w:lang w:eastAsia="es-MX"/>
              </w:rPr>
              <w:t> </w:t>
            </w:r>
            <w:r w:rsidRPr="00D443F9">
              <w:rPr>
                <w:rFonts w:ascii="Times New Roman" w:eastAsia="Times New Roman" w:hAnsi="Times New Roman" w:cs="Times New Roman"/>
                <w:color w:val="000000"/>
                <w:sz w:val="24"/>
                <w:szCs w:val="24"/>
                <w:lang w:eastAsia="es-MX"/>
              </w:rPr>
              <w:t>= 712 (promedios)</w:t>
            </w:r>
          </w:p>
        </w:tc>
        <w:tc>
          <w:tcPr>
            <w:tcW w:w="1396" w:type="dxa"/>
            <w:shd w:val="clear" w:color="auto" w:fill="auto"/>
            <w:vAlign w:val="bottom"/>
            <w:hideMark/>
          </w:tcPr>
          <w:p w14:paraId="5D250DFC" w14:textId="0AA203C8" w:rsidR="00D254D7" w:rsidRPr="00D443F9" w:rsidRDefault="00D254D7" w:rsidP="00D254D7">
            <w:pPr>
              <w:spacing w:after="0" w:line="240" w:lineRule="auto"/>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Mujeres TECNM Chimalhuacán n</w:t>
            </w:r>
            <w:r w:rsidR="00D12874" w:rsidRPr="00D443F9">
              <w:rPr>
                <w:rFonts w:ascii="Times New Roman" w:eastAsia="Times New Roman" w:hAnsi="Times New Roman" w:cs="Times New Roman"/>
                <w:color w:val="000000"/>
                <w:sz w:val="24"/>
                <w:szCs w:val="24"/>
                <w:lang w:eastAsia="es-MX"/>
              </w:rPr>
              <w:t> </w:t>
            </w:r>
            <w:r w:rsidRPr="00D443F9">
              <w:rPr>
                <w:rFonts w:ascii="Times New Roman" w:eastAsia="Times New Roman" w:hAnsi="Times New Roman" w:cs="Times New Roman"/>
                <w:color w:val="000000"/>
                <w:sz w:val="24"/>
                <w:szCs w:val="24"/>
                <w:lang w:eastAsia="es-MX"/>
              </w:rPr>
              <w:t>= 442 (promedios)</w:t>
            </w:r>
          </w:p>
        </w:tc>
        <w:tc>
          <w:tcPr>
            <w:tcW w:w="1934" w:type="dxa"/>
            <w:shd w:val="clear" w:color="auto" w:fill="auto"/>
            <w:vAlign w:val="bottom"/>
            <w:hideMark/>
          </w:tcPr>
          <w:p w14:paraId="719674E1" w14:textId="0477C0AA" w:rsidR="00D254D7" w:rsidRPr="00D443F9" w:rsidRDefault="00D254D7" w:rsidP="00D254D7">
            <w:pPr>
              <w:spacing w:after="0" w:line="240" w:lineRule="auto"/>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Mujeres TECNM Gustavo A. Madero n</w:t>
            </w:r>
            <w:r w:rsidR="00D12874" w:rsidRPr="00D443F9">
              <w:rPr>
                <w:rFonts w:ascii="Times New Roman" w:eastAsia="Times New Roman" w:hAnsi="Times New Roman" w:cs="Times New Roman"/>
                <w:color w:val="000000"/>
                <w:sz w:val="24"/>
                <w:szCs w:val="24"/>
                <w:lang w:eastAsia="es-MX"/>
              </w:rPr>
              <w:t> </w:t>
            </w:r>
            <w:r w:rsidRPr="00D443F9">
              <w:rPr>
                <w:rFonts w:ascii="Times New Roman" w:eastAsia="Times New Roman" w:hAnsi="Times New Roman" w:cs="Times New Roman"/>
                <w:color w:val="000000"/>
                <w:sz w:val="24"/>
                <w:szCs w:val="24"/>
                <w:lang w:eastAsia="es-MX"/>
              </w:rPr>
              <w:t>= 502</w:t>
            </w:r>
            <w:r w:rsidR="00A02536" w:rsidRPr="00D443F9">
              <w:rPr>
                <w:rFonts w:ascii="Times New Roman" w:eastAsia="Times New Roman" w:hAnsi="Times New Roman" w:cs="Times New Roman"/>
                <w:color w:val="000000"/>
                <w:sz w:val="24"/>
                <w:szCs w:val="24"/>
                <w:lang w:eastAsia="es-MX"/>
              </w:rPr>
              <w:t xml:space="preserve"> </w:t>
            </w:r>
            <w:r w:rsidRPr="00D443F9">
              <w:rPr>
                <w:rFonts w:ascii="Times New Roman" w:eastAsia="Times New Roman" w:hAnsi="Times New Roman" w:cs="Times New Roman"/>
                <w:color w:val="000000"/>
                <w:sz w:val="24"/>
                <w:szCs w:val="24"/>
                <w:lang w:eastAsia="es-MX"/>
              </w:rPr>
              <w:t xml:space="preserve">(promedios) </w:t>
            </w:r>
          </w:p>
        </w:tc>
      </w:tr>
      <w:tr w:rsidR="00405ED9" w:rsidRPr="00D443F9" w14:paraId="3ABFFF23" w14:textId="77777777" w:rsidTr="00D443F9">
        <w:trPr>
          <w:trHeight w:val="525"/>
          <w:jc w:val="center"/>
        </w:trPr>
        <w:tc>
          <w:tcPr>
            <w:tcW w:w="3534" w:type="dxa"/>
            <w:shd w:val="clear" w:color="auto" w:fill="auto"/>
            <w:vAlign w:val="bottom"/>
            <w:hideMark/>
          </w:tcPr>
          <w:p w14:paraId="3774D12E" w14:textId="77777777" w:rsidR="00D254D7" w:rsidRPr="00D443F9" w:rsidRDefault="00D254D7" w:rsidP="00D254D7">
            <w:pPr>
              <w:spacing w:after="0" w:line="240" w:lineRule="auto"/>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 xml:space="preserve">Las calles de la colonia en donde vivo cuentan con iluminación adecuada que me hace sentir segura. </w:t>
            </w:r>
          </w:p>
        </w:tc>
        <w:tc>
          <w:tcPr>
            <w:tcW w:w="992" w:type="dxa"/>
            <w:shd w:val="clear" w:color="auto" w:fill="auto"/>
            <w:noWrap/>
            <w:vAlign w:val="bottom"/>
            <w:hideMark/>
          </w:tcPr>
          <w:p w14:paraId="1789A5EF"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0.817</w:t>
            </w:r>
          </w:p>
        </w:tc>
        <w:tc>
          <w:tcPr>
            <w:tcW w:w="1439" w:type="dxa"/>
            <w:shd w:val="clear" w:color="auto" w:fill="auto"/>
            <w:noWrap/>
            <w:vAlign w:val="bottom"/>
            <w:hideMark/>
          </w:tcPr>
          <w:p w14:paraId="16AF7B99"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2.66</w:t>
            </w:r>
          </w:p>
        </w:tc>
        <w:tc>
          <w:tcPr>
            <w:tcW w:w="1396" w:type="dxa"/>
            <w:shd w:val="clear" w:color="auto" w:fill="auto"/>
            <w:noWrap/>
            <w:vAlign w:val="bottom"/>
            <w:hideMark/>
          </w:tcPr>
          <w:p w14:paraId="652551C7"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2.56</w:t>
            </w:r>
          </w:p>
        </w:tc>
        <w:tc>
          <w:tcPr>
            <w:tcW w:w="1934" w:type="dxa"/>
            <w:shd w:val="clear" w:color="auto" w:fill="auto"/>
            <w:noWrap/>
            <w:vAlign w:val="bottom"/>
            <w:hideMark/>
          </w:tcPr>
          <w:p w14:paraId="63BF3E25"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2.59</w:t>
            </w:r>
          </w:p>
        </w:tc>
      </w:tr>
      <w:tr w:rsidR="00405ED9" w:rsidRPr="00D443F9" w14:paraId="63370BB0" w14:textId="77777777" w:rsidTr="00D443F9">
        <w:trPr>
          <w:trHeight w:val="525"/>
          <w:jc w:val="center"/>
        </w:trPr>
        <w:tc>
          <w:tcPr>
            <w:tcW w:w="3534" w:type="dxa"/>
            <w:shd w:val="clear" w:color="auto" w:fill="auto"/>
            <w:vAlign w:val="bottom"/>
            <w:hideMark/>
          </w:tcPr>
          <w:p w14:paraId="72ABB88E" w14:textId="77777777" w:rsidR="00D254D7" w:rsidRPr="00D443F9" w:rsidRDefault="00D254D7" w:rsidP="00D254D7">
            <w:pPr>
              <w:spacing w:after="0" w:line="240" w:lineRule="auto"/>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 xml:space="preserve">Creo que las calles de la colonia son seguras para las mujeres y las niñas. </w:t>
            </w:r>
          </w:p>
        </w:tc>
        <w:tc>
          <w:tcPr>
            <w:tcW w:w="992" w:type="dxa"/>
            <w:shd w:val="clear" w:color="auto" w:fill="auto"/>
            <w:noWrap/>
            <w:vAlign w:val="bottom"/>
            <w:hideMark/>
          </w:tcPr>
          <w:p w14:paraId="40D40D6E"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0.752</w:t>
            </w:r>
          </w:p>
        </w:tc>
        <w:tc>
          <w:tcPr>
            <w:tcW w:w="1439" w:type="dxa"/>
            <w:shd w:val="clear" w:color="auto" w:fill="auto"/>
            <w:noWrap/>
            <w:vAlign w:val="bottom"/>
            <w:hideMark/>
          </w:tcPr>
          <w:p w14:paraId="221419E4"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2.33</w:t>
            </w:r>
          </w:p>
        </w:tc>
        <w:tc>
          <w:tcPr>
            <w:tcW w:w="1396" w:type="dxa"/>
            <w:shd w:val="clear" w:color="auto" w:fill="auto"/>
            <w:noWrap/>
            <w:vAlign w:val="bottom"/>
            <w:hideMark/>
          </w:tcPr>
          <w:p w14:paraId="78320D00"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2.22</w:t>
            </w:r>
          </w:p>
        </w:tc>
        <w:tc>
          <w:tcPr>
            <w:tcW w:w="1934" w:type="dxa"/>
            <w:shd w:val="clear" w:color="auto" w:fill="auto"/>
            <w:noWrap/>
            <w:vAlign w:val="bottom"/>
            <w:hideMark/>
          </w:tcPr>
          <w:p w14:paraId="3329BCA6"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2.28</w:t>
            </w:r>
          </w:p>
        </w:tc>
      </w:tr>
      <w:tr w:rsidR="00405ED9" w:rsidRPr="00D443F9" w14:paraId="52693D4A" w14:textId="77777777" w:rsidTr="00D443F9">
        <w:trPr>
          <w:trHeight w:val="278"/>
          <w:jc w:val="center"/>
        </w:trPr>
        <w:tc>
          <w:tcPr>
            <w:tcW w:w="3534" w:type="dxa"/>
            <w:shd w:val="clear" w:color="auto" w:fill="auto"/>
            <w:vAlign w:val="bottom"/>
            <w:hideMark/>
          </w:tcPr>
          <w:p w14:paraId="51C8418B" w14:textId="4C37362D" w:rsidR="00D254D7" w:rsidRPr="00D443F9" w:rsidRDefault="00D254D7" w:rsidP="00D254D7">
            <w:pPr>
              <w:spacing w:after="0" w:line="240" w:lineRule="auto"/>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El transporte público q</w:t>
            </w:r>
            <w:r w:rsidR="00D12874" w:rsidRPr="00D443F9">
              <w:rPr>
                <w:rFonts w:ascii="Times New Roman" w:eastAsia="Times New Roman" w:hAnsi="Times New Roman" w:cs="Times New Roman"/>
                <w:color w:val="000000"/>
                <w:sz w:val="24"/>
                <w:szCs w:val="24"/>
                <w:lang w:eastAsia="es-MX"/>
              </w:rPr>
              <w:t>ue utilizo siento que es seguro.</w:t>
            </w:r>
          </w:p>
        </w:tc>
        <w:tc>
          <w:tcPr>
            <w:tcW w:w="992" w:type="dxa"/>
            <w:shd w:val="clear" w:color="auto" w:fill="auto"/>
            <w:noWrap/>
            <w:vAlign w:val="bottom"/>
            <w:hideMark/>
          </w:tcPr>
          <w:p w14:paraId="0A874CD6"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0.747</w:t>
            </w:r>
          </w:p>
        </w:tc>
        <w:tc>
          <w:tcPr>
            <w:tcW w:w="1439" w:type="dxa"/>
            <w:shd w:val="clear" w:color="auto" w:fill="auto"/>
            <w:noWrap/>
            <w:vAlign w:val="bottom"/>
            <w:hideMark/>
          </w:tcPr>
          <w:p w14:paraId="039B7155"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2.81</w:t>
            </w:r>
          </w:p>
        </w:tc>
        <w:tc>
          <w:tcPr>
            <w:tcW w:w="1396" w:type="dxa"/>
            <w:shd w:val="clear" w:color="auto" w:fill="auto"/>
            <w:noWrap/>
            <w:vAlign w:val="bottom"/>
            <w:hideMark/>
          </w:tcPr>
          <w:p w14:paraId="7D577735"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2.77</w:t>
            </w:r>
          </w:p>
        </w:tc>
        <w:tc>
          <w:tcPr>
            <w:tcW w:w="1934" w:type="dxa"/>
            <w:shd w:val="clear" w:color="auto" w:fill="auto"/>
            <w:noWrap/>
            <w:vAlign w:val="bottom"/>
            <w:hideMark/>
          </w:tcPr>
          <w:p w14:paraId="1F852856"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2.78</w:t>
            </w:r>
          </w:p>
        </w:tc>
      </w:tr>
      <w:tr w:rsidR="00A946E8" w:rsidRPr="00D443F9" w14:paraId="5FB6C73B" w14:textId="77777777" w:rsidTr="00D443F9">
        <w:trPr>
          <w:trHeight w:val="1329"/>
          <w:jc w:val="center"/>
        </w:trPr>
        <w:tc>
          <w:tcPr>
            <w:tcW w:w="3534" w:type="dxa"/>
            <w:shd w:val="clear" w:color="auto" w:fill="auto"/>
            <w:vAlign w:val="center"/>
            <w:hideMark/>
          </w:tcPr>
          <w:p w14:paraId="2A6115C1" w14:textId="77777777" w:rsidR="00D254D7" w:rsidRPr="00D443F9" w:rsidRDefault="00D254D7" w:rsidP="00D254D7">
            <w:pPr>
              <w:spacing w:after="0" w:line="240" w:lineRule="auto"/>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 xml:space="preserve">Factor 6. Apreciación del trabajo de la escuela sobre las acciones de seguridad y abatimiento del acoso sexual </w:t>
            </w:r>
          </w:p>
        </w:tc>
        <w:tc>
          <w:tcPr>
            <w:tcW w:w="992" w:type="dxa"/>
            <w:shd w:val="clear" w:color="auto" w:fill="auto"/>
            <w:vAlign w:val="center"/>
            <w:hideMark/>
          </w:tcPr>
          <w:p w14:paraId="698C46BB" w14:textId="77777777" w:rsidR="00D254D7" w:rsidRPr="00D443F9" w:rsidRDefault="00D254D7" w:rsidP="00D254D7">
            <w:pPr>
              <w:spacing w:after="0" w:line="240" w:lineRule="auto"/>
              <w:jc w:val="center"/>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 xml:space="preserve">Coeficiente de correlación </w:t>
            </w:r>
          </w:p>
        </w:tc>
        <w:tc>
          <w:tcPr>
            <w:tcW w:w="1439" w:type="dxa"/>
            <w:shd w:val="clear" w:color="auto" w:fill="auto"/>
            <w:vAlign w:val="center"/>
            <w:hideMark/>
          </w:tcPr>
          <w:p w14:paraId="458267EC" w14:textId="7D264492" w:rsidR="00D254D7" w:rsidRPr="00D443F9" w:rsidRDefault="00D254D7" w:rsidP="00D254D7">
            <w:pPr>
              <w:spacing w:after="0" w:line="240" w:lineRule="auto"/>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Mujeres IPN n</w:t>
            </w:r>
            <w:r w:rsidR="00D12874" w:rsidRPr="00D443F9">
              <w:rPr>
                <w:rFonts w:ascii="Times New Roman" w:eastAsia="Times New Roman" w:hAnsi="Times New Roman" w:cs="Times New Roman"/>
                <w:color w:val="000000"/>
                <w:sz w:val="24"/>
                <w:szCs w:val="24"/>
                <w:lang w:eastAsia="es-MX"/>
              </w:rPr>
              <w:t> </w:t>
            </w:r>
            <w:r w:rsidRPr="00D443F9">
              <w:rPr>
                <w:rFonts w:ascii="Times New Roman" w:eastAsia="Times New Roman" w:hAnsi="Times New Roman" w:cs="Times New Roman"/>
                <w:color w:val="000000"/>
                <w:sz w:val="24"/>
                <w:szCs w:val="24"/>
                <w:lang w:eastAsia="es-MX"/>
              </w:rPr>
              <w:t>= 712 (promedios)</w:t>
            </w:r>
          </w:p>
        </w:tc>
        <w:tc>
          <w:tcPr>
            <w:tcW w:w="1396" w:type="dxa"/>
            <w:shd w:val="clear" w:color="auto" w:fill="auto"/>
            <w:vAlign w:val="bottom"/>
            <w:hideMark/>
          </w:tcPr>
          <w:p w14:paraId="36D9A978" w14:textId="402193BE" w:rsidR="00D254D7" w:rsidRPr="00D443F9" w:rsidRDefault="00D254D7" w:rsidP="00D254D7">
            <w:pPr>
              <w:spacing w:after="0" w:line="240" w:lineRule="auto"/>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Mujeres TECNM Chimalhuacán n</w:t>
            </w:r>
            <w:r w:rsidR="00D12874" w:rsidRPr="00D443F9">
              <w:rPr>
                <w:rFonts w:ascii="Times New Roman" w:eastAsia="Times New Roman" w:hAnsi="Times New Roman" w:cs="Times New Roman"/>
                <w:color w:val="000000"/>
                <w:sz w:val="24"/>
                <w:szCs w:val="24"/>
                <w:lang w:eastAsia="es-MX"/>
              </w:rPr>
              <w:t> </w:t>
            </w:r>
            <w:r w:rsidRPr="00D443F9">
              <w:rPr>
                <w:rFonts w:ascii="Times New Roman" w:eastAsia="Times New Roman" w:hAnsi="Times New Roman" w:cs="Times New Roman"/>
                <w:color w:val="000000"/>
                <w:sz w:val="24"/>
                <w:szCs w:val="24"/>
                <w:lang w:eastAsia="es-MX"/>
              </w:rPr>
              <w:t>= 442 (promedios)</w:t>
            </w:r>
          </w:p>
        </w:tc>
        <w:tc>
          <w:tcPr>
            <w:tcW w:w="1934" w:type="dxa"/>
            <w:shd w:val="clear" w:color="auto" w:fill="auto"/>
            <w:vAlign w:val="bottom"/>
            <w:hideMark/>
          </w:tcPr>
          <w:p w14:paraId="5747272D" w14:textId="632DBFDB" w:rsidR="00D254D7" w:rsidRPr="00D443F9" w:rsidRDefault="00D254D7" w:rsidP="00D254D7">
            <w:pPr>
              <w:spacing w:after="0" w:line="240" w:lineRule="auto"/>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Mujeres TECNM Gustavo A. Madero n</w:t>
            </w:r>
            <w:r w:rsidR="00D12874" w:rsidRPr="00D443F9">
              <w:rPr>
                <w:rFonts w:ascii="Times New Roman" w:eastAsia="Times New Roman" w:hAnsi="Times New Roman" w:cs="Times New Roman"/>
                <w:color w:val="000000"/>
                <w:sz w:val="24"/>
                <w:szCs w:val="24"/>
                <w:lang w:eastAsia="es-MX"/>
              </w:rPr>
              <w:t> </w:t>
            </w:r>
            <w:r w:rsidRPr="00D443F9">
              <w:rPr>
                <w:rFonts w:ascii="Times New Roman" w:eastAsia="Times New Roman" w:hAnsi="Times New Roman" w:cs="Times New Roman"/>
                <w:color w:val="000000"/>
                <w:sz w:val="24"/>
                <w:szCs w:val="24"/>
                <w:lang w:eastAsia="es-MX"/>
              </w:rPr>
              <w:t>= 502</w:t>
            </w:r>
            <w:r w:rsidR="00A02536" w:rsidRPr="00D443F9">
              <w:rPr>
                <w:rFonts w:ascii="Times New Roman" w:eastAsia="Times New Roman" w:hAnsi="Times New Roman" w:cs="Times New Roman"/>
                <w:color w:val="000000"/>
                <w:sz w:val="24"/>
                <w:szCs w:val="24"/>
                <w:lang w:eastAsia="es-MX"/>
              </w:rPr>
              <w:t xml:space="preserve"> </w:t>
            </w:r>
            <w:r w:rsidRPr="00D443F9">
              <w:rPr>
                <w:rFonts w:ascii="Times New Roman" w:eastAsia="Times New Roman" w:hAnsi="Times New Roman" w:cs="Times New Roman"/>
                <w:color w:val="000000"/>
                <w:sz w:val="24"/>
                <w:szCs w:val="24"/>
                <w:lang w:eastAsia="es-MX"/>
              </w:rPr>
              <w:t xml:space="preserve">(promedios) </w:t>
            </w:r>
          </w:p>
        </w:tc>
      </w:tr>
      <w:tr w:rsidR="00405ED9" w:rsidRPr="00D443F9" w14:paraId="60049CB5" w14:textId="77777777" w:rsidTr="00D443F9">
        <w:trPr>
          <w:trHeight w:val="525"/>
          <w:jc w:val="center"/>
        </w:trPr>
        <w:tc>
          <w:tcPr>
            <w:tcW w:w="3534" w:type="dxa"/>
            <w:shd w:val="clear" w:color="auto" w:fill="auto"/>
            <w:vAlign w:val="bottom"/>
            <w:hideMark/>
          </w:tcPr>
          <w:p w14:paraId="02061321" w14:textId="77777777" w:rsidR="00D254D7" w:rsidRPr="00D443F9" w:rsidRDefault="00D254D7" w:rsidP="00D254D7">
            <w:pPr>
              <w:spacing w:after="0" w:line="240" w:lineRule="auto"/>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 xml:space="preserve">En la escuela existen los protocolos adecuados de denuncia en caso de sufrir acoso y hostigamiento sexual. </w:t>
            </w:r>
          </w:p>
        </w:tc>
        <w:tc>
          <w:tcPr>
            <w:tcW w:w="992" w:type="dxa"/>
            <w:shd w:val="clear" w:color="auto" w:fill="auto"/>
            <w:noWrap/>
            <w:vAlign w:val="bottom"/>
            <w:hideMark/>
          </w:tcPr>
          <w:p w14:paraId="3E1893A8"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0.712</w:t>
            </w:r>
          </w:p>
        </w:tc>
        <w:tc>
          <w:tcPr>
            <w:tcW w:w="1439" w:type="dxa"/>
            <w:shd w:val="clear" w:color="auto" w:fill="auto"/>
            <w:noWrap/>
            <w:vAlign w:val="bottom"/>
            <w:hideMark/>
          </w:tcPr>
          <w:p w14:paraId="4FE5767D"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3.31</w:t>
            </w:r>
          </w:p>
        </w:tc>
        <w:tc>
          <w:tcPr>
            <w:tcW w:w="1396" w:type="dxa"/>
            <w:shd w:val="clear" w:color="auto" w:fill="auto"/>
            <w:noWrap/>
            <w:vAlign w:val="bottom"/>
            <w:hideMark/>
          </w:tcPr>
          <w:p w14:paraId="30FF7DD1"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3.23</w:t>
            </w:r>
          </w:p>
        </w:tc>
        <w:tc>
          <w:tcPr>
            <w:tcW w:w="1934" w:type="dxa"/>
            <w:shd w:val="clear" w:color="auto" w:fill="auto"/>
            <w:noWrap/>
            <w:vAlign w:val="bottom"/>
            <w:hideMark/>
          </w:tcPr>
          <w:p w14:paraId="548A7DB0"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3.54</w:t>
            </w:r>
          </w:p>
        </w:tc>
      </w:tr>
      <w:tr w:rsidR="00405ED9" w:rsidRPr="00D443F9" w14:paraId="045AD12C" w14:textId="77777777" w:rsidTr="00D443F9">
        <w:trPr>
          <w:trHeight w:val="525"/>
          <w:jc w:val="center"/>
        </w:trPr>
        <w:tc>
          <w:tcPr>
            <w:tcW w:w="3534" w:type="dxa"/>
            <w:shd w:val="clear" w:color="auto" w:fill="auto"/>
            <w:vAlign w:val="bottom"/>
            <w:hideMark/>
          </w:tcPr>
          <w:p w14:paraId="2BFCA871" w14:textId="6D261A9C" w:rsidR="00D254D7" w:rsidRPr="00D443F9" w:rsidRDefault="00D254D7" w:rsidP="00D254D7">
            <w:pPr>
              <w:spacing w:after="0" w:line="240" w:lineRule="auto"/>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La escuela trabaja con campañas de prevención de la violencia de género</w:t>
            </w:r>
            <w:r w:rsidR="00D12874" w:rsidRPr="00D443F9">
              <w:rPr>
                <w:rFonts w:ascii="Times New Roman" w:eastAsia="Times New Roman" w:hAnsi="Times New Roman" w:cs="Times New Roman"/>
                <w:color w:val="000000"/>
                <w:sz w:val="24"/>
                <w:szCs w:val="24"/>
                <w:lang w:eastAsia="es-MX"/>
              </w:rPr>
              <w:t>.</w:t>
            </w:r>
          </w:p>
        </w:tc>
        <w:tc>
          <w:tcPr>
            <w:tcW w:w="992" w:type="dxa"/>
            <w:shd w:val="clear" w:color="auto" w:fill="auto"/>
            <w:noWrap/>
            <w:vAlign w:val="bottom"/>
            <w:hideMark/>
          </w:tcPr>
          <w:p w14:paraId="16D6C4FB"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0.607</w:t>
            </w:r>
          </w:p>
        </w:tc>
        <w:tc>
          <w:tcPr>
            <w:tcW w:w="1439" w:type="dxa"/>
            <w:shd w:val="clear" w:color="auto" w:fill="auto"/>
            <w:noWrap/>
            <w:vAlign w:val="bottom"/>
            <w:hideMark/>
          </w:tcPr>
          <w:p w14:paraId="484F8110"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3.31</w:t>
            </w:r>
          </w:p>
        </w:tc>
        <w:tc>
          <w:tcPr>
            <w:tcW w:w="1396" w:type="dxa"/>
            <w:shd w:val="clear" w:color="auto" w:fill="auto"/>
            <w:noWrap/>
            <w:vAlign w:val="bottom"/>
            <w:hideMark/>
          </w:tcPr>
          <w:p w14:paraId="2D171F47"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2.81</w:t>
            </w:r>
          </w:p>
        </w:tc>
        <w:tc>
          <w:tcPr>
            <w:tcW w:w="1934" w:type="dxa"/>
            <w:shd w:val="clear" w:color="auto" w:fill="auto"/>
            <w:noWrap/>
            <w:vAlign w:val="bottom"/>
            <w:hideMark/>
          </w:tcPr>
          <w:p w14:paraId="6B179FD0"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3.33</w:t>
            </w:r>
          </w:p>
        </w:tc>
      </w:tr>
      <w:tr w:rsidR="00405ED9" w:rsidRPr="00D443F9" w14:paraId="4D831C60" w14:textId="77777777" w:rsidTr="00D443F9">
        <w:trPr>
          <w:trHeight w:val="525"/>
          <w:jc w:val="center"/>
        </w:trPr>
        <w:tc>
          <w:tcPr>
            <w:tcW w:w="3534" w:type="dxa"/>
            <w:shd w:val="clear" w:color="auto" w:fill="auto"/>
            <w:vAlign w:val="bottom"/>
            <w:hideMark/>
          </w:tcPr>
          <w:p w14:paraId="2B1739F6" w14:textId="42A0A502" w:rsidR="00D254D7" w:rsidRPr="00D443F9" w:rsidRDefault="00D254D7" w:rsidP="00D12874">
            <w:pPr>
              <w:spacing w:after="0" w:line="240" w:lineRule="auto"/>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Las sanciones que tienen la escuela contra los acosadores sexuales son ejemplares</w:t>
            </w:r>
            <w:r w:rsidR="00D12874" w:rsidRPr="00D443F9">
              <w:rPr>
                <w:rFonts w:ascii="Times New Roman" w:eastAsia="Times New Roman" w:hAnsi="Times New Roman" w:cs="Times New Roman"/>
                <w:color w:val="000000"/>
                <w:sz w:val="24"/>
                <w:szCs w:val="24"/>
                <w:lang w:eastAsia="es-MX"/>
              </w:rPr>
              <w:t>,</w:t>
            </w:r>
            <w:r w:rsidRPr="00D443F9">
              <w:rPr>
                <w:rFonts w:ascii="Times New Roman" w:eastAsia="Times New Roman" w:hAnsi="Times New Roman" w:cs="Times New Roman"/>
                <w:color w:val="000000"/>
                <w:sz w:val="24"/>
                <w:szCs w:val="24"/>
                <w:lang w:eastAsia="es-MX"/>
              </w:rPr>
              <w:t xml:space="preserve"> por lo que me siento segura si denunció el acoso sexual</w:t>
            </w:r>
            <w:r w:rsidR="00D12874" w:rsidRPr="00D443F9">
              <w:rPr>
                <w:rFonts w:ascii="Times New Roman" w:eastAsia="Times New Roman" w:hAnsi="Times New Roman" w:cs="Times New Roman"/>
                <w:color w:val="000000"/>
                <w:sz w:val="24"/>
                <w:szCs w:val="24"/>
                <w:lang w:eastAsia="es-MX"/>
              </w:rPr>
              <w:t>.</w:t>
            </w:r>
          </w:p>
        </w:tc>
        <w:tc>
          <w:tcPr>
            <w:tcW w:w="992" w:type="dxa"/>
            <w:shd w:val="clear" w:color="auto" w:fill="auto"/>
            <w:noWrap/>
            <w:vAlign w:val="bottom"/>
            <w:hideMark/>
          </w:tcPr>
          <w:p w14:paraId="351755F4"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0.500</w:t>
            </w:r>
          </w:p>
        </w:tc>
        <w:tc>
          <w:tcPr>
            <w:tcW w:w="1439" w:type="dxa"/>
            <w:shd w:val="clear" w:color="auto" w:fill="auto"/>
            <w:noWrap/>
            <w:vAlign w:val="bottom"/>
            <w:hideMark/>
          </w:tcPr>
          <w:p w14:paraId="5B494556"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2.85</w:t>
            </w:r>
          </w:p>
        </w:tc>
        <w:tc>
          <w:tcPr>
            <w:tcW w:w="1396" w:type="dxa"/>
            <w:shd w:val="clear" w:color="auto" w:fill="auto"/>
            <w:noWrap/>
            <w:vAlign w:val="bottom"/>
            <w:hideMark/>
          </w:tcPr>
          <w:p w14:paraId="24F5C9F6"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2.94</w:t>
            </w:r>
          </w:p>
        </w:tc>
        <w:tc>
          <w:tcPr>
            <w:tcW w:w="1934" w:type="dxa"/>
            <w:shd w:val="clear" w:color="auto" w:fill="auto"/>
            <w:noWrap/>
            <w:vAlign w:val="bottom"/>
            <w:hideMark/>
          </w:tcPr>
          <w:p w14:paraId="0451B46B"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3.08</w:t>
            </w:r>
          </w:p>
        </w:tc>
      </w:tr>
      <w:tr w:rsidR="00405ED9" w:rsidRPr="00D443F9" w14:paraId="06E0787F" w14:textId="77777777" w:rsidTr="00D443F9">
        <w:trPr>
          <w:trHeight w:val="278"/>
          <w:jc w:val="center"/>
        </w:trPr>
        <w:tc>
          <w:tcPr>
            <w:tcW w:w="3534" w:type="dxa"/>
            <w:shd w:val="clear" w:color="auto" w:fill="auto"/>
            <w:vAlign w:val="bottom"/>
            <w:hideMark/>
          </w:tcPr>
          <w:p w14:paraId="39E46EDC" w14:textId="77777777" w:rsidR="00D254D7" w:rsidRPr="00D443F9" w:rsidRDefault="00D254D7" w:rsidP="00D254D7">
            <w:pPr>
              <w:spacing w:after="0" w:line="240" w:lineRule="auto"/>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 xml:space="preserve">En la escuela siento que estoy en un espacio seguro. </w:t>
            </w:r>
          </w:p>
        </w:tc>
        <w:tc>
          <w:tcPr>
            <w:tcW w:w="992" w:type="dxa"/>
            <w:shd w:val="clear" w:color="auto" w:fill="auto"/>
            <w:noWrap/>
            <w:vAlign w:val="bottom"/>
            <w:hideMark/>
          </w:tcPr>
          <w:p w14:paraId="0B7DBB8D"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0.440</w:t>
            </w:r>
          </w:p>
        </w:tc>
        <w:tc>
          <w:tcPr>
            <w:tcW w:w="1439" w:type="dxa"/>
            <w:shd w:val="clear" w:color="auto" w:fill="auto"/>
            <w:noWrap/>
            <w:vAlign w:val="bottom"/>
            <w:hideMark/>
          </w:tcPr>
          <w:p w14:paraId="7190CA97"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3.87</w:t>
            </w:r>
          </w:p>
        </w:tc>
        <w:tc>
          <w:tcPr>
            <w:tcW w:w="1396" w:type="dxa"/>
            <w:shd w:val="clear" w:color="auto" w:fill="auto"/>
            <w:noWrap/>
            <w:vAlign w:val="bottom"/>
            <w:hideMark/>
          </w:tcPr>
          <w:p w14:paraId="5AB8EFCD"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3.87</w:t>
            </w:r>
          </w:p>
        </w:tc>
        <w:tc>
          <w:tcPr>
            <w:tcW w:w="1934" w:type="dxa"/>
            <w:shd w:val="clear" w:color="auto" w:fill="auto"/>
            <w:noWrap/>
            <w:vAlign w:val="bottom"/>
            <w:hideMark/>
          </w:tcPr>
          <w:p w14:paraId="03D46983"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3.95</w:t>
            </w:r>
          </w:p>
        </w:tc>
      </w:tr>
      <w:tr w:rsidR="00A946E8" w:rsidRPr="00D443F9" w14:paraId="1913C068" w14:textId="77777777" w:rsidTr="00D443F9">
        <w:trPr>
          <w:trHeight w:val="1329"/>
          <w:jc w:val="center"/>
        </w:trPr>
        <w:tc>
          <w:tcPr>
            <w:tcW w:w="3534" w:type="dxa"/>
            <w:shd w:val="clear" w:color="auto" w:fill="auto"/>
            <w:vAlign w:val="center"/>
            <w:hideMark/>
          </w:tcPr>
          <w:p w14:paraId="6C7B5290" w14:textId="77777777" w:rsidR="00D254D7" w:rsidRPr="00D443F9" w:rsidRDefault="00D254D7" w:rsidP="00D254D7">
            <w:pPr>
              <w:spacing w:after="0" w:line="240" w:lineRule="auto"/>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lastRenderedPageBreak/>
              <w:t>Factor 7. Percepción sobre la existencia de acosadores y hostigadores en las escuelas</w:t>
            </w:r>
          </w:p>
        </w:tc>
        <w:tc>
          <w:tcPr>
            <w:tcW w:w="992" w:type="dxa"/>
            <w:shd w:val="clear" w:color="auto" w:fill="auto"/>
            <w:vAlign w:val="center"/>
            <w:hideMark/>
          </w:tcPr>
          <w:p w14:paraId="521B4184" w14:textId="77777777" w:rsidR="00D254D7" w:rsidRPr="00D443F9" w:rsidRDefault="00D254D7" w:rsidP="00D254D7">
            <w:pPr>
              <w:spacing w:after="0" w:line="240" w:lineRule="auto"/>
              <w:jc w:val="center"/>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 xml:space="preserve">Coeficiente de correlación </w:t>
            </w:r>
          </w:p>
        </w:tc>
        <w:tc>
          <w:tcPr>
            <w:tcW w:w="1439" w:type="dxa"/>
            <w:shd w:val="clear" w:color="auto" w:fill="auto"/>
            <w:vAlign w:val="center"/>
            <w:hideMark/>
          </w:tcPr>
          <w:p w14:paraId="7AAD51AC" w14:textId="037A94D4" w:rsidR="00D254D7" w:rsidRPr="00D443F9" w:rsidRDefault="00D254D7" w:rsidP="00D254D7">
            <w:pPr>
              <w:spacing w:after="0" w:line="240" w:lineRule="auto"/>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Mujeres IPN n</w:t>
            </w:r>
            <w:r w:rsidR="005E21C4" w:rsidRPr="00D443F9">
              <w:rPr>
                <w:rFonts w:ascii="Times New Roman" w:eastAsia="Times New Roman" w:hAnsi="Times New Roman" w:cs="Times New Roman"/>
                <w:color w:val="000000"/>
                <w:sz w:val="24"/>
                <w:szCs w:val="24"/>
                <w:lang w:eastAsia="es-MX"/>
              </w:rPr>
              <w:t> </w:t>
            </w:r>
            <w:r w:rsidRPr="00D443F9">
              <w:rPr>
                <w:rFonts w:ascii="Times New Roman" w:eastAsia="Times New Roman" w:hAnsi="Times New Roman" w:cs="Times New Roman"/>
                <w:color w:val="000000"/>
                <w:sz w:val="24"/>
                <w:szCs w:val="24"/>
                <w:lang w:eastAsia="es-MX"/>
              </w:rPr>
              <w:t>= 712 (promedios)</w:t>
            </w:r>
          </w:p>
        </w:tc>
        <w:tc>
          <w:tcPr>
            <w:tcW w:w="1396" w:type="dxa"/>
            <w:shd w:val="clear" w:color="auto" w:fill="auto"/>
            <w:vAlign w:val="bottom"/>
            <w:hideMark/>
          </w:tcPr>
          <w:p w14:paraId="662322D3" w14:textId="56EAFDAB" w:rsidR="00D254D7" w:rsidRPr="00D443F9" w:rsidRDefault="00D254D7" w:rsidP="00D254D7">
            <w:pPr>
              <w:spacing w:after="0" w:line="240" w:lineRule="auto"/>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Mujeres TECNM Chimalhuacán n</w:t>
            </w:r>
            <w:r w:rsidR="005E21C4" w:rsidRPr="00D443F9">
              <w:rPr>
                <w:rFonts w:ascii="Times New Roman" w:eastAsia="Times New Roman" w:hAnsi="Times New Roman" w:cs="Times New Roman"/>
                <w:color w:val="000000"/>
                <w:sz w:val="24"/>
                <w:szCs w:val="24"/>
                <w:lang w:eastAsia="es-MX"/>
              </w:rPr>
              <w:t> </w:t>
            </w:r>
            <w:r w:rsidRPr="00D443F9">
              <w:rPr>
                <w:rFonts w:ascii="Times New Roman" w:eastAsia="Times New Roman" w:hAnsi="Times New Roman" w:cs="Times New Roman"/>
                <w:color w:val="000000"/>
                <w:sz w:val="24"/>
                <w:szCs w:val="24"/>
                <w:lang w:eastAsia="es-MX"/>
              </w:rPr>
              <w:t>= 442 (promedios)</w:t>
            </w:r>
          </w:p>
        </w:tc>
        <w:tc>
          <w:tcPr>
            <w:tcW w:w="1934" w:type="dxa"/>
            <w:shd w:val="clear" w:color="auto" w:fill="auto"/>
            <w:vAlign w:val="bottom"/>
            <w:hideMark/>
          </w:tcPr>
          <w:p w14:paraId="6CFBF5DB" w14:textId="101271F3" w:rsidR="00D254D7" w:rsidRPr="00D443F9" w:rsidRDefault="00D254D7" w:rsidP="00D254D7">
            <w:pPr>
              <w:spacing w:after="0" w:line="240" w:lineRule="auto"/>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Mujeres TECNM Gustavo A. Madero n</w:t>
            </w:r>
            <w:r w:rsidR="005E21C4" w:rsidRPr="00D443F9">
              <w:rPr>
                <w:rFonts w:ascii="Times New Roman" w:eastAsia="Times New Roman" w:hAnsi="Times New Roman" w:cs="Times New Roman"/>
                <w:color w:val="000000"/>
                <w:sz w:val="24"/>
                <w:szCs w:val="24"/>
                <w:lang w:eastAsia="es-MX"/>
              </w:rPr>
              <w:t> </w:t>
            </w:r>
            <w:r w:rsidRPr="00D443F9">
              <w:rPr>
                <w:rFonts w:ascii="Times New Roman" w:eastAsia="Times New Roman" w:hAnsi="Times New Roman" w:cs="Times New Roman"/>
                <w:color w:val="000000"/>
                <w:sz w:val="24"/>
                <w:szCs w:val="24"/>
                <w:lang w:eastAsia="es-MX"/>
              </w:rPr>
              <w:t>= 502</w:t>
            </w:r>
            <w:r w:rsidR="00A02536" w:rsidRPr="00D443F9">
              <w:rPr>
                <w:rFonts w:ascii="Times New Roman" w:eastAsia="Times New Roman" w:hAnsi="Times New Roman" w:cs="Times New Roman"/>
                <w:color w:val="000000"/>
                <w:sz w:val="24"/>
                <w:szCs w:val="24"/>
                <w:lang w:eastAsia="es-MX"/>
              </w:rPr>
              <w:t xml:space="preserve"> </w:t>
            </w:r>
            <w:r w:rsidRPr="00D443F9">
              <w:rPr>
                <w:rFonts w:ascii="Times New Roman" w:eastAsia="Times New Roman" w:hAnsi="Times New Roman" w:cs="Times New Roman"/>
                <w:color w:val="000000"/>
                <w:sz w:val="24"/>
                <w:szCs w:val="24"/>
                <w:lang w:eastAsia="es-MX"/>
              </w:rPr>
              <w:t xml:space="preserve">(promedios) </w:t>
            </w:r>
          </w:p>
        </w:tc>
      </w:tr>
      <w:tr w:rsidR="00405ED9" w:rsidRPr="00D443F9" w14:paraId="6340AD42" w14:textId="77777777" w:rsidTr="00D443F9">
        <w:trPr>
          <w:trHeight w:val="525"/>
          <w:jc w:val="center"/>
        </w:trPr>
        <w:tc>
          <w:tcPr>
            <w:tcW w:w="3534" w:type="dxa"/>
            <w:shd w:val="clear" w:color="auto" w:fill="auto"/>
            <w:vAlign w:val="bottom"/>
            <w:hideMark/>
          </w:tcPr>
          <w:p w14:paraId="25C91459" w14:textId="51E09827" w:rsidR="00D254D7" w:rsidRPr="00D443F9" w:rsidRDefault="00D254D7" w:rsidP="00D254D7">
            <w:pPr>
              <w:spacing w:after="0" w:line="240" w:lineRule="auto"/>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Creo que en la escuela existen alumnos que acosa</w:t>
            </w:r>
            <w:r w:rsidR="005E21C4" w:rsidRPr="00D443F9">
              <w:rPr>
                <w:rFonts w:ascii="Times New Roman" w:eastAsia="Times New Roman" w:hAnsi="Times New Roman" w:cs="Times New Roman"/>
                <w:color w:val="000000"/>
                <w:sz w:val="24"/>
                <w:szCs w:val="24"/>
                <w:lang w:eastAsia="es-MX"/>
              </w:rPr>
              <w:t>n</w:t>
            </w:r>
            <w:r w:rsidRPr="00D443F9">
              <w:rPr>
                <w:rFonts w:ascii="Times New Roman" w:eastAsia="Times New Roman" w:hAnsi="Times New Roman" w:cs="Times New Roman"/>
                <w:color w:val="000000"/>
                <w:sz w:val="24"/>
                <w:szCs w:val="24"/>
                <w:lang w:eastAsia="es-MX"/>
              </w:rPr>
              <w:t xml:space="preserve"> sexualmente a las compañeras</w:t>
            </w:r>
            <w:r w:rsidR="005E21C4" w:rsidRPr="00D443F9">
              <w:rPr>
                <w:rFonts w:ascii="Times New Roman" w:eastAsia="Times New Roman" w:hAnsi="Times New Roman" w:cs="Times New Roman"/>
                <w:color w:val="000000"/>
                <w:sz w:val="24"/>
                <w:szCs w:val="24"/>
                <w:lang w:eastAsia="es-MX"/>
              </w:rPr>
              <w:t>.</w:t>
            </w:r>
            <w:r w:rsidRPr="00D443F9">
              <w:rPr>
                <w:rFonts w:ascii="Times New Roman" w:eastAsia="Times New Roman" w:hAnsi="Times New Roman" w:cs="Times New Roman"/>
                <w:color w:val="000000"/>
                <w:sz w:val="24"/>
                <w:szCs w:val="24"/>
                <w:lang w:eastAsia="es-MX"/>
              </w:rPr>
              <w:t xml:space="preserve"> </w:t>
            </w:r>
          </w:p>
        </w:tc>
        <w:tc>
          <w:tcPr>
            <w:tcW w:w="992" w:type="dxa"/>
            <w:shd w:val="clear" w:color="auto" w:fill="auto"/>
            <w:noWrap/>
            <w:vAlign w:val="bottom"/>
            <w:hideMark/>
          </w:tcPr>
          <w:p w14:paraId="2E1E6782"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0.915</w:t>
            </w:r>
          </w:p>
        </w:tc>
        <w:tc>
          <w:tcPr>
            <w:tcW w:w="1439" w:type="dxa"/>
            <w:shd w:val="clear" w:color="auto" w:fill="auto"/>
            <w:noWrap/>
            <w:vAlign w:val="bottom"/>
            <w:hideMark/>
          </w:tcPr>
          <w:p w14:paraId="5F75C383"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3.60</w:t>
            </w:r>
          </w:p>
        </w:tc>
        <w:tc>
          <w:tcPr>
            <w:tcW w:w="1396" w:type="dxa"/>
            <w:shd w:val="clear" w:color="auto" w:fill="auto"/>
            <w:noWrap/>
            <w:vAlign w:val="bottom"/>
            <w:hideMark/>
          </w:tcPr>
          <w:p w14:paraId="43DA57E6"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2.77</w:t>
            </w:r>
          </w:p>
        </w:tc>
        <w:tc>
          <w:tcPr>
            <w:tcW w:w="1934" w:type="dxa"/>
            <w:shd w:val="clear" w:color="auto" w:fill="auto"/>
            <w:noWrap/>
            <w:vAlign w:val="bottom"/>
            <w:hideMark/>
          </w:tcPr>
          <w:p w14:paraId="2A6AEE32"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2.91</w:t>
            </w:r>
          </w:p>
        </w:tc>
      </w:tr>
      <w:tr w:rsidR="00405ED9" w:rsidRPr="00D443F9" w14:paraId="3CA0F2D9" w14:textId="77777777" w:rsidTr="00D443F9">
        <w:trPr>
          <w:trHeight w:val="278"/>
          <w:jc w:val="center"/>
        </w:trPr>
        <w:tc>
          <w:tcPr>
            <w:tcW w:w="3534" w:type="dxa"/>
            <w:shd w:val="clear" w:color="auto" w:fill="auto"/>
            <w:vAlign w:val="bottom"/>
            <w:hideMark/>
          </w:tcPr>
          <w:p w14:paraId="4343A68D" w14:textId="303A02F6" w:rsidR="00D254D7" w:rsidRPr="00D443F9" w:rsidRDefault="00D254D7" w:rsidP="00D254D7">
            <w:pPr>
              <w:spacing w:after="0" w:line="240" w:lineRule="auto"/>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Creo que en la escuela existen profesores que acosan a las estudiantes</w:t>
            </w:r>
            <w:r w:rsidR="005E21C4" w:rsidRPr="00D443F9">
              <w:rPr>
                <w:rFonts w:ascii="Times New Roman" w:eastAsia="Times New Roman" w:hAnsi="Times New Roman" w:cs="Times New Roman"/>
                <w:color w:val="000000"/>
                <w:sz w:val="24"/>
                <w:szCs w:val="24"/>
                <w:lang w:eastAsia="es-MX"/>
              </w:rPr>
              <w:t>.</w:t>
            </w:r>
            <w:r w:rsidRPr="00D443F9">
              <w:rPr>
                <w:rFonts w:ascii="Times New Roman" w:eastAsia="Times New Roman" w:hAnsi="Times New Roman" w:cs="Times New Roman"/>
                <w:color w:val="000000"/>
                <w:sz w:val="24"/>
                <w:szCs w:val="24"/>
                <w:lang w:eastAsia="es-MX"/>
              </w:rPr>
              <w:t xml:space="preserve"> </w:t>
            </w:r>
          </w:p>
        </w:tc>
        <w:tc>
          <w:tcPr>
            <w:tcW w:w="992" w:type="dxa"/>
            <w:shd w:val="clear" w:color="auto" w:fill="auto"/>
            <w:noWrap/>
            <w:vAlign w:val="bottom"/>
            <w:hideMark/>
          </w:tcPr>
          <w:p w14:paraId="15594671"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0.910</w:t>
            </w:r>
          </w:p>
        </w:tc>
        <w:tc>
          <w:tcPr>
            <w:tcW w:w="1439" w:type="dxa"/>
            <w:shd w:val="clear" w:color="auto" w:fill="auto"/>
            <w:noWrap/>
            <w:vAlign w:val="bottom"/>
            <w:hideMark/>
          </w:tcPr>
          <w:p w14:paraId="1CF02103"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3.80</w:t>
            </w:r>
          </w:p>
        </w:tc>
        <w:tc>
          <w:tcPr>
            <w:tcW w:w="1396" w:type="dxa"/>
            <w:shd w:val="clear" w:color="auto" w:fill="auto"/>
            <w:noWrap/>
            <w:vAlign w:val="bottom"/>
            <w:hideMark/>
          </w:tcPr>
          <w:p w14:paraId="432F4043"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2.69</w:t>
            </w:r>
          </w:p>
        </w:tc>
        <w:tc>
          <w:tcPr>
            <w:tcW w:w="1934" w:type="dxa"/>
            <w:shd w:val="clear" w:color="auto" w:fill="auto"/>
            <w:noWrap/>
            <w:vAlign w:val="bottom"/>
            <w:hideMark/>
          </w:tcPr>
          <w:p w14:paraId="06C131D2" w14:textId="77777777" w:rsidR="00D254D7" w:rsidRPr="00D443F9" w:rsidRDefault="00D254D7" w:rsidP="00D254D7">
            <w:pPr>
              <w:spacing w:after="0" w:line="240" w:lineRule="auto"/>
              <w:jc w:val="right"/>
              <w:rPr>
                <w:rFonts w:ascii="Times New Roman" w:eastAsia="Times New Roman" w:hAnsi="Times New Roman" w:cs="Times New Roman"/>
                <w:color w:val="000000"/>
                <w:sz w:val="24"/>
                <w:szCs w:val="24"/>
                <w:lang w:eastAsia="es-MX"/>
              </w:rPr>
            </w:pPr>
            <w:r w:rsidRPr="00D443F9">
              <w:rPr>
                <w:rFonts w:ascii="Times New Roman" w:eastAsia="Times New Roman" w:hAnsi="Times New Roman" w:cs="Times New Roman"/>
                <w:color w:val="000000"/>
                <w:sz w:val="24"/>
                <w:szCs w:val="24"/>
                <w:lang w:eastAsia="es-MX"/>
              </w:rPr>
              <w:t>2.78</w:t>
            </w:r>
          </w:p>
        </w:tc>
      </w:tr>
    </w:tbl>
    <w:p w14:paraId="0320A1F8" w14:textId="61EB90D8" w:rsidR="00B96D65" w:rsidRDefault="005F1B94" w:rsidP="00D443F9">
      <w:pPr>
        <w:spacing w:after="0" w:line="360" w:lineRule="auto"/>
        <w:jc w:val="center"/>
        <w:rPr>
          <w:rFonts w:ascii="Times New Roman" w:hAnsi="Times New Roman" w:cs="Times New Roman"/>
          <w:sz w:val="24"/>
          <w:szCs w:val="24"/>
        </w:rPr>
      </w:pPr>
      <w:r w:rsidRPr="00BC48CA">
        <w:rPr>
          <w:rFonts w:ascii="Times New Roman" w:hAnsi="Times New Roman" w:cs="Times New Roman"/>
          <w:sz w:val="24"/>
          <w:szCs w:val="24"/>
        </w:rPr>
        <w:t xml:space="preserve">Fuente: </w:t>
      </w:r>
      <w:r w:rsidR="005E21C4">
        <w:rPr>
          <w:rFonts w:ascii="Times New Roman" w:hAnsi="Times New Roman" w:cs="Times New Roman"/>
          <w:sz w:val="24"/>
          <w:szCs w:val="24"/>
        </w:rPr>
        <w:t>Elaboración</w:t>
      </w:r>
      <w:r w:rsidR="00BD686B" w:rsidRPr="00BC48CA">
        <w:rPr>
          <w:rFonts w:ascii="Times New Roman" w:hAnsi="Times New Roman" w:cs="Times New Roman"/>
          <w:sz w:val="24"/>
          <w:szCs w:val="24"/>
        </w:rPr>
        <w:t xml:space="preserve"> propia</w:t>
      </w:r>
    </w:p>
    <w:p w14:paraId="25209592" w14:textId="77777777" w:rsidR="00D443F9" w:rsidRPr="00BC48CA" w:rsidRDefault="00D443F9" w:rsidP="00D443F9">
      <w:pPr>
        <w:spacing w:after="0" w:line="360" w:lineRule="auto"/>
        <w:jc w:val="center"/>
        <w:rPr>
          <w:rFonts w:ascii="Times New Roman" w:hAnsi="Times New Roman" w:cs="Times New Roman"/>
          <w:sz w:val="24"/>
          <w:szCs w:val="24"/>
        </w:rPr>
      </w:pPr>
    </w:p>
    <w:p w14:paraId="0B77B9E2" w14:textId="66C2D259" w:rsidR="00E00B69" w:rsidRPr="0003404A" w:rsidRDefault="00E00B69" w:rsidP="00D443F9">
      <w:pPr>
        <w:spacing w:after="0" w:line="360" w:lineRule="auto"/>
        <w:jc w:val="center"/>
        <w:rPr>
          <w:rFonts w:ascii="Times New Roman" w:hAnsi="Times New Roman" w:cs="Times New Roman"/>
          <w:b/>
          <w:bCs/>
          <w:sz w:val="32"/>
          <w:szCs w:val="32"/>
        </w:rPr>
      </w:pPr>
      <w:r w:rsidRPr="0003404A">
        <w:rPr>
          <w:rFonts w:ascii="Times New Roman" w:hAnsi="Times New Roman" w:cs="Times New Roman"/>
          <w:b/>
          <w:bCs/>
          <w:sz w:val="32"/>
          <w:szCs w:val="32"/>
        </w:rPr>
        <w:t>Resultado</w:t>
      </w:r>
      <w:r w:rsidR="0003404A" w:rsidRPr="0003404A">
        <w:rPr>
          <w:rFonts w:ascii="Times New Roman" w:hAnsi="Times New Roman" w:cs="Times New Roman"/>
          <w:b/>
          <w:bCs/>
          <w:sz w:val="32"/>
          <w:szCs w:val="32"/>
        </w:rPr>
        <w:t>s</w:t>
      </w:r>
    </w:p>
    <w:p w14:paraId="65BD9094" w14:textId="69718A5B" w:rsidR="00983BF6" w:rsidRPr="00D443F9" w:rsidRDefault="00983BF6" w:rsidP="00D443F9">
      <w:pPr>
        <w:spacing w:after="0" w:line="360" w:lineRule="auto"/>
        <w:jc w:val="center"/>
        <w:rPr>
          <w:rFonts w:ascii="Times New Roman" w:hAnsi="Times New Roman" w:cs="Times New Roman"/>
          <w:b/>
          <w:bCs/>
          <w:sz w:val="28"/>
          <w:szCs w:val="28"/>
        </w:rPr>
      </w:pPr>
      <w:r w:rsidRPr="00D443F9">
        <w:rPr>
          <w:rFonts w:ascii="Times New Roman" w:hAnsi="Times New Roman" w:cs="Times New Roman"/>
          <w:b/>
          <w:bCs/>
          <w:sz w:val="28"/>
          <w:szCs w:val="28"/>
        </w:rPr>
        <w:t>Modelo lineal generalizado del factor uno. Manifest</w:t>
      </w:r>
      <w:r w:rsidR="005E21C4" w:rsidRPr="00D443F9">
        <w:rPr>
          <w:rFonts w:ascii="Times New Roman" w:hAnsi="Times New Roman" w:cs="Times New Roman"/>
          <w:b/>
          <w:bCs/>
          <w:sz w:val="28"/>
          <w:szCs w:val="28"/>
        </w:rPr>
        <w:t>aciones severas de acoso sexual</w:t>
      </w:r>
    </w:p>
    <w:p w14:paraId="02BBE57D" w14:textId="77777777" w:rsidR="005E21C4" w:rsidRDefault="005F3AA4" w:rsidP="00D443F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Este constructo examina las variables de acoso sexual severo </w:t>
      </w:r>
      <w:r w:rsidR="005E21C4">
        <w:rPr>
          <w:rFonts w:ascii="Times New Roman" w:hAnsi="Times New Roman" w:cs="Times New Roman"/>
          <w:sz w:val="24"/>
          <w:szCs w:val="24"/>
        </w:rPr>
        <w:t xml:space="preserve">(p. ej., </w:t>
      </w:r>
      <w:r>
        <w:rPr>
          <w:rFonts w:ascii="Times New Roman" w:hAnsi="Times New Roman" w:cs="Times New Roman"/>
          <w:sz w:val="24"/>
          <w:szCs w:val="24"/>
        </w:rPr>
        <w:t xml:space="preserve">ataque sexual, </w:t>
      </w:r>
      <w:r w:rsidR="004A792D">
        <w:rPr>
          <w:rFonts w:ascii="Times New Roman" w:hAnsi="Times New Roman" w:cs="Times New Roman"/>
          <w:sz w:val="24"/>
          <w:szCs w:val="24"/>
        </w:rPr>
        <w:t>intento de abuso sexual, persecuciones, amenazas, mostrar genitales y mast</w:t>
      </w:r>
      <w:r w:rsidR="00541BB1">
        <w:rPr>
          <w:rFonts w:ascii="Times New Roman" w:hAnsi="Times New Roman" w:cs="Times New Roman"/>
          <w:sz w:val="24"/>
          <w:szCs w:val="24"/>
        </w:rPr>
        <w:t>urbación en vía pública</w:t>
      </w:r>
      <w:r w:rsidR="005E21C4">
        <w:rPr>
          <w:rFonts w:ascii="Times New Roman" w:hAnsi="Times New Roman" w:cs="Times New Roman"/>
          <w:sz w:val="24"/>
          <w:szCs w:val="24"/>
        </w:rPr>
        <w:t>)</w:t>
      </w:r>
      <w:r w:rsidR="00541BB1">
        <w:rPr>
          <w:rFonts w:ascii="Times New Roman" w:hAnsi="Times New Roman" w:cs="Times New Roman"/>
          <w:sz w:val="24"/>
          <w:szCs w:val="24"/>
        </w:rPr>
        <w:t xml:space="preserve">. </w:t>
      </w:r>
      <w:r w:rsidR="006313F9">
        <w:rPr>
          <w:rFonts w:ascii="Times New Roman" w:hAnsi="Times New Roman" w:cs="Times New Roman"/>
          <w:sz w:val="24"/>
          <w:szCs w:val="24"/>
        </w:rPr>
        <w:t xml:space="preserve">En el caso del IPN se hallaron los efectos </w:t>
      </w:r>
      <w:r w:rsidR="00C57EA7">
        <w:rPr>
          <w:rFonts w:ascii="Times New Roman" w:hAnsi="Times New Roman" w:cs="Times New Roman"/>
          <w:sz w:val="24"/>
          <w:szCs w:val="24"/>
        </w:rPr>
        <w:t>en las variables del tiempo de traslado (p</w:t>
      </w:r>
      <w:r w:rsidR="005E21C4">
        <w:rPr>
          <w:rFonts w:ascii="Times New Roman" w:hAnsi="Times New Roman" w:cs="Times New Roman"/>
          <w:sz w:val="24"/>
          <w:szCs w:val="24"/>
        </w:rPr>
        <w:t> </w:t>
      </w:r>
      <w:r w:rsidR="00C57EA7">
        <w:rPr>
          <w:rFonts w:ascii="Times New Roman" w:hAnsi="Times New Roman" w:cs="Times New Roman"/>
          <w:sz w:val="24"/>
          <w:szCs w:val="24"/>
        </w:rPr>
        <w:t>=</w:t>
      </w:r>
      <w:r w:rsidR="00A06EFE">
        <w:rPr>
          <w:rFonts w:ascii="Times New Roman" w:hAnsi="Times New Roman" w:cs="Times New Roman"/>
          <w:sz w:val="24"/>
          <w:szCs w:val="24"/>
        </w:rPr>
        <w:t xml:space="preserve"> 0.01 &lt; 0.05), hora de llegada a casa (p</w:t>
      </w:r>
      <w:r w:rsidR="005E21C4">
        <w:rPr>
          <w:rFonts w:ascii="Times New Roman" w:hAnsi="Times New Roman" w:cs="Times New Roman"/>
          <w:sz w:val="24"/>
          <w:szCs w:val="24"/>
        </w:rPr>
        <w:t> </w:t>
      </w:r>
      <w:r w:rsidR="00A06EFE">
        <w:rPr>
          <w:rFonts w:ascii="Times New Roman" w:hAnsi="Times New Roman" w:cs="Times New Roman"/>
          <w:sz w:val="24"/>
          <w:szCs w:val="24"/>
        </w:rPr>
        <w:t>= 0.00</w:t>
      </w:r>
      <w:r w:rsidR="00581662">
        <w:rPr>
          <w:rFonts w:ascii="Times New Roman" w:hAnsi="Times New Roman" w:cs="Times New Roman"/>
          <w:sz w:val="24"/>
          <w:szCs w:val="24"/>
        </w:rPr>
        <w:t xml:space="preserve"> &lt; 0.05), alcaldía (p</w:t>
      </w:r>
      <w:r w:rsidR="005E21C4">
        <w:rPr>
          <w:rFonts w:ascii="Times New Roman" w:hAnsi="Times New Roman" w:cs="Times New Roman"/>
          <w:sz w:val="24"/>
          <w:szCs w:val="24"/>
        </w:rPr>
        <w:t> </w:t>
      </w:r>
      <w:r w:rsidR="00581662">
        <w:rPr>
          <w:rFonts w:ascii="Times New Roman" w:hAnsi="Times New Roman" w:cs="Times New Roman"/>
          <w:sz w:val="24"/>
          <w:szCs w:val="24"/>
        </w:rPr>
        <w:t>= 0.01 &lt; 0.05), municipio del Estado de México (p</w:t>
      </w:r>
      <w:r w:rsidR="005E21C4">
        <w:rPr>
          <w:rFonts w:ascii="Times New Roman" w:hAnsi="Times New Roman" w:cs="Times New Roman"/>
          <w:sz w:val="24"/>
          <w:szCs w:val="24"/>
        </w:rPr>
        <w:t> </w:t>
      </w:r>
      <w:r w:rsidR="00CA0F41">
        <w:rPr>
          <w:rFonts w:ascii="Times New Roman" w:hAnsi="Times New Roman" w:cs="Times New Roman"/>
          <w:sz w:val="24"/>
          <w:szCs w:val="24"/>
        </w:rPr>
        <w:t>= 0.03 &lt; 0.05), alguien acompaña a tomar el transporte (p</w:t>
      </w:r>
      <w:r w:rsidR="005E21C4">
        <w:rPr>
          <w:rFonts w:ascii="Times New Roman" w:hAnsi="Times New Roman" w:cs="Times New Roman"/>
          <w:sz w:val="24"/>
          <w:szCs w:val="24"/>
        </w:rPr>
        <w:t> </w:t>
      </w:r>
      <w:r w:rsidR="00CA0F41">
        <w:rPr>
          <w:rFonts w:ascii="Times New Roman" w:hAnsi="Times New Roman" w:cs="Times New Roman"/>
          <w:sz w:val="24"/>
          <w:szCs w:val="24"/>
        </w:rPr>
        <w:t>= 0.03 &lt; 0.05), calificación a la seguridad del gobierno (p</w:t>
      </w:r>
      <w:r w:rsidR="005E21C4">
        <w:rPr>
          <w:rFonts w:ascii="Times New Roman" w:hAnsi="Times New Roman" w:cs="Times New Roman"/>
          <w:sz w:val="24"/>
          <w:szCs w:val="24"/>
        </w:rPr>
        <w:t> </w:t>
      </w:r>
      <w:r w:rsidR="00C1764C">
        <w:rPr>
          <w:rFonts w:ascii="Times New Roman" w:hAnsi="Times New Roman" w:cs="Times New Roman"/>
          <w:sz w:val="24"/>
          <w:szCs w:val="24"/>
        </w:rPr>
        <w:t>= 0.001 &lt; 0.05), escolaridad de la madre (p</w:t>
      </w:r>
      <w:r w:rsidR="005E21C4">
        <w:rPr>
          <w:rFonts w:ascii="Times New Roman" w:hAnsi="Times New Roman" w:cs="Times New Roman"/>
          <w:sz w:val="24"/>
          <w:szCs w:val="24"/>
        </w:rPr>
        <w:t> </w:t>
      </w:r>
      <w:r w:rsidR="00C1764C">
        <w:rPr>
          <w:rFonts w:ascii="Times New Roman" w:hAnsi="Times New Roman" w:cs="Times New Roman"/>
          <w:sz w:val="24"/>
          <w:szCs w:val="24"/>
        </w:rPr>
        <w:t>= 0.01</w:t>
      </w:r>
      <w:r w:rsidR="005E21C4">
        <w:rPr>
          <w:rFonts w:ascii="Times New Roman" w:hAnsi="Times New Roman" w:cs="Times New Roman"/>
          <w:sz w:val="24"/>
          <w:szCs w:val="24"/>
        </w:rPr>
        <w:t xml:space="preserve"> </w:t>
      </w:r>
      <w:r w:rsidR="00C1764C">
        <w:rPr>
          <w:rFonts w:ascii="Times New Roman" w:hAnsi="Times New Roman" w:cs="Times New Roman"/>
          <w:sz w:val="24"/>
          <w:szCs w:val="24"/>
        </w:rPr>
        <w:t>&lt;</w:t>
      </w:r>
      <w:r w:rsidR="005E21C4">
        <w:rPr>
          <w:rFonts w:ascii="Times New Roman" w:hAnsi="Times New Roman" w:cs="Times New Roman"/>
          <w:sz w:val="24"/>
          <w:szCs w:val="24"/>
        </w:rPr>
        <w:t xml:space="preserve"> </w:t>
      </w:r>
      <w:r w:rsidR="00C1764C">
        <w:rPr>
          <w:rFonts w:ascii="Times New Roman" w:hAnsi="Times New Roman" w:cs="Times New Roman"/>
          <w:sz w:val="24"/>
          <w:szCs w:val="24"/>
        </w:rPr>
        <w:t>0.05), ocupación de la madre (p</w:t>
      </w:r>
      <w:r w:rsidR="005E21C4">
        <w:rPr>
          <w:rFonts w:ascii="Times New Roman" w:hAnsi="Times New Roman" w:cs="Times New Roman"/>
          <w:sz w:val="24"/>
          <w:szCs w:val="24"/>
        </w:rPr>
        <w:t xml:space="preserve"> </w:t>
      </w:r>
      <w:r w:rsidR="00C1764C">
        <w:rPr>
          <w:rFonts w:ascii="Times New Roman" w:hAnsi="Times New Roman" w:cs="Times New Roman"/>
          <w:sz w:val="24"/>
          <w:szCs w:val="24"/>
        </w:rPr>
        <w:t>= 0.00</w:t>
      </w:r>
      <w:r w:rsidR="00BE6BAC">
        <w:rPr>
          <w:rFonts w:ascii="Times New Roman" w:hAnsi="Times New Roman" w:cs="Times New Roman"/>
          <w:sz w:val="24"/>
          <w:szCs w:val="24"/>
        </w:rPr>
        <w:t xml:space="preserve"> &lt; 0.05), escolaridad del padre (p</w:t>
      </w:r>
      <w:r w:rsidR="005E21C4">
        <w:rPr>
          <w:rFonts w:ascii="Times New Roman" w:hAnsi="Times New Roman" w:cs="Times New Roman"/>
          <w:sz w:val="24"/>
          <w:szCs w:val="24"/>
        </w:rPr>
        <w:t> </w:t>
      </w:r>
      <w:r w:rsidR="00BE6BAC">
        <w:rPr>
          <w:rFonts w:ascii="Times New Roman" w:hAnsi="Times New Roman" w:cs="Times New Roman"/>
          <w:sz w:val="24"/>
          <w:szCs w:val="24"/>
        </w:rPr>
        <w:t>= 0.01 &lt; 0.05) y calificación a la escuela (p</w:t>
      </w:r>
      <w:r w:rsidR="005E21C4">
        <w:rPr>
          <w:rFonts w:ascii="Times New Roman" w:hAnsi="Times New Roman" w:cs="Times New Roman"/>
          <w:sz w:val="24"/>
          <w:szCs w:val="24"/>
        </w:rPr>
        <w:t xml:space="preserve"> </w:t>
      </w:r>
      <w:r w:rsidR="00BE6BAC">
        <w:rPr>
          <w:rFonts w:ascii="Times New Roman" w:hAnsi="Times New Roman" w:cs="Times New Roman"/>
          <w:sz w:val="24"/>
          <w:szCs w:val="24"/>
        </w:rPr>
        <w:t>= 0.00</w:t>
      </w:r>
      <w:r w:rsidR="007E048C">
        <w:rPr>
          <w:rFonts w:ascii="Times New Roman" w:hAnsi="Times New Roman" w:cs="Times New Roman"/>
          <w:sz w:val="24"/>
          <w:szCs w:val="24"/>
        </w:rPr>
        <w:t xml:space="preserve"> &lt; 0.05)</w:t>
      </w:r>
      <w:r w:rsidR="00517886">
        <w:rPr>
          <w:rFonts w:ascii="Times New Roman" w:hAnsi="Times New Roman" w:cs="Times New Roman"/>
          <w:sz w:val="24"/>
          <w:szCs w:val="24"/>
        </w:rPr>
        <w:t xml:space="preserve"> (tabla 2)</w:t>
      </w:r>
      <w:r w:rsidR="007E048C">
        <w:rPr>
          <w:rFonts w:ascii="Times New Roman" w:hAnsi="Times New Roman" w:cs="Times New Roman"/>
          <w:sz w:val="24"/>
          <w:szCs w:val="24"/>
        </w:rPr>
        <w:t>.</w:t>
      </w:r>
      <w:r w:rsidR="00C57EA7">
        <w:rPr>
          <w:rFonts w:ascii="Times New Roman" w:hAnsi="Times New Roman" w:cs="Times New Roman"/>
          <w:sz w:val="24"/>
          <w:szCs w:val="24"/>
        </w:rPr>
        <w:t xml:space="preserve"> </w:t>
      </w:r>
    </w:p>
    <w:p w14:paraId="6FAADE82" w14:textId="77777777" w:rsidR="005E21C4" w:rsidRDefault="00541BB1" w:rsidP="00D443F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Se encontró que l</w:t>
      </w:r>
      <w:r w:rsidR="00983BF6" w:rsidRPr="00BC48CA">
        <w:rPr>
          <w:rFonts w:ascii="Times New Roman" w:hAnsi="Times New Roman" w:cs="Times New Roman"/>
          <w:sz w:val="24"/>
          <w:szCs w:val="24"/>
        </w:rPr>
        <w:t>as estudiantes del IPN que indicaron que tardan en trasladarse a la escuela de una hora a una hora y media son las que puntearon más alto las manifestaciones graves de acoso sexual. Además, las jóvenes que indicaron que llegan a casa entre las 23</w:t>
      </w:r>
      <w:r w:rsidR="005E21C4">
        <w:rPr>
          <w:rFonts w:ascii="Times New Roman" w:hAnsi="Times New Roman" w:cs="Times New Roman"/>
          <w:sz w:val="24"/>
          <w:szCs w:val="24"/>
        </w:rPr>
        <w:t>:00</w:t>
      </w:r>
      <w:r w:rsidR="00983BF6" w:rsidRPr="00BC48CA">
        <w:rPr>
          <w:rFonts w:ascii="Times New Roman" w:hAnsi="Times New Roman" w:cs="Times New Roman"/>
          <w:sz w:val="24"/>
          <w:szCs w:val="24"/>
        </w:rPr>
        <w:t xml:space="preserve"> y las 23:30 horas son las que han sido víctimas de expresiones severas de tipo sexual. Las estudiantes que calificaron alto los comportamientos nocivos de acoso sexual en espacios públicos son aquellas que habitan las alcaldías de a) Cuajimalpa, b) Coyoacán, c) Magdalena Contreras y d) Iztacalco. Por su parte, las jóvenes que provienen de los municipios de Tultitlán y Chimalhuacán son las que dieron más puntos a las acciones de acoso sexual. </w:t>
      </w:r>
    </w:p>
    <w:p w14:paraId="34605EE0" w14:textId="1B4B6BCB" w:rsidR="00983BF6" w:rsidRPr="00BC48CA" w:rsidRDefault="00983BF6" w:rsidP="00D443F9">
      <w:pPr>
        <w:spacing w:after="0" w:line="360" w:lineRule="auto"/>
        <w:ind w:firstLine="708"/>
        <w:jc w:val="both"/>
        <w:rPr>
          <w:rFonts w:ascii="Times New Roman" w:hAnsi="Times New Roman" w:cs="Times New Roman"/>
          <w:sz w:val="24"/>
          <w:szCs w:val="24"/>
        </w:rPr>
      </w:pPr>
      <w:r w:rsidRPr="00BC48CA">
        <w:rPr>
          <w:rFonts w:ascii="Times New Roman" w:hAnsi="Times New Roman" w:cs="Times New Roman"/>
          <w:sz w:val="24"/>
          <w:szCs w:val="24"/>
        </w:rPr>
        <w:t xml:space="preserve">Otro hallazgo </w:t>
      </w:r>
      <w:r w:rsidR="005E21C4">
        <w:rPr>
          <w:rFonts w:ascii="Times New Roman" w:hAnsi="Times New Roman" w:cs="Times New Roman"/>
          <w:sz w:val="24"/>
          <w:szCs w:val="24"/>
        </w:rPr>
        <w:t>fue</w:t>
      </w:r>
      <w:r w:rsidRPr="00BC48CA">
        <w:rPr>
          <w:rFonts w:ascii="Times New Roman" w:hAnsi="Times New Roman" w:cs="Times New Roman"/>
          <w:sz w:val="24"/>
          <w:szCs w:val="24"/>
        </w:rPr>
        <w:t xml:space="preserve"> que las mujeres que dijeron </w:t>
      </w:r>
      <w:r w:rsidR="005E21C4">
        <w:rPr>
          <w:rFonts w:ascii="Times New Roman" w:hAnsi="Times New Roman" w:cs="Times New Roman"/>
          <w:sz w:val="24"/>
          <w:szCs w:val="24"/>
        </w:rPr>
        <w:t>que no tenían</w:t>
      </w:r>
      <w:r w:rsidRPr="00BC48CA">
        <w:rPr>
          <w:rFonts w:ascii="Times New Roman" w:hAnsi="Times New Roman" w:cs="Times New Roman"/>
          <w:sz w:val="24"/>
          <w:szCs w:val="24"/>
        </w:rPr>
        <w:t xml:space="preserve"> quien las acompañ</w:t>
      </w:r>
      <w:r w:rsidR="005E21C4">
        <w:rPr>
          <w:rFonts w:ascii="Times New Roman" w:hAnsi="Times New Roman" w:cs="Times New Roman"/>
          <w:sz w:val="24"/>
          <w:szCs w:val="24"/>
        </w:rPr>
        <w:t>ara</w:t>
      </w:r>
      <w:r w:rsidRPr="00BC48CA">
        <w:rPr>
          <w:rFonts w:ascii="Times New Roman" w:hAnsi="Times New Roman" w:cs="Times New Roman"/>
          <w:sz w:val="24"/>
          <w:szCs w:val="24"/>
        </w:rPr>
        <w:t xml:space="preserve"> a tomar el transporte </w:t>
      </w:r>
      <w:r w:rsidR="005E21C4">
        <w:rPr>
          <w:rFonts w:ascii="Times New Roman" w:hAnsi="Times New Roman" w:cs="Times New Roman"/>
          <w:sz w:val="24"/>
          <w:szCs w:val="24"/>
        </w:rPr>
        <w:t>fueron</w:t>
      </w:r>
      <w:r w:rsidRPr="00BC48CA">
        <w:rPr>
          <w:rFonts w:ascii="Times New Roman" w:hAnsi="Times New Roman" w:cs="Times New Roman"/>
          <w:sz w:val="24"/>
          <w:szCs w:val="24"/>
        </w:rPr>
        <w:t xml:space="preserve"> las que califica</w:t>
      </w:r>
      <w:r w:rsidR="005E21C4">
        <w:rPr>
          <w:rFonts w:ascii="Times New Roman" w:hAnsi="Times New Roman" w:cs="Times New Roman"/>
          <w:sz w:val="24"/>
          <w:szCs w:val="24"/>
        </w:rPr>
        <w:t>ron</w:t>
      </w:r>
      <w:r w:rsidRPr="00BC48CA">
        <w:rPr>
          <w:rFonts w:ascii="Times New Roman" w:hAnsi="Times New Roman" w:cs="Times New Roman"/>
          <w:sz w:val="24"/>
          <w:szCs w:val="24"/>
        </w:rPr>
        <w:t xml:space="preserve"> más alto las manifestaciones. Un dato relevante que se encontró fue las que las mujeres que otorgan mayor cantidad de puntos a </w:t>
      </w:r>
      <w:r w:rsidRPr="00BC48CA">
        <w:rPr>
          <w:rFonts w:ascii="Times New Roman" w:hAnsi="Times New Roman" w:cs="Times New Roman"/>
          <w:sz w:val="24"/>
          <w:szCs w:val="24"/>
        </w:rPr>
        <w:lastRenderedPageBreak/>
        <w:t xml:space="preserve">las manifestaciones graves son aquellas que consideran que la seguridad en sus alcaldías es excelente, lo que significa que es posible que la gravedad de los episodios de acoso se presente durante los trayectos. Se halló también que las estudiantes que dijeron que su mamá no tiene estudios o que cuenta con la enseñanza de primaria son las que otorgaron más puntos a las acciones de acoso sexual. Otro </w:t>
      </w:r>
      <w:r w:rsidR="005E21C4">
        <w:rPr>
          <w:rFonts w:ascii="Times New Roman" w:hAnsi="Times New Roman" w:cs="Times New Roman"/>
          <w:sz w:val="24"/>
          <w:szCs w:val="24"/>
        </w:rPr>
        <w:t>dato significativo</w:t>
      </w:r>
      <w:r w:rsidRPr="00BC48CA">
        <w:rPr>
          <w:rFonts w:ascii="Times New Roman" w:hAnsi="Times New Roman" w:cs="Times New Roman"/>
          <w:sz w:val="24"/>
          <w:szCs w:val="24"/>
        </w:rPr>
        <w:t xml:space="preserve"> </w:t>
      </w:r>
      <w:r w:rsidR="005E21C4">
        <w:rPr>
          <w:rFonts w:ascii="Times New Roman" w:hAnsi="Times New Roman" w:cs="Times New Roman"/>
          <w:sz w:val="24"/>
          <w:szCs w:val="24"/>
        </w:rPr>
        <w:t>fue</w:t>
      </w:r>
      <w:r w:rsidRPr="00BC48CA">
        <w:rPr>
          <w:rFonts w:ascii="Times New Roman" w:hAnsi="Times New Roman" w:cs="Times New Roman"/>
          <w:sz w:val="24"/>
          <w:szCs w:val="24"/>
        </w:rPr>
        <w:t xml:space="preserve"> que las estudiantes que han recibido más acciones de acoso sexual severo </w:t>
      </w:r>
      <w:r w:rsidR="005E21C4">
        <w:rPr>
          <w:rFonts w:ascii="Times New Roman" w:hAnsi="Times New Roman" w:cs="Times New Roman"/>
          <w:sz w:val="24"/>
          <w:szCs w:val="24"/>
        </w:rPr>
        <w:t>fueron</w:t>
      </w:r>
      <w:r w:rsidRPr="00BC48CA">
        <w:rPr>
          <w:rFonts w:ascii="Times New Roman" w:hAnsi="Times New Roman" w:cs="Times New Roman"/>
          <w:sz w:val="24"/>
          <w:szCs w:val="24"/>
        </w:rPr>
        <w:t xml:space="preserve"> aquellas </w:t>
      </w:r>
      <w:r w:rsidR="005E21C4">
        <w:rPr>
          <w:rFonts w:ascii="Times New Roman" w:hAnsi="Times New Roman" w:cs="Times New Roman"/>
          <w:sz w:val="24"/>
          <w:szCs w:val="24"/>
        </w:rPr>
        <w:t>cuyas</w:t>
      </w:r>
      <w:r w:rsidRPr="00BC48CA">
        <w:rPr>
          <w:rFonts w:ascii="Times New Roman" w:hAnsi="Times New Roman" w:cs="Times New Roman"/>
          <w:sz w:val="24"/>
          <w:szCs w:val="24"/>
        </w:rPr>
        <w:t xml:space="preserve"> madres est</w:t>
      </w:r>
      <w:r w:rsidR="005E21C4">
        <w:rPr>
          <w:rFonts w:ascii="Times New Roman" w:hAnsi="Times New Roman" w:cs="Times New Roman"/>
          <w:sz w:val="24"/>
          <w:szCs w:val="24"/>
        </w:rPr>
        <w:t>aban</w:t>
      </w:r>
      <w:r w:rsidRPr="00BC48CA">
        <w:rPr>
          <w:rFonts w:ascii="Times New Roman" w:hAnsi="Times New Roman" w:cs="Times New Roman"/>
          <w:sz w:val="24"/>
          <w:szCs w:val="24"/>
        </w:rPr>
        <w:t xml:space="preserve"> desempleadas. Por último, las mujeres que le dieron a la escuela una calificación de cinco </w:t>
      </w:r>
      <w:r w:rsidR="005E21C4">
        <w:rPr>
          <w:rFonts w:ascii="Times New Roman" w:hAnsi="Times New Roman" w:cs="Times New Roman"/>
          <w:sz w:val="24"/>
          <w:szCs w:val="24"/>
        </w:rPr>
        <w:t>(</w:t>
      </w:r>
      <w:r w:rsidRPr="00BC48CA">
        <w:rPr>
          <w:rFonts w:ascii="Times New Roman" w:hAnsi="Times New Roman" w:cs="Times New Roman"/>
          <w:sz w:val="24"/>
          <w:szCs w:val="24"/>
        </w:rPr>
        <w:t>es decir</w:t>
      </w:r>
      <w:r w:rsidR="005E21C4">
        <w:rPr>
          <w:rFonts w:ascii="Times New Roman" w:hAnsi="Times New Roman" w:cs="Times New Roman"/>
          <w:sz w:val="24"/>
          <w:szCs w:val="24"/>
        </w:rPr>
        <w:t>,</w:t>
      </w:r>
      <w:r w:rsidRPr="00BC48CA">
        <w:rPr>
          <w:rFonts w:ascii="Times New Roman" w:hAnsi="Times New Roman" w:cs="Times New Roman"/>
          <w:sz w:val="24"/>
          <w:szCs w:val="24"/>
        </w:rPr>
        <w:t xml:space="preserve"> perciben como muy mal</w:t>
      </w:r>
      <w:r w:rsidR="005E21C4">
        <w:rPr>
          <w:rFonts w:ascii="Times New Roman" w:hAnsi="Times New Roman" w:cs="Times New Roman"/>
          <w:sz w:val="24"/>
          <w:szCs w:val="24"/>
        </w:rPr>
        <w:t>o</w:t>
      </w:r>
      <w:r w:rsidRPr="00BC48CA">
        <w:rPr>
          <w:rFonts w:ascii="Times New Roman" w:hAnsi="Times New Roman" w:cs="Times New Roman"/>
          <w:sz w:val="24"/>
          <w:szCs w:val="24"/>
        </w:rPr>
        <w:t xml:space="preserve"> el actuar en materia de protección y seguridad hacia sus mujeres</w:t>
      </w:r>
      <w:r w:rsidR="005E21C4">
        <w:rPr>
          <w:rFonts w:ascii="Times New Roman" w:hAnsi="Times New Roman" w:cs="Times New Roman"/>
          <w:sz w:val="24"/>
          <w:szCs w:val="24"/>
        </w:rPr>
        <w:t>)</w:t>
      </w:r>
      <w:r w:rsidRPr="00BC48CA">
        <w:rPr>
          <w:rFonts w:ascii="Times New Roman" w:hAnsi="Times New Roman" w:cs="Times New Roman"/>
          <w:sz w:val="24"/>
          <w:szCs w:val="24"/>
        </w:rPr>
        <w:t xml:space="preserve"> </w:t>
      </w:r>
      <w:r w:rsidR="005E21C4">
        <w:rPr>
          <w:rFonts w:ascii="Times New Roman" w:hAnsi="Times New Roman" w:cs="Times New Roman"/>
          <w:sz w:val="24"/>
          <w:szCs w:val="24"/>
        </w:rPr>
        <w:t>fueron</w:t>
      </w:r>
      <w:r w:rsidRPr="00BC48CA">
        <w:rPr>
          <w:rFonts w:ascii="Times New Roman" w:hAnsi="Times New Roman" w:cs="Times New Roman"/>
          <w:sz w:val="24"/>
          <w:szCs w:val="24"/>
        </w:rPr>
        <w:t xml:space="preserve"> las que han estado mayormente expuestas a recibir manifestaciones de acoso sexual severo. </w:t>
      </w:r>
    </w:p>
    <w:p w14:paraId="70247A6F" w14:textId="4421A1A0" w:rsidR="00983BF6" w:rsidRPr="00BC48CA" w:rsidRDefault="008E4874" w:rsidP="00D443F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Las variables que obtuvieron </w:t>
      </w:r>
      <w:r w:rsidR="00250F88">
        <w:rPr>
          <w:rFonts w:ascii="Times New Roman" w:hAnsi="Times New Roman" w:cs="Times New Roman"/>
          <w:sz w:val="24"/>
          <w:szCs w:val="24"/>
        </w:rPr>
        <w:t xml:space="preserve">efectos en el modelo </w:t>
      </w:r>
      <w:r w:rsidR="00ED4CEE">
        <w:rPr>
          <w:rFonts w:ascii="Times New Roman" w:hAnsi="Times New Roman" w:cs="Times New Roman"/>
          <w:sz w:val="24"/>
          <w:szCs w:val="24"/>
        </w:rPr>
        <w:t xml:space="preserve">del Tecnológico de Chimalhuacán </w:t>
      </w:r>
      <w:r w:rsidR="005560BB">
        <w:rPr>
          <w:rFonts w:ascii="Times New Roman" w:hAnsi="Times New Roman" w:cs="Times New Roman"/>
          <w:sz w:val="24"/>
          <w:szCs w:val="24"/>
        </w:rPr>
        <w:t>se ubicaron en la afluencia de personas (p</w:t>
      </w:r>
      <w:r w:rsidR="005E21C4">
        <w:rPr>
          <w:rFonts w:ascii="Times New Roman" w:hAnsi="Times New Roman" w:cs="Times New Roman"/>
          <w:sz w:val="24"/>
          <w:szCs w:val="24"/>
        </w:rPr>
        <w:t xml:space="preserve"> </w:t>
      </w:r>
      <w:r w:rsidR="005560BB">
        <w:rPr>
          <w:rFonts w:ascii="Times New Roman" w:hAnsi="Times New Roman" w:cs="Times New Roman"/>
          <w:sz w:val="24"/>
          <w:szCs w:val="24"/>
        </w:rPr>
        <w:t>= 0.00 &lt; 0.05), seguridad en los trayectos (p</w:t>
      </w:r>
      <w:r w:rsidR="005E21C4">
        <w:rPr>
          <w:rFonts w:ascii="Times New Roman" w:hAnsi="Times New Roman" w:cs="Times New Roman"/>
          <w:sz w:val="24"/>
          <w:szCs w:val="24"/>
        </w:rPr>
        <w:t> </w:t>
      </w:r>
      <w:r w:rsidR="005560BB">
        <w:rPr>
          <w:rFonts w:ascii="Times New Roman" w:hAnsi="Times New Roman" w:cs="Times New Roman"/>
          <w:sz w:val="24"/>
          <w:szCs w:val="24"/>
        </w:rPr>
        <w:t>=</w:t>
      </w:r>
      <w:r w:rsidR="005E21C4">
        <w:rPr>
          <w:rFonts w:ascii="Times New Roman" w:hAnsi="Times New Roman" w:cs="Times New Roman"/>
          <w:sz w:val="24"/>
          <w:szCs w:val="24"/>
        </w:rPr>
        <w:t> </w:t>
      </w:r>
      <w:r w:rsidR="00750B1A">
        <w:rPr>
          <w:rFonts w:ascii="Times New Roman" w:hAnsi="Times New Roman" w:cs="Times New Roman"/>
          <w:sz w:val="24"/>
          <w:szCs w:val="24"/>
        </w:rPr>
        <w:t>0.05</w:t>
      </w:r>
      <w:r w:rsidR="005E21C4">
        <w:rPr>
          <w:rFonts w:ascii="Times New Roman" w:hAnsi="Times New Roman" w:cs="Times New Roman"/>
          <w:sz w:val="24"/>
          <w:szCs w:val="24"/>
        </w:rPr>
        <w:t> </w:t>
      </w:r>
      <w:r w:rsidR="00750B1A">
        <w:rPr>
          <w:rFonts w:ascii="Times New Roman" w:hAnsi="Times New Roman" w:cs="Times New Roman"/>
          <w:sz w:val="24"/>
          <w:szCs w:val="24"/>
        </w:rPr>
        <w:t>=</w:t>
      </w:r>
      <w:r w:rsidR="005E21C4">
        <w:rPr>
          <w:rFonts w:ascii="Times New Roman" w:hAnsi="Times New Roman" w:cs="Times New Roman"/>
          <w:sz w:val="24"/>
          <w:szCs w:val="24"/>
        </w:rPr>
        <w:t> </w:t>
      </w:r>
      <w:r w:rsidR="00750B1A">
        <w:rPr>
          <w:rFonts w:ascii="Times New Roman" w:hAnsi="Times New Roman" w:cs="Times New Roman"/>
          <w:sz w:val="24"/>
          <w:szCs w:val="24"/>
        </w:rPr>
        <w:t>&lt; 0.05), calificación a la seguridad del gobierno (p</w:t>
      </w:r>
      <w:r w:rsidR="005E21C4">
        <w:rPr>
          <w:rFonts w:ascii="Times New Roman" w:hAnsi="Times New Roman" w:cs="Times New Roman"/>
          <w:sz w:val="24"/>
          <w:szCs w:val="24"/>
        </w:rPr>
        <w:t xml:space="preserve"> </w:t>
      </w:r>
      <w:r w:rsidR="00750B1A">
        <w:rPr>
          <w:rFonts w:ascii="Times New Roman" w:hAnsi="Times New Roman" w:cs="Times New Roman"/>
          <w:sz w:val="24"/>
          <w:szCs w:val="24"/>
        </w:rPr>
        <w:t xml:space="preserve">= 0.00 &lt; 0.05), calificación a la escuela </w:t>
      </w:r>
      <w:r w:rsidR="00D24AB4">
        <w:rPr>
          <w:rFonts w:ascii="Times New Roman" w:hAnsi="Times New Roman" w:cs="Times New Roman"/>
          <w:sz w:val="24"/>
          <w:szCs w:val="24"/>
        </w:rPr>
        <w:t>(p</w:t>
      </w:r>
      <w:r w:rsidR="005E21C4">
        <w:rPr>
          <w:rFonts w:ascii="Times New Roman" w:hAnsi="Times New Roman" w:cs="Times New Roman"/>
          <w:sz w:val="24"/>
          <w:szCs w:val="24"/>
        </w:rPr>
        <w:t xml:space="preserve"> </w:t>
      </w:r>
      <w:r w:rsidR="00D24AB4">
        <w:rPr>
          <w:rFonts w:ascii="Times New Roman" w:hAnsi="Times New Roman" w:cs="Times New Roman"/>
          <w:sz w:val="24"/>
          <w:szCs w:val="24"/>
        </w:rPr>
        <w:t>= 0.05 =</w:t>
      </w:r>
      <w:r w:rsidR="005E21C4">
        <w:rPr>
          <w:rFonts w:ascii="Times New Roman" w:hAnsi="Times New Roman" w:cs="Times New Roman"/>
          <w:sz w:val="24"/>
          <w:szCs w:val="24"/>
        </w:rPr>
        <w:t xml:space="preserve"> </w:t>
      </w:r>
      <w:r w:rsidR="00D24AB4">
        <w:rPr>
          <w:rFonts w:ascii="Times New Roman" w:hAnsi="Times New Roman" w:cs="Times New Roman"/>
          <w:sz w:val="24"/>
          <w:szCs w:val="24"/>
        </w:rPr>
        <w:t>&lt; 0.05) y trabajo (p</w:t>
      </w:r>
      <w:r w:rsidR="005E21C4">
        <w:rPr>
          <w:rFonts w:ascii="Times New Roman" w:hAnsi="Times New Roman" w:cs="Times New Roman"/>
          <w:sz w:val="24"/>
          <w:szCs w:val="24"/>
        </w:rPr>
        <w:t xml:space="preserve"> </w:t>
      </w:r>
      <w:r w:rsidR="00D24AB4">
        <w:rPr>
          <w:rFonts w:ascii="Times New Roman" w:hAnsi="Times New Roman" w:cs="Times New Roman"/>
          <w:sz w:val="24"/>
          <w:szCs w:val="24"/>
        </w:rPr>
        <w:t>= 0.03 &lt; 0.05)</w:t>
      </w:r>
      <w:r w:rsidR="00517886">
        <w:rPr>
          <w:rFonts w:ascii="Times New Roman" w:hAnsi="Times New Roman" w:cs="Times New Roman"/>
          <w:sz w:val="24"/>
          <w:szCs w:val="24"/>
        </w:rPr>
        <w:t xml:space="preserve"> (tabla 2)</w:t>
      </w:r>
      <w:r w:rsidR="00D24AB4">
        <w:rPr>
          <w:rFonts w:ascii="Times New Roman" w:hAnsi="Times New Roman" w:cs="Times New Roman"/>
          <w:sz w:val="24"/>
          <w:szCs w:val="24"/>
        </w:rPr>
        <w:t xml:space="preserve">. </w:t>
      </w:r>
      <w:r w:rsidR="00983BF6" w:rsidRPr="00BC48CA">
        <w:rPr>
          <w:rFonts w:ascii="Times New Roman" w:hAnsi="Times New Roman" w:cs="Times New Roman"/>
          <w:sz w:val="24"/>
          <w:szCs w:val="24"/>
        </w:rPr>
        <w:t xml:space="preserve">En el caso de las estudiantes del Tecnológico de Chimalhuacán se encontró que las jóvenes que perciben con mayor fuerza el acoso sexual severo son aquellas que consideran que las calles que recorren para llegar al transporte muestran algunas personas. Por otra parte, se halló que las estudiantes que califican altas las acciones de acoso son aquellas que califican como muy mala la seguridad de los trayectos. Además, se halló que las jóvenes que califican a la escuela como mala en materia de protección y seguridad son las que perciben con mayor intensidad las manifestaciones de acoso sexual en los espacios públicos. Por otro lado, las estudiantes que afirmaron estar trabajando son las que dieron más puntaje a las expresiones severas de acoso sexual en la calle. </w:t>
      </w:r>
    </w:p>
    <w:p w14:paraId="4279E3F8" w14:textId="2C5C32BC" w:rsidR="00983BF6" w:rsidRPr="00BC48CA" w:rsidRDefault="008944ED" w:rsidP="00D443F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Además, en el Tecnológico de Gustavo A. Madero se descubrieron los efectos en la variable alcaldía (p</w:t>
      </w:r>
      <w:r w:rsidR="005E21C4">
        <w:rPr>
          <w:rFonts w:ascii="Times New Roman" w:hAnsi="Times New Roman" w:cs="Times New Roman"/>
          <w:sz w:val="24"/>
          <w:szCs w:val="24"/>
        </w:rPr>
        <w:t xml:space="preserve"> </w:t>
      </w:r>
      <w:r>
        <w:rPr>
          <w:rFonts w:ascii="Times New Roman" w:hAnsi="Times New Roman" w:cs="Times New Roman"/>
          <w:sz w:val="24"/>
          <w:szCs w:val="24"/>
        </w:rPr>
        <w:t>= 0.00 &lt; 0.05), seguridad en los trayectos (p</w:t>
      </w:r>
      <w:r w:rsidR="005E21C4">
        <w:rPr>
          <w:rFonts w:ascii="Times New Roman" w:hAnsi="Times New Roman" w:cs="Times New Roman"/>
          <w:sz w:val="24"/>
          <w:szCs w:val="24"/>
        </w:rPr>
        <w:t xml:space="preserve"> </w:t>
      </w:r>
      <w:r>
        <w:rPr>
          <w:rFonts w:ascii="Times New Roman" w:hAnsi="Times New Roman" w:cs="Times New Roman"/>
          <w:sz w:val="24"/>
          <w:szCs w:val="24"/>
        </w:rPr>
        <w:t>= 0.00 &lt; 0.05), ocupación de la madre (p</w:t>
      </w:r>
      <w:r w:rsidR="005E21C4">
        <w:rPr>
          <w:rFonts w:ascii="Times New Roman" w:hAnsi="Times New Roman" w:cs="Times New Roman"/>
          <w:sz w:val="24"/>
          <w:szCs w:val="24"/>
        </w:rPr>
        <w:t xml:space="preserve"> </w:t>
      </w:r>
      <w:r>
        <w:rPr>
          <w:rFonts w:ascii="Times New Roman" w:hAnsi="Times New Roman" w:cs="Times New Roman"/>
          <w:sz w:val="24"/>
          <w:szCs w:val="24"/>
        </w:rPr>
        <w:t xml:space="preserve">= </w:t>
      </w:r>
      <w:r w:rsidR="00290447">
        <w:rPr>
          <w:rFonts w:ascii="Times New Roman" w:hAnsi="Times New Roman" w:cs="Times New Roman"/>
          <w:sz w:val="24"/>
          <w:szCs w:val="24"/>
        </w:rPr>
        <w:t>0.00 &lt; 0.05), escolaridad del padre (p</w:t>
      </w:r>
      <w:r w:rsidR="005E21C4">
        <w:rPr>
          <w:rFonts w:ascii="Times New Roman" w:hAnsi="Times New Roman" w:cs="Times New Roman"/>
          <w:sz w:val="24"/>
          <w:szCs w:val="24"/>
        </w:rPr>
        <w:t xml:space="preserve"> </w:t>
      </w:r>
      <w:r w:rsidR="00290447">
        <w:rPr>
          <w:rFonts w:ascii="Times New Roman" w:hAnsi="Times New Roman" w:cs="Times New Roman"/>
          <w:sz w:val="24"/>
          <w:szCs w:val="24"/>
        </w:rPr>
        <w:t>= 0.01 &lt; 0.05</w:t>
      </w:r>
      <w:r w:rsidR="005E21C4">
        <w:rPr>
          <w:rFonts w:ascii="Times New Roman" w:hAnsi="Times New Roman" w:cs="Times New Roman"/>
          <w:sz w:val="24"/>
          <w:szCs w:val="24"/>
        </w:rPr>
        <w:t>)</w:t>
      </w:r>
      <w:r w:rsidR="00290447">
        <w:rPr>
          <w:rFonts w:ascii="Times New Roman" w:hAnsi="Times New Roman" w:cs="Times New Roman"/>
          <w:sz w:val="24"/>
          <w:szCs w:val="24"/>
        </w:rPr>
        <w:t xml:space="preserve"> y calificación a la escuela (p</w:t>
      </w:r>
      <w:r w:rsidR="005E21C4">
        <w:rPr>
          <w:rFonts w:ascii="Times New Roman" w:hAnsi="Times New Roman" w:cs="Times New Roman"/>
          <w:sz w:val="24"/>
          <w:szCs w:val="24"/>
        </w:rPr>
        <w:t xml:space="preserve"> </w:t>
      </w:r>
      <w:r w:rsidR="00290447">
        <w:rPr>
          <w:rFonts w:ascii="Times New Roman" w:hAnsi="Times New Roman" w:cs="Times New Roman"/>
          <w:sz w:val="24"/>
          <w:szCs w:val="24"/>
        </w:rPr>
        <w:t xml:space="preserve">= </w:t>
      </w:r>
      <w:r w:rsidR="00464A4E">
        <w:rPr>
          <w:rFonts w:ascii="Times New Roman" w:hAnsi="Times New Roman" w:cs="Times New Roman"/>
          <w:sz w:val="24"/>
          <w:szCs w:val="24"/>
        </w:rPr>
        <w:t>0.03 &lt; 0.05)</w:t>
      </w:r>
      <w:r w:rsidR="00517886">
        <w:rPr>
          <w:rFonts w:ascii="Times New Roman" w:hAnsi="Times New Roman" w:cs="Times New Roman"/>
          <w:sz w:val="24"/>
          <w:szCs w:val="24"/>
        </w:rPr>
        <w:t xml:space="preserve"> (tabla 2)</w:t>
      </w:r>
      <w:r w:rsidR="00464A4E">
        <w:rPr>
          <w:rFonts w:ascii="Times New Roman" w:hAnsi="Times New Roman" w:cs="Times New Roman"/>
          <w:sz w:val="24"/>
          <w:szCs w:val="24"/>
        </w:rPr>
        <w:t xml:space="preserve">. </w:t>
      </w:r>
      <w:r w:rsidR="00983BF6" w:rsidRPr="00BC48CA">
        <w:rPr>
          <w:rFonts w:ascii="Times New Roman" w:hAnsi="Times New Roman" w:cs="Times New Roman"/>
          <w:sz w:val="24"/>
          <w:szCs w:val="24"/>
        </w:rPr>
        <w:t>De igual forma se halló que las jóvenes del Tecnológico de Gustavo A. Madero que dieron mayor cantidad de puntos a las percepciones sobre las manifestaciones de acoso sexual severas son aquellas que expresaron que habitan en la delegación de Gustavo A. Madero e Iztacalco. También se encontr</w:t>
      </w:r>
      <w:r w:rsidR="005E21C4">
        <w:rPr>
          <w:rFonts w:ascii="Times New Roman" w:hAnsi="Times New Roman" w:cs="Times New Roman"/>
          <w:sz w:val="24"/>
          <w:szCs w:val="24"/>
        </w:rPr>
        <w:t>aron</w:t>
      </w:r>
      <w:r w:rsidR="00983BF6" w:rsidRPr="00BC48CA">
        <w:rPr>
          <w:rFonts w:ascii="Times New Roman" w:hAnsi="Times New Roman" w:cs="Times New Roman"/>
          <w:sz w:val="24"/>
          <w:szCs w:val="24"/>
        </w:rPr>
        <w:t xml:space="preserve"> variaciones en la puntuación de las expresiones agresivas de acoso sexual en aquellas que enfatizaron que la calle está sola cuando tiene</w:t>
      </w:r>
      <w:r w:rsidR="005E21C4">
        <w:rPr>
          <w:rFonts w:ascii="Times New Roman" w:hAnsi="Times New Roman" w:cs="Times New Roman"/>
          <w:sz w:val="24"/>
          <w:szCs w:val="24"/>
        </w:rPr>
        <w:t>n</w:t>
      </w:r>
      <w:r w:rsidR="00983BF6" w:rsidRPr="00BC48CA">
        <w:rPr>
          <w:rFonts w:ascii="Times New Roman" w:hAnsi="Times New Roman" w:cs="Times New Roman"/>
          <w:sz w:val="24"/>
          <w:szCs w:val="24"/>
        </w:rPr>
        <w:t xml:space="preserve"> que conseguir transporte público. Uno de los hallazgos interesante es que las estudiantes que califican como excelente la seguridad en los trayectos </w:t>
      </w:r>
      <w:r w:rsidR="00983BF6" w:rsidRPr="00BC48CA">
        <w:rPr>
          <w:rFonts w:ascii="Times New Roman" w:hAnsi="Times New Roman" w:cs="Times New Roman"/>
          <w:sz w:val="24"/>
          <w:szCs w:val="24"/>
        </w:rPr>
        <w:lastRenderedPageBreak/>
        <w:t xml:space="preserve">que realizan de la escuela a su casa son las que obtuvieron mayores puntos </w:t>
      </w:r>
      <w:r w:rsidR="005E21C4">
        <w:rPr>
          <w:rFonts w:ascii="Times New Roman" w:hAnsi="Times New Roman" w:cs="Times New Roman"/>
          <w:sz w:val="24"/>
          <w:szCs w:val="24"/>
        </w:rPr>
        <w:t>en</w:t>
      </w:r>
      <w:r w:rsidR="00983BF6" w:rsidRPr="00BC48CA">
        <w:rPr>
          <w:rFonts w:ascii="Times New Roman" w:hAnsi="Times New Roman" w:cs="Times New Roman"/>
          <w:sz w:val="24"/>
          <w:szCs w:val="24"/>
        </w:rPr>
        <w:t xml:space="preserve"> relación </w:t>
      </w:r>
      <w:r w:rsidR="005E21C4">
        <w:rPr>
          <w:rFonts w:ascii="Times New Roman" w:hAnsi="Times New Roman" w:cs="Times New Roman"/>
          <w:sz w:val="24"/>
          <w:szCs w:val="24"/>
        </w:rPr>
        <w:t>con</w:t>
      </w:r>
      <w:r w:rsidR="00983BF6" w:rsidRPr="00BC48CA">
        <w:rPr>
          <w:rFonts w:ascii="Times New Roman" w:hAnsi="Times New Roman" w:cs="Times New Roman"/>
          <w:sz w:val="24"/>
          <w:szCs w:val="24"/>
        </w:rPr>
        <w:t xml:space="preserve"> las acciones severas de acoso sexual</w:t>
      </w:r>
      <w:r w:rsidR="005E21C4">
        <w:rPr>
          <w:rFonts w:ascii="Times New Roman" w:hAnsi="Times New Roman" w:cs="Times New Roman"/>
          <w:sz w:val="24"/>
          <w:szCs w:val="24"/>
        </w:rPr>
        <w:t>,</w:t>
      </w:r>
      <w:r w:rsidR="00983BF6" w:rsidRPr="00BC48CA">
        <w:rPr>
          <w:rFonts w:ascii="Times New Roman" w:hAnsi="Times New Roman" w:cs="Times New Roman"/>
          <w:sz w:val="24"/>
          <w:szCs w:val="24"/>
        </w:rPr>
        <w:t xml:space="preserve"> lo que podría indicar que cuando ellas efectúan otro tipo de movilidad es cuando pueden darse los episodios desagradables. Se encontró que las jóvenes que dijeron que sus </w:t>
      </w:r>
      <w:r w:rsidR="005E21C4">
        <w:rPr>
          <w:rFonts w:ascii="Times New Roman" w:hAnsi="Times New Roman" w:cs="Times New Roman"/>
          <w:sz w:val="24"/>
          <w:szCs w:val="24"/>
        </w:rPr>
        <w:t>madres</w:t>
      </w:r>
      <w:r w:rsidR="00983BF6" w:rsidRPr="00BC48CA">
        <w:rPr>
          <w:rFonts w:ascii="Times New Roman" w:hAnsi="Times New Roman" w:cs="Times New Roman"/>
          <w:sz w:val="24"/>
          <w:szCs w:val="24"/>
        </w:rPr>
        <w:t xml:space="preserve"> trabajan en el gobierno y que sus padres tenían un posgrado son las que dieron mayor cantidad de puntos a las manifestaciones graves de acoso sexual. Por último, las estudiantes que otorgaron a la escuela una calificación mala en materia de protección y seguridad de sus estudiantes son las que lamentablemente han sido víctimas de manifestaciones de acoso sexual. </w:t>
      </w:r>
    </w:p>
    <w:p w14:paraId="52A58785" w14:textId="77777777" w:rsidR="00901498" w:rsidRPr="00BC48CA" w:rsidRDefault="00901498" w:rsidP="00396DEB">
      <w:pPr>
        <w:spacing w:line="360" w:lineRule="auto"/>
        <w:jc w:val="both"/>
        <w:rPr>
          <w:rFonts w:ascii="Times New Roman" w:hAnsi="Times New Roman" w:cs="Times New Roman"/>
          <w:sz w:val="24"/>
          <w:szCs w:val="24"/>
        </w:rPr>
        <w:sectPr w:rsidR="00901498" w:rsidRPr="00BC48CA" w:rsidSect="00D443F9">
          <w:headerReference w:type="default" r:id="rId8"/>
          <w:footerReference w:type="default" r:id="rId9"/>
          <w:pgSz w:w="12240" w:h="15840"/>
          <w:pgMar w:top="1276" w:right="1701" w:bottom="993" w:left="1701" w:header="142" w:footer="92" w:gutter="0"/>
          <w:cols w:space="708"/>
          <w:docGrid w:linePitch="360"/>
        </w:sectPr>
      </w:pPr>
    </w:p>
    <w:p w14:paraId="114ADACF" w14:textId="57949FDB" w:rsidR="00DE3BA6" w:rsidRPr="00BC48CA" w:rsidRDefault="00596C00" w:rsidP="00D443F9">
      <w:pPr>
        <w:spacing w:line="360" w:lineRule="auto"/>
        <w:jc w:val="center"/>
        <w:rPr>
          <w:rFonts w:ascii="Times New Roman" w:hAnsi="Times New Roman" w:cs="Times New Roman"/>
          <w:sz w:val="24"/>
          <w:szCs w:val="24"/>
        </w:rPr>
      </w:pPr>
      <w:r w:rsidRPr="005E21C4">
        <w:rPr>
          <w:rFonts w:ascii="Times New Roman" w:hAnsi="Times New Roman" w:cs="Times New Roman"/>
          <w:b/>
          <w:sz w:val="24"/>
          <w:szCs w:val="24"/>
        </w:rPr>
        <w:lastRenderedPageBreak/>
        <w:t>Tabla 2.</w:t>
      </w:r>
      <w:r w:rsidRPr="00BC48CA">
        <w:rPr>
          <w:rFonts w:ascii="Times New Roman" w:hAnsi="Times New Roman" w:cs="Times New Roman"/>
          <w:sz w:val="24"/>
          <w:szCs w:val="24"/>
        </w:rPr>
        <w:t xml:space="preserve"> Modelos lineales generalizados, comparativo con las tres escuelas </w:t>
      </w:r>
      <w:r w:rsidR="005F1B94" w:rsidRPr="00BC48CA">
        <w:rPr>
          <w:rFonts w:ascii="Times New Roman" w:hAnsi="Times New Roman" w:cs="Times New Roman"/>
          <w:sz w:val="24"/>
          <w:szCs w:val="24"/>
        </w:rPr>
        <w:t>y los</w:t>
      </w:r>
      <w:r w:rsidR="00B71EFC" w:rsidRPr="00BC48CA">
        <w:rPr>
          <w:rFonts w:ascii="Times New Roman" w:hAnsi="Times New Roman" w:cs="Times New Roman"/>
          <w:sz w:val="24"/>
          <w:szCs w:val="24"/>
        </w:rPr>
        <w:t xml:space="preserve"> factores 1, 2 y 3</w:t>
      </w:r>
    </w:p>
    <w:tbl>
      <w:tblPr>
        <w:tblW w:w="8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36"/>
        <w:gridCol w:w="852"/>
        <w:gridCol w:w="851"/>
        <w:gridCol w:w="742"/>
        <w:gridCol w:w="851"/>
        <w:gridCol w:w="851"/>
        <w:gridCol w:w="851"/>
        <w:gridCol w:w="851"/>
        <w:gridCol w:w="851"/>
        <w:gridCol w:w="742"/>
      </w:tblGrid>
      <w:tr w:rsidR="00B70E1A" w:rsidRPr="00C65502" w14:paraId="36F37E56" w14:textId="77777777" w:rsidTr="001A6AC0">
        <w:trPr>
          <w:trHeight w:val="1539"/>
        </w:trPr>
        <w:tc>
          <w:tcPr>
            <w:tcW w:w="1670" w:type="dxa"/>
            <w:vMerge w:val="restart"/>
            <w:shd w:val="clear" w:color="auto" w:fill="auto"/>
            <w:vAlign w:val="center"/>
            <w:hideMark/>
          </w:tcPr>
          <w:p w14:paraId="6B5243BB" w14:textId="60D560B2" w:rsidR="00B70E1A" w:rsidRPr="00C65502" w:rsidRDefault="00BB779C" w:rsidP="00B70E1A">
            <w:pPr>
              <w:spacing w:after="0" w:line="240" w:lineRule="auto"/>
              <w:jc w:val="center"/>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Variables</w:t>
            </w:r>
            <w:r w:rsidR="00B70E1A" w:rsidRPr="00C65502">
              <w:rPr>
                <w:rFonts w:ascii="Times New Roman" w:eastAsia="Times New Roman" w:hAnsi="Times New Roman" w:cs="Times New Roman"/>
                <w:color w:val="000000"/>
                <w:sz w:val="24"/>
                <w:szCs w:val="24"/>
                <w:lang w:eastAsia="es-MX"/>
              </w:rPr>
              <w:t xml:space="preserve"> </w:t>
            </w:r>
          </w:p>
        </w:tc>
        <w:tc>
          <w:tcPr>
            <w:tcW w:w="2270" w:type="dxa"/>
            <w:gridSpan w:val="3"/>
            <w:shd w:val="clear" w:color="auto" w:fill="auto"/>
            <w:vAlign w:val="center"/>
            <w:hideMark/>
          </w:tcPr>
          <w:p w14:paraId="4DFD48D4" w14:textId="77777777" w:rsidR="00B70E1A" w:rsidRPr="00C65502" w:rsidRDefault="00B70E1A" w:rsidP="00B70E1A">
            <w:pPr>
              <w:spacing w:after="0" w:line="240" w:lineRule="auto"/>
              <w:jc w:val="center"/>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 xml:space="preserve">Factor 1. Conductas severas de acoso sexual </w:t>
            </w:r>
          </w:p>
        </w:tc>
        <w:tc>
          <w:tcPr>
            <w:tcW w:w="2370" w:type="dxa"/>
            <w:gridSpan w:val="3"/>
            <w:shd w:val="clear" w:color="auto" w:fill="auto"/>
            <w:vAlign w:val="center"/>
            <w:hideMark/>
          </w:tcPr>
          <w:p w14:paraId="08DFDC70" w14:textId="77777777" w:rsidR="00B70E1A" w:rsidRPr="00C65502" w:rsidRDefault="00B70E1A" w:rsidP="00B70E1A">
            <w:pPr>
              <w:spacing w:after="0" w:line="240" w:lineRule="auto"/>
              <w:jc w:val="center"/>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 xml:space="preserve">Factor 2. Manifestaciones de acoso sexual que generan miedo e incomodidad </w:t>
            </w:r>
          </w:p>
        </w:tc>
        <w:tc>
          <w:tcPr>
            <w:tcW w:w="2265" w:type="dxa"/>
            <w:gridSpan w:val="3"/>
            <w:shd w:val="clear" w:color="auto" w:fill="auto"/>
            <w:vAlign w:val="center"/>
            <w:hideMark/>
          </w:tcPr>
          <w:p w14:paraId="0F186BFD" w14:textId="77777777" w:rsidR="00B70E1A" w:rsidRPr="00C65502" w:rsidRDefault="00B70E1A" w:rsidP="00B70E1A">
            <w:pPr>
              <w:spacing w:after="0" w:line="240" w:lineRule="auto"/>
              <w:jc w:val="center"/>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 xml:space="preserve">Factor 3. Estrategias de evasión del acoso sexual </w:t>
            </w:r>
          </w:p>
        </w:tc>
      </w:tr>
      <w:tr w:rsidR="001A6AC0" w:rsidRPr="00C65502" w14:paraId="2877B8E9" w14:textId="77777777" w:rsidTr="001A6AC0">
        <w:trPr>
          <w:trHeight w:val="777"/>
        </w:trPr>
        <w:tc>
          <w:tcPr>
            <w:tcW w:w="1670" w:type="dxa"/>
            <w:vMerge/>
            <w:shd w:val="clear" w:color="auto" w:fill="auto"/>
            <w:vAlign w:val="center"/>
            <w:hideMark/>
          </w:tcPr>
          <w:p w14:paraId="36427046" w14:textId="77777777" w:rsidR="00B70E1A" w:rsidRPr="00C65502" w:rsidRDefault="00B70E1A" w:rsidP="00B70E1A">
            <w:pPr>
              <w:spacing w:after="0" w:line="240" w:lineRule="auto"/>
              <w:rPr>
                <w:rFonts w:ascii="Times New Roman" w:eastAsia="Times New Roman" w:hAnsi="Times New Roman" w:cs="Times New Roman"/>
                <w:color w:val="000000"/>
                <w:sz w:val="24"/>
                <w:szCs w:val="24"/>
                <w:lang w:eastAsia="es-MX"/>
              </w:rPr>
            </w:pPr>
          </w:p>
        </w:tc>
        <w:tc>
          <w:tcPr>
            <w:tcW w:w="790" w:type="dxa"/>
            <w:shd w:val="clear" w:color="auto" w:fill="auto"/>
            <w:vAlign w:val="bottom"/>
            <w:hideMark/>
          </w:tcPr>
          <w:p w14:paraId="2DDA0EC3" w14:textId="6B2D55F4" w:rsidR="00B70E1A" w:rsidRPr="00C65502" w:rsidRDefault="00B70E1A" w:rsidP="00B70E1A">
            <w:pPr>
              <w:spacing w:after="0" w:line="240" w:lineRule="auto"/>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 xml:space="preserve">IPN </w:t>
            </w:r>
          </w:p>
        </w:tc>
        <w:tc>
          <w:tcPr>
            <w:tcW w:w="790" w:type="dxa"/>
            <w:shd w:val="clear" w:color="auto" w:fill="auto"/>
            <w:vAlign w:val="bottom"/>
            <w:hideMark/>
          </w:tcPr>
          <w:p w14:paraId="217526CF" w14:textId="65BE7686" w:rsidR="00B70E1A" w:rsidRPr="00C65502" w:rsidRDefault="00B70E1A" w:rsidP="00B70E1A">
            <w:pPr>
              <w:spacing w:after="0" w:line="240" w:lineRule="auto"/>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TEC</w:t>
            </w:r>
            <w:r w:rsidR="001A6AC0" w:rsidRPr="00C65502">
              <w:rPr>
                <w:rFonts w:ascii="Times New Roman" w:eastAsia="Times New Roman" w:hAnsi="Times New Roman" w:cs="Times New Roman"/>
                <w:color w:val="000000"/>
                <w:sz w:val="24"/>
                <w:szCs w:val="24"/>
                <w:lang w:eastAsia="es-MX"/>
              </w:rPr>
              <w:t>-CHI</w:t>
            </w:r>
            <w:r w:rsidRPr="00C65502">
              <w:rPr>
                <w:rFonts w:ascii="Times New Roman" w:eastAsia="Times New Roman" w:hAnsi="Times New Roman" w:cs="Times New Roman"/>
                <w:color w:val="000000"/>
                <w:sz w:val="24"/>
                <w:szCs w:val="24"/>
                <w:lang w:eastAsia="es-MX"/>
              </w:rPr>
              <w:t xml:space="preserve"> </w:t>
            </w:r>
          </w:p>
        </w:tc>
        <w:tc>
          <w:tcPr>
            <w:tcW w:w="690" w:type="dxa"/>
            <w:shd w:val="clear" w:color="auto" w:fill="auto"/>
            <w:vAlign w:val="bottom"/>
            <w:hideMark/>
          </w:tcPr>
          <w:p w14:paraId="265E901E" w14:textId="27552207" w:rsidR="00B70E1A" w:rsidRPr="00C65502" w:rsidRDefault="00B70E1A" w:rsidP="00B70E1A">
            <w:pPr>
              <w:spacing w:after="0" w:line="240" w:lineRule="auto"/>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TEC</w:t>
            </w:r>
            <w:r w:rsidR="001A6AC0" w:rsidRPr="00C65502">
              <w:rPr>
                <w:rFonts w:ascii="Times New Roman" w:eastAsia="Times New Roman" w:hAnsi="Times New Roman" w:cs="Times New Roman"/>
                <w:color w:val="000000"/>
                <w:sz w:val="24"/>
                <w:szCs w:val="24"/>
                <w:lang w:eastAsia="es-MX"/>
              </w:rPr>
              <w:t>-GAM</w:t>
            </w:r>
          </w:p>
        </w:tc>
        <w:tc>
          <w:tcPr>
            <w:tcW w:w="790" w:type="dxa"/>
            <w:shd w:val="clear" w:color="auto" w:fill="auto"/>
            <w:vAlign w:val="bottom"/>
            <w:hideMark/>
          </w:tcPr>
          <w:p w14:paraId="14CB9C3A" w14:textId="52B24FF7" w:rsidR="00B70E1A" w:rsidRPr="00C65502" w:rsidRDefault="00B70E1A" w:rsidP="00B70E1A">
            <w:pPr>
              <w:spacing w:after="0" w:line="240" w:lineRule="auto"/>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 xml:space="preserve">IPN  </w:t>
            </w:r>
          </w:p>
        </w:tc>
        <w:tc>
          <w:tcPr>
            <w:tcW w:w="790" w:type="dxa"/>
            <w:shd w:val="clear" w:color="auto" w:fill="auto"/>
            <w:vAlign w:val="bottom"/>
            <w:hideMark/>
          </w:tcPr>
          <w:p w14:paraId="623521ED" w14:textId="0BC47C8E" w:rsidR="00B70E1A" w:rsidRPr="00C65502" w:rsidRDefault="00B70E1A" w:rsidP="00B70E1A">
            <w:pPr>
              <w:spacing w:after="0" w:line="240" w:lineRule="auto"/>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TEC</w:t>
            </w:r>
            <w:r w:rsidR="001A6AC0" w:rsidRPr="00C65502">
              <w:rPr>
                <w:rFonts w:ascii="Times New Roman" w:eastAsia="Times New Roman" w:hAnsi="Times New Roman" w:cs="Times New Roman"/>
                <w:color w:val="000000"/>
                <w:sz w:val="24"/>
                <w:szCs w:val="24"/>
                <w:lang w:eastAsia="es-MX"/>
              </w:rPr>
              <w:t>-CHI</w:t>
            </w:r>
            <w:r w:rsidRPr="00C65502">
              <w:rPr>
                <w:rFonts w:ascii="Times New Roman" w:eastAsia="Times New Roman" w:hAnsi="Times New Roman" w:cs="Times New Roman"/>
                <w:color w:val="000000"/>
                <w:sz w:val="24"/>
                <w:szCs w:val="24"/>
                <w:lang w:eastAsia="es-MX"/>
              </w:rPr>
              <w:t xml:space="preserve"> </w:t>
            </w:r>
          </w:p>
        </w:tc>
        <w:tc>
          <w:tcPr>
            <w:tcW w:w="790" w:type="dxa"/>
            <w:shd w:val="clear" w:color="auto" w:fill="auto"/>
            <w:vAlign w:val="bottom"/>
            <w:hideMark/>
          </w:tcPr>
          <w:p w14:paraId="2B637E87" w14:textId="53F4344C" w:rsidR="00B70E1A" w:rsidRPr="00C65502" w:rsidRDefault="00B70E1A" w:rsidP="00B70E1A">
            <w:pPr>
              <w:spacing w:after="0" w:line="240" w:lineRule="auto"/>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TEC</w:t>
            </w:r>
            <w:r w:rsidR="001A6AC0" w:rsidRPr="00C65502">
              <w:rPr>
                <w:rFonts w:ascii="Times New Roman" w:eastAsia="Times New Roman" w:hAnsi="Times New Roman" w:cs="Times New Roman"/>
                <w:color w:val="000000"/>
                <w:sz w:val="24"/>
                <w:szCs w:val="24"/>
                <w:lang w:eastAsia="es-MX"/>
              </w:rPr>
              <w:t>-GAM</w:t>
            </w:r>
          </w:p>
        </w:tc>
        <w:tc>
          <w:tcPr>
            <w:tcW w:w="790" w:type="dxa"/>
            <w:shd w:val="clear" w:color="auto" w:fill="auto"/>
            <w:vAlign w:val="bottom"/>
            <w:hideMark/>
          </w:tcPr>
          <w:p w14:paraId="22F9DD6F" w14:textId="5955E75B" w:rsidR="00B70E1A" w:rsidRPr="00C65502" w:rsidRDefault="00B70E1A" w:rsidP="00B70E1A">
            <w:pPr>
              <w:spacing w:after="0" w:line="240" w:lineRule="auto"/>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 xml:space="preserve">IPN </w:t>
            </w:r>
          </w:p>
        </w:tc>
        <w:tc>
          <w:tcPr>
            <w:tcW w:w="790" w:type="dxa"/>
            <w:shd w:val="clear" w:color="auto" w:fill="auto"/>
            <w:vAlign w:val="bottom"/>
            <w:hideMark/>
          </w:tcPr>
          <w:p w14:paraId="66B09D60" w14:textId="20381B89" w:rsidR="00B70E1A" w:rsidRPr="00C65502" w:rsidRDefault="00B70E1A" w:rsidP="00B70E1A">
            <w:pPr>
              <w:spacing w:after="0" w:line="240" w:lineRule="auto"/>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TEC</w:t>
            </w:r>
            <w:r w:rsidR="001A6AC0" w:rsidRPr="00C65502">
              <w:rPr>
                <w:rFonts w:ascii="Times New Roman" w:eastAsia="Times New Roman" w:hAnsi="Times New Roman" w:cs="Times New Roman"/>
                <w:color w:val="000000"/>
                <w:sz w:val="24"/>
                <w:szCs w:val="24"/>
                <w:lang w:eastAsia="es-MX"/>
              </w:rPr>
              <w:t>-CHI</w:t>
            </w:r>
            <w:r w:rsidRPr="00C65502">
              <w:rPr>
                <w:rFonts w:ascii="Times New Roman" w:eastAsia="Times New Roman" w:hAnsi="Times New Roman" w:cs="Times New Roman"/>
                <w:color w:val="000000"/>
                <w:sz w:val="24"/>
                <w:szCs w:val="24"/>
                <w:lang w:eastAsia="es-MX"/>
              </w:rPr>
              <w:t xml:space="preserve"> </w:t>
            </w:r>
          </w:p>
        </w:tc>
        <w:tc>
          <w:tcPr>
            <w:tcW w:w="685" w:type="dxa"/>
            <w:shd w:val="clear" w:color="auto" w:fill="auto"/>
            <w:vAlign w:val="bottom"/>
            <w:hideMark/>
          </w:tcPr>
          <w:p w14:paraId="2092529B" w14:textId="452EFB5A" w:rsidR="00B70E1A" w:rsidRPr="00C65502" w:rsidRDefault="00B70E1A" w:rsidP="00B70E1A">
            <w:pPr>
              <w:spacing w:after="0" w:line="240" w:lineRule="auto"/>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TEC</w:t>
            </w:r>
            <w:r w:rsidR="001A6AC0" w:rsidRPr="00C65502">
              <w:rPr>
                <w:rFonts w:ascii="Times New Roman" w:eastAsia="Times New Roman" w:hAnsi="Times New Roman" w:cs="Times New Roman"/>
                <w:color w:val="000000"/>
                <w:sz w:val="24"/>
                <w:szCs w:val="24"/>
                <w:lang w:eastAsia="es-MX"/>
              </w:rPr>
              <w:t>-GAM</w:t>
            </w:r>
          </w:p>
        </w:tc>
      </w:tr>
      <w:tr w:rsidR="001A6AC0" w:rsidRPr="00C65502" w14:paraId="39394330" w14:textId="77777777" w:rsidTr="001A6AC0">
        <w:trPr>
          <w:trHeight w:val="293"/>
        </w:trPr>
        <w:tc>
          <w:tcPr>
            <w:tcW w:w="1670" w:type="dxa"/>
            <w:shd w:val="clear" w:color="auto" w:fill="auto"/>
            <w:noWrap/>
            <w:vAlign w:val="bottom"/>
            <w:hideMark/>
          </w:tcPr>
          <w:p w14:paraId="13FD89C1" w14:textId="77777777" w:rsidR="00B70E1A" w:rsidRPr="00C65502" w:rsidRDefault="00B70E1A" w:rsidP="00B70E1A">
            <w:pPr>
              <w:spacing w:after="0" w:line="240" w:lineRule="auto"/>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 xml:space="preserve">Tiempo de traslado </w:t>
            </w:r>
          </w:p>
        </w:tc>
        <w:tc>
          <w:tcPr>
            <w:tcW w:w="790" w:type="dxa"/>
            <w:shd w:val="clear" w:color="auto" w:fill="auto"/>
            <w:noWrap/>
            <w:vAlign w:val="bottom"/>
            <w:hideMark/>
          </w:tcPr>
          <w:p w14:paraId="009A730E"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0.006*</w:t>
            </w:r>
          </w:p>
        </w:tc>
        <w:tc>
          <w:tcPr>
            <w:tcW w:w="790" w:type="dxa"/>
            <w:shd w:val="clear" w:color="auto" w:fill="auto"/>
            <w:noWrap/>
            <w:vAlign w:val="bottom"/>
            <w:hideMark/>
          </w:tcPr>
          <w:p w14:paraId="403C8D91"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0.473</w:t>
            </w:r>
          </w:p>
        </w:tc>
        <w:tc>
          <w:tcPr>
            <w:tcW w:w="690" w:type="dxa"/>
            <w:shd w:val="clear" w:color="auto" w:fill="auto"/>
            <w:noWrap/>
            <w:vAlign w:val="bottom"/>
            <w:hideMark/>
          </w:tcPr>
          <w:p w14:paraId="6E0FD754"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0.858</w:t>
            </w:r>
          </w:p>
        </w:tc>
        <w:tc>
          <w:tcPr>
            <w:tcW w:w="790" w:type="dxa"/>
            <w:shd w:val="clear" w:color="auto" w:fill="auto"/>
            <w:noWrap/>
            <w:vAlign w:val="bottom"/>
            <w:hideMark/>
          </w:tcPr>
          <w:p w14:paraId="70C4AD25"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0.251</w:t>
            </w:r>
          </w:p>
        </w:tc>
        <w:tc>
          <w:tcPr>
            <w:tcW w:w="790" w:type="dxa"/>
            <w:shd w:val="clear" w:color="auto" w:fill="auto"/>
            <w:noWrap/>
            <w:vAlign w:val="bottom"/>
            <w:hideMark/>
          </w:tcPr>
          <w:p w14:paraId="4433598E"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0.640</w:t>
            </w:r>
          </w:p>
        </w:tc>
        <w:tc>
          <w:tcPr>
            <w:tcW w:w="790" w:type="dxa"/>
            <w:shd w:val="clear" w:color="auto" w:fill="auto"/>
            <w:noWrap/>
            <w:vAlign w:val="bottom"/>
            <w:hideMark/>
          </w:tcPr>
          <w:p w14:paraId="00FF72D5"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0.824</w:t>
            </w:r>
          </w:p>
        </w:tc>
        <w:tc>
          <w:tcPr>
            <w:tcW w:w="790" w:type="dxa"/>
            <w:shd w:val="clear" w:color="auto" w:fill="auto"/>
            <w:noWrap/>
            <w:vAlign w:val="bottom"/>
            <w:hideMark/>
          </w:tcPr>
          <w:p w14:paraId="62E50B7A"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0.070</w:t>
            </w:r>
          </w:p>
        </w:tc>
        <w:tc>
          <w:tcPr>
            <w:tcW w:w="790" w:type="dxa"/>
            <w:shd w:val="clear" w:color="auto" w:fill="auto"/>
            <w:noWrap/>
            <w:vAlign w:val="bottom"/>
            <w:hideMark/>
          </w:tcPr>
          <w:p w14:paraId="07F626B5"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0.408</w:t>
            </w:r>
          </w:p>
        </w:tc>
        <w:tc>
          <w:tcPr>
            <w:tcW w:w="685" w:type="dxa"/>
            <w:shd w:val="clear" w:color="auto" w:fill="auto"/>
            <w:noWrap/>
            <w:vAlign w:val="bottom"/>
            <w:hideMark/>
          </w:tcPr>
          <w:p w14:paraId="0937B577"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0.830</w:t>
            </w:r>
          </w:p>
        </w:tc>
      </w:tr>
      <w:tr w:rsidR="001A6AC0" w:rsidRPr="00C65502" w14:paraId="5E65B520" w14:textId="77777777" w:rsidTr="001A6AC0">
        <w:trPr>
          <w:trHeight w:val="293"/>
        </w:trPr>
        <w:tc>
          <w:tcPr>
            <w:tcW w:w="1670" w:type="dxa"/>
            <w:shd w:val="clear" w:color="auto" w:fill="auto"/>
            <w:noWrap/>
            <w:vAlign w:val="bottom"/>
            <w:hideMark/>
          </w:tcPr>
          <w:p w14:paraId="64D361AD" w14:textId="77777777" w:rsidR="00B70E1A" w:rsidRPr="00C65502" w:rsidRDefault="00B70E1A" w:rsidP="00B70E1A">
            <w:pPr>
              <w:spacing w:after="0" w:line="240" w:lineRule="auto"/>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 xml:space="preserve">Hora de salida de casa </w:t>
            </w:r>
          </w:p>
        </w:tc>
        <w:tc>
          <w:tcPr>
            <w:tcW w:w="790" w:type="dxa"/>
            <w:shd w:val="clear" w:color="auto" w:fill="auto"/>
            <w:noWrap/>
            <w:vAlign w:val="bottom"/>
            <w:hideMark/>
          </w:tcPr>
          <w:p w14:paraId="1C571080"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0.368</w:t>
            </w:r>
          </w:p>
        </w:tc>
        <w:tc>
          <w:tcPr>
            <w:tcW w:w="790" w:type="dxa"/>
            <w:shd w:val="clear" w:color="auto" w:fill="auto"/>
            <w:noWrap/>
            <w:vAlign w:val="bottom"/>
            <w:hideMark/>
          </w:tcPr>
          <w:p w14:paraId="5320D27E"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0.318</w:t>
            </w:r>
          </w:p>
        </w:tc>
        <w:tc>
          <w:tcPr>
            <w:tcW w:w="690" w:type="dxa"/>
            <w:shd w:val="clear" w:color="auto" w:fill="auto"/>
            <w:noWrap/>
            <w:vAlign w:val="bottom"/>
            <w:hideMark/>
          </w:tcPr>
          <w:p w14:paraId="2D381D5E"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0.772</w:t>
            </w:r>
          </w:p>
        </w:tc>
        <w:tc>
          <w:tcPr>
            <w:tcW w:w="790" w:type="dxa"/>
            <w:shd w:val="clear" w:color="auto" w:fill="auto"/>
            <w:noWrap/>
            <w:vAlign w:val="bottom"/>
            <w:hideMark/>
          </w:tcPr>
          <w:p w14:paraId="5CCB60B6"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0.487</w:t>
            </w:r>
          </w:p>
        </w:tc>
        <w:tc>
          <w:tcPr>
            <w:tcW w:w="790" w:type="dxa"/>
            <w:shd w:val="clear" w:color="auto" w:fill="auto"/>
            <w:noWrap/>
            <w:vAlign w:val="bottom"/>
            <w:hideMark/>
          </w:tcPr>
          <w:p w14:paraId="0149FD7D"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0.005*</w:t>
            </w:r>
          </w:p>
        </w:tc>
        <w:tc>
          <w:tcPr>
            <w:tcW w:w="790" w:type="dxa"/>
            <w:shd w:val="clear" w:color="auto" w:fill="auto"/>
            <w:noWrap/>
            <w:vAlign w:val="bottom"/>
            <w:hideMark/>
          </w:tcPr>
          <w:p w14:paraId="0E8E4FF2"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0.043*</w:t>
            </w:r>
          </w:p>
        </w:tc>
        <w:tc>
          <w:tcPr>
            <w:tcW w:w="790" w:type="dxa"/>
            <w:shd w:val="clear" w:color="auto" w:fill="auto"/>
            <w:noWrap/>
            <w:vAlign w:val="bottom"/>
            <w:hideMark/>
          </w:tcPr>
          <w:p w14:paraId="049DBEDA"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0.590</w:t>
            </w:r>
          </w:p>
        </w:tc>
        <w:tc>
          <w:tcPr>
            <w:tcW w:w="790" w:type="dxa"/>
            <w:shd w:val="clear" w:color="auto" w:fill="auto"/>
            <w:noWrap/>
            <w:vAlign w:val="bottom"/>
            <w:hideMark/>
          </w:tcPr>
          <w:p w14:paraId="32AF5832"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0.810</w:t>
            </w:r>
          </w:p>
        </w:tc>
        <w:tc>
          <w:tcPr>
            <w:tcW w:w="685" w:type="dxa"/>
            <w:shd w:val="clear" w:color="auto" w:fill="auto"/>
            <w:noWrap/>
            <w:vAlign w:val="bottom"/>
            <w:hideMark/>
          </w:tcPr>
          <w:p w14:paraId="0BD751B1"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0.796</w:t>
            </w:r>
          </w:p>
        </w:tc>
      </w:tr>
      <w:tr w:rsidR="001A6AC0" w:rsidRPr="00C65502" w14:paraId="57DB64E9" w14:textId="77777777" w:rsidTr="001A6AC0">
        <w:trPr>
          <w:trHeight w:val="293"/>
        </w:trPr>
        <w:tc>
          <w:tcPr>
            <w:tcW w:w="1670" w:type="dxa"/>
            <w:shd w:val="clear" w:color="auto" w:fill="auto"/>
            <w:noWrap/>
            <w:vAlign w:val="bottom"/>
            <w:hideMark/>
          </w:tcPr>
          <w:p w14:paraId="7EE26932" w14:textId="77777777" w:rsidR="00B70E1A" w:rsidRPr="00C65502" w:rsidRDefault="00B70E1A" w:rsidP="00B70E1A">
            <w:pPr>
              <w:spacing w:after="0" w:line="240" w:lineRule="auto"/>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 xml:space="preserve">Hora de llegada a casa </w:t>
            </w:r>
          </w:p>
        </w:tc>
        <w:tc>
          <w:tcPr>
            <w:tcW w:w="790" w:type="dxa"/>
            <w:shd w:val="clear" w:color="auto" w:fill="auto"/>
            <w:noWrap/>
            <w:vAlign w:val="bottom"/>
            <w:hideMark/>
          </w:tcPr>
          <w:p w14:paraId="4EEAA025"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0.000**</w:t>
            </w:r>
          </w:p>
        </w:tc>
        <w:tc>
          <w:tcPr>
            <w:tcW w:w="790" w:type="dxa"/>
            <w:shd w:val="clear" w:color="auto" w:fill="auto"/>
            <w:noWrap/>
            <w:vAlign w:val="bottom"/>
            <w:hideMark/>
          </w:tcPr>
          <w:p w14:paraId="1A0E8462"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0.757</w:t>
            </w:r>
          </w:p>
        </w:tc>
        <w:tc>
          <w:tcPr>
            <w:tcW w:w="690" w:type="dxa"/>
            <w:shd w:val="clear" w:color="auto" w:fill="auto"/>
            <w:noWrap/>
            <w:vAlign w:val="bottom"/>
            <w:hideMark/>
          </w:tcPr>
          <w:p w14:paraId="39F96E61"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0.204</w:t>
            </w:r>
          </w:p>
        </w:tc>
        <w:tc>
          <w:tcPr>
            <w:tcW w:w="790" w:type="dxa"/>
            <w:shd w:val="clear" w:color="auto" w:fill="auto"/>
            <w:noWrap/>
            <w:vAlign w:val="bottom"/>
            <w:hideMark/>
          </w:tcPr>
          <w:p w14:paraId="310C63B8"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0.327</w:t>
            </w:r>
          </w:p>
        </w:tc>
        <w:tc>
          <w:tcPr>
            <w:tcW w:w="790" w:type="dxa"/>
            <w:shd w:val="clear" w:color="auto" w:fill="auto"/>
            <w:noWrap/>
            <w:vAlign w:val="bottom"/>
            <w:hideMark/>
          </w:tcPr>
          <w:p w14:paraId="435A5393"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0.214</w:t>
            </w:r>
          </w:p>
        </w:tc>
        <w:tc>
          <w:tcPr>
            <w:tcW w:w="790" w:type="dxa"/>
            <w:shd w:val="clear" w:color="auto" w:fill="auto"/>
            <w:noWrap/>
            <w:vAlign w:val="bottom"/>
            <w:hideMark/>
          </w:tcPr>
          <w:p w14:paraId="7B44FE0C"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0.245</w:t>
            </w:r>
          </w:p>
        </w:tc>
        <w:tc>
          <w:tcPr>
            <w:tcW w:w="790" w:type="dxa"/>
            <w:shd w:val="clear" w:color="auto" w:fill="auto"/>
            <w:noWrap/>
            <w:vAlign w:val="bottom"/>
            <w:hideMark/>
          </w:tcPr>
          <w:p w14:paraId="20D315C9"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0.067</w:t>
            </w:r>
          </w:p>
        </w:tc>
        <w:tc>
          <w:tcPr>
            <w:tcW w:w="790" w:type="dxa"/>
            <w:shd w:val="clear" w:color="auto" w:fill="auto"/>
            <w:noWrap/>
            <w:vAlign w:val="bottom"/>
            <w:hideMark/>
          </w:tcPr>
          <w:p w14:paraId="5CF78A92"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0.256</w:t>
            </w:r>
          </w:p>
        </w:tc>
        <w:tc>
          <w:tcPr>
            <w:tcW w:w="685" w:type="dxa"/>
            <w:shd w:val="clear" w:color="auto" w:fill="auto"/>
            <w:noWrap/>
            <w:vAlign w:val="bottom"/>
            <w:hideMark/>
          </w:tcPr>
          <w:p w14:paraId="1F8BF8FA"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0.805</w:t>
            </w:r>
          </w:p>
        </w:tc>
      </w:tr>
      <w:tr w:rsidR="001A6AC0" w:rsidRPr="00C65502" w14:paraId="2CBA3306" w14:textId="77777777" w:rsidTr="001A6AC0">
        <w:trPr>
          <w:trHeight w:val="293"/>
        </w:trPr>
        <w:tc>
          <w:tcPr>
            <w:tcW w:w="1670" w:type="dxa"/>
            <w:shd w:val="clear" w:color="auto" w:fill="auto"/>
            <w:noWrap/>
            <w:vAlign w:val="bottom"/>
            <w:hideMark/>
          </w:tcPr>
          <w:p w14:paraId="16BB3389" w14:textId="77777777" w:rsidR="00B70E1A" w:rsidRPr="00C65502" w:rsidRDefault="00B70E1A" w:rsidP="00B70E1A">
            <w:pPr>
              <w:spacing w:after="0" w:line="240" w:lineRule="auto"/>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 xml:space="preserve">Alcaldía </w:t>
            </w:r>
          </w:p>
        </w:tc>
        <w:tc>
          <w:tcPr>
            <w:tcW w:w="790" w:type="dxa"/>
            <w:shd w:val="clear" w:color="auto" w:fill="auto"/>
            <w:noWrap/>
            <w:vAlign w:val="bottom"/>
            <w:hideMark/>
          </w:tcPr>
          <w:p w14:paraId="26B4D009"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0.01*</w:t>
            </w:r>
          </w:p>
        </w:tc>
        <w:tc>
          <w:tcPr>
            <w:tcW w:w="790" w:type="dxa"/>
            <w:shd w:val="clear" w:color="auto" w:fill="auto"/>
            <w:noWrap/>
            <w:vAlign w:val="bottom"/>
            <w:hideMark/>
          </w:tcPr>
          <w:p w14:paraId="019DA4C4"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0.110</w:t>
            </w:r>
          </w:p>
        </w:tc>
        <w:tc>
          <w:tcPr>
            <w:tcW w:w="690" w:type="dxa"/>
            <w:shd w:val="clear" w:color="auto" w:fill="auto"/>
            <w:noWrap/>
            <w:vAlign w:val="bottom"/>
            <w:hideMark/>
          </w:tcPr>
          <w:p w14:paraId="17C6AF39"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0.002*</w:t>
            </w:r>
          </w:p>
        </w:tc>
        <w:tc>
          <w:tcPr>
            <w:tcW w:w="790" w:type="dxa"/>
            <w:shd w:val="clear" w:color="auto" w:fill="auto"/>
            <w:noWrap/>
            <w:vAlign w:val="bottom"/>
            <w:hideMark/>
          </w:tcPr>
          <w:p w14:paraId="3C3CE424"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0.017*</w:t>
            </w:r>
          </w:p>
        </w:tc>
        <w:tc>
          <w:tcPr>
            <w:tcW w:w="790" w:type="dxa"/>
            <w:shd w:val="clear" w:color="auto" w:fill="auto"/>
            <w:noWrap/>
            <w:vAlign w:val="bottom"/>
            <w:hideMark/>
          </w:tcPr>
          <w:p w14:paraId="07091488"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0.523</w:t>
            </w:r>
          </w:p>
        </w:tc>
        <w:tc>
          <w:tcPr>
            <w:tcW w:w="790" w:type="dxa"/>
            <w:shd w:val="clear" w:color="auto" w:fill="auto"/>
            <w:noWrap/>
            <w:vAlign w:val="bottom"/>
            <w:hideMark/>
          </w:tcPr>
          <w:p w14:paraId="0265604E"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0.065</w:t>
            </w:r>
          </w:p>
        </w:tc>
        <w:tc>
          <w:tcPr>
            <w:tcW w:w="790" w:type="dxa"/>
            <w:shd w:val="clear" w:color="auto" w:fill="auto"/>
            <w:noWrap/>
            <w:vAlign w:val="bottom"/>
            <w:hideMark/>
          </w:tcPr>
          <w:p w14:paraId="062C3AF9"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0.048*</w:t>
            </w:r>
          </w:p>
        </w:tc>
        <w:tc>
          <w:tcPr>
            <w:tcW w:w="790" w:type="dxa"/>
            <w:shd w:val="clear" w:color="auto" w:fill="auto"/>
            <w:noWrap/>
            <w:vAlign w:val="bottom"/>
            <w:hideMark/>
          </w:tcPr>
          <w:p w14:paraId="69DF237F"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0.065</w:t>
            </w:r>
          </w:p>
        </w:tc>
        <w:tc>
          <w:tcPr>
            <w:tcW w:w="685" w:type="dxa"/>
            <w:shd w:val="clear" w:color="auto" w:fill="auto"/>
            <w:noWrap/>
            <w:vAlign w:val="bottom"/>
            <w:hideMark/>
          </w:tcPr>
          <w:p w14:paraId="3061A315"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0.384</w:t>
            </w:r>
          </w:p>
        </w:tc>
      </w:tr>
      <w:tr w:rsidR="001A6AC0" w:rsidRPr="00C65502" w14:paraId="1991B7AF" w14:textId="77777777" w:rsidTr="001A6AC0">
        <w:trPr>
          <w:trHeight w:val="293"/>
        </w:trPr>
        <w:tc>
          <w:tcPr>
            <w:tcW w:w="1670" w:type="dxa"/>
            <w:shd w:val="clear" w:color="auto" w:fill="auto"/>
            <w:noWrap/>
            <w:vAlign w:val="bottom"/>
            <w:hideMark/>
          </w:tcPr>
          <w:p w14:paraId="7E443136" w14:textId="77777777" w:rsidR="00B70E1A" w:rsidRPr="00C65502" w:rsidRDefault="00B70E1A" w:rsidP="00B70E1A">
            <w:pPr>
              <w:spacing w:after="0" w:line="240" w:lineRule="auto"/>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 xml:space="preserve">Municipio del EDOMEX </w:t>
            </w:r>
          </w:p>
        </w:tc>
        <w:tc>
          <w:tcPr>
            <w:tcW w:w="790" w:type="dxa"/>
            <w:shd w:val="clear" w:color="auto" w:fill="auto"/>
            <w:noWrap/>
            <w:vAlign w:val="bottom"/>
            <w:hideMark/>
          </w:tcPr>
          <w:p w14:paraId="1920E220"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0.031*</w:t>
            </w:r>
          </w:p>
        </w:tc>
        <w:tc>
          <w:tcPr>
            <w:tcW w:w="790" w:type="dxa"/>
            <w:shd w:val="clear" w:color="auto" w:fill="auto"/>
            <w:noWrap/>
            <w:vAlign w:val="bottom"/>
            <w:hideMark/>
          </w:tcPr>
          <w:p w14:paraId="1D8FA2B2"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0.741</w:t>
            </w:r>
          </w:p>
        </w:tc>
        <w:tc>
          <w:tcPr>
            <w:tcW w:w="690" w:type="dxa"/>
            <w:shd w:val="clear" w:color="auto" w:fill="auto"/>
            <w:noWrap/>
            <w:vAlign w:val="bottom"/>
            <w:hideMark/>
          </w:tcPr>
          <w:p w14:paraId="2A613B91"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0.074</w:t>
            </w:r>
          </w:p>
        </w:tc>
        <w:tc>
          <w:tcPr>
            <w:tcW w:w="790" w:type="dxa"/>
            <w:shd w:val="clear" w:color="auto" w:fill="auto"/>
            <w:noWrap/>
            <w:vAlign w:val="bottom"/>
            <w:hideMark/>
          </w:tcPr>
          <w:p w14:paraId="6F36E64A"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0.257</w:t>
            </w:r>
          </w:p>
        </w:tc>
        <w:tc>
          <w:tcPr>
            <w:tcW w:w="790" w:type="dxa"/>
            <w:shd w:val="clear" w:color="auto" w:fill="auto"/>
            <w:noWrap/>
            <w:vAlign w:val="bottom"/>
            <w:hideMark/>
          </w:tcPr>
          <w:p w14:paraId="282DA310"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0.991</w:t>
            </w:r>
          </w:p>
        </w:tc>
        <w:tc>
          <w:tcPr>
            <w:tcW w:w="790" w:type="dxa"/>
            <w:shd w:val="clear" w:color="auto" w:fill="auto"/>
            <w:noWrap/>
            <w:vAlign w:val="bottom"/>
            <w:hideMark/>
          </w:tcPr>
          <w:p w14:paraId="79D57227"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0.02*</w:t>
            </w:r>
          </w:p>
        </w:tc>
        <w:tc>
          <w:tcPr>
            <w:tcW w:w="790" w:type="dxa"/>
            <w:shd w:val="clear" w:color="auto" w:fill="auto"/>
            <w:noWrap/>
            <w:vAlign w:val="bottom"/>
            <w:hideMark/>
          </w:tcPr>
          <w:p w14:paraId="0C893E1A"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0.120</w:t>
            </w:r>
          </w:p>
        </w:tc>
        <w:tc>
          <w:tcPr>
            <w:tcW w:w="790" w:type="dxa"/>
            <w:shd w:val="clear" w:color="auto" w:fill="auto"/>
            <w:noWrap/>
            <w:vAlign w:val="bottom"/>
            <w:hideMark/>
          </w:tcPr>
          <w:p w14:paraId="08202FB5"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0.237</w:t>
            </w:r>
          </w:p>
        </w:tc>
        <w:tc>
          <w:tcPr>
            <w:tcW w:w="685" w:type="dxa"/>
            <w:shd w:val="clear" w:color="auto" w:fill="auto"/>
            <w:noWrap/>
            <w:vAlign w:val="bottom"/>
            <w:hideMark/>
          </w:tcPr>
          <w:p w14:paraId="55D2F870"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0.065</w:t>
            </w:r>
          </w:p>
        </w:tc>
      </w:tr>
      <w:tr w:rsidR="001A6AC0" w:rsidRPr="00C65502" w14:paraId="2FD425A7" w14:textId="77777777" w:rsidTr="001A6AC0">
        <w:trPr>
          <w:trHeight w:val="293"/>
        </w:trPr>
        <w:tc>
          <w:tcPr>
            <w:tcW w:w="1670" w:type="dxa"/>
            <w:shd w:val="clear" w:color="auto" w:fill="auto"/>
            <w:noWrap/>
            <w:vAlign w:val="bottom"/>
            <w:hideMark/>
          </w:tcPr>
          <w:p w14:paraId="064063A2" w14:textId="77777777" w:rsidR="00B70E1A" w:rsidRPr="00C65502" w:rsidRDefault="00B70E1A" w:rsidP="00B70E1A">
            <w:pPr>
              <w:spacing w:after="0" w:line="240" w:lineRule="auto"/>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 xml:space="preserve">Afluencia de personas </w:t>
            </w:r>
          </w:p>
        </w:tc>
        <w:tc>
          <w:tcPr>
            <w:tcW w:w="790" w:type="dxa"/>
            <w:shd w:val="clear" w:color="auto" w:fill="auto"/>
            <w:noWrap/>
            <w:vAlign w:val="bottom"/>
            <w:hideMark/>
          </w:tcPr>
          <w:p w14:paraId="6F3AF406"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0.100</w:t>
            </w:r>
          </w:p>
        </w:tc>
        <w:tc>
          <w:tcPr>
            <w:tcW w:w="790" w:type="dxa"/>
            <w:shd w:val="clear" w:color="auto" w:fill="auto"/>
            <w:noWrap/>
            <w:vAlign w:val="bottom"/>
            <w:hideMark/>
          </w:tcPr>
          <w:p w14:paraId="43B07088"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0.005*</w:t>
            </w:r>
          </w:p>
        </w:tc>
        <w:tc>
          <w:tcPr>
            <w:tcW w:w="690" w:type="dxa"/>
            <w:shd w:val="clear" w:color="auto" w:fill="auto"/>
            <w:noWrap/>
            <w:vAlign w:val="bottom"/>
            <w:hideMark/>
          </w:tcPr>
          <w:p w14:paraId="62D9F00A"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0.016*</w:t>
            </w:r>
          </w:p>
        </w:tc>
        <w:tc>
          <w:tcPr>
            <w:tcW w:w="790" w:type="dxa"/>
            <w:shd w:val="clear" w:color="auto" w:fill="auto"/>
            <w:noWrap/>
            <w:vAlign w:val="bottom"/>
            <w:hideMark/>
          </w:tcPr>
          <w:p w14:paraId="5DDA9948"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0.099</w:t>
            </w:r>
          </w:p>
        </w:tc>
        <w:tc>
          <w:tcPr>
            <w:tcW w:w="790" w:type="dxa"/>
            <w:shd w:val="clear" w:color="auto" w:fill="auto"/>
            <w:noWrap/>
            <w:vAlign w:val="bottom"/>
            <w:hideMark/>
          </w:tcPr>
          <w:p w14:paraId="26373D58"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0.01*</w:t>
            </w:r>
          </w:p>
        </w:tc>
        <w:tc>
          <w:tcPr>
            <w:tcW w:w="790" w:type="dxa"/>
            <w:shd w:val="clear" w:color="auto" w:fill="auto"/>
            <w:noWrap/>
            <w:vAlign w:val="bottom"/>
            <w:hideMark/>
          </w:tcPr>
          <w:p w14:paraId="303918CF"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0.179</w:t>
            </w:r>
          </w:p>
        </w:tc>
        <w:tc>
          <w:tcPr>
            <w:tcW w:w="790" w:type="dxa"/>
            <w:shd w:val="clear" w:color="auto" w:fill="auto"/>
            <w:noWrap/>
            <w:vAlign w:val="bottom"/>
            <w:hideMark/>
          </w:tcPr>
          <w:p w14:paraId="19798DC0"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0.308</w:t>
            </w:r>
          </w:p>
        </w:tc>
        <w:tc>
          <w:tcPr>
            <w:tcW w:w="790" w:type="dxa"/>
            <w:shd w:val="clear" w:color="auto" w:fill="auto"/>
            <w:noWrap/>
            <w:vAlign w:val="bottom"/>
            <w:hideMark/>
          </w:tcPr>
          <w:p w14:paraId="673FBC57"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0.331</w:t>
            </w:r>
          </w:p>
        </w:tc>
        <w:tc>
          <w:tcPr>
            <w:tcW w:w="685" w:type="dxa"/>
            <w:shd w:val="clear" w:color="auto" w:fill="auto"/>
            <w:noWrap/>
            <w:vAlign w:val="bottom"/>
            <w:hideMark/>
          </w:tcPr>
          <w:p w14:paraId="13293B49"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0.01*</w:t>
            </w:r>
          </w:p>
        </w:tc>
      </w:tr>
      <w:tr w:rsidR="001A6AC0" w:rsidRPr="00C65502" w14:paraId="3C310301" w14:textId="77777777" w:rsidTr="001A6AC0">
        <w:trPr>
          <w:trHeight w:val="513"/>
        </w:trPr>
        <w:tc>
          <w:tcPr>
            <w:tcW w:w="1670" w:type="dxa"/>
            <w:shd w:val="clear" w:color="auto" w:fill="auto"/>
            <w:vAlign w:val="bottom"/>
            <w:hideMark/>
          </w:tcPr>
          <w:p w14:paraId="78B5521A" w14:textId="77777777" w:rsidR="00B70E1A" w:rsidRPr="00C65502" w:rsidRDefault="00B70E1A" w:rsidP="00B70E1A">
            <w:pPr>
              <w:spacing w:after="0" w:line="240" w:lineRule="auto"/>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 xml:space="preserve">Alguien te acompaña a tomar el transporte </w:t>
            </w:r>
          </w:p>
        </w:tc>
        <w:tc>
          <w:tcPr>
            <w:tcW w:w="790" w:type="dxa"/>
            <w:shd w:val="clear" w:color="auto" w:fill="auto"/>
            <w:noWrap/>
            <w:vAlign w:val="bottom"/>
            <w:hideMark/>
          </w:tcPr>
          <w:p w14:paraId="5F1BB8DD"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0.003*</w:t>
            </w:r>
          </w:p>
        </w:tc>
        <w:tc>
          <w:tcPr>
            <w:tcW w:w="790" w:type="dxa"/>
            <w:shd w:val="clear" w:color="auto" w:fill="auto"/>
            <w:noWrap/>
            <w:vAlign w:val="bottom"/>
            <w:hideMark/>
          </w:tcPr>
          <w:p w14:paraId="458FD538"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0.163</w:t>
            </w:r>
          </w:p>
        </w:tc>
        <w:tc>
          <w:tcPr>
            <w:tcW w:w="690" w:type="dxa"/>
            <w:shd w:val="clear" w:color="auto" w:fill="auto"/>
            <w:noWrap/>
            <w:vAlign w:val="bottom"/>
            <w:hideMark/>
          </w:tcPr>
          <w:p w14:paraId="39F3A481"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0.894</w:t>
            </w:r>
          </w:p>
        </w:tc>
        <w:tc>
          <w:tcPr>
            <w:tcW w:w="790" w:type="dxa"/>
            <w:shd w:val="clear" w:color="auto" w:fill="auto"/>
            <w:noWrap/>
            <w:vAlign w:val="bottom"/>
            <w:hideMark/>
          </w:tcPr>
          <w:p w14:paraId="52FAB690"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0.325</w:t>
            </w:r>
          </w:p>
        </w:tc>
        <w:tc>
          <w:tcPr>
            <w:tcW w:w="790" w:type="dxa"/>
            <w:shd w:val="clear" w:color="auto" w:fill="auto"/>
            <w:noWrap/>
            <w:vAlign w:val="bottom"/>
            <w:hideMark/>
          </w:tcPr>
          <w:p w14:paraId="773A9A03"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0.045*</w:t>
            </w:r>
          </w:p>
        </w:tc>
        <w:tc>
          <w:tcPr>
            <w:tcW w:w="790" w:type="dxa"/>
            <w:shd w:val="clear" w:color="auto" w:fill="auto"/>
            <w:noWrap/>
            <w:vAlign w:val="bottom"/>
            <w:hideMark/>
          </w:tcPr>
          <w:p w14:paraId="1E334DEB"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0.928</w:t>
            </w:r>
          </w:p>
        </w:tc>
        <w:tc>
          <w:tcPr>
            <w:tcW w:w="790" w:type="dxa"/>
            <w:shd w:val="clear" w:color="auto" w:fill="auto"/>
            <w:noWrap/>
            <w:vAlign w:val="bottom"/>
            <w:hideMark/>
          </w:tcPr>
          <w:p w14:paraId="3140E858"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0.950</w:t>
            </w:r>
          </w:p>
        </w:tc>
        <w:tc>
          <w:tcPr>
            <w:tcW w:w="790" w:type="dxa"/>
            <w:shd w:val="clear" w:color="auto" w:fill="auto"/>
            <w:noWrap/>
            <w:vAlign w:val="bottom"/>
            <w:hideMark/>
          </w:tcPr>
          <w:p w14:paraId="221E45BF"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0.414</w:t>
            </w:r>
          </w:p>
        </w:tc>
        <w:tc>
          <w:tcPr>
            <w:tcW w:w="685" w:type="dxa"/>
            <w:shd w:val="clear" w:color="auto" w:fill="auto"/>
            <w:noWrap/>
            <w:vAlign w:val="bottom"/>
            <w:hideMark/>
          </w:tcPr>
          <w:p w14:paraId="7E6678B0"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0.01*</w:t>
            </w:r>
          </w:p>
        </w:tc>
      </w:tr>
      <w:tr w:rsidR="001A6AC0" w:rsidRPr="00C65502" w14:paraId="3FFE6B8F" w14:textId="77777777" w:rsidTr="001A6AC0">
        <w:trPr>
          <w:trHeight w:val="293"/>
        </w:trPr>
        <w:tc>
          <w:tcPr>
            <w:tcW w:w="1670" w:type="dxa"/>
            <w:shd w:val="clear" w:color="auto" w:fill="auto"/>
            <w:noWrap/>
            <w:vAlign w:val="bottom"/>
            <w:hideMark/>
          </w:tcPr>
          <w:p w14:paraId="3F4D1C00" w14:textId="7822E616" w:rsidR="00B70E1A" w:rsidRPr="00C65502" w:rsidRDefault="00B70E1A" w:rsidP="00B70E1A">
            <w:pPr>
              <w:spacing w:after="0" w:line="240" w:lineRule="auto"/>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Seguridad en los trayectos</w:t>
            </w:r>
          </w:p>
        </w:tc>
        <w:tc>
          <w:tcPr>
            <w:tcW w:w="790" w:type="dxa"/>
            <w:shd w:val="clear" w:color="auto" w:fill="auto"/>
            <w:noWrap/>
            <w:vAlign w:val="bottom"/>
            <w:hideMark/>
          </w:tcPr>
          <w:p w14:paraId="0C37EF4A"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0.528</w:t>
            </w:r>
          </w:p>
        </w:tc>
        <w:tc>
          <w:tcPr>
            <w:tcW w:w="790" w:type="dxa"/>
            <w:shd w:val="clear" w:color="auto" w:fill="auto"/>
            <w:noWrap/>
            <w:vAlign w:val="bottom"/>
            <w:hideMark/>
          </w:tcPr>
          <w:p w14:paraId="58E3A1B4"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0.051*</w:t>
            </w:r>
          </w:p>
        </w:tc>
        <w:tc>
          <w:tcPr>
            <w:tcW w:w="690" w:type="dxa"/>
            <w:shd w:val="clear" w:color="auto" w:fill="auto"/>
            <w:noWrap/>
            <w:vAlign w:val="bottom"/>
            <w:hideMark/>
          </w:tcPr>
          <w:p w14:paraId="2FBF5C98"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0.002*</w:t>
            </w:r>
          </w:p>
        </w:tc>
        <w:tc>
          <w:tcPr>
            <w:tcW w:w="790" w:type="dxa"/>
            <w:shd w:val="clear" w:color="auto" w:fill="auto"/>
            <w:noWrap/>
            <w:vAlign w:val="bottom"/>
            <w:hideMark/>
          </w:tcPr>
          <w:p w14:paraId="5B5003C4"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0.002*</w:t>
            </w:r>
          </w:p>
        </w:tc>
        <w:tc>
          <w:tcPr>
            <w:tcW w:w="790" w:type="dxa"/>
            <w:shd w:val="clear" w:color="auto" w:fill="auto"/>
            <w:noWrap/>
            <w:vAlign w:val="bottom"/>
            <w:hideMark/>
          </w:tcPr>
          <w:p w14:paraId="27AD5A29"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0.499</w:t>
            </w:r>
          </w:p>
        </w:tc>
        <w:tc>
          <w:tcPr>
            <w:tcW w:w="790" w:type="dxa"/>
            <w:shd w:val="clear" w:color="auto" w:fill="auto"/>
            <w:noWrap/>
            <w:vAlign w:val="bottom"/>
            <w:hideMark/>
          </w:tcPr>
          <w:p w14:paraId="40689636"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0.037*</w:t>
            </w:r>
          </w:p>
        </w:tc>
        <w:tc>
          <w:tcPr>
            <w:tcW w:w="790" w:type="dxa"/>
            <w:shd w:val="clear" w:color="auto" w:fill="auto"/>
            <w:noWrap/>
            <w:vAlign w:val="bottom"/>
            <w:hideMark/>
          </w:tcPr>
          <w:p w14:paraId="07575BC1"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0.221</w:t>
            </w:r>
          </w:p>
        </w:tc>
        <w:tc>
          <w:tcPr>
            <w:tcW w:w="790" w:type="dxa"/>
            <w:shd w:val="clear" w:color="auto" w:fill="auto"/>
            <w:noWrap/>
            <w:vAlign w:val="bottom"/>
            <w:hideMark/>
          </w:tcPr>
          <w:p w14:paraId="3D67AF30"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0.223</w:t>
            </w:r>
          </w:p>
        </w:tc>
        <w:tc>
          <w:tcPr>
            <w:tcW w:w="685" w:type="dxa"/>
            <w:shd w:val="clear" w:color="auto" w:fill="auto"/>
            <w:noWrap/>
            <w:vAlign w:val="bottom"/>
            <w:hideMark/>
          </w:tcPr>
          <w:p w14:paraId="4DB8A77E"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0.02*</w:t>
            </w:r>
          </w:p>
        </w:tc>
      </w:tr>
      <w:tr w:rsidR="001A6AC0" w:rsidRPr="00C65502" w14:paraId="1722B9B9" w14:textId="77777777" w:rsidTr="001A6AC0">
        <w:trPr>
          <w:trHeight w:val="513"/>
        </w:trPr>
        <w:tc>
          <w:tcPr>
            <w:tcW w:w="1670" w:type="dxa"/>
            <w:shd w:val="clear" w:color="auto" w:fill="auto"/>
            <w:vAlign w:val="bottom"/>
            <w:hideMark/>
          </w:tcPr>
          <w:p w14:paraId="1E711E2D" w14:textId="77777777" w:rsidR="00B70E1A" w:rsidRPr="00C65502" w:rsidRDefault="00B70E1A" w:rsidP="00B70E1A">
            <w:pPr>
              <w:spacing w:after="0" w:line="240" w:lineRule="auto"/>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 xml:space="preserve">Calificación a la seguridad/ gobierno </w:t>
            </w:r>
          </w:p>
        </w:tc>
        <w:tc>
          <w:tcPr>
            <w:tcW w:w="790" w:type="dxa"/>
            <w:shd w:val="clear" w:color="auto" w:fill="auto"/>
            <w:noWrap/>
            <w:vAlign w:val="bottom"/>
            <w:hideMark/>
          </w:tcPr>
          <w:p w14:paraId="749F53ED"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0.001**</w:t>
            </w:r>
          </w:p>
        </w:tc>
        <w:tc>
          <w:tcPr>
            <w:tcW w:w="790" w:type="dxa"/>
            <w:shd w:val="clear" w:color="auto" w:fill="auto"/>
            <w:noWrap/>
            <w:vAlign w:val="bottom"/>
            <w:hideMark/>
          </w:tcPr>
          <w:p w14:paraId="1F63920D"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0.000**</w:t>
            </w:r>
          </w:p>
        </w:tc>
        <w:tc>
          <w:tcPr>
            <w:tcW w:w="690" w:type="dxa"/>
            <w:shd w:val="clear" w:color="auto" w:fill="auto"/>
            <w:noWrap/>
            <w:vAlign w:val="bottom"/>
            <w:hideMark/>
          </w:tcPr>
          <w:p w14:paraId="49E6C660"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0.275</w:t>
            </w:r>
          </w:p>
        </w:tc>
        <w:tc>
          <w:tcPr>
            <w:tcW w:w="790" w:type="dxa"/>
            <w:shd w:val="clear" w:color="auto" w:fill="auto"/>
            <w:noWrap/>
            <w:vAlign w:val="bottom"/>
            <w:hideMark/>
          </w:tcPr>
          <w:p w14:paraId="35553FEB"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0.000**</w:t>
            </w:r>
          </w:p>
        </w:tc>
        <w:tc>
          <w:tcPr>
            <w:tcW w:w="790" w:type="dxa"/>
            <w:shd w:val="clear" w:color="auto" w:fill="auto"/>
            <w:noWrap/>
            <w:vAlign w:val="bottom"/>
            <w:hideMark/>
          </w:tcPr>
          <w:p w14:paraId="2281FB8E"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0.000**</w:t>
            </w:r>
          </w:p>
        </w:tc>
        <w:tc>
          <w:tcPr>
            <w:tcW w:w="790" w:type="dxa"/>
            <w:shd w:val="clear" w:color="auto" w:fill="auto"/>
            <w:noWrap/>
            <w:vAlign w:val="bottom"/>
            <w:hideMark/>
          </w:tcPr>
          <w:p w14:paraId="6F9C409D"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0.007*</w:t>
            </w:r>
          </w:p>
        </w:tc>
        <w:tc>
          <w:tcPr>
            <w:tcW w:w="790" w:type="dxa"/>
            <w:shd w:val="clear" w:color="auto" w:fill="auto"/>
            <w:noWrap/>
            <w:vAlign w:val="bottom"/>
            <w:hideMark/>
          </w:tcPr>
          <w:p w14:paraId="5867B28E"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0.000**</w:t>
            </w:r>
          </w:p>
        </w:tc>
        <w:tc>
          <w:tcPr>
            <w:tcW w:w="790" w:type="dxa"/>
            <w:shd w:val="clear" w:color="auto" w:fill="auto"/>
            <w:noWrap/>
            <w:vAlign w:val="bottom"/>
            <w:hideMark/>
          </w:tcPr>
          <w:p w14:paraId="1D39E49A"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0.001**</w:t>
            </w:r>
          </w:p>
        </w:tc>
        <w:tc>
          <w:tcPr>
            <w:tcW w:w="685" w:type="dxa"/>
            <w:shd w:val="clear" w:color="auto" w:fill="auto"/>
            <w:noWrap/>
            <w:vAlign w:val="bottom"/>
            <w:hideMark/>
          </w:tcPr>
          <w:p w14:paraId="5103BAD1"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0.00**</w:t>
            </w:r>
          </w:p>
        </w:tc>
      </w:tr>
      <w:tr w:rsidR="001A6AC0" w:rsidRPr="00C65502" w14:paraId="39DD85F4" w14:textId="77777777" w:rsidTr="001A6AC0">
        <w:trPr>
          <w:trHeight w:val="293"/>
        </w:trPr>
        <w:tc>
          <w:tcPr>
            <w:tcW w:w="1670" w:type="dxa"/>
            <w:shd w:val="clear" w:color="auto" w:fill="auto"/>
            <w:noWrap/>
            <w:vAlign w:val="bottom"/>
            <w:hideMark/>
          </w:tcPr>
          <w:p w14:paraId="2A3BA0DC" w14:textId="77777777" w:rsidR="00B70E1A" w:rsidRPr="00C65502" w:rsidRDefault="00B70E1A" w:rsidP="00B70E1A">
            <w:pPr>
              <w:spacing w:after="0" w:line="240" w:lineRule="auto"/>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Escolaridad de la madre</w:t>
            </w:r>
          </w:p>
        </w:tc>
        <w:tc>
          <w:tcPr>
            <w:tcW w:w="790" w:type="dxa"/>
            <w:shd w:val="clear" w:color="auto" w:fill="auto"/>
            <w:noWrap/>
            <w:vAlign w:val="bottom"/>
            <w:hideMark/>
          </w:tcPr>
          <w:p w14:paraId="4C96E9AB"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0.012*</w:t>
            </w:r>
          </w:p>
        </w:tc>
        <w:tc>
          <w:tcPr>
            <w:tcW w:w="790" w:type="dxa"/>
            <w:shd w:val="clear" w:color="auto" w:fill="auto"/>
            <w:noWrap/>
            <w:vAlign w:val="bottom"/>
            <w:hideMark/>
          </w:tcPr>
          <w:p w14:paraId="548F257A"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0.659</w:t>
            </w:r>
          </w:p>
        </w:tc>
        <w:tc>
          <w:tcPr>
            <w:tcW w:w="690" w:type="dxa"/>
            <w:shd w:val="clear" w:color="auto" w:fill="auto"/>
            <w:noWrap/>
            <w:vAlign w:val="bottom"/>
            <w:hideMark/>
          </w:tcPr>
          <w:p w14:paraId="129DA9CA"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0.518</w:t>
            </w:r>
          </w:p>
        </w:tc>
        <w:tc>
          <w:tcPr>
            <w:tcW w:w="790" w:type="dxa"/>
            <w:shd w:val="clear" w:color="auto" w:fill="auto"/>
            <w:noWrap/>
            <w:vAlign w:val="bottom"/>
            <w:hideMark/>
          </w:tcPr>
          <w:p w14:paraId="45877683"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0.04*</w:t>
            </w:r>
          </w:p>
        </w:tc>
        <w:tc>
          <w:tcPr>
            <w:tcW w:w="790" w:type="dxa"/>
            <w:shd w:val="clear" w:color="auto" w:fill="auto"/>
            <w:noWrap/>
            <w:vAlign w:val="bottom"/>
            <w:hideMark/>
          </w:tcPr>
          <w:p w14:paraId="78DA480B"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0.480</w:t>
            </w:r>
          </w:p>
        </w:tc>
        <w:tc>
          <w:tcPr>
            <w:tcW w:w="790" w:type="dxa"/>
            <w:shd w:val="clear" w:color="auto" w:fill="auto"/>
            <w:noWrap/>
            <w:vAlign w:val="bottom"/>
            <w:hideMark/>
          </w:tcPr>
          <w:p w14:paraId="690AC0A2"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0.094</w:t>
            </w:r>
          </w:p>
        </w:tc>
        <w:tc>
          <w:tcPr>
            <w:tcW w:w="790" w:type="dxa"/>
            <w:shd w:val="clear" w:color="auto" w:fill="auto"/>
            <w:noWrap/>
            <w:vAlign w:val="bottom"/>
            <w:hideMark/>
          </w:tcPr>
          <w:p w14:paraId="5C8D03C1"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0.118</w:t>
            </w:r>
          </w:p>
        </w:tc>
        <w:tc>
          <w:tcPr>
            <w:tcW w:w="790" w:type="dxa"/>
            <w:shd w:val="clear" w:color="auto" w:fill="auto"/>
            <w:noWrap/>
            <w:vAlign w:val="bottom"/>
            <w:hideMark/>
          </w:tcPr>
          <w:p w14:paraId="28D5FB73"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0.043*</w:t>
            </w:r>
          </w:p>
        </w:tc>
        <w:tc>
          <w:tcPr>
            <w:tcW w:w="685" w:type="dxa"/>
            <w:shd w:val="clear" w:color="auto" w:fill="auto"/>
            <w:noWrap/>
            <w:vAlign w:val="bottom"/>
            <w:hideMark/>
          </w:tcPr>
          <w:p w14:paraId="341C39AE"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0.442</w:t>
            </w:r>
          </w:p>
        </w:tc>
      </w:tr>
      <w:tr w:rsidR="001A6AC0" w:rsidRPr="00C65502" w14:paraId="5F3AEA47" w14:textId="77777777" w:rsidTr="001A6AC0">
        <w:trPr>
          <w:trHeight w:val="293"/>
        </w:trPr>
        <w:tc>
          <w:tcPr>
            <w:tcW w:w="1670" w:type="dxa"/>
            <w:shd w:val="clear" w:color="auto" w:fill="auto"/>
            <w:noWrap/>
            <w:vAlign w:val="bottom"/>
            <w:hideMark/>
          </w:tcPr>
          <w:p w14:paraId="0268AEE5" w14:textId="77777777" w:rsidR="00B70E1A" w:rsidRPr="00C65502" w:rsidRDefault="00B70E1A" w:rsidP="00B70E1A">
            <w:pPr>
              <w:spacing w:after="0" w:line="240" w:lineRule="auto"/>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 xml:space="preserve">Ocupación de la madre </w:t>
            </w:r>
          </w:p>
        </w:tc>
        <w:tc>
          <w:tcPr>
            <w:tcW w:w="790" w:type="dxa"/>
            <w:shd w:val="clear" w:color="auto" w:fill="auto"/>
            <w:noWrap/>
            <w:vAlign w:val="bottom"/>
            <w:hideMark/>
          </w:tcPr>
          <w:p w14:paraId="050A4516"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0.002**</w:t>
            </w:r>
          </w:p>
        </w:tc>
        <w:tc>
          <w:tcPr>
            <w:tcW w:w="790" w:type="dxa"/>
            <w:shd w:val="clear" w:color="auto" w:fill="auto"/>
            <w:noWrap/>
            <w:vAlign w:val="bottom"/>
            <w:hideMark/>
          </w:tcPr>
          <w:p w14:paraId="760911D1"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0.986</w:t>
            </w:r>
          </w:p>
        </w:tc>
        <w:tc>
          <w:tcPr>
            <w:tcW w:w="690" w:type="dxa"/>
            <w:shd w:val="clear" w:color="auto" w:fill="auto"/>
            <w:noWrap/>
            <w:vAlign w:val="bottom"/>
            <w:hideMark/>
          </w:tcPr>
          <w:p w14:paraId="54FD71EE"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0.003*</w:t>
            </w:r>
          </w:p>
        </w:tc>
        <w:tc>
          <w:tcPr>
            <w:tcW w:w="790" w:type="dxa"/>
            <w:shd w:val="clear" w:color="auto" w:fill="auto"/>
            <w:noWrap/>
            <w:vAlign w:val="bottom"/>
            <w:hideMark/>
          </w:tcPr>
          <w:p w14:paraId="1A08A17D"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0.221</w:t>
            </w:r>
          </w:p>
        </w:tc>
        <w:tc>
          <w:tcPr>
            <w:tcW w:w="790" w:type="dxa"/>
            <w:shd w:val="clear" w:color="auto" w:fill="auto"/>
            <w:noWrap/>
            <w:vAlign w:val="bottom"/>
            <w:hideMark/>
          </w:tcPr>
          <w:p w14:paraId="5827ECB5"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0.673</w:t>
            </w:r>
          </w:p>
        </w:tc>
        <w:tc>
          <w:tcPr>
            <w:tcW w:w="790" w:type="dxa"/>
            <w:shd w:val="clear" w:color="auto" w:fill="auto"/>
            <w:noWrap/>
            <w:vAlign w:val="bottom"/>
            <w:hideMark/>
          </w:tcPr>
          <w:p w14:paraId="0EB0D3B8"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0.02*</w:t>
            </w:r>
          </w:p>
        </w:tc>
        <w:tc>
          <w:tcPr>
            <w:tcW w:w="790" w:type="dxa"/>
            <w:shd w:val="clear" w:color="auto" w:fill="auto"/>
            <w:noWrap/>
            <w:vAlign w:val="bottom"/>
            <w:hideMark/>
          </w:tcPr>
          <w:p w14:paraId="30B6E5E7"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0.419</w:t>
            </w:r>
          </w:p>
        </w:tc>
        <w:tc>
          <w:tcPr>
            <w:tcW w:w="790" w:type="dxa"/>
            <w:shd w:val="clear" w:color="auto" w:fill="auto"/>
            <w:noWrap/>
            <w:vAlign w:val="bottom"/>
            <w:hideMark/>
          </w:tcPr>
          <w:p w14:paraId="739EA143"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0.058</w:t>
            </w:r>
          </w:p>
        </w:tc>
        <w:tc>
          <w:tcPr>
            <w:tcW w:w="685" w:type="dxa"/>
            <w:shd w:val="clear" w:color="auto" w:fill="auto"/>
            <w:noWrap/>
            <w:vAlign w:val="bottom"/>
            <w:hideMark/>
          </w:tcPr>
          <w:p w14:paraId="279D7915"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0.718</w:t>
            </w:r>
          </w:p>
        </w:tc>
      </w:tr>
      <w:tr w:rsidR="001A6AC0" w:rsidRPr="00C65502" w14:paraId="6BC6A5BB" w14:textId="77777777" w:rsidTr="001A6AC0">
        <w:trPr>
          <w:trHeight w:val="293"/>
        </w:trPr>
        <w:tc>
          <w:tcPr>
            <w:tcW w:w="1670" w:type="dxa"/>
            <w:shd w:val="clear" w:color="auto" w:fill="auto"/>
            <w:noWrap/>
            <w:vAlign w:val="bottom"/>
            <w:hideMark/>
          </w:tcPr>
          <w:p w14:paraId="723A82DA" w14:textId="2D7AC117" w:rsidR="00B70E1A" w:rsidRPr="00C65502" w:rsidRDefault="00B70E1A" w:rsidP="009A005F">
            <w:pPr>
              <w:spacing w:after="0" w:line="240" w:lineRule="auto"/>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Escolaridad del pa</w:t>
            </w:r>
            <w:r w:rsidR="009A005F" w:rsidRPr="00C65502">
              <w:rPr>
                <w:rFonts w:ascii="Times New Roman" w:eastAsia="Times New Roman" w:hAnsi="Times New Roman" w:cs="Times New Roman"/>
                <w:color w:val="000000"/>
                <w:sz w:val="24"/>
                <w:szCs w:val="24"/>
                <w:lang w:eastAsia="es-MX"/>
              </w:rPr>
              <w:t>dre</w:t>
            </w:r>
          </w:p>
        </w:tc>
        <w:tc>
          <w:tcPr>
            <w:tcW w:w="790" w:type="dxa"/>
            <w:shd w:val="clear" w:color="auto" w:fill="auto"/>
            <w:noWrap/>
            <w:vAlign w:val="bottom"/>
            <w:hideMark/>
          </w:tcPr>
          <w:p w14:paraId="49BAD5F6"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0.008*</w:t>
            </w:r>
          </w:p>
        </w:tc>
        <w:tc>
          <w:tcPr>
            <w:tcW w:w="790" w:type="dxa"/>
            <w:shd w:val="clear" w:color="auto" w:fill="auto"/>
            <w:noWrap/>
            <w:vAlign w:val="bottom"/>
            <w:hideMark/>
          </w:tcPr>
          <w:p w14:paraId="1FAF2672"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0.573</w:t>
            </w:r>
          </w:p>
        </w:tc>
        <w:tc>
          <w:tcPr>
            <w:tcW w:w="690" w:type="dxa"/>
            <w:shd w:val="clear" w:color="auto" w:fill="auto"/>
            <w:noWrap/>
            <w:vAlign w:val="bottom"/>
            <w:hideMark/>
          </w:tcPr>
          <w:p w14:paraId="1D62A25B"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0.007*</w:t>
            </w:r>
          </w:p>
        </w:tc>
        <w:tc>
          <w:tcPr>
            <w:tcW w:w="790" w:type="dxa"/>
            <w:shd w:val="clear" w:color="auto" w:fill="auto"/>
            <w:noWrap/>
            <w:vAlign w:val="bottom"/>
            <w:hideMark/>
          </w:tcPr>
          <w:p w14:paraId="6BFB46B6"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0.008</w:t>
            </w:r>
          </w:p>
        </w:tc>
        <w:tc>
          <w:tcPr>
            <w:tcW w:w="790" w:type="dxa"/>
            <w:shd w:val="clear" w:color="auto" w:fill="auto"/>
            <w:noWrap/>
            <w:vAlign w:val="bottom"/>
            <w:hideMark/>
          </w:tcPr>
          <w:p w14:paraId="21D4A32A"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0.056</w:t>
            </w:r>
          </w:p>
        </w:tc>
        <w:tc>
          <w:tcPr>
            <w:tcW w:w="790" w:type="dxa"/>
            <w:shd w:val="clear" w:color="auto" w:fill="auto"/>
            <w:noWrap/>
            <w:vAlign w:val="bottom"/>
            <w:hideMark/>
          </w:tcPr>
          <w:p w14:paraId="75843D39"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0.142</w:t>
            </w:r>
          </w:p>
        </w:tc>
        <w:tc>
          <w:tcPr>
            <w:tcW w:w="790" w:type="dxa"/>
            <w:shd w:val="clear" w:color="auto" w:fill="auto"/>
            <w:noWrap/>
            <w:vAlign w:val="bottom"/>
            <w:hideMark/>
          </w:tcPr>
          <w:p w14:paraId="6D2DB209"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0.782</w:t>
            </w:r>
          </w:p>
        </w:tc>
        <w:tc>
          <w:tcPr>
            <w:tcW w:w="790" w:type="dxa"/>
            <w:shd w:val="clear" w:color="auto" w:fill="auto"/>
            <w:noWrap/>
            <w:vAlign w:val="bottom"/>
            <w:hideMark/>
          </w:tcPr>
          <w:p w14:paraId="0D13E6B4"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0.460</w:t>
            </w:r>
          </w:p>
        </w:tc>
        <w:tc>
          <w:tcPr>
            <w:tcW w:w="685" w:type="dxa"/>
            <w:shd w:val="clear" w:color="auto" w:fill="auto"/>
            <w:noWrap/>
            <w:vAlign w:val="bottom"/>
            <w:hideMark/>
          </w:tcPr>
          <w:p w14:paraId="4F863C5D"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0.03*</w:t>
            </w:r>
          </w:p>
        </w:tc>
      </w:tr>
      <w:tr w:rsidR="001A6AC0" w:rsidRPr="00C65502" w14:paraId="52202B2A" w14:textId="77777777" w:rsidTr="001A6AC0">
        <w:trPr>
          <w:trHeight w:val="293"/>
        </w:trPr>
        <w:tc>
          <w:tcPr>
            <w:tcW w:w="1670" w:type="dxa"/>
            <w:shd w:val="clear" w:color="auto" w:fill="auto"/>
            <w:noWrap/>
            <w:vAlign w:val="bottom"/>
            <w:hideMark/>
          </w:tcPr>
          <w:p w14:paraId="3ED0F0FE" w14:textId="77777777" w:rsidR="00B70E1A" w:rsidRPr="00C65502" w:rsidRDefault="00B70E1A" w:rsidP="00B70E1A">
            <w:pPr>
              <w:spacing w:after="0" w:line="240" w:lineRule="auto"/>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 xml:space="preserve">Ocupación del padre </w:t>
            </w:r>
          </w:p>
        </w:tc>
        <w:tc>
          <w:tcPr>
            <w:tcW w:w="790" w:type="dxa"/>
            <w:shd w:val="clear" w:color="auto" w:fill="auto"/>
            <w:noWrap/>
            <w:vAlign w:val="bottom"/>
            <w:hideMark/>
          </w:tcPr>
          <w:p w14:paraId="70BA1610"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0.987</w:t>
            </w:r>
          </w:p>
        </w:tc>
        <w:tc>
          <w:tcPr>
            <w:tcW w:w="790" w:type="dxa"/>
            <w:shd w:val="clear" w:color="auto" w:fill="auto"/>
            <w:noWrap/>
            <w:vAlign w:val="bottom"/>
            <w:hideMark/>
          </w:tcPr>
          <w:p w14:paraId="2DED6331"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0.205</w:t>
            </w:r>
          </w:p>
        </w:tc>
        <w:tc>
          <w:tcPr>
            <w:tcW w:w="690" w:type="dxa"/>
            <w:shd w:val="clear" w:color="auto" w:fill="auto"/>
            <w:noWrap/>
            <w:vAlign w:val="bottom"/>
            <w:hideMark/>
          </w:tcPr>
          <w:p w14:paraId="0703208D"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0.310</w:t>
            </w:r>
          </w:p>
        </w:tc>
        <w:tc>
          <w:tcPr>
            <w:tcW w:w="790" w:type="dxa"/>
            <w:shd w:val="clear" w:color="auto" w:fill="auto"/>
            <w:noWrap/>
            <w:vAlign w:val="bottom"/>
            <w:hideMark/>
          </w:tcPr>
          <w:p w14:paraId="1E047B38"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0.199</w:t>
            </w:r>
          </w:p>
        </w:tc>
        <w:tc>
          <w:tcPr>
            <w:tcW w:w="790" w:type="dxa"/>
            <w:shd w:val="clear" w:color="auto" w:fill="auto"/>
            <w:noWrap/>
            <w:vAlign w:val="bottom"/>
            <w:hideMark/>
          </w:tcPr>
          <w:p w14:paraId="2CF7DD73"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0.230</w:t>
            </w:r>
          </w:p>
        </w:tc>
        <w:tc>
          <w:tcPr>
            <w:tcW w:w="790" w:type="dxa"/>
            <w:shd w:val="clear" w:color="auto" w:fill="auto"/>
            <w:noWrap/>
            <w:vAlign w:val="bottom"/>
            <w:hideMark/>
          </w:tcPr>
          <w:p w14:paraId="3BF750E8"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0.874</w:t>
            </w:r>
          </w:p>
        </w:tc>
        <w:tc>
          <w:tcPr>
            <w:tcW w:w="790" w:type="dxa"/>
            <w:shd w:val="clear" w:color="auto" w:fill="auto"/>
            <w:noWrap/>
            <w:vAlign w:val="bottom"/>
            <w:hideMark/>
          </w:tcPr>
          <w:p w14:paraId="19E79CBD"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0.572</w:t>
            </w:r>
          </w:p>
        </w:tc>
        <w:tc>
          <w:tcPr>
            <w:tcW w:w="790" w:type="dxa"/>
            <w:shd w:val="clear" w:color="auto" w:fill="auto"/>
            <w:noWrap/>
            <w:vAlign w:val="bottom"/>
            <w:hideMark/>
          </w:tcPr>
          <w:p w14:paraId="6574CAEF"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0.952</w:t>
            </w:r>
          </w:p>
        </w:tc>
        <w:tc>
          <w:tcPr>
            <w:tcW w:w="685" w:type="dxa"/>
            <w:shd w:val="clear" w:color="auto" w:fill="auto"/>
            <w:noWrap/>
            <w:vAlign w:val="bottom"/>
            <w:hideMark/>
          </w:tcPr>
          <w:p w14:paraId="4C9A2F94"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0.102</w:t>
            </w:r>
          </w:p>
        </w:tc>
      </w:tr>
      <w:tr w:rsidR="001A6AC0" w:rsidRPr="00C65502" w14:paraId="62279CAA" w14:textId="77777777" w:rsidTr="001A6AC0">
        <w:trPr>
          <w:trHeight w:val="293"/>
        </w:trPr>
        <w:tc>
          <w:tcPr>
            <w:tcW w:w="1670" w:type="dxa"/>
            <w:shd w:val="clear" w:color="auto" w:fill="auto"/>
            <w:noWrap/>
            <w:vAlign w:val="bottom"/>
            <w:hideMark/>
          </w:tcPr>
          <w:p w14:paraId="3724C166" w14:textId="77777777" w:rsidR="00B70E1A" w:rsidRPr="00C65502" w:rsidRDefault="00B70E1A" w:rsidP="00B70E1A">
            <w:pPr>
              <w:spacing w:after="0" w:line="240" w:lineRule="auto"/>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 xml:space="preserve">Calificación a la escuela </w:t>
            </w:r>
          </w:p>
        </w:tc>
        <w:tc>
          <w:tcPr>
            <w:tcW w:w="790" w:type="dxa"/>
            <w:shd w:val="clear" w:color="auto" w:fill="auto"/>
            <w:noWrap/>
            <w:vAlign w:val="bottom"/>
            <w:hideMark/>
          </w:tcPr>
          <w:p w14:paraId="181C496A"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0.001**</w:t>
            </w:r>
          </w:p>
        </w:tc>
        <w:tc>
          <w:tcPr>
            <w:tcW w:w="790" w:type="dxa"/>
            <w:shd w:val="clear" w:color="auto" w:fill="auto"/>
            <w:noWrap/>
            <w:vAlign w:val="bottom"/>
            <w:hideMark/>
          </w:tcPr>
          <w:p w14:paraId="10391571"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0.05*</w:t>
            </w:r>
          </w:p>
        </w:tc>
        <w:tc>
          <w:tcPr>
            <w:tcW w:w="690" w:type="dxa"/>
            <w:shd w:val="clear" w:color="auto" w:fill="auto"/>
            <w:noWrap/>
            <w:vAlign w:val="bottom"/>
            <w:hideMark/>
          </w:tcPr>
          <w:p w14:paraId="78F850C9"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0.034*</w:t>
            </w:r>
          </w:p>
        </w:tc>
        <w:tc>
          <w:tcPr>
            <w:tcW w:w="790" w:type="dxa"/>
            <w:shd w:val="clear" w:color="auto" w:fill="auto"/>
            <w:noWrap/>
            <w:vAlign w:val="bottom"/>
            <w:hideMark/>
          </w:tcPr>
          <w:p w14:paraId="69402CD2"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0.000**</w:t>
            </w:r>
          </w:p>
        </w:tc>
        <w:tc>
          <w:tcPr>
            <w:tcW w:w="790" w:type="dxa"/>
            <w:shd w:val="clear" w:color="auto" w:fill="auto"/>
            <w:noWrap/>
            <w:vAlign w:val="bottom"/>
            <w:hideMark/>
          </w:tcPr>
          <w:p w14:paraId="5E047397"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0.291</w:t>
            </w:r>
          </w:p>
        </w:tc>
        <w:tc>
          <w:tcPr>
            <w:tcW w:w="790" w:type="dxa"/>
            <w:shd w:val="clear" w:color="auto" w:fill="auto"/>
            <w:noWrap/>
            <w:vAlign w:val="bottom"/>
            <w:hideMark/>
          </w:tcPr>
          <w:p w14:paraId="6BD358FF"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0.000**</w:t>
            </w:r>
          </w:p>
        </w:tc>
        <w:tc>
          <w:tcPr>
            <w:tcW w:w="790" w:type="dxa"/>
            <w:shd w:val="clear" w:color="auto" w:fill="auto"/>
            <w:noWrap/>
            <w:vAlign w:val="bottom"/>
            <w:hideMark/>
          </w:tcPr>
          <w:p w14:paraId="260A131E"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0.001**</w:t>
            </w:r>
          </w:p>
        </w:tc>
        <w:tc>
          <w:tcPr>
            <w:tcW w:w="790" w:type="dxa"/>
            <w:shd w:val="clear" w:color="auto" w:fill="auto"/>
            <w:noWrap/>
            <w:vAlign w:val="bottom"/>
            <w:hideMark/>
          </w:tcPr>
          <w:p w14:paraId="6B8C2FB3"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0.521</w:t>
            </w:r>
          </w:p>
        </w:tc>
        <w:tc>
          <w:tcPr>
            <w:tcW w:w="685" w:type="dxa"/>
            <w:shd w:val="clear" w:color="auto" w:fill="auto"/>
            <w:noWrap/>
            <w:vAlign w:val="bottom"/>
            <w:hideMark/>
          </w:tcPr>
          <w:p w14:paraId="7C0EE301"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0.05*</w:t>
            </w:r>
          </w:p>
        </w:tc>
      </w:tr>
      <w:tr w:rsidR="001A6AC0" w:rsidRPr="00C65502" w14:paraId="101623E1" w14:textId="77777777" w:rsidTr="001A6AC0">
        <w:trPr>
          <w:trHeight w:val="307"/>
        </w:trPr>
        <w:tc>
          <w:tcPr>
            <w:tcW w:w="1670" w:type="dxa"/>
            <w:shd w:val="clear" w:color="auto" w:fill="auto"/>
            <w:noWrap/>
            <w:vAlign w:val="bottom"/>
            <w:hideMark/>
          </w:tcPr>
          <w:p w14:paraId="24B216FA" w14:textId="77777777" w:rsidR="00B70E1A" w:rsidRPr="00C65502" w:rsidRDefault="00B70E1A" w:rsidP="00B70E1A">
            <w:pPr>
              <w:spacing w:after="0" w:line="240" w:lineRule="auto"/>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 xml:space="preserve">Trabajo </w:t>
            </w:r>
          </w:p>
        </w:tc>
        <w:tc>
          <w:tcPr>
            <w:tcW w:w="790" w:type="dxa"/>
            <w:shd w:val="clear" w:color="auto" w:fill="auto"/>
            <w:noWrap/>
            <w:vAlign w:val="bottom"/>
            <w:hideMark/>
          </w:tcPr>
          <w:p w14:paraId="5F2839E7"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0.092</w:t>
            </w:r>
          </w:p>
        </w:tc>
        <w:tc>
          <w:tcPr>
            <w:tcW w:w="790" w:type="dxa"/>
            <w:shd w:val="clear" w:color="auto" w:fill="auto"/>
            <w:noWrap/>
            <w:vAlign w:val="bottom"/>
            <w:hideMark/>
          </w:tcPr>
          <w:p w14:paraId="25423EE4"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0.035*</w:t>
            </w:r>
          </w:p>
        </w:tc>
        <w:tc>
          <w:tcPr>
            <w:tcW w:w="690" w:type="dxa"/>
            <w:shd w:val="clear" w:color="auto" w:fill="auto"/>
            <w:noWrap/>
            <w:vAlign w:val="bottom"/>
            <w:hideMark/>
          </w:tcPr>
          <w:p w14:paraId="797380D9"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0.641</w:t>
            </w:r>
          </w:p>
        </w:tc>
        <w:tc>
          <w:tcPr>
            <w:tcW w:w="790" w:type="dxa"/>
            <w:shd w:val="clear" w:color="auto" w:fill="auto"/>
            <w:noWrap/>
            <w:vAlign w:val="bottom"/>
            <w:hideMark/>
          </w:tcPr>
          <w:p w14:paraId="5F2304BC"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0.016*</w:t>
            </w:r>
          </w:p>
        </w:tc>
        <w:tc>
          <w:tcPr>
            <w:tcW w:w="790" w:type="dxa"/>
            <w:shd w:val="clear" w:color="auto" w:fill="auto"/>
            <w:noWrap/>
            <w:vAlign w:val="bottom"/>
            <w:hideMark/>
          </w:tcPr>
          <w:p w14:paraId="5D797C88"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0.000**</w:t>
            </w:r>
          </w:p>
        </w:tc>
        <w:tc>
          <w:tcPr>
            <w:tcW w:w="790" w:type="dxa"/>
            <w:shd w:val="clear" w:color="auto" w:fill="auto"/>
            <w:noWrap/>
            <w:vAlign w:val="bottom"/>
            <w:hideMark/>
          </w:tcPr>
          <w:p w14:paraId="18AB5E40"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0.135</w:t>
            </w:r>
          </w:p>
        </w:tc>
        <w:tc>
          <w:tcPr>
            <w:tcW w:w="790" w:type="dxa"/>
            <w:shd w:val="clear" w:color="auto" w:fill="auto"/>
            <w:noWrap/>
            <w:vAlign w:val="bottom"/>
            <w:hideMark/>
          </w:tcPr>
          <w:p w14:paraId="014B85DC"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0.358</w:t>
            </w:r>
          </w:p>
        </w:tc>
        <w:tc>
          <w:tcPr>
            <w:tcW w:w="790" w:type="dxa"/>
            <w:shd w:val="clear" w:color="auto" w:fill="auto"/>
            <w:noWrap/>
            <w:vAlign w:val="bottom"/>
            <w:hideMark/>
          </w:tcPr>
          <w:p w14:paraId="495AFCC6"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0.960</w:t>
            </w:r>
          </w:p>
        </w:tc>
        <w:tc>
          <w:tcPr>
            <w:tcW w:w="685" w:type="dxa"/>
            <w:shd w:val="clear" w:color="auto" w:fill="auto"/>
            <w:noWrap/>
            <w:vAlign w:val="bottom"/>
            <w:hideMark/>
          </w:tcPr>
          <w:p w14:paraId="42A00615" w14:textId="77777777" w:rsidR="00B70E1A" w:rsidRPr="00C65502" w:rsidRDefault="00B70E1A" w:rsidP="00B70E1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0.451</w:t>
            </w:r>
          </w:p>
        </w:tc>
      </w:tr>
    </w:tbl>
    <w:p w14:paraId="6B5881DF" w14:textId="20123207" w:rsidR="00E4158E" w:rsidRDefault="00E07A77" w:rsidP="00E4158E">
      <w:pPr>
        <w:spacing w:line="360" w:lineRule="auto"/>
        <w:ind w:firstLine="709"/>
        <w:jc w:val="center"/>
        <w:rPr>
          <w:rFonts w:ascii="Times New Roman" w:hAnsi="Times New Roman" w:cs="Times New Roman"/>
          <w:sz w:val="24"/>
          <w:szCs w:val="24"/>
        </w:rPr>
      </w:pPr>
      <w:r>
        <w:rPr>
          <w:rFonts w:ascii="Times New Roman" w:hAnsi="Times New Roman" w:cs="Times New Roman"/>
          <w:sz w:val="24"/>
          <w:szCs w:val="24"/>
        </w:rPr>
        <w:t xml:space="preserve">Fuente: </w:t>
      </w:r>
      <w:r w:rsidR="009A005F">
        <w:rPr>
          <w:rFonts w:ascii="Times New Roman" w:hAnsi="Times New Roman" w:cs="Times New Roman"/>
          <w:sz w:val="24"/>
          <w:szCs w:val="24"/>
        </w:rPr>
        <w:t xml:space="preserve">Elaboración </w:t>
      </w:r>
      <w:r>
        <w:rPr>
          <w:rFonts w:ascii="Times New Roman" w:hAnsi="Times New Roman" w:cs="Times New Roman"/>
          <w:sz w:val="24"/>
          <w:szCs w:val="24"/>
        </w:rPr>
        <w:t>propia</w:t>
      </w:r>
      <w:r w:rsidR="0017270F">
        <w:rPr>
          <w:rFonts w:ascii="Times New Roman" w:hAnsi="Times New Roman" w:cs="Times New Roman"/>
          <w:sz w:val="24"/>
          <w:szCs w:val="24"/>
        </w:rPr>
        <w:t xml:space="preserve"> </w:t>
      </w:r>
      <w:r w:rsidR="009A005F">
        <w:rPr>
          <w:rFonts w:ascii="Times New Roman" w:hAnsi="Times New Roman" w:cs="Times New Roman"/>
          <w:sz w:val="24"/>
          <w:szCs w:val="24"/>
        </w:rPr>
        <w:t>(</w:t>
      </w:r>
      <w:r w:rsidR="0017270F">
        <w:rPr>
          <w:rFonts w:ascii="Times New Roman" w:hAnsi="Times New Roman" w:cs="Times New Roman"/>
          <w:sz w:val="24"/>
          <w:szCs w:val="24"/>
        </w:rPr>
        <w:t>**p &lt; 0.01, *p &lt; 0.05</w:t>
      </w:r>
      <w:r w:rsidR="009A005F">
        <w:rPr>
          <w:rFonts w:ascii="Times New Roman" w:hAnsi="Times New Roman" w:cs="Times New Roman"/>
          <w:sz w:val="24"/>
          <w:szCs w:val="24"/>
        </w:rPr>
        <w:t>)</w:t>
      </w:r>
    </w:p>
    <w:p w14:paraId="6710328D" w14:textId="0AF2726D" w:rsidR="00A4214D" w:rsidRPr="00BC48CA" w:rsidRDefault="00B71EFC" w:rsidP="00E4158E">
      <w:pPr>
        <w:spacing w:line="360" w:lineRule="auto"/>
        <w:ind w:firstLine="709"/>
        <w:jc w:val="center"/>
        <w:rPr>
          <w:rFonts w:ascii="Times New Roman" w:hAnsi="Times New Roman" w:cs="Times New Roman"/>
          <w:sz w:val="24"/>
          <w:szCs w:val="24"/>
        </w:rPr>
      </w:pPr>
      <w:r w:rsidRPr="009A005F">
        <w:rPr>
          <w:rFonts w:ascii="Times New Roman" w:hAnsi="Times New Roman" w:cs="Times New Roman"/>
          <w:b/>
          <w:sz w:val="24"/>
          <w:szCs w:val="24"/>
        </w:rPr>
        <w:lastRenderedPageBreak/>
        <w:t>Tabla 3.</w:t>
      </w:r>
      <w:r w:rsidRPr="00BC48CA">
        <w:rPr>
          <w:rFonts w:ascii="Times New Roman" w:hAnsi="Times New Roman" w:cs="Times New Roman"/>
          <w:sz w:val="24"/>
          <w:szCs w:val="24"/>
        </w:rPr>
        <w:t xml:space="preserve"> Modelos lineales generalizados, comparativo con las tres escuelas y los factores 4, 5 y 6</w:t>
      </w:r>
    </w:p>
    <w:tbl>
      <w:tblPr>
        <w:tblW w:w="9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20"/>
        <w:gridCol w:w="1489"/>
        <w:gridCol w:w="790"/>
        <w:gridCol w:w="790"/>
        <w:gridCol w:w="790"/>
        <w:gridCol w:w="690"/>
        <w:gridCol w:w="803"/>
        <w:gridCol w:w="790"/>
        <w:gridCol w:w="790"/>
        <w:gridCol w:w="790"/>
      </w:tblGrid>
      <w:tr w:rsidR="00396DEB" w:rsidRPr="00C65502" w14:paraId="7F83AAF2" w14:textId="77777777" w:rsidTr="001A6AC0">
        <w:trPr>
          <w:trHeight w:val="1481"/>
        </w:trPr>
        <w:tc>
          <w:tcPr>
            <w:tcW w:w="2020" w:type="dxa"/>
            <w:vMerge w:val="restart"/>
            <w:shd w:val="clear" w:color="auto" w:fill="auto"/>
            <w:vAlign w:val="center"/>
            <w:hideMark/>
          </w:tcPr>
          <w:p w14:paraId="027EDCA1" w14:textId="77777777" w:rsidR="00396DEB" w:rsidRPr="00C65502" w:rsidRDefault="00396DEB" w:rsidP="00396DEB">
            <w:pPr>
              <w:spacing w:after="0" w:line="240" w:lineRule="auto"/>
              <w:jc w:val="center"/>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 xml:space="preserve">Variables </w:t>
            </w:r>
          </w:p>
        </w:tc>
        <w:tc>
          <w:tcPr>
            <w:tcW w:w="2854" w:type="dxa"/>
            <w:gridSpan w:val="3"/>
            <w:shd w:val="clear" w:color="auto" w:fill="auto"/>
            <w:vAlign w:val="center"/>
            <w:hideMark/>
          </w:tcPr>
          <w:p w14:paraId="57E2CB80" w14:textId="77777777" w:rsidR="00396DEB" w:rsidRPr="00C65502" w:rsidRDefault="00396DEB" w:rsidP="00396DEB">
            <w:pPr>
              <w:spacing w:after="0" w:line="240" w:lineRule="auto"/>
              <w:jc w:val="center"/>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 xml:space="preserve">Factor 4. Percepción sobre el trabajo de los policías </w:t>
            </w:r>
          </w:p>
        </w:tc>
        <w:tc>
          <w:tcPr>
            <w:tcW w:w="2113" w:type="dxa"/>
            <w:gridSpan w:val="3"/>
            <w:shd w:val="clear" w:color="auto" w:fill="auto"/>
            <w:vAlign w:val="bottom"/>
            <w:hideMark/>
          </w:tcPr>
          <w:p w14:paraId="32A5E47D" w14:textId="77777777" w:rsidR="00396DEB" w:rsidRPr="00C65502" w:rsidRDefault="00396DEB" w:rsidP="00396DEB">
            <w:pPr>
              <w:spacing w:after="0" w:line="240" w:lineRule="auto"/>
              <w:jc w:val="center"/>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 xml:space="preserve">Factor 5. La seguridad en las calles y el transporte </w:t>
            </w:r>
          </w:p>
        </w:tc>
        <w:tc>
          <w:tcPr>
            <w:tcW w:w="2047" w:type="dxa"/>
            <w:gridSpan w:val="3"/>
            <w:shd w:val="clear" w:color="auto" w:fill="auto"/>
            <w:vAlign w:val="bottom"/>
            <w:hideMark/>
          </w:tcPr>
          <w:p w14:paraId="213B6AFA" w14:textId="77777777" w:rsidR="00396DEB" w:rsidRPr="00C65502" w:rsidRDefault="00396DEB" w:rsidP="00396DEB">
            <w:pPr>
              <w:spacing w:after="0" w:line="240" w:lineRule="auto"/>
              <w:jc w:val="center"/>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 xml:space="preserve">Factor 6. Apreciación del trabajo de la escuela sobre las acciones de seguridad y abatimiento del acoso sexual </w:t>
            </w:r>
          </w:p>
        </w:tc>
      </w:tr>
      <w:tr w:rsidR="001A6AC0" w:rsidRPr="00C65502" w14:paraId="693DB916" w14:textId="77777777" w:rsidTr="001A6AC0">
        <w:trPr>
          <w:trHeight w:val="1250"/>
        </w:trPr>
        <w:tc>
          <w:tcPr>
            <w:tcW w:w="2020" w:type="dxa"/>
            <w:vMerge/>
            <w:shd w:val="clear" w:color="auto" w:fill="auto"/>
            <w:vAlign w:val="center"/>
            <w:hideMark/>
          </w:tcPr>
          <w:p w14:paraId="7941F39B" w14:textId="77777777" w:rsidR="00396DEB" w:rsidRPr="00C65502" w:rsidRDefault="00396DEB" w:rsidP="00396DEB">
            <w:pPr>
              <w:spacing w:after="0" w:line="240" w:lineRule="auto"/>
              <w:rPr>
                <w:rFonts w:ascii="Times New Roman" w:eastAsia="Times New Roman" w:hAnsi="Times New Roman" w:cs="Times New Roman"/>
                <w:color w:val="000000"/>
                <w:sz w:val="20"/>
                <w:szCs w:val="20"/>
                <w:lang w:eastAsia="es-MX"/>
              </w:rPr>
            </w:pPr>
          </w:p>
        </w:tc>
        <w:tc>
          <w:tcPr>
            <w:tcW w:w="1489" w:type="dxa"/>
            <w:shd w:val="clear" w:color="auto" w:fill="auto"/>
            <w:vAlign w:val="bottom"/>
            <w:hideMark/>
          </w:tcPr>
          <w:p w14:paraId="722B7E83" w14:textId="7568CD29" w:rsidR="00396DEB" w:rsidRPr="00C65502" w:rsidRDefault="00396DEB" w:rsidP="00396DEB">
            <w:pPr>
              <w:spacing w:after="0" w:line="240" w:lineRule="auto"/>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 xml:space="preserve">IPN  </w:t>
            </w:r>
          </w:p>
        </w:tc>
        <w:tc>
          <w:tcPr>
            <w:tcW w:w="682" w:type="dxa"/>
            <w:shd w:val="clear" w:color="auto" w:fill="auto"/>
            <w:vAlign w:val="bottom"/>
            <w:hideMark/>
          </w:tcPr>
          <w:p w14:paraId="09A15583" w14:textId="6736028A" w:rsidR="00396DEB" w:rsidRPr="00C65502" w:rsidRDefault="00396DEB" w:rsidP="00396DEB">
            <w:pPr>
              <w:spacing w:after="0" w:line="240" w:lineRule="auto"/>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TEC</w:t>
            </w:r>
            <w:r w:rsidR="001A6AC0" w:rsidRPr="00C65502">
              <w:rPr>
                <w:rFonts w:ascii="Times New Roman" w:eastAsia="Times New Roman" w:hAnsi="Times New Roman" w:cs="Times New Roman"/>
                <w:color w:val="000000"/>
                <w:sz w:val="20"/>
                <w:szCs w:val="20"/>
                <w:lang w:eastAsia="es-MX"/>
              </w:rPr>
              <w:t>-CHI</w:t>
            </w:r>
            <w:r w:rsidRPr="00C65502">
              <w:rPr>
                <w:rFonts w:ascii="Times New Roman" w:eastAsia="Times New Roman" w:hAnsi="Times New Roman" w:cs="Times New Roman"/>
                <w:color w:val="000000"/>
                <w:sz w:val="20"/>
                <w:szCs w:val="20"/>
                <w:lang w:eastAsia="es-MX"/>
              </w:rPr>
              <w:t xml:space="preserve"> </w:t>
            </w:r>
          </w:p>
        </w:tc>
        <w:tc>
          <w:tcPr>
            <w:tcW w:w="682" w:type="dxa"/>
            <w:shd w:val="clear" w:color="auto" w:fill="auto"/>
            <w:vAlign w:val="bottom"/>
            <w:hideMark/>
          </w:tcPr>
          <w:p w14:paraId="0D5A480D" w14:textId="38AD8970" w:rsidR="00396DEB" w:rsidRPr="00C65502" w:rsidRDefault="00396DEB" w:rsidP="00396DEB">
            <w:pPr>
              <w:spacing w:after="0" w:line="240" w:lineRule="auto"/>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TEC</w:t>
            </w:r>
            <w:r w:rsidR="001A6AC0" w:rsidRPr="00C65502">
              <w:rPr>
                <w:rFonts w:ascii="Times New Roman" w:eastAsia="Times New Roman" w:hAnsi="Times New Roman" w:cs="Times New Roman"/>
                <w:color w:val="000000"/>
                <w:sz w:val="20"/>
                <w:szCs w:val="20"/>
                <w:lang w:eastAsia="es-MX"/>
              </w:rPr>
              <w:t>-GAM</w:t>
            </w:r>
            <w:r w:rsidRPr="00C65502">
              <w:rPr>
                <w:rFonts w:ascii="Times New Roman" w:eastAsia="Times New Roman" w:hAnsi="Times New Roman" w:cs="Times New Roman"/>
                <w:color w:val="000000"/>
                <w:sz w:val="20"/>
                <w:szCs w:val="20"/>
                <w:lang w:eastAsia="es-MX"/>
              </w:rPr>
              <w:t xml:space="preserve"> </w:t>
            </w:r>
          </w:p>
        </w:tc>
        <w:tc>
          <w:tcPr>
            <w:tcW w:w="682" w:type="dxa"/>
            <w:shd w:val="clear" w:color="auto" w:fill="auto"/>
            <w:vAlign w:val="bottom"/>
            <w:hideMark/>
          </w:tcPr>
          <w:p w14:paraId="5B8ADCCF" w14:textId="4A372468" w:rsidR="00396DEB" w:rsidRPr="00C65502" w:rsidRDefault="00396DEB" w:rsidP="00396DEB">
            <w:pPr>
              <w:spacing w:after="0" w:line="240" w:lineRule="auto"/>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 xml:space="preserve">IPN </w:t>
            </w:r>
          </w:p>
        </w:tc>
        <w:tc>
          <w:tcPr>
            <w:tcW w:w="627" w:type="dxa"/>
            <w:shd w:val="clear" w:color="auto" w:fill="auto"/>
            <w:vAlign w:val="bottom"/>
            <w:hideMark/>
          </w:tcPr>
          <w:p w14:paraId="7945D2FA" w14:textId="263F5DCF" w:rsidR="00396DEB" w:rsidRPr="00C65502" w:rsidRDefault="00396DEB" w:rsidP="00396DEB">
            <w:pPr>
              <w:spacing w:after="0" w:line="240" w:lineRule="auto"/>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TEC</w:t>
            </w:r>
            <w:r w:rsidR="001A6AC0" w:rsidRPr="00C65502">
              <w:rPr>
                <w:rFonts w:ascii="Times New Roman" w:eastAsia="Times New Roman" w:hAnsi="Times New Roman" w:cs="Times New Roman"/>
                <w:color w:val="000000"/>
                <w:sz w:val="20"/>
                <w:szCs w:val="20"/>
                <w:lang w:eastAsia="es-MX"/>
              </w:rPr>
              <w:t>-CHI</w:t>
            </w:r>
            <w:r w:rsidRPr="00C65502">
              <w:rPr>
                <w:rFonts w:ascii="Times New Roman" w:eastAsia="Times New Roman" w:hAnsi="Times New Roman" w:cs="Times New Roman"/>
                <w:color w:val="000000"/>
                <w:sz w:val="20"/>
                <w:szCs w:val="20"/>
                <w:lang w:eastAsia="es-MX"/>
              </w:rPr>
              <w:t xml:space="preserve"> </w:t>
            </w:r>
          </w:p>
        </w:tc>
        <w:tc>
          <w:tcPr>
            <w:tcW w:w="803" w:type="dxa"/>
            <w:shd w:val="clear" w:color="auto" w:fill="auto"/>
            <w:vAlign w:val="bottom"/>
            <w:hideMark/>
          </w:tcPr>
          <w:p w14:paraId="06BBC29A" w14:textId="5CE330D8" w:rsidR="00396DEB" w:rsidRPr="00C65502" w:rsidRDefault="00396DEB" w:rsidP="00396DEB">
            <w:pPr>
              <w:spacing w:after="0" w:line="240" w:lineRule="auto"/>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TEC</w:t>
            </w:r>
            <w:r w:rsidR="001A6AC0" w:rsidRPr="00C65502">
              <w:rPr>
                <w:rFonts w:ascii="Times New Roman" w:eastAsia="Times New Roman" w:hAnsi="Times New Roman" w:cs="Times New Roman"/>
                <w:color w:val="000000"/>
                <w:sz w:val="20"/>
                <w:szCs w:val="20"/>
                <w:lang w:eastAsia="es-MX"/>
              </w:rPr>
              <w:t>-GAM</w:t>
            </w:r>
            <w:r w:rsidRPr="00C65502">
              <w:rPr>
                <w:rFonts w:ascii="Times New Roman" w:eastAsia="Times New Roman" w:hAnsi="Times New Roman" w:cs="Times New Roman"/>
                <w:color w:val="000000"/>
                <w:sz w:val="20"/>
                <w:szCs w:val="20"/>
                <w:lang w:eastAsia="es-MX"/>
              </w:rPr>
              <w:t xml:space="preserve"> </w:t>
            </w:r>
          </w:p>
        </w:tc>
        <w:tc>
          <w:tcPr>
            <w:tcW w:w="682" w:type="dxa"/>
            <w:shd w:val="clear" w:color="auto" w:fill="auto"/>
            <w:vAlign w:val="bottom"/>
            <w:hideMark/>
          </w:tcPr>
          <w:p w14:paraId="6C253222" w14:textId="7C6AED12" w:rsidR="00396DEB" w:rsidRPr="00C65502" w:rsidRDefault="00396DEB" w:rsidP="00396DEB">
            <w:pPr>
              <w:spacing w:after="0" w:line="240" w:lineRule="auto"/>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 xml:space="preserve">IPN </w:t>
            </w:r>
          </w:p>
        </w:tc>
        <w:tc>
          <w:tcPr>
            <w:tcW w:w="682" w:type="dxa"/>
            <w:shd w:val="clear" w:color="auto" w:fill="auto"/>
            <w:vAlign w:val="bottom"/>
            <w:hideMark/>
          </w:tcPr>
          <w:p w14:paraId="6A013849" w14:textId="7807418E" w:rsidR="00396DEB" w:rsidRPr="00C65502" w:rsidRDefault="00396DEB" w:rsidP="00396DEB">
            <w:pPr>
              <w:spacing w:after="0" w:line="240" w:lineRule="auto"/>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TEC</w:t>
            </w:r>
            <w:r w:rsidR="001A6AC0" w:rsidRPr="00C65502">
              <w:rPr>
                <w:rFonts w:ascii="Times New Roman" w:eastAsia="Times New Roman" w:hAnsi="Times New Roman" w:cs="Times New Roman"/>
                <w:color w:val="000000"/>
                <w:sz w:val="20"/>
                <w:szCs w:val="20"/>
                <w:lang w:eastAsia="es-MX"/>
              </w:rPr>
              <w:t>-CHI</w:t>
            </w:r>
            <w:r w:rsidRPr="00C65502">
              <w:rPr>
                <w:rFonts w:ascii="Times New Roman" w:eastAsia="Times New Roman" w:hAnsi="Times New Roman" w:cs="Times New Roman"/>
                <w:color w:val="000000"/>
                <w:sz w:val="20"/>
                <w:szCs w:val="20"/>
                <w:lang w:eastAsia="es-MX"/>
              </w:rPr>
              <w:t xml:space="preserve"> </w:t>
            </w:r>
          </w:p>
        </w:tc>
        <w:tc>
          <w:tcPr>
            <w:tcW w:w="682" w:type="dxa"/>
            <w:shd w:val="clear" w:color="auto" w:fill="auto"/>
            <w:vAlign w:val="bottom"/>
            <w:hideMark/>
          </w:tcPr>
          <w:p w14:paraId="4BD94520" w14:textId="0DB561D2" w:rsidR="00396DEB" w:rsidRPr="00C65502" w:rsidRDefault="00396DEB" w:rsidP="00396DEB">
            <w:pPr>
              <w:spacing w:after="0" w:line="240" w:lineRule="auto"/>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TEC</w:t>
            </w:r>
            <w:r w:rsidR="001A6AC0" w:rsidRPr="00C65502">
              <w:rPr>
                <w:rFonts w:ascii="Times New Roman" w:eastAsia="Times New Roman" w:hAnsi="Times New Roman" w:cs="Times New Roman"/>
                <w:color w:val="000000"/>
                <w:sz w:val="20"/>
                <w:szCs w:val="20"/>
                <w:lang w:eastAsia="es-MX"/>
              </w:rPr>
              <w:t>-GAM</w:t>
            </w:r>
          </w:p>
        </w:tc>
      </w:tr>
      <w:tr w:rsidR="001A6AC0" w:rsidRPr="00C65502" w14:paraId="31F8B890" w14:textId="77777777" w:rsidTr="001A6AC0">
        <w:trPr>
          <w:trHeight w:val="308"/>
        </w:trPr>
        <w:tc>
          <w:tcPr>
            <w:tcW w:w="2020" w:type="dxa"/>
            <w:shd w:val="clear" w:color="auto" w:fill="auto"/>
            <w:noWrap/>
            <w:vAlign w:val="bottom"/>
            <w:hideMark/>
          </w:tcPr>
          <w:p w14:paraId="7FF2605F" w14:textId="77777777" w:rsidR="00396DEB" w:rsidRPr="00C65502" w:rsidRDefault="00396DEB" w:rsidP="00396DEB">
            <w:pPr>
              <w:spacing w:after="0" w:line="240" w:lineRule="auto"/>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 xml:space="preserve">Tiempo de traslado </w:t>
            </w:r>
          </w:p>
        </w:tc>
        <w:tc>
          <w:tcPr>
            <w:tcW w:w="1489" w:type="dxa"/>
            <w:shd w:val="clear" w:color="auto" w:fill="auto"/>
            <w:noWrap/>
            <w:vAlign w:val="bottom"/>
            <w:hideMark/>
          </w:tcPr>
          <w:p w14:paraId="1068257C"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0.006*</w:t>
            </w:r>
          </w:p>
        </w:tc>
        <w:tc>
          <w:tcPr>
            <w:tcW w:w="682" w:type="dxa"/>
            <w:shd w:val="clear" w:color="auto" w:fill="auto"/>
            <w:noWrap/>
            <w:vAlign w:val="bottom"/>
            <w:hideMark/>
          </w:tcPr>
          <w:p w14:paraId="0672BB06"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0.691</w:t>
            </w:r>
          </w:p>
        </w:tc>
        <w:tc>
          <w:tcPr>
            <w:tcW w:w="682" w:type="dxa"/>
            <w:shd w:val="clear" w:color="auto" w:fill="auto"/>
            <w:noWrap/>
            <w:vAlign w:val="bottom"/>
            <w:hideMark/>
          </w:tcPr>
          <w:p w14:paraId="7A7D98C3"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0.080</w:t>
            </w:r>
          </w:p>
        </w:tc>
        <w:tc>
          <w:tcPr>
            <w:tcW w:w="682" w:type="dxa"/>
            <w:shd w:val="clear" w:color="auto" w:fill="auto"/>
            <w:noWrap/>
            <w:vAlign w:val="bottom"/>
            <w:hideMark/>
          </w:tcPr>
          <w:p w14:paraId="3F5A6AE6"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0.600</w:t>
            </w:r>
          </w:p>
        </w:tc>
        <w:tc>
          <w:tcPr>
            <w:tcW w:w="627" w:type="dxa"/>
            <w:shd w:val="clear" w:color="auto" w:fill="auto"/>
            <w:noWrap/>
            <w:vAlign w:val="bottom"/>
            <w:hideMark/>
          </w:tcPr>
          <w:p w14:paraId="0AC3CF5A"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0.246</w:t>
            </w:r>
          </w:p>
        </w:tc>
        <w:tc>
          <w:tcPr>
            <w:tcW w:w="803" w:type="dxa"/>
            <w:shd w:val="clear" w:color="auto" w:fill="auto"/>
            <w:noWrap/>
            <w:vAlign w:val="bottom"/>
            <w:hideMark/>
          </w:tcPr>
          <w:p w14:paraId="14F6625A"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0.724</w:t>
            </w:r>
          </w:p>
        </w:tc>
        <w:tc>
          <w:tcPr>
            <w:tcW w:w="682" w:type="dxa"/>
            <w:shd w:val="clear" w:color="auto" w:fill="auto"/>
            <w:noWrap/>
            <w:vAlign w:val="bottom"/>
            <w:hideMark/>
          </w:tcPr>
          <w:p w14:paraId="4B27C214"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0.765</w:t>
            </w:r>
          </w:p>
        </w:tc>
        <w:tc>
          <w:tcPr>
            <w:tcW w:w="682" w:type="dxa"/>
            <w:shd w:val="clear" w:color="auto" w:fill="auto"/>
            <w:noWrap/>
            <w:vAlign w:val="bottom"/>
            <w:hideMark/>
          </w:tcPr>
          <w:p w14:paraId="4F4D599F"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0,097</w:t>
            </w:r>
          </w:p>
        </w:tc>
        <w:tc>
          <w:tcPr>
            <w:tcW w:w="682" w:type="dxa"/>
            <w:shd w:val="clear" w:color="auto" w:fill="auto"/>
            <w:noWrap/>
            <w:vAlign w:val="bottom"/>
            <w:hideMark/>
          </w:tcPr>
          <w:p w14:paraId="6574193A"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0.416</w:t>
            </w:r>
          </w:p>
        </w:tc>
      </w:tr>
      <w:tr w:rsidR="001A6AC0" w:rsidRPr="00C65502" w14:paraId="41F6F286" w14:textId="77777777" w:rsidTr="001A6AC0">
        <w:trPr>
          <w:trHeight w:val="308"/>
        </w:trPr>
        <w:tc>
          <w:tcPr>
            <w:tcW w:w="2020" w:type="dxa"/>
            <w:shd w:val="clear" w:color="auto" w:fill="auto"/>
            <w:noWrap/>
            <w:vAlign w:val="bottom"/>
            <w:hideMark/>
          </w:tcPr>
          <w:p w14:paraId="2DCD34C5" w14:textId="77777777" w:rsidR="00396DEB" w:rsidRPr="00C65502" w:rsidRDefault="00396DEB" w:rsidP="00396DEB">
            <w:pPr>
              <w:spacing w:after="0" w:line="240" w:lineRule="auto"/>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 xml:space="preserve">Hora de salida de casa </w:t>
            </w:r>
          </w:p>
        </w:tc>
        <w:tc>
          <w:tcPr>
            <w:tcW w:w="1489" w:type="dxa"/>
            <w:shd w:val="clear" w:color="auto" w:fill="auto"/>
            <w:noWrap/>
            <w:vAlign w:val="bottom"/>
            <w:hideMark/>
          </w:tcPr>
          <w:p w14:paraId="346E35D8"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0.323</w:t>
            </w:r>
          </w:p>
        </w:tc>
        <w:tc>
          <w:tcPr>
            <w:tcW w:w="682" w:type="dxa"/>
            <w:shd w:val="clear" w:color="auto" w:fill="auto"/>
            <w:noWrap/>
            <w:vAlign w:val="bottom"/>
            <w:hideMark/>
          </w:tcPr>
          <w:p w14:paraId="031475DD"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0.034*</w:t>
            </w:r>
          </w:p>
        </w:tc>
        <w:tc>
          <w:tcPr>
            <w:tcW w:w="682" w:type="dxa"/>
            <w:shd w:val="clear" w:color="auto" w:fill="auto"/>
            <w:noWrap/>
            <w:vAlign w:val="bottom"/>
            <w:hideMark/>
          </w:tcPr>
          <w:p w14:paraId="42FA6352"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0.985</w:t>
            </w:r>
          </w:p>
        </w:tc>
        <w:tc>
          <w:tcPr>
            <w:tcW w:w="682" w:type="dxa"/>
            <w:shd w:val="clear" w:color="auto" w:fill="auto"/>
            <w:noWrap/>
            <w:vAlign w:val="bottom"/>
            <w:hideMark/>
          </w:tcPr>
          <w:p w14:paraId="1AC117F0"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0.399</w:t>
            </w:r>
          </w:p>
        </w:tc>
        <w:tc>
          <w:tcPr>
            <w:tcW w:w="627" w:type="dxa"/>
            <w:shd w:val="clear" w:color="auto" w:fill="auto"/>
            <w:noWrap/>
            <w:vAlign w:val="bottom"/>
            <w:hideMark/>
          </w:tcPr>
          <w:p w14:paraId="7CBFFFD1"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0.074</w:t>
            </w:r>
          </w:p>
        </w:tc>
        <w:tc>
          <w:tcPr>
            <w:tcW w:w="803" w:type="dxa"/>
            <w:shd w:val="clear" w:color="auto" w:fill="auto"/>
            <w:noWrap/>
            <w:vAlign w:val="bottom"/>
            <w:hideMark/>
          </w:tcPr>
          <w:p w14:paraId="6CC5E684"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0.033*</w:t>
            </w:r>
          </w:p>
        </w:tc>
        <w:tc>
          <w:tcPr>
            <w:tcW w:w="682" w:type="dxa"/>
            <w:shd w:val="clear" w:color="auto" w:fill="auto"/>
            <w:noWrap/>
            <w:vAlign w:val="bottom"/>
            <w:hideMark/>
          </w:tcPr>
          <w:p w14:paraId="7F293DE0"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0.111</w:t>
            </w:r>
          </w:p>
        </w:tc>
        <w:tc>
          <w:tcPr>
            <w:tcW w:w="682" w:type="dxa"/>
            <w:shd w:val="clear" w:color="auto" w:fill="auto"/>
            <w:noWrap/>
            <w:vAlign w:val="bottom"/>
            <w:hideMark/>
          </w:tcPr>
          <w:p w14:paraId="6C37B82D"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0.030*</w:t>
            </w:r>
          </w:p>
        </w:tc>
        <w:tc>
          <w:tcPr>
            <w:tcW w:w="682" w:type="dxa"/>
            <w:shd w:val="clear" w:color="auto" w:fill="auto"/>
            <w:noWrap/>
            <w:vAlign w:val="bottom"/>
            <w:hideMark/>
          </w:tcPr>
          <w:p w14:paraId="30A195A7"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0.414</w:t>
            </w:r>
          </w:p>
        </w:tc>
      </w:tr>
      <w:tr w:rsidR="001A6AC0" w:rsidRPr="00C65502" w14:paraId="26C37394" w14:textId="77777777" w:rsidTr="001A6AC0">
        <w:trPr>
          <w:trHeight w:val="308"/>
        </w:trPr>
        <w:tc>
          <w:tcPr>
            <w:tcW w:w="2020" w:type="dxa"/>
            <w:shd w:val="clear" w:color="auto" w:fill="auto"/>
            <w:noWrap/>
            <w:vAlign w:val="bottom"/>
            <w:hideMark/>
          </w:tcPr>
          <w:p w14:paraId="39C2C3C4" w14:textId="77777777" w:rsidR="00396DEB" w:rsidRPr="00C65502" w:rsidRDefault="00396DEB" w:rsidP="00396DEB">
            <w:pPr>
              <w:spacing w:after="0" w:line="240" w:lineRule="auto"/>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 xml:space="preserve">Hora de llegada a casa </w:t>
            </w:r>
          </w:p>
        </w:tc>
        <w:tc>
          <w:tcPr>
            <w:tcW w:w="1489" w:type="dxa"/>
            <w:shd w:val="clear" w:color="auto" w:fill="auto"/>
            <w:noWrap/>
            <w:vAlign w:val="bottom"/>
            <w:hideMark/>
          </w:tcPr>
          <w:p w14:paraId="7FDCFBCF"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0.005*</w:t>
            </w:r>
          </w:p>
        </w:tc>
        <w:tc>
          <w:tcPr>
            <w:tcW w:w="682" w:type="dxa"/>
            <w:shd w:val="clear" w:color="auto" w:fill="auto"/>
            <w:noWrap/>
            <w:vAlign w:val="bottom"/>
            <w:hideMark/>
          </w:tcPr>
          <w:p w14:paraId="5BB52A96"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0.140</w:t>
            </w:r>
          </w:p>
        </w:tc>
        <w:tc>
          <w:tcPr>
            <w:tcW w:w="682" w:type="dxa"/>
            <w:shd w:val="clear" w:color="auto" w:fill="auto"/>
            <w:noWrap/>
            <w:vAlign w:val="bottom"/>
            <w:hideMark/>
          </w:tcPr>
          <w:p w14:paraId="502F9608"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0.249</w:t>
            </w:r>
          </w:p>
        </w:tc>
        <w:tc>
          <w:tcPr>
            <w:tcW w:w="682" w:type="dxa"/>
            <w:shd w:val="clear" w:color="auto" w:fill="auto"/>
            <w:noWrap/>
            <w:vAlign w:val="bottom"/>
            <w:hideMark/>
          </w:tcPr>
          <w:p w14:paraId="4C9B8D11"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0.009*</w:t>
            </w:r>
          </w:p>
        </w:tc>
        <w:tc>
          <w:tcPr>
            <w:tcW w:w="627" w:type="dxa"/>
            <w:shd w:val="clear" w:color="auto" w:fill="auto"/>
            <w:noWrap/>
            <w:vAlign w:val="bottom"/>
            <w:hideMark/>
          </w:tcPr>
          <w:p w14:paraId="067FAF0E"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0.160</w:t>
            </w:r>
          </w:p>
        </w:tc>
        <w:tc>
          <w:tcPr>
            <w:tcW w:w="803" w:type="dxa"/>
            <w:shd w:val="clear" w:color="auto" w:fill="auto"/>
            <w:noWrap/>
            <w:vAlign w:val="bottom"/>
            <w:hideMark/>
          </w:tcPr>
          <w:p w14:paraId="6B6B5272"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0.972</w:t>
            </w:r>
          </w:p>
        </w:tc>
        <w:tc>
          <w:tcPr>
            <w:tcW w:w="682" w:type="dxa"/>
            <w:shd w:val="clear" w:color="auto" w:fill="auto"/>
            <w:noWrap/>
            <w:vAlign w:val="bottom"/>
            <w:hideMark/>
          </w:tcPr>
          <w:p w14:paraId="0F46DF9F"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0.000**</w:t>
            </w:r>
          </w:p>
        </w:tc>
        <w:tc>
          <w:tcPr>
            <w:tcW w:w="682" w:type="dxa"/>
            <w:shd w:val="clear" w:color="auto" w:fill="auto"/>
            <w:noWrap/>
            <w:vAlign w:val="bottom"/>
            <w:hideMark/>
          </w:tcPr>
          <w:p w14:paraId="2CFD8226"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0.864</w:t>
            </w:r>
          </w:p>
        </w:tc>
        <w:tc>
          <w:tcPr>
            <w:tcW w:w="682" w:type="dxa"/>
            <w:shd w:val="clear" w:color="auto" w:fill="auto"/>
            <w:noWrap/>
            <w:vAlign w:val="bottom"/>
            <w:hideMark/>
          </w:tcPr>
          <w:p w14:paraId="1476A5CD"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0.006*</w:t>
            </w:r>
          </w:p>
        </w:tc>
      </w:tr>
      <w:tr w:rsidR="001A6AC0" w:rsidRPr="00C65502" w14:paraId="5CC1784F" w14:textId="77777777" w:rsidTr="001A6AC0">
        <w:trPr>
          <w:trHeight w:val="308"/>
        </w:trPr>
        <w:tc>
          <w:tcPr>
            <w:tcW w:w="2020" w:type="dxa"/>
            <w:shd w:val="clear" w:color="auto" w:fill="auto"/>
            <w:noWrap/>
            <w:vAlign w:val="bottom"/>
            <w:hideMark/>
          </w:tcPr>
          <w:p w14:paraId="3335C0E5" w14:textId="77777777" w:rsidR="00396DEB" w:rsidRPr="00C65502" w:rsidRDefault="00396DEB" w:rsidP="00396DEB">
            <w:pPr>
              <w:spacing w:after="0" w:line="240" w:lineRule="auto"/>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 xml:space="preserve">Alcaldía </w:t>
            </w:r>
          </w:p>
        </w:tc>
        <w:tc>
          <w:tcPr>
            <w:tcW w:w="1489" w:type="dxa"/>
            <w:shd w:val="clear" w:color="auto" w:fill="auto"/>
            <w:noWrap/>
            <w:vAlign w:val="bottom"/>
            <w:hideMark/>
          </w:tcPr>
          <w:p w14:paraId="3035D9A6"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0.022*</w:t>
            </w:r>
          </w:p>
        </w:tc>
        <w:tc>
          <w:tcPr>
            <w:tcW w:w="682" w:type="dxa"/>
            <w:shd w:val="clear" w:color="auto" w:fill="auto"/>
            <w:noWrap/>
            <w:vAlign w:val="bottom"/>
            <w:hideMark/>
          </w:tcPr>
          <w:p w14:paraId="1CEB8196"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0.692</w:t>
            </w:r>
          </w:p>
        </w:tc>
        <w:tc>
          <w:tcPr>
            <w:tcW w:w="682" w:type="dxa"/>
            <w:shd w:val="clear" w:color="auto" w:fill="auto"/>
            <w:noWrap/>
            <w:vAlign w:val="bottom"/>
            <w:hideMark/>
          </w:tcPr>
          <w:p w14:paraId="11D70786"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0.053*</w:t>
            </w:r>
          </w:p>
        </w:tc>
        <w:tc>
          <w:tcPr>
            <w:tcW w:w="682" w:type="dxa"/>
            <w:shd w:val="clear" w:color="auto" w:fill="auto"/>
            <w:noWrap/>
            <w:vAlign w:val="bottom"/>
            <w:hideMark/>
          </w:tcPr>
          <w:p w14:paraId="014863B8"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0.413</w:t>
            </w:r>
          </w:p>
        </w:tc>
        <w:tc>
          <w:tcPr>
            <w:tcW w:w="627" w:type="dxa"/>
            <w:shd w:val="clear" w:color="auto" w:fill="auto"/>
            <w:noWrap/>
            <w:vAlign w:val="bottom"/>
            <w:hideMark/>
          </w:tcPr>
          <w:p w14:paraId="51263A9F"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0.041*</w:t>
            </w:r>
          </w:p>
        </w:tc>
        <w:tc>
          <w:tcPr>
            <w:tcW w:w="803" w:type="dxa"/>
            <w:shd w:val="clear" w:color="auto" w:fill="auto"/>
            <w:noWrap/>
            <w:vAlign w:val="bottom"/>
            <w:hideMark/>
          </w:tcPr>
          <w:p w14:paraId="42A3C91E"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0.223</w:t>
            </w:r>
          </w:p>
        </w:tc>
        <w:tc>
          <w:tcPr>
            <w:tcW w:w="682" w:type="dxa"/>
            <w:shd w:val="clear" w:color="auto" w:fill="auto"/>
            <w:noWrap/>
            <w:vAlign w:val="bottom"/>
            <w:hideMark/>
          </w:tcPr>
          <w:p w14:paraId="206763A9"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0.023*</w:t>
            </w:r>
          </w:p>
        </w:tc>
        <w:tc>
          <w:tcPr>
            <w:tcW w:w="682" w:type="dxa"/>
            <w:shd w:val="clear" w:color="auto" w:fill="auto"/>
            <w:noWrap/>
            <w:vAlign w:val="bottom"/>
            <w:hideMark/>
          </w:tcPr>
          <w:p w14:paraId="3967031E"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0.030*</w:t>
            </w:r>
          </w:p>
        </w:tc>
        <w:tc>
          <w:tcPr>
            <w:tcW w:w="682" w:type="dxa"/>
            <w:shd w:val="clear" w:color="auto" w:fill="auto"/>
            <w:noWrap/>
            <w:vAlign w:val="bottom"/>
            <w:hideMark/>
          </w:tcPr>
          <w:p w14:paraId="3FEF5CA2"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0.248</w:t>
            </w:r>
          </w:p>
        </w:tc>
      </w:tr>
      <w:tr w:rsidR="001A6AC0" w:rsidRPr="00C65502" w14:paraId="59C1D5A2" w14:textId="77777777" w:rsidTr="001A6AC0">
        <w:trPr>
          <w:trHeight w:val="308"/>
        </w:trPr>
        <w:tc>
          <w:tcPr>
            <w:tcW w:w="2020" w:type="dxa"/>
            <w:shd w:val="clear" w:color="auto" w:fill="auto"/>
            <w:noWrap/>
            <w:vAlign w:val="bottom"/>
            <w:hideMark/>
          </w:tcPr>
          <w:p w14:paraId="05315727" w14:textId="77777777" w:rsidR="00396DEB" w:rsidRPr="00C65502" w:rsidRDefault="00396DEB" w:rsidP="00396DEB">
            <w:pPr>
              <w:spacing w:after="0" w:line="240" w:lineRule="auto"/>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 xml:space="preserve">Municipio del EDOMEX </w:t>
            </w:r>
          </w:p>
        </w:tc>
        <w:tc>
          <w:tcPr>
            <w:tcW w:w="1489" w:type="dxa"/>
            <w:shd w:val="clear" w:color="auto" w:fill="auto"/>
            <w:noWrap/>
            <w:vAlign w:val="bottom"/>
            <w:hideMark/>
          </w:tcPr>
          <w:p w14:paraId="50E92E96"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0.001*</w:t>
            </w:r>
          </w:p>
        </w:tc>
        <w:tc>
          <w:tcPr>
            <w:tcW w:w="682" w:type="dxa"/>
            <w:shd w:val="clear" w:color="auto" w:fill="auto"/>
            <w:noWrap/>
            <w:vAlign w:val="bottom"/>
            <w:hideMark/>
          </w:tcPr>
          <w:p w14:paraId="1CAD0BE8"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0.663</w:t>
            </w:r>
          </w:p>
        </w:tc>
        <w:tc>
          <w:tcPr>
            <w:tcW w:w="682" w:type="dxa"/>
            <w:shd w:val="clear" w:color="auto" w:fill="auto"/>
            <w:noWrap/>
            <w:vAlign w:val="bottom"/>
            <w:hideMark/>
          </w:tcPr>
          <w:p w14:paraId="35AE8DD6"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0.825</w:t>
            </w:r>
          </w:p>
        </w:tc>
        <w:tc>
          <w:tcPr>
            <w:tcW w:w="682" w:type="dxa"/>
            <w:shd w:val="clear" w:color="auto" w:fill="auto"/>
            <w:noWrap/>
            <w:vAlign w:val="bottom"/>
            <w:hideMark/>
          </w:tcPr>
          <w:p w14:paraId="04841A52"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0.030*</w:t>
            </w:r>
          </w:p>
        </w:tc>
        <w:tc>
          <w:tcPr>
            <w:tcW w:w="627" w:type="dxa"/>
            <w:shd w:val="clear" w:color="auto" w:fill="auto"/>
            <w:noWrap/>
            <w:vAlign w:val="bottom"/>
            <w:hideMark/>
          </w:tcPr>
          <w:p w14:paraId="5AF26B84"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0.053</w:t>
            </w:r>
          </w:p>
        </w:tc>
        <w:tc>
          <w:tcPr>
            <w:tcW w:w="803" w:type="dxa"/>
            <w:shd w:val="clear" w:color="auto" w:fill="auto"/>
            <w:noWrap/>
            <w:vAlign w:val="bottom"/>
            <w:hideMark/>
          </w:tcPr>
          <w:p w14:paraId="21139BD8"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0.691</w:t>
            </w:r>
          </w:p>
        </w:tc>
        <w:tc>
          <w:tcPr>
            <w:tcW w:w="682" w:type="dxa"/>
            <w:shd w:val="clear" w:color="auto" w:fill="auto"/>
            <w:noWrap/>
            <w:vAlign w:val="bottom"/>
            <w:hideMark/>
          </w:tcPr>
          <w:p w14:paraId="084E6EBC"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0.120</w:t>
            </w:r>
          </w:p>
        </w:tc>
        <w:tc>
          <w:tcPr>
            <w:tcW w:w="682" w:type="dxa"/>
            <w:shd w:val="clear" w:color="auto" w:fill="auto"/>
            <w:noWrap/>
            <w:vAlign w:val="bottom"/>
            <w:hideMark/>
          </w:tcPr>
          <w:p w14:paraId="43FADDCA"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0.956</w:t>
            </w:r>
          </w:p>
        </w:tc>
        <w:tc>
          <w:tcPr>
            <w:tcW w:w="682" w:type="dxa"/>
            <w:shd w:val="clear" w:color="auto" w:fill="auto"/>
            <w:noWrap/>
            <w:vAlign w:val="bottom"/>
            <w:hideMark/>
          </w:tcPr>
          <w:p w14:paraId="0A1B70C4"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0.155</w:t>
            </w:r>
          </w:p>
        </w:tc>
      </w:tr>
      <w:tr w:rsidR="001A6AC0" w:rsidRPr="00C65502" w14:paraId="1FC8802E" w14:textId="77777777" w:rsidTr="001A6AC0">
        <w:trPr>
          <w:trHeight w:val="308"/>
        </w:trPr>
        <w:tc>
          <w:tcPr>
            <w:tcW w:w="2020" w:type="dxa"/>
            <w:shd w:val="clear" w:color="auto" w:fill="auto"/>
            <w:noWrap/>
            <w:vAlign w:val="bottom"/>
            <w:hideMark/>
          </w:tcPr>
          <w:p w14:paraId="7C2D9E29" w14:textId="77777777" w:rsidR="00396DEB" w:rsidRPr="00C65502" w:rsidRDefault="00396DEB" w:rsidP="00396DEB">
            <w:pPr>
              <w:spacing w:after="0" w:line="240" w:lineRule="auto"/>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 xml:space="preserve">Afluencia de personas </w:t>
            </w:r>
          </w:p>
        </w:tc>
        <w:tc>
          <w:tcPr>
            <w:tcW w:w="1489" w:type="dxa"/>
            <w:shd w:val="clear" w:color="auto" w:fill="auto"/>
            <w:noWrap/>
            <w:vAlign w:val="bottom"/>
            <w:hideMark/>
          </w:tcPr>
          <w:p w14:paraId="7D1983D3"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0.232</w:t>
            </w:r>
          </w:p>
        </w:tc>
        <w:tc>
          <w:tcPr>
            <w:tcW w:w="682" w:type="dxa"/>
            <w:shd w:val="clear" w:color="auto" w:fill="auto"/>
            <w:noWrap/>
            <w:vAlign w:val="bottom"/>
            <w:hideMark/>
          </w:tcPr>
          <w:p w14:paraId="56E33C73"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0.763</w:t>
            </w:r>
          </w:p>
        </w:tc>
        <w:tc>
          <w:tcPr>
            <w:tcW w:w="682" w:type="dxa"/>
            <w:shd w:val="clear" w:color="auto" w:fill="auto"/>
            <w:noWrap/>
            <w:vAlign w:val="bottom"/>
            <w:hideMark/>
          </w:tcPr>
          <w:p w14:paraId="6692D8EC"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0.485</w:t>
            </w:r>
          </w:p>
        </w:tc>
        <w:tc>
          <w:tcPr>
            <w:tcW w:w="682" w:type="dxa"/>
            <w:shd w:val="clear" w:color="auto" w:fill="auto"/>
            <w:noWrap/>
            <w:vAlign w:val="bottom"/>
            <w:hideMark/>
          </w:tcPr>
          <w:p w14:paraId="2A98CB13"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0.070</w:t>
            </w:r>
          </w:p>
        </w:tc>
        <w:tc>
          <w:tcPr>
            <w:tcW w:w="627" w:type="dxa"/>
            <w:shd w:val="clear" w:color="auto" w:fill="auto"/>
            <w:noWrap/>
            <w:vAlign w:val="bottom"/>
            <w:hideMark/>
          </w:tcPr>
          <w:p w14:paraId="42B35C9D"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0.446</w:t>
            </w:r>
          </w:p>
        </w:tc>
        <w:tc>
          <w:tcPr>
            <w:tcW w:w="803" w:type="dxa"/>
            <w:shd w:val="clear" w:color="auto" w:fill="auto"/>
            <w:noWrap/>
            <w:vAlign w:val="bottom"/>
            <w:hideMark/>
          </w:tcPr>
          <w:p w14:paraId="75F4BC2A"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0.055</w:t>
            </w:r>
          </w:p>
        </w:tc>
        <w:tc>
          <w:tcPr>
            <w:tcW w:w="682" w:type="dxa"/>
            <w:shd w:val="clear" w:color="auto" w:fill="auto"/>
            <w:noWrap/>
            <w:vAlign w:val="bottom"/>
            <w:hideMark/>
          </w:tcPr>
          <w:p w14:paraId="48E37BE3"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0.829</w:t>
            </w:r>
          </w:p>
        </w:tc>
        <w:tc>
          <w:tcPr>
            <w:tcW w:w="682" w:type="dxa"/>
            <w:shd w:val="clear" w:color="auto" w:fill="auto"/>
            <w:noWrap/>
            <w:vAlign w:val="bottom"/>
            <w:hideMark/>
          </w:tcPr>
          <w:p w14:paraId="5A148B34"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0.994</w:t>
            </w:r>
          </w:p>
        </w:tc>
        <w:tc>
          <w:tcPr>
            <w:tcW w:w="682" w:type="dxa"/>
            <w:shd w:val="clear" w:color="auto" w:fill="auto"/>
            <w:noWrap/>
            <w:vAlign w:val="bottom"/>
            <w:hideMark/>
          </w:tcPr>
          <w:p w14:paraId="612D3EA1"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0.108</w:t>
            </w:r>
          </w:p>
        </w:tc>
      </w:tr>
      <w:tr w:rsidR="001A6AC0" w:rsidRPr="00C65502" w14:paraId="69A338EE" w14:textId="77777777" w:rsidTr="001A6AC0">
        <w:trPr>
          <w:trHeight w:val="617"/>
        </w:trPr>
        <w:tc>
          <w:tcPr>
            <w:tcW w:w="2020" w:type="dxa"/>
            <w:shd w:val="clear" w:color="auto" w:fill="auto"/>
            <w:vAlign w:val="bottom"/>
            <w:hideMark/>
          </w:tcPr>
          <w:p w14:paraId="69EA2872" w14:textId="77777777" w:rsidR="00396DEB" w:rsidRPr="00C65502" w:rsidRDefault="00396DEB" w:rsidP="00396DEB">
            <w:pPr>
              <w:spacing w:after="0" w:line="240" w:lineRule="auto"/>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 xml:space="preserve">Alguien te acompaña a tomar el transporte </w:t>
            </w:r>
          </w:p>
        </w:tc>
        <w:tc>
          <w:tcPr>
            <w:tcW w:w="1489" w:type="dxa"/>
            <w:shd w:val="clear" w:color="auto" w:fill="auto"/>
            <w:noWrap/>
            <w:vAlign w:val="bottom"/>
            <w:hideMark/>
          </w:tcPr>
          <w:p w14:paraId="571E7F0B"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0.741</w:t>
            </w:r>
          </w:p>
        </w:tc>
        <w:tc>
          <w:tcPr>
            <w:tcW w:w="682" w:type="dxa"/>
            <w:shd w:val="clear" w:color="auto" w:fill="auto"/>
            <w:noWrap/>
            <w:vAlign w:val="bottom"/>
            <w:hideMark/>
          </w:tcPr>
          <w:p w14:paraId="47FCBCD6"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0.660</w:t>
            </w:r>
          </w:p>
        </w:tc>
        <w:tc>
          <w:tcPr>
            <w:tcW w:w="682" w:type="dxa"/>
            <w:shd w:val="clear" w:color="auto" w:fill="auto"/>
            <w:noWrap/>
            <w:vAlign w:val="bottom"/>
            <w:hideMark/>
          </w:tcPr>
          <w:p w14:paraId="45E5308A"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0.142</w:t>
            </w:r>
          </w:p>
        </w:tc>
        <w:tc>
          <w:tcPr>
            <w:tcW w:w="682" w:type="dxa"/>
            <w:shd w:val="clear" w:color="auto" w:fill="auto"/>
            <w:noWrap/>
            <w:vAlign w:val="bottom"/>
            <w:hideMark/>
          </w:tcPr>
          <w:p w14:paraId="0483ECF6"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0.771</w:t>
            </w:r>
          </w:p>
        </w:tc>
        <w:tc>
          <w:tcPr>
            <w:tcW w:w="627" w:type="dxa"/>
            <w:shd w:val="clear" w:color="auto" w:fill="auto"/>
            <w:noWrap/>
            <w:vAlign w:val="bottom"/>
            <w:hideMark/>
          </w:tcPr>
          <w:p w14:paraId="54265024"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0.811</w:t>
            </w:r>
          </w:p>
        </w:tc>
        <w:tc>
          <w:tcPr>
            <w:tcW w:w="803" w:type="dxa"/>
            <w:shd w:val="clear" w:color="auto" w:fill="auto"/>
            <w:noWrap/>
            <w:vAlign w:val="bottom"/>
            <w:hideMark/>
          </w:tcPr>
          <w:p w14:paraId="5CDD4673"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0.260</w:t>
            </w:r>
          </w:p>
        </w:tc>
        <w:tc>
          <w:tcPr>
            <w:tcW w:w="682" w:type="dxa"/>
            <w:shd w:val="clear" w:color="auto" w:fill="auto"/>
            <w:noWrap/>
            <w:vAlign w:val="bottom"/>
            <w:hideMark/>
          </w:tcPr>
          <w:p w14:paraId="2FE48DA8"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0.826</w:t>
            </w:r>
          </w:p>
        </w:tc>
        <w:tc>
          <w:tcPr>
            <w:tcW w:w="682" w:type="dxa"/>
            <w:shd w:val="clear" w:color="auto" w:fill="auto"/>
            <w:noWrap/>
            <w:vAlign w:val="bottom"/>
            <w:hideMark/>
          </w:tcPr>
          <w:p w14:paraId="6E1B44BD"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0.636</w:t>
            </w:r>
          </w:p>
        </w:tc>
        <w:tc>
          <w:tcPr>
            <w:tcW w:w="682" w:type="dxa"/>
            <w:shd w:val="clear" w:color="auto" w:fill="auto"/>
            <w:noWrap/>
            <w:vAlign w:val="bottom"/>
            <w:hideMark/>
          </w:tcPr>
          <w:p w14:paraId="2728F747"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0.420</w:t>
            </w:r>
          </w:p>
        </w:tc>
      </w:tr>
      <w:tr w:rsidR="001A6AC0" w:rsidRPr="00C65502" w14:paraId="0DD62E0A" w14:textId="77777777" w:rsidTr="001A6AC0">
        <w:trPr>
          <w:trHeight w:val="308"/>
        </w:trPr>
        <w:tc>
          <w:tcPr>
            <w:tcW w:w="2020" w:type="dxa"/>
            <w:shd w:val="clear" w:color="auto" w:fill="auto"/>
            <w:noWrap/>
            <w:vAlign w:val="bottom"/>
            <w:hideMark/>
          </w:tcPr>
          <w:p w14:paraId="35CBF002" w14:textId="77777777" w:rsidR="00396DEB" w:rsidRPr="00C65502" w:rsidRDefault="00396DEB" w:rsidP="00396DEB">
            <w:pPr>
              <w:spacing w:after="0" w:line="240" w:lineRule="auto"/>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Seguridad en los trayectos</w:t>
            </w:r>
          </w:p>
        </w:tc>
        <w:tc>
          <w:tcPr>
            <w:tcW w:w="1489" w:type="dxa"/>
            <w:shd w:val="clear" w:color="auto" w:fill="auto"/>
            <w:noWrap/>
            <w:vAlign w:val="bottom"/>
            <w:hideMark/>
          </w:tcPr>
          <w:p w14:paraId="6BC345A1"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0.721</w:t>
            </w:r>
          </w:p>
        </w:tc>
        <w:tc>
          <w:tcPr>
            <w:tcW w:w="682" w:type="dxa"/>
            <w:shd w:val="clear" w:color="auto" w:fill="auto"/>
            <w:noWrap/>
            <w:vAlign w:val="bottom"/>
            <w:hideMark/>
          </w:tcPr>
          <w:p w14:paraId="3D532793"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0.645</w:t>
            </w:r>
          </w:p>
        </w:tc>
        <w:tc>
          <w:tcPr>
            <w:tcW w:w="682" w:type="dxa"/>
            <w:shd w:val="clear" w:color="auto" w:fill="auto"/>
            <w:noWrap/>
            <w:vAlign w:val="bottom"/>
            <w:hideMark/>
          </w:tcPr>
          <w:p w14:paraId="3A22166F"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0.411</w:t>
            </w:r>
          </w:p>
        </w:tc>
        <w:tc>
          <w:tcPr>
            <w:tcW w:w="682" w:type="dxa"/>
            <w:shd w:val="clear" w:color="auto" w:fill="auto"/>
            <w:noWrap/>
            <w:vAlign w:val="bottom"/>
            <w:hideMark/>
          </w:tcPr>
          <w:p w14:paraId="48C3669B"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0.000**</w:t>
            </w:r>
          </w:p>
        </w:tc>
        <w:tc>
          <w:tcPr>
            <w:tcW w:w="627" w:type="dxa"/>
            <w:shd w:val="clear" w:color="auto" w:fill="auto"/>
            <w:noWrap/>
            <w:vAlign w:val="bottom"/>
            <w:hideMark/>
          </w:tcPr>
          <w:p w14:paraId="0B4430B0"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0.000</w:t>
            </w:r>
          </w:p>
        </w:tc>
        <w:tc>
          <w:tcPr>
            <w:tcW w:w="803" w:type="dxa"/>
            <w:shd w:val="clear" w:color="auto" w:fill="auto"/>
            <w:noWrap/>
            <w:vAlign w:val="bottom"/>
            <w:hideMark/>
          </w:tcPr>
          <w:p w14:paraId="520C8463"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0.192</w:t>
            </w:r>
          </w:p>
        </w:tc>
        <w:tc>
          <w:tcPr>
            <w:tcW w:w="682" w:type="dxa"/>
            <w:shd w:val="clear" w:color="auto" w:fill="auto"/>
            <w:noWrap/>
            <w:vAlign w:val="bottom"/>
            <w:hideMark/>
          </w:tcPr>
          <w:p w14:paraId="453FA980"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0.212</w:t>
            </w:r>
          </w:p>
        </w:tc>
        <w:tc>
          <w:tcPr>
            <w:tcW w:w="682" w:type="dxa"/>
            <w:shd w:val="clear" w:color="auto" w:fill="auto"/>
            <w:noWrap/>
            <w:vAlign w:val="bottom"/>
            <w:hideMark/>
          </w:tcPr>
          <w:p w14:paraId="36565DAE"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0.301</w:t>
            </w:r>
          </w:p>
        </w:tc>
        <w:tc>
          <w:tcPr>
            <w:tcW w:w="682" w:type="dxa"/>
            <w:shd w:val="clear" w:color="auto" w:fill="auto"/>
            <w:noWrap/>
            <w:vAlign w:val="bottom"/>
            <w:hideMark/>
          </w:tcPr>
          <w:p w14:paraId="2A54AF4F"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0.757</w:t>
            </w:r>
          </w:p>
        </w:tc>
      </w:tr>
      <w:tr w:rsidR="001A6AC0" w:rsidRPr="00C65502" w14:paraId="7EAE9624" w14:textId="77777777" w:rsidTr="001A6AC0">
        <w:trPr>
          <w:trHeight w:val="308"/>
        </w:trPr>
        <w:tc>
          <w:tcPr>
            <w:tcW w:w="2020" w:type="dxa"/>
            <w:shd w:val="clear" w:color="auto" w:fill="auto"/>
            <w:noWrap/>
            <w:vAlign w:val="bottom"/>
            <w:hideMark/>
          </w:tcPr>
          <w:p w14:paraId="6CB0DBEB" w14:textId="77777777" w:rsidR="00396DEB" w:rsidRPr="00C65502" w:rsidRDefault="00396DEB" w:rsidP="00396DEB">
            <w:pPr>
              <w:spacing w:after="0" w:line="240" w:lineRule="auto"/>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 xml:space="preserve">Calificación a la seguridad/ gobierno </w:t>
            </w:r>
          </w:p>
        </w:tc>
        <w:tc>
          <w:tcPr>
            <w:tcW w:w="1489" w:type="dxa"/>
            <w:shd w:val="clear" w:color="auto" w:fill="auto"/>
            <w:noWrap/>
            <w:vAlign w:val="bottom"/>
            <w:hideMark/>
          </w:tcPr>
          <w:p w14:paraId="57F1BF9B"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0.002**</w:t>
            </w:r>
          </w:p>
        </w:tc>
        <w:tc>
          <w:tcPr>
            <w:tcW w:w="682" w:type="dxa"/>
            <w:shd w:val="clear" w:color="auto" w:fill="auto"/>
            <w:noWrap/>
            <w:vAlign w:val="bottom"/>
            <w:hideMark/>
          </w:tcPr>
          <w:p w14:paraId="70507340"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0.057</w:t>
            </w:r>
          </w:p>
        </w:tc>
        <w:tc>
          <w:tcPr>
            <w:tcW w:w="682" w:type="dxa"/>
            <w:shd w:val="clear" w:color="auto" w:fill="auto"/>
            <w:noWrap/>
            <w:vAlign w:val="bottom"/>
            <w:hideMark/>
          </w:tcPr>
          <w:p w14:paraId="59624533"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0.000**</w:t>
            </w:r>
          </w:p>
        </w:tc>
        <w:tc>
          <w:tcPr>
            <w:tcW w:w="682" w:type="dxa"/>
            <w:shd w:val="clear" w:color="auto" w:fill="auto"/>
            <w:noWrap/>
            <w:vAlign w:val="bottom"/>
            <w:hideMark/>
          </w:tcPr>
          <w:p w14:paraId="2A05A58C"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0.000**</w:t>
            </w:r>
          </w:p>
        </w:tc>
        <w:tc>
          <w:tcPr>
            <w:tcW w:w="627" w:type="dxa"/>
            <w:shd w:val="clear" w:color="auto" w:fill="auto"/>
            <w:noWrap/>
            <w:vAlign w:val="bottom"/>
            <w:hideMark/>
          </w:tcPr>
          <w:p w14:paraId="35ACB48A"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0.000</w:t>
            </w:r>
          </w:p>
        </w:tc>
        <w:tc>
          <w:tcPr>
            <w:tcW w:w="803" w:type="dxa"/>
            <w:shd w:val="clear" w:color="auto" w:fill="auto"/>
            <w:noWrap/>
            <w:vAlign w:val="bottom"/>
            <w:hideMark/>
          </w:tcPr>
          <w:p w14:paraId="3D96F351"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0.000**</w:t>
            </w:r>
          </w:p>
        </w:tc>
        <w:tc>
          <w:tcPr>
            <w:tcW w:w="682" w:type="dxa"/>
            <w:shd w:val="clear" w:color="auto" w:fill="auto"/>
            <w:noWrap/>
            <w:vAlign w:val="bottom"/>
            <w:hideMark/>
          </w:tcPr>
          <w:p w14:paraId="63013474"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0.332</w:t>
            </w:r>
          </w:p>
        </w:tc>
        <w:tc>
          <w:tcPr>
            <w:tcW w:w="682" w:type="dxa"/>
            <w:shd w:val="clear" w:color="auto" w:fill="auto"/>
            <w:noWrap/>
            <w:vAlign w:val="bottom"/>
            <w:hideMark/>
          </w:tcPr>
          <w:p w14:paraId="404631AA"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0.003**</w:t>
            </w:r>
          </w:p>
        </w:tc>
        <w:tc>
          <w:tcPr>
            <w:tcW w:w="682" w:type="dxa"/>
            <w:shd w:val="clear" w:color="auto" w:fill="auto"/>
            <w:noWrap/>
            <w:vAlign w:val="bottom"/>
            <w:hideMark/>
          </w:tcPr>
          <w:p w14:paraId="5FEC1355"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0.012*</w:t>
            </w:r>
          </w:p>
        </w:tc>
      </w:tr>
      <w:tr w:rsidR="001A6AC0" w:rsidRPr="00C65502" w14:paraId="6C628E38" w14:textId="77777777" w:rsidTr="001A6AC0">
        <w:trPr>
          <w:trHeight w:val="308"/>
        </w:trPr>
        <w:tc>
          <w:tcPr>
            <w:tcW w:w="2020" w:type="dxa"/>
            <w:shd w:val="clear" w:color="auto" w:fill="auto"/>
            <w:noWrap/>
            <w:vAlign w:val="bottom"/>
            <w:hideMark/>
          </w:tcPr>
          <w:p w14:paraId="0AC2E35C" w14:textId="77777777" w:rsidR="00396DEB" w:rsidRPr="00C65502" w:rsidRDefault="00396DEB" w:rsidP="00396DEB">
            <w:pPr>
              <w:spacing w:after="0" w:line="240" w:lineRule="auto"/>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Escolaridad de la madre</w:t>
            </w:r>
          </w:p>
        </w:tc>
        <w:tc>
          <w:tcPr>
            <w:tcW w:w="1489" w:type="dxa"/>
            <w:shd w:val="clear" w:color="auto" w:fill="auto"/>
            <w:noWrap/>
            <w:vAlign w:val="bottom"/>
            <w:hideMark/>
          </w:tcPr>
          <w:p w14:paraId="7198F2B2"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0.129</w:t>
            </w:r>
          </w:p>
        </w:tc>
        <w:tc>
          <w:tcPr>
            <w:tcW w:w="682" w:type="dxa"/>
            <w:shd w:val="clear" w:color="auto" w:fill="auto"/>
            <w:noWrap/>
            <w:vAlign w:val="bottom"/>
            <w:hideMark/>
          </w:tcPr>
          <w:p w14:paraId="13A3924C"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0.072</w:t>
            </w:r>
          </w:p>
        </w:tc>
        <w:tc>
          <w:tcPr>
            <w:tcW w:w="682" w:type="dxa"/>
            <w:shd w:val="clear" w:color="auto" w:fill="auto"/>
            <w:noWrap/>
            <w:vAlign w:val="bottom"/>
            <w:hideMark/>
          </w:tcPr>
          <w:p w14:paraId="05303C5D"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0.333</w:t>
            </w:r>
          </w:p>
        </w:tc>
        <w:tc>
          <w:tcPr>
            <w:tcW w:w="682" w:type="dxa"/>
            <w:shd w:val="clear" w:color="auto" w:fill="auto"/>
            <w:noWrap/>
            <w:vAlign w:val="bottom"/>
            <w:hideMark/>
          </w:tcPr>
          <w:p w14:paraId="26886B97"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0.042*</w:t>
            </w:r>
          </w:p>
        </w:tc>
        <w:tc>
          <w:tcPr>
            <w:tcW w:w="627" w:type="dxa"/>
            <w:shd w:val="clear" w:color="auto" w:fill="auto"/>
            <w:noWrap/>
            <w:vAlign w:val="bottom"/>
            <w:hideMark/>
          </w:tcPr>
          <w:p w14:paraId="5A945559"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0.070</w:t>
            </w:r>
          </w:p>
        </w:tc>
        <w:tc>
          <w:tcPr>
            <w:tcW w:w="803" w:type="dxa"/>
            <w:shd w:val="clear" w:color="auto" w:fill="auto"/>
            <w:noWrap/>
            <w:vAlign w:val="bottom"/>
            <w:hideMark/>
          </w:tcPr>
          <w:p w14:paraId="079B1AD7"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0.472</w:t>
            </w:r>
          </w:p>
        </w:tc>
        <w:tc>
          <w:tcPr>
            <w:tcW w:w="682" w:type="dxa"/>
            <w:shd w:val="clear" w:color="auto" w:fill="auto"/>
            <w:noWrap/>
            <w:vAlign w:val="bottom"/>
            <w:hideMark/>
          </w:tcPr>
          <w:p w14:paraId="646165F9"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0.578</w:t>
            </w:r>
          </w:p>
        </w:tc>
        <w:tc>
          <w:tcPr>
            <w:tcW w:w="682" w:type="dxa"/>
            <w:shd w:val="clear" w:color="auto" w:fill="auto"/>
            <w:noWrap/>
            <w:vAlign w:val="bottom"/>
            <w:hideMark/>
          </w:tcPr>
          <w:p w14:paraId="0791E052"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0.620</w:t>
            </w:r>
          </w:p>
        </w:tc>
        <w:tc>
          <w:tcPr>
            <w:tcW w:w="682" w:type="dxa"/>
            <w:shd w:val="clear" w:color="auto" w:fill="auto"/>
            <w:noWrap/>
            <w:vAlign w:val="bottom"/>
            <w:hideMark/>
          </w:tcPr>
          <w:p w14:paraId="02575B9F"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0.128</w:t>
            </w:r>
          </w:p>
        </w:tc>
      </w:tr>
      <w:tr w:rsidR="001A6AC0" w:rsidRPr="00C65502" w14:paraId="47998662" w14:textId="77777777" w:rsidTr="001A6AC0">
        <w:trPr>
          <w:trHeight w:val="308"/>
        </w:trPr>
        <w:tc>
          <w:tcPr>
            <w:tcW w:w="2020" w:type="dxa"/>
            <w:shd w:val="clear" w:color="auto" w:fill="auto"/>
            <w:noWrap/>
            <w:vAlign w:val="bottom"/>
            <w:hideMark/>
          </w:tcPr>
          <w:p w14:paraId="1BF6E1AD" w14:textId="77777777" w:rsidR="00396DEB" w:rsidRPr="00C65502" w:rsidRDefault="00396DEB" w:rsidP="00396DEB">
            <w:pPr>
              <w:spacing w:after="0" w:line="240" w:lineRule="auto"/>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 xml:space="preserve">Ocupación de la madre </w:t>
            </w:r>
          </w:p>
        </w:tc>
        <w:tc>
          <w:tcPr>
            <w:tcW w:w="1489" w:type="dxa"/>
            <w:shd w:val="clear" w:color="auto" w:fill="auto"/>
            <w:noWrap/>
            <w:vAlign w:val="bottom"/>
            <w:hideMark/>
          </w:tcPr>
          <w:p w14:paraId="693C6078"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0.198</w:t>
            </w:r>
          </w:p>
        </w:tc>
        <w:tc>
          <w:tcPr>
            <w:tcW w:w="682" w:type="dxa"/>
            <w:shd w:val="clear" w:color="auto" w:fill="auto"/>
            <w:noWrap/>
            <w:vAlign w:val="bottom"/>
            <w:hideMark/>
          </w:tcPr>
          <w:p w14:paraId="4C4DC564"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0.375</w:t>
            </w:r>
          </w:p>
        </w:tc>
        <w:tc>
          <w:tcPr>
            <w:tcW w:w="682" w:type="dxa"/>
            <w:shd w:val="clear" w:color="auto" w:fill="auto"/>
            <w:noWrap/>
            <w:vAlign w:val="bottom"/>
            <w:hideMark/>
          </w:tcPr>
          <w:p w14:paraId="5E9A7973"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0.249</w:t>
            </w:r>
          </w:p>
        </w:tc>
        <w:tc>
          <w:tcPr>
            <w:tcW w:w="682" w:type="dxa"/>
            <w:shd w:val="clear" w:color="auto" w:fill="auto"/>
            <w:noWrap/>
            <w:vAlign w:val="bottom"/>
            <w:hideMark/>
          </w:tcPr>
          <w:p w14:paraId="67320EBC"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0.003*</w:t>
            </w:r>
          </w:p>
        </w:tc>
        <w:tc>
          <w:tcPr>
            <w:tcW w:w="627" w:type="dxa"/>
            <w:shd w:val="clear" w:color="auto" w:fill="auto"/>
            <w:noWrap/>
            <w:vAlign w:val="bottom"/>
            <w:hideMark/>
          </w:tcPr>
          <w:p w14:paraId="066C39F6"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0.120</w:t>
            </w:r>
          </w:p>
        </w:tc>
        <w:tc>
          <w:tcPr>
            <w:tcW w:w="803" w:type="dxa"/>
            <w:shd w:val="clear" w:color="auto" w:fill="auto"/>
            <w:noWrap/>
            <w:vAlign w:val="bottom"/>
            <w:hideMark/>
          </w:tcPr>
          <w:p w14:paraId="00F848EB"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0.231</w:t>
            </w:r>
          </w:p>
        </w:tc>
        <w:tc>
          <w:tcPr>
            <w:tcW w:w="682" w:type="dxa"/>
            <w:shd w:val="clear" w:color="auto" w:fill="auto"/>
            <w:noWrap/>
            <w:vAlign w:val="bottom"/>
            <w:hideMark/>
          </w:tcPr>
          <w:p w14:paraId="50121BD6"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0.015*</w:t>
            </w:r>
          </w:p>
        </w:tc>
        <w:tc>
          <w:tcPr>
            <w:tcW w:w="682" w:type="dxa"/>
            <w:shd w:val="clear" w:color="auto" w:fill="auto"/>
            <w:noWrap/>
            <w:vAlign w:val="bottom"/>
            <w:hideMark/>
          </w:tcPr>
          <w:p w14:paraId="61C2D0FC"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0.045*</w:t>
            </w:r>
          </w:p>
        </w:tc>
        <w:tc>
          <w:tcPr>
            <w:tcW w:w="682" w:type="dxa"/>
            <w:shd w:val="clear" w:color="auto" w:fill="auto"/>
            <w:noWrap/>
            <w:vAlign w:val="bottom"/>
            <w:hideMark/>
          </w:tcPr>
          <w:p w14:paraId="09D83C9A"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0.519</w:t>
            </w:r>
          </w:p>
        </w:tc>
      </w:tr>
      <w:tr w:rsidR="001A6AC0" w:rsidRPr="00C65502" w14:paraId="167F412A" w14:textId="77777777" w:rsidTr="001A6AC0">
        <w:trPr>
          <w:trHeight w:val="308"/>
        </w:trPr>
        <w:tc>
          <w:tcPr>
            <w:tcW w:w="2020" w:type="dxa"/>
            <w:shd w:val="clear" w:color="auto" w:fill="auto"/>
            <w:noWrap/>
            <w:vAlign w:val="bottom"/>
            <w:hideMark/>
          </w:tcPr>
          <w:p w14:paraId="67C53E68" w14:textId="4780B397" w:rsidR="00396DEB" w:rsidRPr="00C65502" w:rsidRDefault="00396DEB" w:rsidP="009A005F">
            <w:pPr>
              <w:spacing w:after="0" w:line="240" w:lineRule="auto"/>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Escolaridad del pa</w:t>
            </w:r>
            <w:r w:rsidR="009A005F" w:rsidRPr="00C65502">
              <w:rPr>
                <w:rFonts w:ascii="Times New Roman" w:eastAsia="Times New Roman" w:hAnsi="Times New Roman" w:cs="Times New Roman"/>
                <w:color w:val="000000"/>
                <w:sz w:val="20"/>
                <w:szCs w:val="20"/>
                <w:lang w:eastAsia="es-MX"/>
              </w:rPr>
              <w:t>dre</w:t>
            </w:r>
          </w:p>
        </w:tc>
        <w:tc>
          <w:tcPr>
            <w:tcW w:w="1489" w:type="dxa"/>
            <w:shd w:val="clear" w:color="auto" w:fill="auto"/>
            <w:noWrap/>
            <w:vAlign w:val="bottom"/>
            <w:hideMark/>
          </w:tcPr>
          <w:p w14:paraId="14F80FB3"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0.129</w:t>
            </w:r>
          </w:p>
        </w:tc>
        <w:tc>
          <w:tcPr>
            <w:tcW w:w="682" w:type="dxa"/>
            <w:shd w:val="clear" w:color="auto" w:fill="auto"/>
            <w:noWrap/>
            <w:vAlign w:val="bottom"/>
            <w:hideMark/>
          </w:tcPr>
          <w:p w14:paraId="0B7EF96F"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0.001**</w:t>
            </w:r>
          </w:p>
        </w:tc>
        <w:tc>
          <w:tcPr>
            <w:tcW w:w="682" w:type="dxa"/>
            <w:shd w:val="clear" w:color="auto" w:fill="auto"/>
            <w:noWrap/>
            <w:vAlign w:val="bottom"/>
            <w:hideMark/>
          </w:tcPr>
          <w:p w14:paraId="2133BBAB"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0.220</w:t>
            </w:r>
          </w:p>
        </w:tc>
        <w:tc>
          <w:tcPr>
            <w:tcW w:w="682" w:type="dxa"/>
            <w:shd w:val="clear" w:color="auto" w:fill="auto"/>
            <w:noWrap/>
            <w:vAlign w:val="bottom"/>
            <w:hideMark/>
          </w:tcPr>
          <w:p w14:paraId="58B34644"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0.008*</w:t>
            </w:r>
          </w:p>
        </w:tc>
        <w:tc>
          <w:tcPr>
            <w:tcW w:w="627" w:type="dxa"/>
            <w:shd w:val="clear" w:color="auto" w:fill="auto"/>
            <w:noWrap/>
            <w:vAlign w:val="bottom"/>
            <w:hideMark/>
          </w:tcPr>
          <w:p w14:paraId="709B92EA"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0.004*</w:t>
            </w:r>
          </w:p>
        </w:tc>
        <w:tc>
          <w:tcPr>
            <w:tcW w:w="803" w:type="dxa"/>
            <w:shd w:val="clear" w:color="auto" w:fill="auto"/>
            <w:noWrap/>
            <w:vAlign w:val="bottom"/>
            <w:hideMark/>
          </w:tcPr>
          <w:p w14:paraId="1B6010A6"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0.279</w:t>
            </w:r>
          </w:p>
        </w:tc>
        <w:tc>
          <w:tcPr>
            <w:tcW w:w="682" w:type="dxa"/>
            <w:shd w:val="clear" w:color="auto" w:fill="auto"/>
            <w:noWrap/>
            <w:vAlign w:val="bottom"/>
            <w:hideMark/>
          </w:tcPr>
          <w:p w14:paraId="4F6B6AAC"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0.076</w:t>
            </w:r>
          </w:p>
        </w:tc>
        <w:tc>
          <w:tcPr>
            <w:tcW w:w="682" w:type="dxa"/>
            <w:shd w:val="clear" w:color="auto" w:fill="auto"/>
            <w:noWrap/>
            <w:vAlign w:val="bottom"/>
            <w:hideMark/>
          </w:tcPr>
          <w:p w14:paraId="66E8356E"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0.620</w:t>
            </w:r>
          </w:p>
        </w:tc>
        <w:tc>
          <w:tcPr>
            <w:tcW w:w="682" w:type="dxa"/>
            <w:shd w:val="clear" w:color="auto" w:fill="auto"/>
            <w:noWrap/>
            <w:vAlign w:val="bottom"/>
            <w:hideMark/>
          </w:tcPr>
          <w:p w14:paraId="75569AD8"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0.289</w:t>
            </w:r>
          </w:p>
        </w:tc>
      </w:tr>
      <w:tr w:rsidR="001A6AC0" w:rsidRPr="00C65502" w14:paraId="4642FF89" w14:textId="77777777" w:rsidTr="001A6AC0">
        <w:trPr>
          <w:trHeight w:val="308"/>
        </w:trPr>
        <w:tc>
          <w:tcPr>
            <w:tcW w:w="2020" w:type="dxa"/>
            <w:shd w:val="clear" w:color="auto" w:fill="auto"/>
            <w:noWrap/>
            <w:vAlign w:val="bottom"/>
            <w:hideMark/>
          </w:tcPr>
          <w:p w14:paraId="2AF3A2EE" w14:textId="77777777" w:rsidR="00396DEB" w:rsidRPr="00C65502" w:rsidRDefault="00396DEB" w:rsidP="00396DEB">
            <w:pPr>
              <w:spacing w:after="0" w:line="240" w:lineRule="auto"/>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 xml:space="preserve">Ocupación del padre </w:t>
            </w:r>
          </w:p>
        </w:tc>
        <w:tc>
          <w:tcPr>
            <w:tcW w:w="1489" w:type="dxa"/>
            <w:shd w:val="clear" w:color="auto" w:fill="auto"/>
            <w:noWrap/>
            <w:vAlign w:val="bottom"/>
            <w:hideMark/>
          </w:tcPr>
          <w:p w14:paraId="5FBE408D"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0.197</w:t>
            </w:r>
          </w:p>
        </w:tc>
        <w:tc>
          <w:tcPr>
            <w:tcW w:w="682" w:type="dxa"/>
            <w:shd w:val="clear" w:color="auto" w:fill="auto"/>
            <w:noWrap/>
            <w:vAlign w:val="bottom"/>
            <w:hideMark/>
          </w:tcPr>
          <w:p w14:paraId="20BF54FD"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0.390</w:t>
            </w:r>
          </w:p>
        </w:tc>
        <w:tc>
          <w:tcPr>
            <w:tcW w:w="682" w:type="dxa"/>
            <w:shd w:val="clear" w:color="auto" w:fill="auto"/>
            <w:noWrap/>
            <w:vAlign w:val="bottom"/>
            <w:hideMark/>
          </w:tcPr>
          <w:p w14:paraId="672C39BC"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0.621</w:t>
            </w:r>
          </w:p>
        </w:tc>
        <w:tc>
          <w:tcPr>
            <w:tcW w:w="682" w:type="dxa"/>
            <w:shd w:val="clear" w:color="auto" w:fill="auto"/>
            <w:noWrap/>
            <w:vAlign w:val="bottom"/>
            <w:hideMark/>
          </w:tcPr>
          <w:p w14:paraId="26AFDA9C"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0.003*</w:t>
            </w:r>
          </w:p>
        </w:tc>
        <w:tc>
          <w:tcPr>
            <w:tcW w:w="627" w:type="dxa"/>
            <w:shd w:val="clear" w:color="auto" w:fill="auto"/>
            <w:noWrap/>
            <w:vAlign w:val="bottom"/>
            <w:hideMark/>
          </w:tcPr>
          <w:p w14:paraId="43624912"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0.704</w:t>
            </w:r>
          </w:p>
        </w:tc>
        <w:tc>
          <w:tcPr>
            <w:tcW w:w="803" w:type="dxa"/>
            <w:shd w:val="clear" w:color="auto" w:fill="auto"/>
            <w:noWrap/>
            <w:vAlign w:val="bottom"/>
            <w:hideMark/>
          </w:tcPr>
          <w:p w14:paraId="2C9A0C6F"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0.824</w:t>
            </w:r>
          </w:p>
        </w:tc>
        <w:tc>
          <w:tcPr>
            <w:tcW w:w="682" w:type="dxa"/>
            <w:shd w:val="clear" w:color="auto" w:fill="auto"/>
            <w:noWrap/>
            <w:vAlign w:val="bottom"/>
            <w:hideMark/>
          </w:tcPr>
          <w:p w14:paraId="2CDBD072"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0.623</w:t>
            </w:r>
          </w:p>
        </w:tc>
        <w:tc>
          <w:tcPr>
            <w:tcW w:w="682" w:type="dxa"/>
            <w:shd w:val="clear" w:color="auto" w:fill="auto"/>
            <w:noWrap/>
            <w:vAlign w:val="bottom"/>
            <w:hideMark/>
          </w:tcPr>
          <w:p w14:paraId="07D88241"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0.816</w:t>
            </w:r>
          </w:p>
        </w:tc>
        <w:tc>
          <w:tcPr>
            <w:tcW w:w="682" w:type="dxa"/>
            <w:shd w:val="clear" w:color="auto" w:fill="auto"/>
            <w:noWrap/>
            <w:vAlign w:val="bottom"/>
            <w:hideMark/>
          </w:tcPr>
          <w:p w14:paraId="1809AD1D"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0.378</w:t>
            </w:r>
          </w:p>
        </w:tc>
      </w:tr>
      <w:tr w:rsidR="001A6AC0" w:rsidRPr="00C65502" w14:paraId="7A0F550C" w14:textId="77777777" w:rsidTr="001A6AC0">
        <w:trPr>
          <w:trHeight w:val="308"/>
        </w:trPr>
        <w:tc>
          <w:tcPr>
            <w:tcW w:w="2020" w:type="dxa"/>
            <w:shd w:val="clear" w:color="auto" w:fill="auto"/>
            <w:noWrap/>
            <w:vAlign w:val="bottom"/>
            <w:hideMark/>
          </w:tcPr>
          <w:p w14:paraId="135207FC" w14:textId="77777777" w:rsidR="00396DEB" w:rsidRPr="00C65502" w:rsidRDefault="00396DEB" w:rsidP="00396DEB">
            <w:pPr>
              <w:spacing w:after="0" w:line="240" w:lineRule="auto"/>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 xml:space="preserve">Calificación a la escuela </w:t>
            </w:r>
          </w:p>
        </w:tc>
        <w:tc>
          <w:tcPr>
            <w:tcW w:w="1489" w:type="dxa"/>
            <w:shd w:val="clear" w:color="auto" w:fill="auto"/>
            <w:noWrap/>
            <w:vAlign w:val="bottom"/>
            <w:hideMark/>
          </w:tcPr>
          <w:p w14:paraId="4D090086"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0.034</w:t>
            </w:r>
          </w:p>
        </w:tc>
        <w:tc>
          <w:tcPr>
            <w:tcW w:w="682" w:type="dxa"/>
            <w:shd w:val="clear" w:color="auto" w:fill="auto"/>
            <w:noWrap/>
            <w:vAlign w:val="bottom"/>
            <w:hideMark/>
          </w:tcPr>
          <w:p w14:paraId="6D65F470"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0.398</w:t>
            </w:r>
          </w:p>
        </w:tc>
        <w:tc>
          <w:tcPr>
            <w:tcW w:w="682" w:type="dxa"/>
            <w:shd w:val="clear" w:color="auto" w:fill="auto"/>
            <w:noWrap/>
            <w:vAlign w:val="bottom"/>
            <w:hideMark/>
          </w:tcPr>
          <w:p w14:paraId="7B5F4BC5"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0.035*</w:t>
            </w:r>
          </w:p>
        </w:tc>
        <w:tc>
          <w:tcPr>
            <w:tcW w:w="682" w:type="dxa"/>
            <w:shd w:val="clear" w:color="auto" w:fill="auto"/>
            <w:noWrap/>
            <w:vAlign w:val="bottom"/>
            <w:hideMark/>
          </w:tcPr>
          <w:p w14:paraId="11EAB1BD"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0.140</w:t>
            </w:r>
          </w:p>
        </w:tc>
        <w:tc>
          <w:tcPr>
            <w:tcW w:w="627" w:type="dxa"/>
            <w:shd w:val="clear" w:color="auto" w:fill="auto"/>
            <w:noWrap/>
            <w:vAlign w:val="bottom"/>
            <w:hideMark/>
          </w:tcPr>
          <w:p w14:paraId="73B16C29"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0.052</w:t>
            </w:r>
          </w:p>
        </w:tc>
        <w:tc>
          <w:tcPr>
            <w:tcW w:w="803" w:type="dxa"/>
            <w:shd w:val="clear" w:color="auto" w:fill="auto"/>
            <w:noWrap/>
            <w:vAlign w:val="bottom"/>
            <w:hideMark/>
          </w:tcPr>
          <w:p w14:paraId="788F4C30"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0.126</w:t>
            </w:r>
          </w:p>
        </w:tc>
        <w:tc>
          <w:tcPr>
            <w:tcW w:w="682" w:type="dxa"/>
            <w:shd w:val="clear" w:color="auto" w:fill="auto"/>
            <w:noWrap/>
            <w:vAlign w:val="bottom"/>
            <w:hideMark/>
          </w:tcPr>
          <w:p w14:paraId="2C6AD1D6"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0.000**</w:t>
            </w:r>
          </w:p>
        </w:tc>
        <w:tc>
          <w:tcPr>
            <w:tcW w:w="682" w:type="dxa"/>
            <w:shd w:val="clear" w:color="auto" w:fill="auto"/>
            <w:noWrap/>
            <w:vAlign w:val="bottom"/>
            <w:hideMark/>
          </w:tcPr>
          <w:p w14:paraId="1900D716"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0.000**</w:t>
            </w:r>
          </w:p>
        </w:tc>
        <w:tc>
          <w:tcPr>
            <w:tcW w:w="682" w:type="dxa"/>
            <w:shd w:val="clear" w:color="auto" w:fill="auto"/>
            <w:noWrap/>
            <w:vAlign w:val="bottom"/>
            <w:hideMark/>
          </w:tcPr>
          <w:p w14:paraId="50482063"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0.000**</w:t>
            </w:r>
          </w:p>
        </w:tc>
      </w:tr>
      <w:tr w:rsidR="001A6AC0" w:rsidRPr="00C65502" w14:paraId="5185D200" w14:textId="77777777" w:rsidTr="001A6AC0">
        <w:trPr>
          <w:trHeight w:val="324"/>
        </w:trPr>
        <w:tc>
          <w:tcPr>
            <w:tcW w:w="2020" w:type="dxa"/>
            <w:shd w:val="clear" w:color="auto" w:fill="auto"/>
            <w:noWrap/>
            <w:vAlign w:val="bottom"/>
            <w:hideMark/>
          </w:tcPr>
          <w:p w14:paraId="393E9A75" w14:textId="77777777" w:rsidR="00396DEB" w:rsidRPr="00C65502" w:rsidRDefault="00396DEB" w:rsidP="00396DEB">
            <w:pPr>
              <w:spacing w:after="0" w:line="240" w:lineRule="auto"/>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 xml:space="preserve">Trabajo </w:t>
            </w:r>
          </w:p>
        </w:tc>
        <w:tc>
          <w:tcPr>
            <w:tcW w:w="1489" w:type="dxa"/>
            <w:shd w:val="clear" w:color="auto" w:fill="auto"/>
            <w:noWrap/>
            <w:vAlign w:val="bottom"/>
            <w:hideMark/>
          </w:tcPr>
          <w:p w14:paraId="31B83FF7"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0.314</w:t>
            </w:r>
          </w:p>
        </w:tc>
        <w:tc>
          <w:tcPr>
            <w:tcW w:w="682" w:type="dxa"/>
            <w:shd w:val="clear" w:color="auto" w:fill="auto"/>
            <w:noWrap/>
            <w:vAlign w:val="bottom"/>
            <w:hideMark/>
          </w:tcPr>
          <w:p w14:paraId="047AA8D2"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0.636</w:t>
            </w:r>
          </w:p>
        </w:tc>
        <w:tc>
          <w:tcPr>
            <w:tcW w:w="682" w:type="dxa"/>
            <w:shd w:val="clear" w:color="auto" w:fill="auto"/>
            <w:noWrap/>
            <w:vAlign w:val="bottom"/>
            <w:hideMark/>
          </w:tcPr>
          <w:p w14:paraId="70AB3BB4"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0.719</w:t>
            </w:r>
          </w:p>
        </w:tc>
        <w:tc>
          <w:tcPr>
            <w:tcW w:w="682" w:type="dxa"/>
            <w:shd w:val="clear" w:color="auto" w:fill="auto"/>
            <w:noWrap/>
            <w:vAlign w:val="bottom"/>
            <w:hideMark/>
          </w:tcPr>
          <w:p w14:paraId="741E6A2A"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0.235</w:t>
            </w:r>
          </w:p>
        </w:tc>
        <w:tc>
          <w:tcPr>
            <w:tcW w:w="627" w:type="dxa"/>
            <w:shd w:val="clear" w:color="auto" w:fill="auto"/>
            <w:noWrap/>
            <w:vAlign w:val="bottom"/>
            <w:hideMark/>
          </w:tcPr>
          <w:p w14:paraId="4DDBBE2D"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0.465</w:t>
            </w:r>
          </w:p>
        </w:tc>
        <w:tc>
          <w:tcPr>
            <w:tcW w:w="803" w:type="dxa"/>
            <w:shd w:val="clear" w:color="auto" w:fill="auto"/>
            <w:noWrap/>
            <w:vAlign w:val="bottom"/>
            <w:hideMark/>
          </w:tcPr>
          <w:p w14:paraId="021B9400"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0.950</w:t>
            </w:r>
          </w:p>
        </w:tc>
        <w:tc>
          <w:tcPr>
            <w:tcW w:w="682" w:type="dxa"/>
            <w:shd w:val="clear" w:color="auto" w:fill="auto"/>
            <w:noWrap/>
            <w:vAlign w:val="bottom"/>
            <w:hideMark/>
          </w:tcPr>
          <w:p w14:paraId="77097AB2"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0.502</w:t>
            </w:r>
          </w:p>
        </w:tc>
        <w:tc>
          <w:tcPr>
            <w:tcW w:w="682" w:type="dxa"/>
            <w:shd w:val="clear" w:color="auto" w:fill="auto"/>
            <w:noWrap/>
            <w:vAlign w:val="bottom"/>
            <w:hideMark/>
          </w:tcPr>
          <w:p w14:paraId="41B4EF6F"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0.490</w:t>
            </w:r>
          </w:p>
        </w:tc>
        <w:tc>
          <w:tcPr>
            <w:tcW w:w="682" w:type="dxa"/>
            <w:shd w:val="clear" w:color="auto" w:fill="auto"/>
            <w:noWrap/>
            <w:vAlign w:val="bottom"/>
            <w:hideMark/>
          </w:tcPr>
          <w:p w14:paraId="55524DF7" w14:textId="77777777" w:rsidR="00396DEB" w:rsidRPr="00C65502" w:rsidRDefault="00396DEB" w:rsidP="00396DEB">
            <w:pPr>
              <w:spacing w:after="0" w:line="240" w:lineRule="auto"/>
              <w:jc w:val="right"/>
              <w:rPr>
                <w:rFonts w:ascii="Times New Roman" w:eastAsia="Times New Roman" w:hAnsi="Times New Roman" w:cs="Times New Roman"/>
                <w:color w:val="000000"/>
                <w:sz w:val="20"/>
                <w:szCs w:val="20"/>
                <w:lang w:eastAsia="es-MX"/>
              </w:rPr>
            </w:pPr>
            <w:r w:rsidRPr="00C65502">
              <w:rPr>
                <w:rFonts w:ascii="Times New Roman" w:eastAsia="Times New Roman" w:hAnsi="Times New Roman" w:cs="Times New Roman"/>
                <w:color w:val="000000"/>
                <w:sz w:val="20"/>
                <w:szCs w:val="20"/>
                <w:lang w:eastAsia="es-MX"/>
              </w:rPr>
              <w:t>0.185</w:t>
            </w:r>
          </w:p>
        </w:tc>
      </w:tr>
    </w:tbl>
    <w:p w14:paraId="513E4AC4" w14:textId="104E0A9B" w:rsidR="00DE3BA6" w:rsidRDefault="00E4158E" w:rsidP="00E42A4A">
      <w:pPr>
        <w:spacing w:line="360" w:lineRule="auto"/>
        <w:ind w:firstLine="709"/>
        <w:jc w:val="center"/>
        <w:rPr>
          <w:rFonts w:ascii="Times New Roman" w:hAnsi="Times New Roman" w:cs="Times New Roman"/>
          <w:sz w:val="24"/>
          <w:szCs w:val="24"/>
        </w:rPr>
      </w:pPr>
      <w:r>
        <w:rPr>
          <w:rFonts w:ascii="Times New Roman" w:hAnsi="Times New Roman" w:cs="Times New Roman"/>
          <w:sz w:val="24"/>
          <w:szCs w:val="24"/>
        </w:rPr>
        <w:t xml:space="preserve">Fuente: </w:t>
      </w:r>
      <w:r w:rsidR="009A005F">
        <w:rPr>
          <w:rFonts w:ascii="Times New Roman" w:hAnsi="Times New Roman" w:cs="Times New Roman"/>
          <w:sz w:val="24"/>
          <w:szCs w:val="24"/>
        </w:rPr>
        <w:t>Elaboración</w:t>
      </w:r>
      <w:r>
        <w:rPr>
          <w:rFonts w:ascii="Times New Roman" w:hAnsi="Times New Roman" w:cs="Times New Roman"/>
          <w:sz w:val="24"/>
          <w:szCs w:val="24"/>
        </w:rPr>
        <w:t xml:space="preserve"> propia</w:t>
      </w:r>
      <w:r w:rsidR="00553826">
        <w:rPr>
          <w:rFonts w:ascii="Times New Roman" w:hAnsi="Times New Roman" w:cs="Times New Roman"/>
          <w:sz w:val="24"/>
          <w:szCs w:val="24"/>
        </w:rPr>
        <w:t xml:space="preserve"> </w:t>
      </w:r>
      <w:r w:rsidR="009A005F">
        <w:rPr>
          <w:rFonts w:ascii="Times New Roman" w:hAnsi="Times New Roman" w:cs="Times New Roman"/>
          <w:sz w:val="24"/>
          <w:szCs w:val="24"/>
        </w:rPr>
        <w:t>(</w:t>
      </w:r>
      <w:r w:rsidR="00553826">
        <w:rPr>
          <w:rFonts w:ascii="Times New Roman" w:hAnsi="Times New Roman" w:cs="Times New Roman"/>
          <w:sz w:val="24"/>
          <w:szCs w:val="24"/>
        </w:rPr>
        <w:t>*</w:t>
      </w:r>
      <w:r w:rsidR="00417E89">
        <w:rPr>
          <w:rFonts w:ascii="Times New Roman" w:hAnsi="Times New Roman" w:cs="Times New Roman"/>
          <w:sz w:val="24"/>
          <w:szCs w:val="24"/>
        </w:rPr>
        <w:t>*p &lt; 0.0</w:t>
      </w:r>
      <w:r w:rsidR="0017270F">
        <w:rPr>
          <w:rFonts w:ascii="Times New Roman" w:hAnsi="Times New Roman" w:cs="Times New Roman"/>
          <w:sz w:val="24"/>
          <w:szCs w:val="24"/>
        </w:rPr>
        <w:t>1</w:t>
      </w:r>
      <w:r w:rsidR="00417E89">
        <w:rPr>
          <w:rFonts w:ascii="Times New Roman" w:hAnsi="Times New Roman" w:cs="Times New Roman"/>
          <w:sz w:val="24"/>
          <w:szCs w:val="24"/>
        </w:rPr>
        <w:t>, *p</w:t>
      </w:r>
      <w:r w:rsidR="009A005F">
        <w:rPr>
          <w:rFonts w:ascii="Times New Roman" w:hAnsi="Times New Roman" w:cs="Times New Roman"/>
          <w:sz w:val="24"/>
          <w:szCs w:val="24"/>
        </w:rPr>
        <w:t xml:space="preserve"> &lt; 0.05)</w:t>
      </w:r>
    </w:p>
    <w:p w14:paraId="433B093E" w14:textId="72D819BC" w:rsidR="001A6AC0" w:rsidRDefault="001A6AC0" w:rsidP="00B74CE5">
      <w:pPr>
        <w:spacing w:line="360" w:lineRule="auto"/>
        <w:jc w:val="center"/>
        <w:rPr>
          <w:rFonts w:ascii="Times New Roman" w:hAnsi="Times New Roman" w:cs="Times New Roman"/>
          <w:b/>
          <w:sz w:val="24"/>
          <w:szCs w:val="24"/>
        </w:rPr>
      </w:pPr>
    </w:p>
    <w:p w14:paraId="67604638" w14:textId="7372B52C" w:rsidR="00C65502" w:rsidRDefault="00C65502" w:rsidP="00B74CE5">
      <w:pPr>
        <w:spacing w:line="360" w:lineRule="auto"/>
        <w:jc w:val="center"/>
        <w:rPr>
          <w:rFonts w:ascii="Times New Roman" w:hAnsi="Times New Roman" w:cs="Times New Roman"/>
          <w:b/>
          <w:sz w:val="24"/>
          <w:szCs w:val="24"/>
        </w:rPr>
      </w:pPr>
    </w:p>
    <w:p w14:paraId="129D493B" w14:textId="370F13CE" w:rsidR="00C65502" w:rsidRDefault="00C65502" w:rsidP="00B74CE5">
      <w:pPr>
        <w:spacing w:line="360" w:lineRule="auto"/>
        <w:jc w:val="center"/>
        <w:rPr>
          <w:rFonts w:ascii="Times New Roman" w:hAnsi="Times New Roman" w:cs="Times New Roman"/>
          <w:b/>
          <w:sz w:val="24"/>
          <w:szCs w:val="24"/>
        </w:rPr>
      </w:pPr>
    </w:p>
    <w:p w14:paraId="5877A897" w14:textId="018B9222" w:rsidR="00C65502" w:rsidRDefault="00C65502" w:rsidP="00B74CE5">
      <w:pPr>
        <w:spacing w:line="360" w:lineRule="auto"/>
        <w:jc w:val="center"/>
        <w:rPr>
          <w:rFonts w:ascii="Times New Roman" w:hAnsi="Times New Roman" w:cs="Times New Roman"/>
          <w:b/>
          <w:sz w:val="24"/>
          <w:szCs w:val="24"/>
        </w:rPr>
      </w:pPr>
    </w:p>
    <w:p w14:paraId="6271DDB1" w14:textId="77777777" w:rsidR="00C65502" w:rsidRDefault="00C65502" w:rsidP="00B74CE5">
      <w:pPr>
        <w:spacing w:line="360" w:lineRule="auto"/>
        <w:jc w:val="center"/>
        <w:rPr>
          <w:rFonts w:ascii="Times New Roman" w:hAnsi="Times New Roman" w:cs="Times New Roman"/>
          <w:b/>
          <w:sz w:val="24"/>
          <w:szCs w:val="24"/>
        </w:rPr>
      </w:pPr>
    </w:p>
    <w:p w14:paraId="4EB126A9" w14:textId="77777777" w:rsidR="001A6AC0" w:rsidRDefault="001A6AC0" w:rsidP="00B74CE5">
      <w:pPr>
        <w:spacing w:line="360" w:lineRule="auto"/>
        <w:jc w:val="center"/>
        <w:rPr>
          <w:rFonts w:ascii="Times New Roman" w:hAnsi="Times New Roman" w:cs="Times New Roman"/>
          <w:b/>
          <w:sz w:val="24"/>
          <w:szCs w:val="24"/>
        </w:rPr>
      </w:pPr>
    </w:p>
    <w:p w14:paraId="22553EEE" w14:textId="418F65C2" w:rsidR="00E42A4A" w:rsidRDefault="00B74CE5" w:rsidP="00B74CE5">
      <w:pPr>
        <w:spacing w:line="360" w:lineRule="auto"/>
        <w:jc w:val="center"/>
        <w:rPr>
          <w:rFonts w:ascii="Times New Roman" w:hAnsi="Times New Roman" w:cs="Times New Roman"/>
          <w:sz w:val="24"/>
          <w:szCs w:val="24"/>
        </w:rPr>
      </w:pPr>
      <w:r w:rsidRPr="009A005F">
        <w:rPr>
          <w:rFonts w:ascii="Times New Roman" w:hAnsi="Times New Roman" w:cs="Times New Roman"/>
          <w:b/>
          <w:sz w:val="24"/>
          <w:szCs w:val="24"/>
        </w:rPr>
        <w:lastRenderedPageBreak/>
        <w:t xml:space="preserve">Tabla </w:t>
      </w:r>
      <w:r w:rsidR="003A1C50" w:rsidRPr="009A005F">
        <w:rPr>
          <w:rFonts w:ascii="Times New Roman" w:hAnsi="Times New Roman" w:cs="Times New Roman"/>
          <w:b/>
          <w:sz w:val="24"/>
          <w:szCs w:val="24"/>
        </w:rPr>
        <w:t>4</w:t>
      </w:r>
      <w:r w:rsidRPr="009A005F">
        <w:rPr>
          <w:rFonts w:ascii="Times New Roman" w:hAnsi="Times New Roman" w:cs="Times New Roman"/>
          <w:b/>
          <w:sz w:val="24"/>
          <w:szCs w:val="24"/>
        </w:rPr>
        <w:t>.</w:t>
      </w:r>
      <w:r w:rsidRPr="00BC48CA">
        <w:rPr>
          <w:rFonts w:ascii="Times New Roman" w:hAnsi="Times New Roman" w:cs="Times New Roman"/>
          <w:sz w:val="24"/>
          <w:szCs w:val="24"/>
        </w:rPr>
        <w:t xml:space="preserve"> Modelos lineales generalizados, comparativo con las tres escuelas </w:t>
      </w:r>
      <w:r w:rsidR="00896492">
        <w:rPr>
          <w:rFonts w:ascii="Times New Roman" w:hAnsi="Times New Roman" w:cs="Times New Roman"/>
          <w:sz w:val="24"/>
          <w:szCs w:val="24"/>
        </w:rPr>
        <w:t>del factor 7</w:t>
      </w:r>
    </w:p>
    <w:tbl>
      <w:tblPr>
        <w:tblW w:w="6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72"/>
        <w:gridCol w:w="1006"/>
        <w:gridCol w:w="1527"/>
        <w:gridCol w:w="980"/>
      </w:tblGrid>
      <w:tr w:rsidR="00E42A4A" w:rsidRPr="00C65502" w14:paraId="32087C20" w14:textId="77777777" w:rsidTr="00D443F9">
        <w:trPr>
          <w:trHeight w:val="1080"/>
          <w:jc w:val="center"/>
        </w:trPr>
        <w:tc>
          <w:tcPr>
            <w:tcW w:w="3272" w:type="dxa"/>
            <w:vMerge w:val="restart"/>
            <w:shd w:val="clear" w:color="auto" w:fill="auto"/>
            <w:vAlign w:val="center"/>
            <w:hideMark/>
          </w:tcPr>
          <w:p w14:paraId="77FEECAB" w14:textId="77777777" w:rsidR="00E42A4A" w:rsidRPr="00C65502" w:rsidRDefault="00E42A4A" w:rsidP="00E42A4A">
            <w:pPr>
              <w:spacing w:after="0" w:line="240" w:lineRule="auto"/>
              <w:jc w:val="center"/>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 xml:space="preserve">Variables </w:t>
            </w:r>
          </w:p>
        </w:tc>
        <w:tc>
          <w:tcPr>
            <w:tcW w:w="2908" w:type="dxa"/>
            <w:gridSpan w:val="3"/>
            <w:shd w:val="clear" w:color="auto" w:fill="auto"/>
            <w:vAlign w:val="center"/>
            <w:hideMark/>
          </w:tcPr>
          <w:p w14:paraId="09CA5416" w14:textId="77777777" w:rsidR="00E42A4A" w:rsidRPr="00C65502" w:rsidRDefault="00E42A4A" w:rsidP="00E42A4A">
            <w:pPr>
              <w:spacing w:after="0" w:line="240" w:lineRule="auto"/>
              <w:jc w:val="center"/>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Factor 7. Percepción sobre la existencia de acosadores y hostigadores en las escuelas</w:t>
            </w:r>
          </w:p>
        </w:tc>
      </w:tr>
      <w:tr w:rsidR="00E42A4A" w:rsidRPr="00C65502" w14:paraId="0C342E45" w14:textId="77777777" w:rsidTr="00D443F9">
        <w:trPr>
          <w:trHeight w:val="915"/>
          <w:jc w:val="center"/>
        </w:trPr>
        <w:tc>
          <w:tcPr>
            <w:tcW w:w="3272" w:type="dxa"/>
            <w:vMerge/>
            <w:shd w:val="clear" w:color="auto" w:fill="auto"/>
            <w:vAlign w:val="center"/>
            <w:hideMark/>
          </w:tcPr>
          <w:p w14:paraId="0A8EB0F1" w14:textId="77777777" w:rsidR="00E42A4A" w:rsidRPr="00C65502" w:rsidRDefault="00E42A4A" w:rsidP="00E42A4A">
            <w:pPr>
              <w:spacing w:after="0" w:line="240" w:lineRule="auto"/>
              <w:rPr>
                <w:rFonts w:ascii="Times New Roman" w:eastAsia="Times New Roman" w:hAnsi="Times New Roman" w:cs="Times New Roman"/>
                <w:color w:val="000000"/>
                <w:sz w:val="24"/>
                <w:szCs w:val="24"/>
                <w:lang w:eastAsia="es-MX"/>
              </w:rPr>
            </w:pPr>
          </w:p>
        </w:tc>
        <w:tc>
          <w:tcPr>
            <w:tcW w:w="827" w:type="dxa"/>
            <w:shd w:val="clear" w:color="auto" w:fill="auto"/>
            <w:vAlign w:val="bottom"/>
            <w:hideMark/>
          </w:tcPr>
          <w:p w14:paraId="1F26D4CF" w14:textId="77777777" w:rsidR="00E42A4A" w:rsidRPr="00C65502" w:rsidRDefault="00E42A4A" w:rsidP="00E42A4A">
            <w:pPr>
              <w:spacing w:after="0" w:line="240" w:lineRule="auto"/>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 xml:space="preserve">IPN Iztacalco </w:t>
            </w:r>
          </w:p>
        </w:tc>
        <w:tc>
          <w:tcPr>
            <w:tcW w:w="1296" w:type="dxa"/>
            <w:shd w:val="clear" w:color="auto" w:fill="auto"/>
            <w:vAlign w:val="bottom"/>
            <w:hideMark/>
          </w:tcPr>
          <w:p w14:paraId="2FBED913" w14:textId="77777777" w:rsidR="00E42A4A" w:rsidRPr="00C65502" w:rsidRDefault="00E42A4A" w:rsidP="00E42A4A">
            <w:pPr>
              <w:spacing w:after="0" w:line="240" w:lineRule="auto"/>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 xml:space="preserve">TECNM Chimalhuacán </w:t>
            </w:r>
          </w:p>
        </w:tc>
        <w:tc>
          <w:tcPr>
            <w:tcW w:w="785" w:type="dxa"/>
            <w:shd w:val="clear" w:color="auto" w:fill="auto"/>
            <w:vAlign w:val="bottom"/>
            <w:hideMark/>
          </w:tcPr>
          <w:p w14:paraId="479A7981" w14:textId="77777777" w:rsidR="00E42A4A" w:rsidRPr="00C65502" w:rsidRDefault="00E42A4A" w:rsidP="00E42A4A">
            <w:pPr>
              <w:spacing w:after="0" w:line="240" w:lineRule="auto"/>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 xml:space="preserve">TECNM Gustavo A. Madero </w:t>
            </w:r>
          </w:p>
        </w:tc>
      </w:tr>
      <w:tr w:rsidR="00E42A4A" w:rsidRPr="00C65502" w14:paraId="4C840C74" w14:textId="77777777" w:rsidTr="00D443F9">
        <w:trPr>
          <w:trHeight w:val="300"/>
          <w:jc w:val="center"/>
        </w:trPr>
        <w:tc>
          <w:tcPr>
            <w:tcW w:w="3272" w:type="dxa"/>
            <w:shd w:val="clear" w:color="auto" w:fill="auto"/>
            <w:noWrap/>
            <w:vAlign w:val="bottom"/>
            <w:hideMark/>
          </w:tcPr>
          <w:p w14:paraId="48DFCFD4" w14:textId="77777777" w:rsidR="00E42A4A" w:rsidRPr="00C65502" w:rsidRDefault="00E42A4A" w:rsidP="00E42A4A">
            <w:pPr>
              <w:spacing w:after="0" w:line="240" w:lineRule="auto"/>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 xml:space="preserve">Tiempo de traslado </w:t>
            </w:r>
          </w:p>
        </w:tc>
        <w:tc>
          <w:tcPr>
            <w:tcW w:w="827" w:type="dxa"/>
            <w:shd w:val="clear" w:color="auto" w:fill="auto"/>
            <w:noWrap/>
            <w:vAlign w:val="bottom"/>
            <w:hideMark/>
          </w:tcPr>
          <w:p w14:paraId="4D34CBC9" w14:textId="77777777" w:rsidR="00E42A4A" w:rsidRPr="00C65502" w:rsidRDefault="00E42A4A" w:rsidP="00E42A4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0.624</w:t>
            </w:r>
          </w:p>
        </w:tc>
        <w:tc>
          <w:tcPr>
            <w:tcW w:w="1296" w:type="dxa"/>
            <w:shd w:val="clear" w:color="auto" w:fill="auto"/>
            <w:noWrap/>
            <w:vAlign w:val="bottom"/>
            <w:hideMark/>
          </w:tcPr>
          <w:p w14:paraId="7D7ABAB4" w14:textId="77777777" w:rsidR="00E42A4A" w:rsidRPr="00C65502" w:rsidRDefault="00E42A4A" w:rsidP="00E42A4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0.208</w:t>
            </w:r>
          </w:p>
        </w:tc>
        <w:tc>
          <w:tcPr>
            <w:tcW w:w="785" w:type="dxa"/>
            <w:shd w:val="clear" w:color="auto" w:fill="auto"/>
            <w:noWrap/>
            <w:vAlign w:val="bottom"/>
            <w:hideMark/>
          </w:tcPr>
          <w:p w14:paraId="68597FAD" w14:textId="77777777" w:rsidR="00E42A4A" w:rsidRPr="00C65502" w:rsidRDefault="00E42A4A" w:rsidP="00E42A4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0.436</w:t>
            </w:r>
          </w:p>
        </w:tc>
      </w:tr>
      <w:tr w:rsidR="00E42A4A" w:rsidRPr="00C65502" w14:paraId="53CC7D9D" w14:textId="77777777" w:rsidTr="00D443F9">
        <w:trPr>
          <w:trHeight w:val="300"/>
          <w:jc w:val="center"/>
        </w:trPr>
        <w:tc>
          <w:tcPr>
            <w:tcW w:w="3272" w:type="dxa"/>
            <w:shd w:val="clear" w:color="auto" w:fill="auto"/>
            <w:noWrap/>
            <w:vAlign w:val="bottom"/>
            <w:hideMark/>
          </w:tcPr>
          <w:p w14:paraId="00DE9A9B" w14:textId="77777777" w:rsidR="00E42A4A" w:rsidRPr="00C65502" w:rsidRDefault="00E42A4A" w:rsidP="00E42A4A">
            <w:pPr>
              <w:spacing w:after="0" w:line="240" w:lineRule="auto"/>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 xml:space="preserve">Hora de salida de casa </w:t>
            </w:r>
          </w:p>
        </w:tc>
        <w:tc>
          <w:tcPr>
            <w:tcW w:w="827" w:type="dxa"/>
            <w:shd w:val="clear" w:color="auto" w:fill="auto"/>
            <w:noWrap/>
            <w:vAlign w:val="bottom"/>
            <w:hideMark/>
          </w:tcPr>
          <w:p w14:paraId="76DDE553" w14:textId="77777777" w:rsidR="00E42A4A" w:rsidRPr="00C65502" w:rsidRDefault="00E42A4A" w:rsidP="00E42A4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0.059</w:t>
            </w:r>
          </w:p>
        </w:tc>
        <w:tc>
          <w:tcPr>
            <w:tcW w:w="1296" w:type="dxa"/>
            <w:shd w:val="clear" w:color="auto" w:fill="auto"/>
            <w:noWrap/>
            <w:vAlign w:val="bottom"/>
            <w:hideMark/>
          </w:tcPr>
          <w:p w14:paraId="39B3AA20" w14:textId="77777777" w:rsidR="00E42A4A" w:rsidRPr="00C65502" w:rsidRDefault="00E42A4A" w:rsidP="00E42A4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0.564</w:t>
            </w:r>
          </w:p>
        </w:tc>
        <w:tc>
          <w:tcPr>
            <w:tcW w:w="785" w:type="dxa"/>
            <w:shd w:val="clear" w:color="auto" w:fill="auto"/>
            <w:noWrap/>
            <w:vAlign w:val="bottom"/>
            <w:hideMark/>
          </w:tcPr>
          <w:p w14:paraId="3C924E24" w14:textId="77777777" w:rsidR="00E42A4A" w:rsidRPr="00C65502" w:rsidRDefault="00E42A4A" w:rsidP="00E42A4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0.259</w:t>
            </w:r>
          </w:p>
        </w:tc>
      </w:tr>
      <w:tr w:rsidR="00E42A4A" w:rsidRPr="00C65502" w14:paraId="1D9D1EAA" w14:textId="77777777" w:rsidTr="00D443F9">
        <w:trPr>
          <w:trHeight w:val="300"/>
          <w:jc w:val="center"/>
        </w:trPr>
        <w:tc>
          <w:tcPr>
            <w:tcW w:w="3272" w:type="dxa"/>
            <w:shd w:val="clear" w:color="auto" w:fill="auto"/>
            <w:noWrap/>
            <w:vAlign w:val="bottom"/>
            <w:hideMark/>
          </w:tcPr>
          <w:p w14:paraId="66FBD543" w14:textId="77777777" w:rsidR="00E42A4A" w:rsidRPr="00C65502" w:rsidRDefault="00E42A4A" w:rsidP="00E42A4A">
            <w:pPr>
              <w:spacing w:after="0" w:line="240" w:lineRule="auto"/>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 xml:space="preserve">Hora de llegada a casa </w:t>
            </w:r>
          </w:p>
        </w:tc>
        <w:tc>
          <w:tcPr>
            <w:tcW w:w="827" w:type="dxa"/>
            <w:shd w:val="clear" w:color="auto" w:fill="auto"/>
            <w:noWrap/>
            <w:vAlign w:val="bottom"/>
            <w:hideMark/>
          </w:tcPr>
          <w:p w14:paraId="66315463" w14:textId="77777777" w:rsidR="00E42A4A" w:rsidRPr="00C65502" w:rsidRDefault="00E42A4A" w:rsidP="00E42A4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0.016*</w:t>
            </w:r>
          </w:p>
        </w:tc>
        <w:tc>
          <w:tcPr>
            <w:tcW w:w="1296" w:type="dxa"/>
            <w:shd w:val="clear" w:color="auto" w:fill="auto"/>
            <w:noWrap/>
            <w:vAlign w:val="bottom"/>
            <w:hideMark/>
          </w:tcPr>
          <w:p w14:paraId="0D7F4D22" w14:textId="77777777" w:rsidR="00E42A4A" w:rsidRPr="00C65502" w:rsidRDefault="00E42A4A" w:rsidP="00E42A4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0.724</w:t>
            </w:r>
          </w:p>
        </w:tc>
        <w:tc>
          <w:tcPr>
            <w:tcW w:w="785" w:type="dxa"/>
            <w:shd w:val="clear" w:color="auto" w:fill="auto"/>
            <w:noWrap/>
            <w:vAlign w:val="bottom"/>
            <w:hideMark/>
          </w:tcPr>
          <w:p w14:paraId="67BECBCB" w14:textId="77777777" w:rsidR="00E42A4A" w:rsidRPr="00C65502" w:rsidRDefault="00E42A4A" w:rsidP="00E42A4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0.724</w:t>
            </w:r>
          </w:p>
        </w:tc>
      </w:tr>
      <w:tr w:rsidR="00E42A4A" w:rsidRPr="00C65502" w14:paraId="360E4F50" w14:textId="77777777" w:rsidTr="00D443F9">
        <w:trPr>
          <w:trHeight w:val="300"/>
          <w:jc w:val="center"/>
        </w:trPr>
        <w:tc>
          <w:tcPr>
            <w:tcW w:w="3272" w:type="dxa"/>
            <w:shd w:val="clear" w:color="auto" w:fill="auto"/>
            <w:noWrap/>
            <w:vAlign w:val="bottom"/>
            <w:hideMark/>
          </w:tcPr>
          <w:p w14:paraId="2FAE1329" w14:textId="77777777" w:rsidR="00E42A4A" w:rsidRPr="00C65502" w:rsidRDefault="00E42A4A" w:rsidP="00E42A4A">
            <w:pPr>
              <w:spacing w:after="0" w:line="240" w:lineRule="auto"/>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 xml:space="preserve">Alcaldía </w:t>
            </w:r>
          </w:p>
        </w:tc>
        <w:tc>
          <w:tcPr>
            <w:tcW w:w="827" w:type="dxa"/>
            <w:shd w:val="clear" w:color="auto" w:fill="auto"/>
            <w:noWrap/>
            <w:vAlign w:val="bottom"/>
            <w:hideMark/>
          </w:tcPr>
          <w:p w14:paraId="4421D699" w14:textId="77777777" w:rsidR="00E42A4A" w:rsidRPr="00C65502" w:rsidRDefault="00E42A4A" w:rsidP="00E42A4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0.587</w:t>
            </w:r>
          </w:p>
        </w:tc>
        <w:tc>
          <w:tcPr>
            <w:tcW w:w="1296" w:type="dxa"/>
            <w:shd w:val="clear" w:color="auto" w:fill="auto"/>
            <w:noWrap/>
            <w:vAlign w:val="bottom"/>
            <w:hideMark/>
          </w:tcPr>
          <w:p w14:paraId="61328917" w14:textId="77777777" w:rsidR="00E42A4A" w:rsidRPr="00C65502" w:rsidRDefault="00E42A4A" w:rsidP="00E42A4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0.062</w:t>
            </w:r>
          </w:p>
        </w:tc>
        <w:tc>
          <w:tcPr>
            <w:tcW w:w="785" w:type="dxa"/>
            <w:shd w:val="clear" w:color="auto" w:fill="auto"/>
            <w:noWrap/>
            <w:vAlign w:val="bottom"/>
            <w:hideMark/>
          </w:tcPr>
          <w:p w14:paraId="6AC22B91" w14:textId="77777777" w:rsidR="00E42A4A" w:rsidRPr="00C65502" w:rsidRDefault="00E42A4A" w:rsidP="00E42A4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0.061</w:t>
            </w:r>
          </w:p>
        </w:tc>
      </w:tr>
      <w:tr w:rsidR="00E42A4A" w:rsidRPr="00C65502" w14:paraId="4A418C7F" w14:textId="77777777" w:rsidTr="00D443F9">
        <w:trPr>
          <w:trHeight w:val="300"/>
          <w:jc w:val="center"/>
        </w:trPr>
        <w:tc>
          <w:tcPr>
            <w:tcW w:w="3272" w:type="dxa"/>
            <w:shd w:val="clear" w:color="auto" w:fill="auto"/>
            <w:noWrap/>
            <w:vAlign w:val="bottom"/>
            <w:hideMark/>
          </w:tcPr>
          <w:p w14:paraId="5E0590A5" w14:textId="77777777" w:rsidR="00E42A4A" w:rsidRPr="00C65502" w:rsidRDefault="00E42A4A" w:rsidP="00E42A4A">
            <w:pPr>
              <w:spacing w:after="0" w:line="240" w:lineRule="auto"/>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 xml:space="preserve">Municipio del EDOMEX </w:t>
            </w:r>
          </w:p>
        </w:tc>
        <w:tc>
          <w:tcPr>
            <w:tcW w:w="827" w:type="dxa"/>
            <w:shd w:val="clear" w:color="auto" w:fill="auto"/>
            <w:noWrap/>
            <w:vAlign w:val="bottom"/>
            <w:hideMark/>
          </w:tcPr>
          <w:p w14:paraId="168AE8F4" w14:textId="77777777" w:rsidR="00E42A4A" w:rsidRPr="00C65502" w:rsidRDefault="00E42A4A" w:rsidP="00E42A4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0.023*</w:t>
            </w:r>
          </w:p>
        </w:tc>
        <w:tc>
          <w:tcPr>
            <w:tcW w:w="1296" w:type="dxa"/>
            <w:shd w:val="clear" w:color="auto" w:fill="auto"/>
            <w:noWrap/>
            <w:vAlign w:val="bottom"/>
            <w:hideMark/>
          </w:tcPr>
          <w:p w14:paraId="6A179867" w14:textId="77777777" w:rsidR="00E42A4A" w:rsidRPr="00C65502" w:rsidRDefault="00E42A4A" w:rsidP="00E42A4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0.069</w:t>
            </w:r>
          </w:p>
        </w:tc>
        <w:tc>
          <w:tcPr>
            <w:tcW w:w="785" w:type="dxa"/>
            <w:shd w:val="clear" w:color="auto" w:fill="auto"/>
            <w:noWrap/>
            <w:vAlign w:val="bottom"/>
            <w:hideMark/>
          </w:tcPr>
          <w:p w14:paraId="263E975D" w14:textId="77777777" w:rsidR="00E42A4A" w:rsidRPr="00C65502" w:rsidRDefault="00E42A4A" w:rsidP="00E42A4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0.848</w:t>
            </w:r>
          </w:p>
        </w:tc>
      </w:tr>
      <w:tr w:rsidR="00E42A4A" w:rsidRPr="00C65502" w14:paraId="4526B541" w14:textId="77777777" w:rsidTr="00D443F9">
        <w:trPr>
          <w:trHeight w:val="300"/>
          <w:jc w:val="center"/>
        </w:trPr>
        <w:tc>
          <w:tcPr>
            <w:tcW w:w="3272" w:type="dxa"/>
            <w:shd w:val="clear" w:color="auto" w:fill="auto"/>
            <w:noWrap/>
            <w:vAlign w:val="bottom"/>
            <w:hideMark/>
          </w:tcPr>
          <w:p w14:paraId="4FB7C970" w14:textId="77777777" w:rsidR="00E42A4A" w:rsidRPr="00C65502" w:rsidRDefault="00E42A4A" w:rsidP="00E42A4A">
            <w:pPr>
              <w:spacing w:after="0" w:line="240" w:lineRule="auto"/>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 xml:space="preserve">Afluencia de personas </w:t>
            </w:r>
          </w:p>
        </w:tc>
        <w:tc>
          <w:tcPr>
            <w:tcW w:w="827" w:type="dxa"/>
            <w:shd w:val="clear" w:color="auto" w:fill="auto"/>
            <w:noWrap/>
            <w:vAlign w:val="bottom"/>
            <w:hideMark/>
          </w:tcPr>
          <w:p w14:paraId="58B7BDB4" w14:textId="77777777" w:rsidR="00E42A4A" w:rsidRPr="00C65502" w:rsidRDefault="00E42A4A" w:rsidP="00E42A4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0.005*</w:t>
            </w:r>
          </w:p>
        </w:tc>
        <w:tc>
          <w:tcPr>
            <w:tcW w:w="1296" w:type="dxa"/>
            <w:shd w:val="clear" w:color="auto" w:fill="auto"/>
            <w:noWrap/>
            <w:vAlign w:val="bottom"/>
            <w:hideMark/>
          </w:tcPr>
          <w:p w14:paraId="1BF59170" w14:textId="77777777" w:rsidR="00E42A4A" w:rsidRPr="00C65502" w:rsidRDefault="00E42A4A" w:rsidP="00E42A4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0.206</w:t>
            </w:r>
          </w:p>
        </w:tc>
        <w:tc>
          <w:tcPr>
            <w:tcW w:w="785" w:type="dxa"/>
            <w:shd w:val="clear" w:color="auto" w:fill="auto"/>
            <w:noWrap/>
            <w:vAlign w:val="bottom"/>
            <w:hideMark/>
          </w:tcPr>
          <w:p w14:paraId="36D93082" w14:textId="77777777" w:rsidR="00E42A4A" w:rsidRPr="00C65502" w:rsidRDefault="00E42A4A" w:rsidP="00E42A4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0.291</w:t>
            </w:r>
          </w:p>
        </w:tc>
      </w:tr>
      <w:tr w:rsidR="00E42A4A" w:rsidRPr="00C65502" w14:paraId="4DCA906A" w14:textId="77777777" w:rsidTr="00D443F9">
        <w:trPr>
          <w:trHeight w:val="600"/>
          <w:jc w:val="center"/>
        </w:trPr>
        <w:tc>
          <w:tcPr>
            <w:tcW w:w="3272" w:type="dxa"/>
            <w:shd w:val="clear" w:color="auto" w:fill="auto"/>
            <w:vAlign w:val="bottom"/>
            <w:hideMark/>
          </w:tcPr>
          <w:p w14:paraId="79046A22" w14:textId="77777777" w:rsidR="00E42A4A" w:rsidRPr="00C65502" w:rsidRDefault="00E42A4A" w:rsidP="00E42A4A">
            <w:pPr>
              <w:spacing w:after="0" w:line="240" w:lineRule="auto"/>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 xml:space="preserve">Alguien te acompaña a tomar el transporte </w:t>
            </w:r>
          </w:p>
        </w:tc>
        <w:tc>
          <w:tcPr>
            <w:tcW w:w="827" w:type="dxa"/>
            <w:shd w:val="clear" w:color="auto" w:fill="auto"/>
            <w:noWrap/>
            <w:vAlign w:val="bottom"/>
            <w:hideMark/>
          </w:tcPr>
          <w:p w14:paraId="39688D4B" w14:textId="77777777" w:rsidR="00E42A4A" w:rsidRPr="00C65502" w:rsidRDefault="00E42A4A" w:rsidP="00E42A4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0.078</w:t>
            </w:r>
          </w:p>
        </w:tc>
        <w:tc>
          <w:tcPr>
            <w:tcW w:w="1296" w:type="dxa"/>
            <w:shd w:val="clear" w:color="auto" w:fill="auto"/>
            <w:noWrap/>
            <w:vAlign w:val="bottom"/>
            <w:hideMark/>
          </w:tcPr>
          <w:p w14:paraId="7B01424C" w14:textId="77777777" w:rsidR="00E42A4A" w:rsidRPr="00C65502" w:rsidRDefault="00E42A4A" w:rsidP="00E42A4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0.284</w:t>
            </w:r>
          </w:p>
        </w:tc>
        <w:tc>
          <w:tcPr>
            <w:tcW w:w="785" w:type="dxa"/>
            <w:shd w:val="clear" w:color="auto" w:fill="auto"/>
            <w:noWrap/>
            <w:vAlign w:val="bottom"/>
            <w:hideMark/>
          </w:tcPr>
          <w:p w14:paraId="7A594575" w14:textId="77777777" w:rsidR="00E42A4A" w:rsidRPr="00C65502" w:rsidRDefault="00E42A4A" w:rsidP="00E42A4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0.238</w:t>
            </w:r>
          </w:p>
        </w:tc>
      </w:tr>
      <w:tr w:rsidR="00E42A4A" w:rsidRPr="00C65502" w14:paraId="6A787052" w14:textId="77777777" w:rsidTr="00D443F9">
        <w:trPr>
          <w:trHeight w:val="300"/>
          <w:jc w:val="center"/>
        </w:trPr>
        <w:tc>
          <w:tcPr>
            <w:tcW w:w="3272" w:type="dxa"/>
            <w:shd w:val="clear" w:color="auto" w:fill="auto"/>
            <w:noWrap/>
            <w:vAlign w:val="bottom"/>
            <w:hideMark/>
          </w:tcPr>
          <w:p w14:paraId="6F131689" w14:textId="77777777" w:rsidR="00E42A4A" w:rsidRPr="00C65502" w:rsidRDefault="00E42A4A" w:rsidP="00E42A4A">
            <w:pPr>
              <w:spacing w:after="0" w:line="240" w:lineRule="auto"/>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Seguridad en los trayectos</w:t>
            </w:r>
          </w:p>
        </w:tc>
        <w:tc>
          <w:tcPr>
            <w:tcW w:w="827" w:type="dxa"/>
            <w:shd w:val="clear" w:color="auto" w:fill="auto"/>
            <w:noWrap/>
            <w:vAlign w:val="bottom"/>
            <w:hideMark/>
          </w:tcPr>
          <w:p w14:paraId="4A54726A" w14:textId="77777777" w:rsidR="00E42A4A" w:rsidRPr="00C65502" w:rsidRDefault="00E42A4A" w:rsidP="00E42A4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0.420</w:t>
            </w:r>
          </w:p>
        </w:tc>
        <w:tc>
          <w:tcPr>
            <w:tcW w:w="1296" w:type="dxa"/>
            <w:shd w:val="clear" w:color="auto" w:fill="auto"/>
            <w:noWrap/>
            <w:vAlign w:val="bottom"/>
            <w:hideMark/>
          </w:tcPr>
          <w:p w14:paraId="24B63509" w14:textId="77777777" w:rsidR="00E42A4A" w:rsidRPr="00C65502" w:rsidRDefault="00E42A4A" w:rsidP="00E42A4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0.003</w:t>
            </w:r>
          </w:p>
        </w:tc>
        <w:tc>
          <w:tcPr>
            <w:tcW w:w="785" w:type="dxa"/>
            <w:shd w:val="clear" w:color="auto" w:fill="auto"/>
            <w:noWrap/>
            <w:vAlign w:val="bottom"/>
            <w:hideMark/>
          </w:tcPr>
          <w:p w14:paraId="7D1D5CA7" w14:textId="77777777" w:rsidR="00E42A4A" w:rsidRPr="00C65502" w:rsidRDefault="00E42A4A" w:rsidP="00E42A4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0.091</w:t>
            </w:r>
          </w:p>
        </w:tc>
      </w:tr>
      <w:tr w:rsidR="00E42A4A" w:rsidRPr="00C65502" w14:paraId="7ED80600" w14:textId="77777777" w:rsidTr="00D443F9">
        <w:trPr>
          <w:trHeight w:val="300"/>
          <w:jc w:val="center"/>
        </w:trPr>
        <w:tc>
          <w:tcPr>
            <w:tcW w:w="3272" w:type="dxa"/>
            <w:shd w:val="clear" w:color="auto" w:fill="auto"/>
            <w:noWrap/>
            <w:vAlign w:val="bottom"/>
            <w:hideMark/>
          </w:tcPr>
          <w:p w14:paraId="2979EB28" w14:textId="77777777" w:rsidR="00E42A4A" w:rsidRPr="00C65502" w:rsidRDefault="00E42A4A" w:rsidP="00E42A4A">
            <w:pPr>
              <w:spacing w:after="0" w:line="240" w:lineRule="auto"/>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 xml:space="preserve">Calificación a la seguridad/ gobierno </w:t>
            </w:r>
          </w:p>
        </w:tc>
        <w:tc>
          <w:tcPr>
            <w:tcW w:w="827" w:type="dxa"/>
            <w:shd w:val="clear" w:color="auto" w:fill="auto"/>
            <w:noWrap/>
            <w:vAlign w:val="bottom"/>
            <w:hideMark/>
          </w:tcPr>
          <w:p w14:paraId="453F308D" w14:textId="77777777" w:rsidR="00E42A4A" w:rsidRPr="00C65502" w:rsidRDefault="00E42A4A" w:rsidP="00E42A4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0.532</w:t>
            </w:r>
          </w:p>
        </w:tc>
        <w:tc>
          <w:tcPr>
            <w:tcW w:w="1296" w:type="dxa"/>
            <w:shd w:val="clear" w:color="auto" w:fill="auto"/>
            <w:noWrap/>
            <w:vAlign w:val="bottom"/>
            <w:hideMark/>
          </w:tcPr>
          <w:p w14:paraId="243674F4" w14:textId="77777777" w:rsidR="00E42A4A" w:rsidRPr="00C65502" w:rsidRDefault="00E42A4A" w:rsidP="00E42A4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0.238</w:t>
            </w:r>
          </w:p>
        </w:tc>
        <w:tc>
          <w:tcPr>
            <w:tcW w:w="785" w:type="dxa"/>
            <w:shd w:val="clear" w:color="auto" w:fill="auto"/>
            <w:noWrap/>
            <w:vAlign w:val="bottom"/>
            <w:hideMark/>
          </w:tcPr>
          <w:p w14:paraId="5831856A" w14:textId="77777777" w:rsidR="00E42A4A" w:rsidRPr="00C65502" w:rsidRDefault="00E42A4A" w:rsidP="00E42A4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0.117</w:t>
            </w:r>
          </w:p>
        </w:tc>
      </w:tr>
      <w:tr w:rsidR="00E42A4A" w:rsidRPr="00C65502" w14:paraId="69860F91" w14:textId="77777777" w:rsidTr="00D443F9">
        <w:trPr>
          <w:trHeight w:val="300"/>
          <w:jc w:val="center"/>
        </w:trPr>
        <w:tc>
          <w:tcPr>
            <w:tcW w:w="3272" w:type="dxa"/>
            <w:shd w:val="clear" w:color="auto" w:fill="auto"/>
            <w:noWrap/>
            <w:vAlign w:val="bottom"/>
            <w:hideMark/>
          </w:tcPr>
          <w:p w14:paraId="406B2DAE" w14:textId="77777777" w:rsidR="00E42A4A" w:rsidRPr="00C65502" w:rsidRDefault="00E42A4A" w:rsidP="00E42A4A">
            <w:pPr>
              <w:spacing w:after="0" w:line="240" w:lineRule="auto"/>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Escolaridad de la madre</w:t>
            </w:r>
          </w:p>
        </w:tc>
        <w:tc>
          <w:tcPr>
            <w:tcW w:w="827" w:type="dxa"/>
            <w:shd w:val="clear" w:color="auto" w:fill="auto"/>
            <w:noWrap/>
            <w:vAlign w:val="bottom"/>
            <w:hideMark/>
          </w:tcPr>
          <w:p w14:paraId="6AC43377" w14:textId="77777777" w:rsidR="00E42A4A" w:rsidRPr="00C65502" w:rsidRDefault="00E42A4A" w:rsidP="00E42A4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0.658</w:t>
            </w:r>
          </w:p>
        </w:tc>
        <w:tc>
          <w:tcPr>
            <w:tcW w:w="1296" w:type="dxa"/>
            <w:shd w:val="clear" w:color="auto" w:fill="auto"/>
            <w:noWrap/>
            <w:vAlign w:val="bottom"/>
            <w:hideMark/>
          </w:tcPr>
          <w:p w14:paraId="03F75279" w14:textId="77777777" w:rsidR="00E42A4A" w:rsidRPr="00C65502" w:rsidRDefault="00E42A4A" w:rsidP="00E42A4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0.323</w:t>
            </w:r>
          </w:p>
        </w:tc>
        <w:tc>
          <w:tcPr>
            <w:tcW w:w="785" w:type="dxa"/>
            <w:shd w:val="clear" w:color="auto" w:fill="auto"/>
            <w:noWrap/>
            <w:vAlign w:val="bottom"/>
            <w:hideMark/>
          </w:tcPr>
          <w:p w14:paraId="42239132" w14:textId="77777777" w:rsidR="00E42A4A" w:rsidRPr="00C65502" w:rsidRDefault="00E42A4A" w:rsidP="00E42A4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0.981</w:t>
            </w:r>
          </w:p>
        </w:tc>
      </w:tr>
      <w:tr w:rsidR="00E42A4A" w:rsidRPr="00C65502" w14:paraId="021C2CBE" w14:textId="77777777" w:rsidTr="00D443F9">
        <w:trPr>
          <w:trHeight w:val="300"/>
          <w:jc w:val="center"/>
        </w:trPr>
        <w:tc>
          <w:tcPr>
            <w:tcW w:w="3272" w:type="dxa"/>
            <w:shd w:val="clear" w:color="auto" w:fill="auto"/>
            <w:noWrap/>
            <w:vAlign w:val="bottom"/>
            <w:hideMark/>
          </w:tcPr>
          <w:p w14:paraId="571016CD" w14:textId="77777777" w:rsidR="00E42A4A" w:rsidRPr="00C65502" w:rsidRDefault="00E42A4A" w:rsidP="00E42A4A">
            <w:pPr>
              <w:spacing w:after="0" w:line="240" w:lineRule="auto"/>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 xml:space="preserve">Ocupación de la madre </w:t>
            </w:r>
          </w:p>
        </w:tc>
        <w:tc>
          <w:tcPr>
            <w:tcW w:w="827" w:type="dxa"/>
            <w:shd w:val="clear" w:color="auto" w:fill="auto"/>
            <w:noWrap/>
            <w:vAlign w:val="bottom"/>
            <w:hideMark/>
          </w:tcPr>
          <w:p w14:paraId="1F478A3F" w14:textId="77777777" w:rsidR="00E42A4A" w:rsidRPr="00C65502" w:rsidRDefault="00E42A4A" w:rsidP="00E42A4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0.340</w:t>
            </w:r>
          </w:p>
        </w:tc>
        <w:tc>
          <w:tcPr>
            <w:tcW w:w="1296" w:type="dxa"/>
            <w:shd w:val="clear" w:color="auto" w:fill="auto"/>
            <w:noWrap/>
            <w:vAlign w:val="bottom"/>
            <w:hideMark/>
          </w:tcPr>
          <w:p w14:paraId="168F4936" w14:textId="77777777" w:rsidR="00E42A4A" w:rsidRPr="00C65502" w:rsidRDefault="00E42A4A" w:rsidP="00E42A4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0.676</w:t>
            </w:r>
          </w:p>
        </w:tc>
        <w:tc>
          <w:tcPr>
            <w:tcW w:w="785" w:type="dxa"/>
            <w:shd w:val="clear" w:color="auto" w:fill="auto"/>
            <w:noWrap/>
            <w:vAlign w:val="bottom"/>
            <w:hideMark/>
          </w:tcPr>
          <w:p w14:paraId="11F86A8C" w14:textId="77777777" w:rsidR="00E42A4A" w:rsidRPr="00C65502" w:rsidRDefault="00E42A4A" w:rsidP="00E42A4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0.470</w:t>
            </w:r>
          </w:p>
        </w:tc>
      </w:tr>
      <w:tr w:rsidR="00E42A4A" w:rsidRPr="00C65502" w14:paraId="60AC4D8B" w14:textId="77777777" w:rsidTr="00D443F9">
        <w:trPr>
          <w:trHeight w:val="300"/>
          <w:jc w:val="center"/>
        </w:trPr>
        <w:tc>
          <w:tcPr>
            <w:tcW w:w="3272" w:type="dxa"/>
            <w:shd w:val="clear" w:color="auto" w:fill="auto"/>
            <w:noWrap/>
            <w:vAlign w:val="bottom"/>
            <w:hideMark/>
          </w:tcPr>
          <w:p w14:paraId="0DED2B20" w14:textId="3A43D0E4" w:rsidR="00E42A4A" w:rsidRPr="00C65502" w:rsidRDefault="00E42A4A" w:rsidP="009A005F">
            <w:pPr>
              <w:spacing w:after="0" w:line="240" w:lineRule="auto"/>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Escolaridad del pa</w:t>
            </w:r>
            <w:r w:rsidR="009A005F" w:rsidRPr="00C65502">
              <w:rPr>
                <w:rFonts w:ascii="Times New Roman" w:eastAsia="Times New Roman" w:hAnsi="Times New Roman" w:cs="Times New Roman"/>
                <w:color w:val="000000"/>
                <w:sz w:val="24"/>
                <w:szCs w:val="24"/>
                <w:lang w:eastAsia="es-MX"/>
              </w:rPr>
              <w:t>dre</w:t>
            </w:r>
          </w:p>
        </w:tc>
        <w:tc>
          <w:tcPr>
            <w:tcW w:w="827" w:type="dxa"/>
            <w:shd w:val="clear" w:color="auto" w:fill="auto"/>
            <w:noWrap/>
            <w:vAlign w:val="bottom"/>
            <w:hideMark/>
          </w:tcPr>
          <w:p w14:paraId="5E9C23A5" w14:textId="77777777" w:rsidR="00E42A4A" w:rsidRPr="00C65502" w:rsidRDefault="00E42A4A" w:rsidP="00E42A4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0.653</w:t>
            </w:r>
          </w:p>
        </w:tc>
        <w:tc>
          <w:tcPr>
            <w:tcW w:w="1296" w:type="dxa"/>
            <w:shd w:val="clear" w:color="auto" w:fill="auto"/>
            <w:noWrap/>
            <w:vAlign w:val="bottom"/>
            <w:hideMark/>
          </w:tcPr>
          <w:p w14:paraId="27106A8D" w14:textId="77777777" w:rsidR="00E42A4A" w:rsidRPr="00C65502" w:rsidRDefault="00E42A4A" w:rsidP="00E42A4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0.072</w:t>
            </w:r>
          </w:p>
        </w:tc>
        <w:tc>
          <w:tcPr>
            <w:tcW w:w="785" w:type="dxa"/>
            <w:shd w:val="clear" w:color="auto" w:fill="auto"/>
            <w:noWrap/>
            <w:vAlign w:val="bottom"/>
            <w:hideMark/>
          </w:tcPr>
          <w:p w14:paraId="3BD4757F" w14:textId="77777777" w:rsidR="00E42A4A" w:rsidRPr="00C65502" w:rsidRDefault="00E42A4A" w:rsidP="00E42A4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0.327</w:t>
            </w:r>
          </w:p>
        </w:tc>
      </w:tr>
      <w:tr w:rsidR="00E42A4A" w:rsidRPr="00C65502" w14:paraId="53506F35" w14:textId="77777777" w:rsidTr="00D443F9">
        <w:trPr>
          <w:trHeight w:val="300"/>
          <w:jc w:val="center"/>
        </w:trPr>
        <w:tc>
          <w:tcPr>
            <w:tcW w:w="3272" w:type="dxa"/>
            <w:shd w:val="clear" w:color="auto" w:fill="auto"/>
            <w:noWrap/>
            <w:vAlign w:val="bottom"/>
            <w:hideMark/>
          </w:tcPr>
          <w:p w14:paraId="4D27C77B" w14:textId="77777777" w:rsidR="00E42A4A" w:rsidRPr="00C65502" w:rsidRDefault="00E42A4A" w:rsidP="00E42A4A">
            <w:pPr>
              <w:spacing w:after="0" w:line="240" w:lineRule="auto"/>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 xml:space="preserve">Ocupación del padre </w:t>
            </w:r>
          </w:p>
        </w:tc>
        <w:tc>
          <w:tcPr>
            <w:tcW w:w="827" w:type="dxa"/>
            <w:shd w:val="clear" w:color="auto" w:fill="auto"/>
            <w:noWrap/>
            <w:vAlign w:val="bottom"/>
            <w:hideMark/>
          </w:tcPr>
          <w:p w14:paraId="0A1C8870" w14:textId="77777777" w:rsidR="00E42A4A" w:rsidRPr="00C65502" w:rsidRDefault="00E42A4A" w:rsidP="00E42A4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0.162</w:t>
            </w:r>
          </w:p>
        </w:tc>
        <w:tc>
          <w:tcPr>
            <w:tcW w:w="1296" w:type="dxa"/>
            <w:shd w:val="clear" w:color="auto" w:fill="auto"/>
            <w:noWrap/>
            <w:vAlign w:val="bottom"/>
            <w:hideMark/>
          </w:tcPr>
          <w:p w14:paraId="03AAE07F" w14:textId="77777777" w:rsidR="00E42A4A" w:rsidRPr="00C65502" w:rsidRDefault="00E42A4A" w:rsidP="00E42A4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0.793</w:t>
            </w:r>
          </w:p>
        </w:tc>
        <w:tc>
          <w:tcPr>
            <w:tcW w:w="785" w:type="dxa"/>
            <w:shd w:val="clear" w:color="auto" w:fill="auto"/>
            <w:noWrap/>
            <w:vAlign w:val="bottom"/>
            <w:hideMark/>
          </w:tcPr>
          <w:p w14:paraId="4D731744" w14:textId="77777777" w:rsidR="00E42A4A" w:rsidRPr="00C65502" w:rsidRDefault="00E42A4A" w:rsidP="00E42A4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0.583</w:t>
            </w:r>
          </w:p>
        </w:tc>
      </w:tr>
      <w:tr w:rsidR="00E42A4A" w:rsidRPr="00C65502" w14:paraId="545DC19E" w14:textId="77777777" w:rsidTr="00D443F9">
        <w:trPr>
          <w:trHeight w:val="300"/>
          <w:jc w:val="center"/>
        </w:trPr>
        <w:tc>
          <w:tcPr>
            <w:tcW w:w="3272" w:type="dxa"/>
            <w:shd w:val="clear" w:color="auto" w:fill="auto"/>
            <w:noWrap/>
            <w:vAlign w:val="bottom"/>
            <w:hideMark/>
          </w:tcPr>
          <w:p w14:paraId="4FC7267C" w14:textId="77777777" w:rsidR="00E42A4A" w:rsidRPr="00C65502" w:rsidRDefault="00E42A4A" w:rsidP="00E42A4A">
            <w:pPr>
              <w:spacing w:after="0" w:line="240" w:lineRule="auto"/>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 xml:space="preserve">Calificación a la escuela </w:t>
            </w:r>
          </w:p>
        </w:tc>
        <w:tc>
          <w:tcPr>
            <w:tcW w:w="827" w:type="dxa"/>
            <w:shd w:val="clear" w:color="auto" w:fill="auto"/>
            <w:noWrap/>
            <w:vAlign w:val="bottom"/>
            <w:hideMark/>
          </w:tcPr>
          <w:p w14:paraId="261C41E8" w14:textId="77777777" w:rsidR="00E42A4A" w:rsidRPr="00C65502" w:rsidRDefault="00E42A4A" w:rsidP="00E42A4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0.000**</w:t>
            </w:r>
          </w:p>
        </w:tc>
        <w:tc>
          <w:tcPr>
            <w:tcW w:w="1296" w:type="dxa"/>
            <w:shd w:val="clear" w:color="auto" w:fill="auto"/>
            <w:noWrap/>
            <w:vAlign w:val="bottom"/>
            <w:hideMark/>
          </w:tcPr>
          <w:p w14:paraId="25193979" w14:textId="77777777" w:rsidR="00E42A4A" w:rsidRPr="00C65502" w:rsidRDefault="00E42A4A" w:rsidP="00E42A4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0.000**</w:t>
            </w:r>
          </w:p>
        </w:tc>
        <w:tc>
          <w:tcPr>
            <w:tcW w:w="785" w:type="dxa"/>
            <w:shd w:val="clear" w:color="auto" w:fill="auto"/>
            <w:noWrap/>
            <w:vAlign w:val="bottom"/>
            <w:hideMark/>
          </w:tcPr>
          <w:p w14:paraId="53BEA8C7" w14:textId="77777777" w:rsidR="00E42A4A" w:rsidRPr="00C65502" w:rsidRDefault="00E42A4A" w:rsidP="00E42A4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0.016¨*</w:t>
            </w:r>
          </w:p>
        </w:tc>
      </w:tr>
      <w:tr w:rsidR="00E42A4A" w:rsidRPr="00C65502" w14:paraId="4167BBA4" w14:textId="77777777" w:rsidTr="00D443F9">
        <w:trPr>
          <w:trHeight w:val="315"/>
          <w:jc w:val="center"/>
        </w:trPr>
        <w:tc>
          <w:tcPr>
            <w:tcW w:w="3272" w:type="dxa"/>
            <w:shd w:val="clear" w:color="auto" w:fill="auto"/>
            <w:noWrap/>
            <w:vAlign w:val="bottom"/>
            <w:hideMark/>
          </w:tcPr>
          <w:p w14:paraId="2BD9B6BF" w14:textId="77777777" w:rsidR="00E42A4A" w:rsidRPr="00C65502" w:rsidRDefault="00E42A4A" w:rsidP="00E42A4A">
            <w:pPr>
              <w:spacing w:after="0" w:line="240" w:lineRule="auto"/>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 xml:space="preserve">Trabajo </w:t>
            </w:r>
          </w:p>
        </w:tc>
        <w:tc>
          <w:tcPr>
            <w:tcW w:w="827" w:type="dxa"/>
            <w:shd w:val="clear" w:color="auto" w:fill="auto"/>
            <w:noWrap/>
            <w:vAlign w:val="bottom"/>
            <w:hideMark/>
          </w:tcPr>
          <w:p w14:paraId="5A4489E3" w14:textId="77777777" w:rsidR="00E42A4A" w:rsidRPr="00C65502" w:rsidRDefault="00E42A4A" w:rsidP="00E42A4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0.971</w:t>
            </w:r>
          </w:p>
        </w:tc>
        <w:tc>
          <w:tcPr>
            <w:tcW w:w="1296" w:type="dxa"/>
            <w:shd w:val="clear" w:color="auto" w:fill="auto"/>
            <w:noWrap/>
            <w:vAlign w:val="bottom"/>
            <w:hideMark/>
          </w:tcPr>
          <w:p w14:paraId="126AB4C4" w14:textId="77777777" w:rsidR="00E42A4A" w:rsidRPr="00C65502" w:rsidRDefault="00E42A4A" w:rsidP="00E42A4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0.192</w:t>
            </w:r>
          </w:p>
        </w:tc>
        <w:tc>
          <w:tcPr>
            <w:tcW w:w="785" w:type="dxa"/>
            <w:shd w:val="clear" w:color="auto" w:fill="auto"/>
            <w:noWrap/>
            <w:vAlign w:val="bottom"/>
            <w:hideMark/>
          </w:tcPr>
          <w:p w14:paraId="22A57AE1" w14:textId="77777777" w:rsidR="00E42A4A" w:rsidRPr="00C65502" w:rsidRDefault="00E42A4A" w:rsidP="00E42A4A">
            <w:pPr>
              <w:spacing w:after="0" w:line="240" w:lineRule="auto"/>
              <w:jc w:val="right"/>
              <w:rPr>
                <w:rFonts w:ascii="Times New Roman" w:eastAsia="Times New Roman" w:hAnsi="Times New Roman" w:cs="Times New Roman"/>
                <w:color w:val="000000"/>
                <w:sz w:val="24"/>
                <w:szCs w:val="24"/>
                <w:lang w:eastAsia="es-MX"/>
              </w:rPr>
            </w:pPr>
            <w:r w:rsidRPr="00C65502">
              <w:rPr>
                <w:rFonts w:ascii="Times New Roman" w:eastAsia="Times New Roman" w:hAnsi="Times New Roman" w:cs="Times New Roman"/>
                <w:color w:val="000000"/>
                <w:sz w:val="24"/>
                <w:szCs w:val="24"/>
                <w:lang w:eastAsia="es-MX"/>
              </w:rPr>
              <w:t>0.538</w:t>
            </w:r>
          </w:p>
        </w:tc>
      </w:tr>
    </w:tbl>
    <w:p w14:paraId="23C3A8EC" w14:textId="2D91FF27" w:rsidR="00901498" w:rsidRPr="00BC48CA" w:rsidRDefault="0017270F" w:rsidP="009A005F">
      <w:pPr>
        <w:spacing w:line="360" w:lineRule="auto"/>
        <w:jc w:val="center"/>
        <w:rPr>
          <w:rFonts w:ascii="Times New Roman" w:hAnsi="Times New Roman" w:cs="Times New Roman"/>
          <w:sz w:val="24"/>
          <w:szCs w:val="24"/>
        </w:rPr>
        <w:sectPr w:rsidR="00901498" w:rsidRPr="00BC48CA" w:rsidSect="00C65502">
          <w:pgSz w:w="12240" w:h="15840"/>
          <w:pgMar w:top="1418" w:right="1701" w:bottom="993" w:left="1701" w:header="142" w:footer="93" w:gutter="0"/>
          <w:cols w:space="708"/>
          <w:docGrid w:linePitch="360"/>
        </w:sectPr>
      </w:pPr>
      <w:r>
        <w:rPr>
          <w:rFonts w:ascii="Times New Roman" w:hAnsi="Times New Roman" w:cs="Times New Roman"/>
          <w:sz w:val="24"/>
          <w:szCs w:val="24"/>
        </w:rPr>
        <w:t xml:space="preserve">Fuente: </w:t>
      </w:r>
      <w:r w:rsidR="009A005F">
        <w:rPr>
          <w:rFonts w:ascii="Times New Roman" w:hAnsi="Times New Roman" w:cs="Times New Roman"/>
          <w:sz w:val="24"/>
          <w:szCs w:val="24"/>
        </w:rPr>
        <w:t>Elaboración</w:t>
      </w:r>
      <w:r>
        <w:rPr>
          <w:rFonts w:ascii="Times New Roman" w:hAnsi="Times New Roman" w:cs="Times New Roman"/>
          <w:sz w:val="24"/>
          <w:szCs w:val="24"/>
        </w:rPr>
        <w:t xml:space="preserve"> propia </w:t>
      </w:r>
      <w:r w:rsidR="009A005F">
        <w:rPr>
          <w:rFonts w:ascii="Times New Roman" w:hAnsi="Times New Roman" w:cs="Times New Roman"/>
          <w:sz w:val="24"/>
          <w:szCs w:val="24"/>
        </w:rPr>
        <w:t>(</w:t>
      </w:r>
      <w:r>
        <w:rPr>
          <w:rFonts w:ascii="Times New Roman" w:hAnsi="Times New Roman" w:cs="Times New Roman"/>
          <w:sz w:val="24"/>
          <w:szCs w:val="24"/>
        </w:rPr>
        <w:t>**p &lt; 0.01, *p &lt; 0.05</w:t>
      </w:r>
      <w:r w:rsidR="009A005F">
        <w:rPr>
          <w:rFonts w:ascii="Times New Roman" w:hAnsi="Times New Roman" w:cs="Times New Roman"/>
          <w:sz w:val="24"/>
          <w:szCs w:val="24"/>
        </w:rPr>
        <w:t>)</w:t>
      </w:r>
    </w:p>
    <w:p w14:paraId="21684129" w14:textId="1BF409CE" w:rsidR="00FA110E" w:rsidRPr="00C65502" w:rsidRDefault="00FA110E" w:rsidP="00FA110E">
      <w:pPr>
        <w:jc w:val="center"/>
        <w:rPr>
          <w:rFonts w:ascii="Times New Roman" w:hAnsi="Times New Roman" w:cs="Times New Roman"/>
          <w:sz w:val="24"/>
          <w:szCs w:val="24"/>
        </w:rPr>
      </w:pPr>
      <w:bookmarkStart w:id="0" w:name="_Hlk73510359"/>
      <w:r w:rsidRPr="00C65502">
        <w:rPr>
          <w:rFonts w:ascii="Times New Roman" w:hAnsi="Times New Roman" w:cs="Times New Roman"/>
          <w:b/>
          <w:sz w:val="24"/>
          <w:szCs w:val="24"/>
        </w:rPr>
        <w:lastRenderedPageBreak/>
        <w:t xml:space="preserve">Tabla </w:t>
      </w:r>
      <w:r w:rsidR="003A1C50" w:rsidRPr="00C65502">
        <w:rPr>
          <w:rFonts w:ascii="Times New Roman" w:hAnsi="Times New Roman" w:cs="Times New Roman"/>
          <w:b/>
          <w:sz w:val="24"/>
          <w:szCs w:val="24"/>
        </w:rPr>
        <w:t>5</w:t>
      </w:r>
      <w:r w:rsidRPr="00C65502">
        <w:rPr>
          <w:rFonts w:ascii="Times New Roman" w:hAnsi="Times New Roman" w:cs="Times New Roman"/>
          <w:b/>
          <w:sz w:val="24"/>
          <w:szCs w:val="24"/>
        </w:rPr>
        <w:t>.</w:t>
      </w:r>
      <w:r w:rsidRPr="00C65502">
        <w:rPr>
          <w:rFonts w:ascii="Times New Roman" w:hAnsi="Times New Roman" w:cs="Times New Roman"/>
          <w:sz w:val="24"/>
          <w:szCs w:val="24"/>
        </w:rPr>
        <w:t xml:space="preserve"> Prueba de contraste de ómnibus y prueba estadística de Kruskal-Wallis</w:t>
      </w:r>
      <w:r w:rsidR="00A23F0F" w:rsidRPr="00C65502">
        <w:rPr>
          <w:rFonts w:ascii="Times New Roman" w:hAnsi="Times New Roman" w:cs="Times New Roman"/>
          <w:sz w:val="24"/>
          <w:szCs w:val="24"/>
        </w:rPr>
        <w:t>, comparativo de los factores del 1 al 5</w:t>
      </w:r>
    </w:p>
    <w:tbl>
      <w:tblPr>
        <w:tblW w:w="10244" w:type="dxa"/>
        <w:tblInd w:w="-524" w:type="dxa"/>
        <w:tblLayout w:type="fixed"/>
        <w:tblCellMar>
          <w:left w:w="70" w:type="dxa"/>
          <w:right w:w="70" w:type="dxa"/>
        </w:tblCellMar>
        <w:tblLook w:val="04A0" w:firstRow="1" w:lastRow="0" w:firstColumn="1" w:lastColumn="0" w:noHBand="0" w:noVBand="1"/>
      </w:tblPr>
      <w:tblGrid>
        <w:gridCol w:w="1020"/>
        <w:gridCol w:w="850"/>
        <w:gridCol w:w="709"/>
        <w:gridCol w:w="850"/>
        <w:gridCol w:w="851"/>
        <w:gridCol w:w="992"/>
        <w:gridCol w:w="851"/>
        <w:gridCol w:w="992"/>
        <w:gridCol w:w="850"/>
        <w:gridCol w:w="1276"/>
        <w:gridCol w:w="1003"/>
      </w:tblGrid>
      <w:tr w:rsidR="001A6AC0" w:rsidRPr="004B41CB" w14:paraId="72A12862" w14:textId="77777777" w:rsidTr="001A6AC0">
        <w:trPr>
          <w:trHeight w:val="1113"/>
        </w:trPr>
        <w:tc>
          <w:tcPr>
            <w:tcW w:w="2579"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79884F5" w14:textId="77777777" w:rsidR="00FA110E" w:rsidRPr="004B41CB" w:rsidRDefault="00FA110E" w:rsidP="00A02536">
            <w:pPr>
              <w:spacing w:after="0" w:line="240" w:lineRule="auto"/>
              <w:jc w:val="center"/>
              <w:rPr>
                <w:rFonts w:ascii="Times New Roman" w:eastAsia="Times New Roman" w:hAnsi="Times New Roman" w:cs="Times New Roman"/>
                <w:color w:val="000000"/>
                <w:sz w:val="20"/>
                <w:szCs w:val="20"/>
                <w:lang w:eastAsia="es-ES"/>
              </w:rPr>
            </w:pPr>
            <w:r w:rsidRPr="004B41CB">
              <w:rPr>
                <w:rFonts w:ascii="Times New Roman" w:eastAsia="Times New Roman" w:hAnsi="Times New Roman" w:cs="Times New Roman"/>
                <w:color w:val="000000"/>
                <w:sz w:val="20"/>
                <w:szCs w:val="20"/>
                <w:lang w:eastAsia="es-ES"/>
              </w:rPr>
              <w:t>Factor 1. Conductas severas de acoso sexual</w:t>
            </w:r>
          </w:p>
        </w:tc>
        <w:tc>
          <w:tcPr>
            <w:tcW w:w="1701" w:type="dxa"/>
            <w:gridSpan w:val="2"/>
            <w:tcBorders>
              <w:top w:val="single" w:sz="4" w:space="0" w:color="auto"/>
              <w:left w:val="nil"/>
              <w:bottom w:val="nil"/>
              <w:right w:val="single" w:sz="4" w:space="0" w:color="000000"/>
            </w:tcBorders>
            <w:shd w:val="clear" w:color="auto" w:fill="auto"/>
            <w:vAlign w:val="center"/>
            <w:hideMark/>
          </w:tcPr>
          <w:p w14:paraId="71317448" w14:textId="77777777" w:rsidR="00FA110E" w:rsidRPr="004B41CB" w:rsidRDefault="00FA110E" w:rsidP="00A02536">
            <w:pPr>
              <w:spacing w:after="0" w:line="240" w:lineRule="auto"/>
              <w:jc w:val="center"/>
              <w:rPr>
                <w:rFonts w:ascii="Times New Roman" w:eastAsia="Times New Roman" w:hAnsi="Times New Roman" w:cs="Times New Roman"/>
                <w:color w:val="000000"/>
                <w:sz w:val="20"/>
                <w:szCs w:val="20"/>
                <w:lang w:eastAsia="es-ES"/>
              </w:rPr>
            </w:pPr>
            <w:r w:rsidRPr="004B41CB">
              <w:rPr>
                <w:rFonts w:ascii="Times New Roman" w:eastAsia="Times New Roman" w:hAnsi="Times New Roman" w:cs="Times New Roman"/>
                <w:color w:val="000000"/>
                <w:sz w:val="20"/>
                <w:szCs w:val="20"/>
                <w:lang w:eastAsia="es-ES"/>
              </w:rPr>
              <w:t xml:space="preserve">Factor 2. Manifestaciones de acoso sexual que generan miedo e incomodidad </w:t>
            </w:r>
          </w:p>
        </w:tc>
        <w:tc>
          <w:tcPr>
            <w:tcW w:w="1843" w:type="dxa"/>
            <w:gridSpan w:val="2"/>
            <w:tcBorders>
              <w:top w:val="single" w:sz="4" w:space="0" w:color="auto"/>
              <w:left w:val="nil"/>
              <w:bottom w:val="nil"/>
              <w:right w:val="single" w:sz="4" w:space="0" w:color="auto"/>
            </w:tcBorders>
            <w:shd w:val="clear" w:color="auto" w:fill="auto"/>
            <w:vAlign w:val="center"/>
            <w:hideMark/>
          </w:tcPr>
          <w:p w14:paraId="1146E0BA" w14:textId="77777777" w:rsidR="00FA110E" w:rsidRPr="004B41CB" w:rsidRDefault="00FA110E" w:rsidP="00A02536">
            <w:pPr>
              <w:spacing w:after="0" w:line="240" w:lineRule="auto"/>
              <w:jc w:val="center"/>
              <w:rPr>
                <w:rFonts w:ascii="Times New Roman" w:eastAsia="Times New Roman" w:hAnsi="Times New Roman" w:cs="Times New Roman"/>
                <w:color w:val="000000"/>
                <w:sz w:val="20"/>
                <w:szCs w:val="20"/>
                <w:lang w:eastAsia="es-ES"/>
              </w:rPr>
            </w:pPr>
            <w:r w:rsidRPr="004B41CB">
              <w:rPr>
                <w:rFonts w:ascii="Times New Roman" w:eastAsia="Times New Roman" w:hAnsi="Times New Roman" w:cs="Times New Roman"/>
                <w:color w:val="000000"/>
                <w:sz w:val="20"/>
                <w:szCs w:val="20"/>
                <w:lang w:eastAsia="es-ES"/>
              </w:rPr>
              <w:t xml:space="preserve">Factor 3. Estrategias de evasión de acoso sexual </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6727E8B4" w14:textId="77777777" w:rsidR="00FA110E" w:rsidRPr="004B41CB" w:rsidRDefault="00FA110E" w:rsidP="00A02536">
            <w:pPr>
              <w:rPr>
                <w:rFonts w:ascii="Times New Roman" w:hAnsi="Times New Roman" w:cs="Times New Roman"/>
                <w:sz w:val="20"/>
                <w:szCs w:val="20"/>
              </w:rPr>
            </w:pPr>
            <w:r w:rsidRPr="004B41CB">
              <w:rPr>
                <w:rFonts w:ascii="Times New Roman" w:eastAsia="Times New Roman" w:hAnsi="Times New Roman" w:cs="Times New Roman"/>
                <w:color w:val="000000"/>
                <w:sz w:val="20"/>
                <w:szCs w:val="20"/>
                <w:lang w:eastAsia="es-ES"/>
              </w:rPr>
              <w:t xml:space="preserve">Factor 4. Percepción sobre el trabajo de los policías </w:t>
            </w:r>
          </w:p>
        </w:tc>
        <w:tc>
          <w:tcPr>
            <w:tcW w:w="2279" w:type="dxa"/>
            <w:gridSpan w:val="2"/>
            <w:tcBorders>
              <w:top w:val="single" w:sz="4" w:space="0" w:color="auto"/>
              <w:left w:val="single" w:sz="4" w:space="0" w:color="auto"/>
              <w:bottom w:val="single" w:sz="4" w:space="0" w:color="auto"/>
              <w:right w:val="single" w:sz="4" w:space="0" w:color="auto"/>
            </w:tcBorders>
            <w:vAlign w:val="center"/>
          </w:tcPr>
          <w:p w14:paraId="011736E2" w14:textId="2E0AEDBA" w:rsidR="00FA110E" w:rsidRPr="004B41CB" w:rsidRDefault="00FA110E" w:rsidP="00A02536">
            <w:pPr>
              <w:rPr>
                <w:rFonts w:ascii="Times New Roman" w:hAnsi="Times New Roman" w:cs="Times New Roman"/>
                <w:sz w:val="20"/>
                <w:szCs w:val="20"/>
              </w:rPr>
            </w:pPr>
            <w:r w:rsidRPr="004B41CB">
              <w:rPr>
                <w:rFonts w:ascii="Times New Roman" w:eastAsia="Times New Roman" w:hAnsi="Times New Roman" w:cs="Times New Roman"/>
                <w:color w:val="000000"/>
                <w:sz w:val="20"/>
                <w:szCs w:val="20"/>
                <w:lang w:eastAsia="es-ES"/>
              </w:rPr>
              <w:t>Factor 5. La seguridad en las calles y el transporte</w:t>
            </w:r>
            <w:r w:rsidR="00A02536" w:rsidRPr="004B41CB">
              <w:rPr>
                <w:rFonts w:ascii="Times New Roman" w:eastAsia="Times New Roman" w:hAnsi="Times New Roman" w:cs="Times New Roman"/>
                <w:color w:val="000000"/>
                <w:sz w:val="20"/>
                <w:szCs w:val="20"/>
                <w:lang w:eastAsia="es-ES"/>
              </w:rPr>
              <w:t xml:space="preserve"> </w:t>
            </w:r>
          </w:p>
        </w:tc>
      </w:tr>
      <w:tr w:rsidR="001A6AC0" w:rsidRPr="004B41CB" w14:paraId="06F67F59" w14:textId="77777777" w:rsidTr="001A6AC0">
        <w:trPr>
          <w:trHeight w:val="903"/>
        </w:trPr>
        <w:tc>
          <w:tcPr>
            <w:tcW w:w="1020" w:type="dxa"/>
            <w:tcBorders>
              <w:top w:val="nil"/>
              <w:left w:val="single" w:sz="4" w:space="0" w:color="auto"/>
              <w:bottom w:val="single" w:sz="4" w:space="0" w:color="auto"/>
              <w:right w:val="nil"/>
            </w:tcBorders>
            <w:shd w:val="clear" w:color="auto" w:fill="auto"/>
            <w:noWrap/>
            <w:vAlign w:val="bottom"/>
            <w:hideMark/>
          </w:tcPr>
          <w:p w14:paraId="2B971EDB" w14:textId="77777777" w:rsidR="00FA110E" w:rsidRPr="004B41CB" w:rsidRDefault="00FA110E" w:rsidP="00A02536">
            <w:pPr>
              <w:spacing w:after="0" w:line="240" w:lineRule="auto"/>
              <w:rPr>
                <w:rFonts w:ascii="Times New Roman" w:eastAsia="Times New Roman" w:hAnsi="Times New Roman" w:cs="Times New Roman"/>
                <w:color w:val="000000"/>
                <w:sz w:val="20"/>
                <w:szCs w:val="20"/>
                <w:lang w:eastAsia="es-ES"/>
              </w:rPr>
            </w:pPr>
            <w:r w:rsidRPr="004B41CB">
              <w:rPr>
                <w:rFonts w:ascii="Times New Roman" w:eastAsia="Times New Roman" w:hAnsi="Times New Roman" w:cs="Times New Roman"/>
                <w:color w:val="000000"/>
                <w:sz w:val="20"/>
                <w:szCs w:val="20"/>
                <w:lang w:eastAsia="es-ES"/>
              </w:rPr>
              <w:t xml:space="preserve">Género </w:t>
            </w:r>
          </w:p>
        </w:tc>
        <w:tc>
          <w:tcPr>
            <w:tcW w:w="850" w:type="dxa"/>
            <w:tcBorders>
              <w:top w:val="nil"/>
              <w:left w:val="nil"/>
              <w:bottom w:val="single" w:sz="4" w:space="0" w:color="auto"/>
              <w:right w:val="nil"/>
            </w:tcBorders>
            <w:shd w:val="clear" w:color="auto" w:fill="auto"/>
            <w:hideMark/>
          </w:tcPr>
          <w:p w14:paraId="5F87821C" w14:textId="77777777" w:rsidR="00FA110E" w:rsidRPr="004B41CB" w:rsidRDefault="00FA110E" w:rsidP="00A02536">
            <w:pPr>
              <w:spacing w:after="0" w:line="240" w:lineRule="auto"/>
              <w:jc w:val="center"/>
              <w:rPr>
                <w:rFonts w:ascii="Times New Roman" w:eastAsia="Times New Roman" w:hAnsi="Times New Roman" w:cs="Times New Roman"/>
                <w:color w:val="000000"/>
                <w:sz w:val="20"/>
                <w:szCs w:val="20"/>
                <w:lang w:eastAsia="es-ES"/>
              </w:rPr>
            </w:pPr>
            <w:r w:rsidRPr="004B41CB">
              <w:rPr>
                <w:rFonts w:ascii="Times New Roman" w:eastAsia="Times New Roman" w:hAnsi="Times New Roman" w:cs="Times New Roman"/>
                <w:color w:val="000000"/>
                <w:sz w:val="20"/>
                <w:szCs w:val="20"/>
                <w:lang w:eastAsia="es-ES"/>
              </w:rPr>
              <w:t xml:space="preserve">Chi-cuadrado de razón de verosimilitud </w:t>
            </w:r>
          </w:p>
        </w:tc>
        <w:tc>
          <w:tcPr>
            <w:tcW w:w="709" w:type="dxa"/>
            <w:tcBorders>
              <w:top w:val="nil"/>
              <w:left w:val="nil"/>
              <w:bottom w:val="single" w:sz="4" w:space="0" w:color="auto"/>
              <w:right w:val="single" w:sz="4" w:space="0" w:color="auto"/>
            </w:tcBorders>
            <w:shd w:val="clear" w:color="auto" w:fill="auto"/>
            <w:noWrap/>
            <w:hideMark/>
          </w:tcPr>
          <w:p w14:paraId="6C97621B" w14:textId="68CBEDE8" w:rsidR="00FA110E" w:rsidRPr="004B41CB" w:rsidRDefault="005D6D1A" w:rsidP="00A02536">
            <w:pPr>
              <w:spacing w:after="0" w:line="240" w:lineRule="auto"/>
              <w:jc w:val="right"/>
              <w:rPr>
                <w:rFonts w:ascii="Times New Roman" w:eastAsia="Times New Roman" w:hAnsi="Times New Roman" w:cs="Times New Roman"/>
                <w:color w:val="000000"/>
                <w:sz w:val="20"/>
                <w:szCs w:val="20"/>
                <w:lang w:eastAsia="es-ES"/>
              </w:rPr>
            </w:pPr>
            <w:r w:rsidRPr="004B41CB">
              <w:rPr>
                <w:rFonts w:ascii="Times New Roman" w:eastAsia="Times New Roman" w:hAnsi="Times New Roman" w:cs="Times New Roman"/>
                <w:color w:val="000000"/>
                <w:sz w:val="20"/>
                <w:szCs w:val="20"/>
                <w:lang w:eastAsia="es-ES"/>
              </w:rPr>
              <w:t>p</w:t>
            </w:r>
          </w:p>
        </w:tc>
        <w:tc>
          <w:tcPr>
            <w:tcW w:w="850" w:type="dxa"/>
            <w:tcBorders>
              <w:top w:val="single" w:sz="4" w:space="0" w:color="auto"/>
              <w:left w:val="nil"/>
              <w:bottom w:val="single" w:sz="4" w:space="0" w:color="auto"/>
              <w:right w:val="nil"/>
            </w:tcBorders>
            <w:shd w:val="clear" w:color="auto" w:fill="auto"/>
            <w:hideMark/>
          </w:tcPr>
          <w:p w14:paraId="069BA245" w14:textId="77777777" w:rsidR="00FA110E" w:rsidRPr="004B41CB" w:rsidRDefault="00FA110E" w:rsidP="00A02536">
            <w:pPr>
              <w:spacing w:after="0" w:line="240" w:lineRule="auto"/>
              <w:jc w:val="center"/>
              <w:rPr>
                <w:rFonts w:ascii="Times New Roman" w:eastAsia="Times New Roman" w:hAnsi="Times New Roman" w:cs="Times New Roman"/>
                <w:color w:val="000000"/>
                <w:sz w:val="20"/>
                <w:szCs w:val="20"/>
                <w:lang w:eastAsia="es-ES"/>
              </w:rPr>
            </w:pPr>
            <w:r w:rsidRPr="004B41CB">
              <w:rPr>
                <w:rFonts w:ascii="Times New Roman" w:eastAsia="Times New Roman" w:hAnsi="Times New Roman" w:cs="Times New Roman"/>
                <w:color w:val="000000"/>
                <w:sz w:val="20"/>
                <w:szCs w:val="20"/>
                <w:lang w:eastAsia="es-ES"/>
              </w:rPr>
              <w:t xml:space="preserve">Chi-cuadrado de razón de verosimilitud </w:t>
            </w:r>
          </w:p>
        </w:tc>
        <w:tc>
          <w:tcPr>
            <w:tcW w:w="851" w:type="dxa"/>
            <w:tcBorders>
              <w:top w:val="single" w:sz="4" w:space="0" w:color="auto"/>
              <w:left w:val="nil"/>
              <w:bottom w:val="single" w:sz="4" w:space="0" w:color="auto"/>
              <w:right w:val="single" w:sz="4" w:space="0" w:color="auto"/>
            </w:tcBorders>
            <w:shd w:val="clear" w:color="auto" w:fill="auto"/>
            <w:noWrap/>
            <w:hideMark/>
          </w:tcPr>
          <w:p w14:paraId="1BACD94E" w14:textId="77777777" w:rsidR="00FA110E" w:rsidRPr="004B41CB" w:rsidRDefault="00FA110E" w:rsidP="00A02536">
            <w:pPr>
              <w:spacing w:after="0" w:line="240" w:lineRule="auto"/>
              <w:jc w:val="right"/>
              <w:rPr>
                <w:rFonts w:ascii="Times New Roman" w:eastAsia="Times New Roman" w:hAnsi="Times New Roman" w:cs="Times New Roman"/>
                <w:color w:val="000000"/>
                <w:sz w:val="20"/>
                <w:szCs w:val="20"/>
                <w:lang w:eastAsia="es-ES"/>
              </w:rPr>
            </w:pPr>
            <w:r w:rsidRPr="004B41CB">
              <w:rPr>
                <w:rFonts w:ascii="Times New Roman" w:eastAsia="Times New Roman" w:hAnsi="Times New Roman" w:cs="Times New Roman"/>
                <w:color w:val="000000"/>
                <w:sz w:val="20"/>
                <w:szCs w:val="20"/>
                <w:lang w:eastAsia="es-ES"/>
              </w:rPr>
              <w:t>p</w:t>
            </w:r>
          </w:p>
        </w:tc>
        <w:tc>
          <w:tcPr>
            <w:tcW w:w="992" w:type="dxa"/>
            <w:tcBorders>
              <w:top w:val="single" w:sz="4" w:space="0" w:color="auto"/>
              <w:left w:val="nil"/>
              <w:bottom w:val="single" w:sz="4" w:space="0" w:color="auto"/>
              <w:right w:val="nil"/>
            </w:tcBorders>
            <w:shd w:val="clear" w:color="auto" w:fill="auto"/>
            <w:hideMark/>
          </w:tcPr>
          <w:p w14:paraId="51194D91" w14:textId="77777777" w:rsidR="00FA110E" w:rsidRPr="004B41CB" w:rsidRDefault="00FA110E" w:rsidP="00A02536">
            <w:pPr>
              <w:spacing w:after="0" w:line="240" w:lineRule="auto"/>
              <w:jc w:val="center"/>
              <w:rPr>
                <w:rFonts w:ascii="Times New Roman" w:eastAsia="Times New Roman" w:hAnsi="Times New Roman" w:cs="Times New Roman"/>
                <w:color w:val="000000"/>
                <w:sz w:val="20"/>
                <w:szCs w:val="20"/>
                <w:lang w:eastAsia="es-ES"/>
              </w:rPr>
            </w:pPr>
            <w:r w:rsidRPr="004B41CB">
              <w:rPr>
                <w:rFonts w:ascii="Times New Roman" w:eastAsia="Times New Roman" w:hAnsi="Times New Roman" w:cs="Times New Roman"/>
                <w:color w:val="000000"/>
                <w:sz w:val="20"/>
                <w:szCs w:val="20"/>
                <w:lang w:eastAsia="es-ES"/>
              </w:rPr>
              <w:t xml:space="preserve">Chi-cuadrado de razón de verosimilitud </w:t>
            </w:r>
          </w:p>
        </w:tc>
        <w:tc>
          <w:tcPr>
            <w:tcW w:w="851" w:type="dxa"/>
            <w:tcBorders>
              <w:top w:val="single" w:sz="4" w:space="0" w:color="auto"/>
              <w:left w:val="nil"/>
              <w:bottom w:val="single" w:sz="4" w:space="0" w:color="auto"/>
              <w:right w:val="single" w:sz="4" w:space="0" w:color="auto"/>
            </w:tcBorders>
            <w:shd w:val="clear" w:color="auto" w:fill="auto"/>
            <w:noWrap/>
            <w:hideMark/>
          </w:tcPr>
          <w:p w14:paraId="52C19169" w14:textId="77777777" w:rsidR="00FA110E" w:rsidRPr="004B41CB" w:rsidRDefault="00FA110E" w:rsidP="00A02536">
            <w:pPr>
              <w:spacing w:after="0" w:line="240" w:lineRule="auto"/>
              <w:jc w:val="right"/>
              <w:rPr>
                <w:rFonts w:ascii="Times New Roman" w:eastAsia="Times New Roman" w:hAnsi="Times New Roman" w:cs="Times New Roman"/>
                <w:color w:val="000000"/>
                <w:sz w:val="20"/>
                <w:szCs w:val="20"/>
                <w:lang w:eastAsia="es-ES"/>
              </w:rPr>
            </w:pPr>
            <w:r w:rsidRPr="004B41CB">
              <w:rPr>
                <w:rFonts w:ascii="Times New Roman" w:eastAsia="Times New Roman" w:hAnsi="Times New Roman" w:cs="Times New Roman"/>
                <w:color w:val="000000"/>
                <w:sz w:val="20"/>
                <w:szCs w:val="20"/>
                <w:lang w:eastAsia="es-ES"/>
              </w:rPr>
              <w:t>p</w:t>
            </w:r>
          </w:p>
        </w:tc>
        <w:tc>
          <w:tcPr>
            <w:tcW w:w="992" w:type="dxa"/>
            <w:tcBorders>
              <w:top w:val="single" w:sz="4" w:space="0" w:color="auto"/>
              <w:bottom w:val="single" w:sz="4" w:space="0" w:color="auto"/>
              <w:right w:val="single" w:sz="4" w:space="0" w:color="auto"/>
            </w:tcBorders>
          </w:tcPr>
          <w:p w14:paraId="66F44BE6" w14:textId="77777777" w:rsidR="00FA110E" w:rsidRPr="004B41CB" w:rsidRDefault="00FA110E" w:rsidP="00A02536">
            <w:pPr>
              <w:rPr>
                <w:rFonts w:ascii="Times New Roman" w:hAnsi="Times New Roman" w:cs="Times New Roman"/>
                <w:sz w:val="20"/>
                <w:szCs w:val="20"/>
              </w:rPr>
            </w:pPr>
            <w:r w:rsidRPr="004B41CB">
              <w:rPr>
                <w:rFonts w:ascii="Times New Roman" w:eastAsia="Times New Roman" w:hAnsi="Times New Roman" w:cs="Times New Roman"/>
                <w:color w:val="000000"/>
                <w:sz w:val="20"/>
                <w:szCs w:val="20"/>
                <w:lang w:eastAsia="es-ES"/>
              </w:rPr>
              <w:t xml:space="preserve">Chi-cuadrado de razón de verosimilitud </w:t>
            </w:r>
          </w:p>
        </w:tc>
        <w:tc>
          <w:tcPr>
            <w:tcW w:w="850" w:type="dxa"/>
            <w:tcBorders>
              <w:top w:val="single" w:sz="4" w:space="0" w:color="auto"/>
              <w:left w:val="single" w:sz="4" w:space="0" w:color="auto"/>
              <w:bottom w:val="single" w:sz="4" w:space="0" w:color="auto"/>
              <w:right w:val="single" w:sz="4" w:space="0" w:color="auto"/>
            </w:tcBorders>
          </w:tcPr>
          <w:p w14:paraId="45109FD4" w14:textId="77777777" w:rsidR="00FA110E" w:rsidRPr="004B41CB" w:rsidRDefault="00FA110E" w:rsidP="005D6D1A">
            <w:pPr>
              <w:jc w:val="right"/>
              <w:rPr>
                <w:rFonts w:ascii="Times New Roman" w:hAnsi="Times New Roman" w:cs="Times New Roman"/>
                <w:sz w:val="20"/>
                <w:szCs w:val="20"/>
              </w:rPr>
            </w:pPr>
            <w:r w:rsidRPr="004B41CB">
              <w:rPr>
                <w:rFonts w:ascii="Times New Roman" w:eastAsia="Times New Roman" w:hAnsi="Times New Roman" w:cs="Times New Roman"/>
                <w:color w:val="000000"/>
                <w:sz w:val="20"/>
                <w:szCs w:val="20"/>
                <w:lang w:eastAsia="es-ES"/>
              </w:rPr>
              <w:t>p</w:t>
            </w:r>
          </w:p>
        </w:tc>
        <w:tc>
          <w:tcPr>
            <w:tcW w:w="1276" w:type="dxa"/>
            <w:tcBorders>
              <w:top w:val="single" w:sz="4" w:space="0" w:color="auto"/>
              <w:left w:val="single" w:sz="4" w:space="0" w:color="auto"/>
              <w:bottom w:val="single" w:sz="4" w:space="0" w:color="auto"/>
              <w:right w:val="single" w:sz="4" w:space="0" w:color="auto"/>
            </w:tcBorders>
          </w:tcPr>
          <w:p w14:paraId="29D069B9" w14:textId="77777777" w:rsidR="00FA110E" w:rsidRPr="004B41CB" w:rsidRDefault="00FA110E" w:rsidP="00A02536">
            <w:pPr>
              <w:rPr>
                <w:rFonts w:ascii="Times New Roman" w:hAnsi="Times New Roman" w:cs="Times New Roman"/>
                <w:sz w:val="20"/>
                <w:szCs w:val="20"/>
              </w:rPr>
            </w:pPr>
            <w:r w:rsidRPr="004B41CB">
              <w:rPr>
                <w:rFonts w:ascii="Times New Roman" w:eastAsia="Times New Roman" w:hAnsi="Times New Roman" w:cs="Times New Roman"/>
                <w:color w:val="000000"/>
                <w:sz w:val="20"/>
                <w:szCs w:val="20"/>
                <w:lang w:eastAsia="es-ES"/>
              </w:rPr>
              <w:t xml:space="preserve">Chi-cuadrado de razón de verosimilitud </w:t>
            </w:r>
          </w:p>
        </w:tc>
        <w:tc>
          <w:tcPr>
            <w:tcW w:w="1003" w:type="dxa"/>
            <w:tcBorders>
              <w:top w:val="single" w:sz="4" w:space="0" w:color="auto"/>
              <w:left w:val="single" w:sz="4" w:space="0" w:color="auto"/>
              <w:bottom w:val="single" w:sz="4" w:space="0" w:color="auto"/>
              <w:right w:val="single" w:sz="4" w:space="0" w:color="auto"/>
            </w:tcBorders>
          </w:tcPr>
          <w:p w14:paraId="3B74B2A7" w14:textId="192F7D2C" w:rsidR="00FA110E" w:rsidRPr="004B41CB" w:rsidRDefault="005D6D1A" w:rsidP="005D6D1A">
            <w:pPr>
              <w:jc w:val="right"/>
              <w:rPr>
                <w:rFonts w:ascii="Times New Roman" w:hAnsi="Times New Roman" w:cs="Times New Roman"/>
                <w:sz w:val="20"/>
                <w:szCs w:val="20"/>
              </w:rPr>
            </w:pPr>
            <w:r w:rsidRPr="004B41CB">
              <w:rPr>
                <w:rFonts w:ascii="Times New Roman" w:eastAsia="Times New Roman" w:hAnsi="Times New Roman" w:cs="Times New Roman"/>
                <w:color w:val="000000"/>
                <w:sz w:val="20"/>
                <w:szCs w:val="20"/>
                <w:lang w:eastAsia="es-ES"/>
              </w:rPr>
              <w:t>p</w:t>
            </w:r>
          </w:p>
        </w:tc>
      </w:tr>
      <w:tr w:rsidR="001A6AC0" w:rsidRPr="004B41CB" w14:paraId="10F40AD5" w14:textId="77777777" w:rsidTr="001A6AC0">
        <w:trPr>
          <w:trHeight w:val="301"/>
        </w:trPr>
        <w:tc>
          <w:tcPr>
            <w:tcW w:w="1020" w:type="dxa"/>
            <w:tcBorders>
              <w:top w:val="nil"/>
              <w:left w:val="single" w:sz="4" w:space="0" w:color="auto"/>
              <w:bottom w:val="nil"/>
              <w:right w:val="single" w:sz="4" w:space="0" w:color="auto"/>
            </w:tcBorders>
            <w:shd w:val="clear" w:color="auto" w:fill="auto"/>
            <w:noWrap/>
            <w:vAlign w:val="bottom"/>
            <w:hideMark/>
          </w:tcPr>
          <w:p w14:paraId="3980222B" w14:textId="77777777" w:rsidR="00FA110E" w:rsidRPr="004B41CB" w:rsidRDefault="00FA110E" w:rsidP="00A02536">
            <w:pPr>
              <w:spacing w:after="0" w:line="240" w:lineRule="auto"/>
              <w:rPr>
                <w:rFonts w:ascii="Times New Roman" w:eastAsia="Times New Roman" w:hAnsi="Times New Roman" w:cs="Times New Roman"/>
                <w:color w:val="000000"/>
                <w:sz w:val="20"/>
                <w:szCs w:val="20"/>
                <w:lang w:eastAsia="es-ES"/>
              </w:rPr>
            </w:pPr>
            <w:r w:rsidRPr="004B41CB">
              <w:rPr>
                <w:rFonts w:ascii="Times New Roman" w:eastAsia="Times New Roman" w:hAnsi="Times New Roman" w:cs="Times New Roman"/>
                <w:color w:val="000000"/>
                <w:sz w:val="20"/>
                <w:szCs w:val="20"/>
                <w:lang w:eastAsia="es-ES"/>
              </w:rPr>
              <w:t>IPN</w:t>
            </w:r>
          </w:p>
        </w:tc>
        <w:tc>
          <w:tcPr>
            <w:tcW w:w="850" w:type="dxa"/>
            <w:tcBorders>
              <w:top w:val="nil"/>
              <w:left w:val="nil"/>
              <w:bottom w:val="nil"/>
              <w:right w:val="nil"/>
            </w:tcBorders>
            <w:shd w:val="clear" w:color="auto" w:fill="auto"/>
            <w:noWrap/>
            <w:vAlign w:val="center"/>
          </w:tcPr>
          <w:p w14:paraId="03ABA53D" w14:textId="77777777" w:rsidR="00FA110E" w:rsidRPr="004B41CB" w:rsidRDefault="00FA110E" w:rsidP="00A02536">
            <w:pPr>
              <w:spacing w:after="0" w:line="240" w:lineRule="auto"/>
              <w:jc w:val="center"/>
              <w:rPr>
                <w:rFonts w:ascii="Times New Roman" w:eastAsia="Times New Roman" w:hAnsi="Times New Roman" w:cs="Times New Roman"/>
                <w:color w:val="000000"/>
                <w:sz w:val="20"/>
                <w:szCs w:val="20"/>
                <w:lang w:eastAsia="es-ES"/>
              </w:rPr>
            </w:pPr>
          </w:p>
          <w:p w14:paraId="6AEED1ED" w14:textId="77777777" w:rsidR="00FA110E" w:rsidRPr="004B41CB" w:rsidRDefault="00FA110E" w:rsidP="00A02536">
            <w:pPr>
              <w:spacing w:after="0" w:line="240" w:lineRule="auto"/>
              <w:jc w:val="center"/>
              <w:rPr>
                <w:rFonts w:ascii="Times New Roman" w:eastAsia="Times New Roman" w:hAnsi="Times New Roman" w:cs="Times New Roman"/>
                <w:color w:val="000000"/>
                <w:sz w:val="20"/>
                <w:szCs w:val="20"/>
                <w:lang w:eastAsia="es-ES"/>
              </w:rPr>
            </w:pPr>
            <w:r w:rsidRPr="004B41CB">
              <w:rPr>
                <w:rFonts w:ascii="Times New Roman" w:eastAsia="Times New Roman" w:hAnsi="Times New Roman" w:cs="Times New Roman"/>
                <w:color w:val="000000"/>
                <w:sz w:val="20"/>
                <w:szCs w:val="20"/>
                <w:lang w:eastAsia="es-ES"/>
              </w:rPr>
              <w:t>230.097</w:t>
            </w:r>
          </w:p>
        </w:tc>
        <w:tc>
          <w:tcPr>
            <w:tcW w:w="709" w:type="dxa"/>
            <w:tcBorders>
              <w:top w:val="nil"/>
              <w:left w:val="nil"/>
              <w:bottom w:val="nil"/>
              <w:right w:val="single" w:sz="4" w:space="0" w:color="auto"/>
            </w:tcBorders>
            <w:shd w:val="clear" w:color="auto" w:fill="auto"/>
            <w:noWrap/>
            <w:vAlign w:val="bottom"/>
          </w:tcPr>
          <w:p w14:paraId="66F856D9" w14:textId="77777777" w:rsidR="00FA110E" w:rsidRPr="004B41CB" w:rsidRDefault="00FA110E" w:rsidP="00A02536">
            <w:pPr>
              <w:spacing w:after="0" w:line="240" w:lineRule="auto"/>
              <w:jc w:val="right"/>
              <w:rPr>
                <w:rFonts w:ascii="Times New Roman" w:eastAsia="Times New Roman" w:hAnsi="Times New Roman" w:cs="Times New Roman"/>
                <w:color w:val="000000"/>
                <w:sz w:val="20"/>
                <w:szCs w:val="20"/>
                <w:lang w:eastAsia="es-ES"/>
              </w:rPr>
            </w:pPr>
            <w:r w:rsidRPr="004B41CB">
              <w:rPr>
                <w:rFonts w:ascii="Times New Roman" w:eastAsia="Times New Roman" w:hAnsi="Times New Roman" w:cs="Times New Roman"/>
                <w:color w:val="000000"/>
                <w:sz w:val="20"/>
                <w:szCs w:val="20"/>
                <w:lang w:eastAsia="es-ES"/>
              </w:rPr>
              <w:t>0.00**</w:t>
            </w:r>
          </w:p>
        </w:tc>
        <w:tc>
          <w:tcPr>
            <w:tcW w:w="850" w:type="dxa"/>
            <w:tcBorders>
              <w:top w:val="single" w:sz="4" w:space="0" w:color="auto"/>
              <w:left w:val="nil"/>
              <w:bottom w:val="nil"/>
              <w:right w:val="nil"/>
            </w:tcBorders>
            <w:shd w:val="clear" w:color="auto" w:fill="auto"/>
            <w:noWrap/>
            <w:vAlign w:val="bottom"/>
          </w:tcPr>
          <w:p w14:paraId="6028B672" w14:textId="77777777" w:rsidR="00FA110E" w:rsidRPr="004B41CB" w:rsidRDefault="00FA110E" w:rsidP="00A02536">
            <w:pPr>
              <w:spacing w:after="0" w:line="240" w:lineRule="auto"/>
              <w:jc w:val="right"/>
              <w:rPr>
                <w:rFonts w:ascii="Times New Roman" w:eastAsia="Times New Roman" w:hAnsi="Times New Roman" w:cs="Times New Roman"/>
                <w:color w:val="000000"/>
                <w:sz w:val="20"/>
                <w:szCs w:val="20"/>
                <w:lang w:eastAsia="es-ES"/>
              </w:rPr>
            </w:pPr>
            <w:r w:rsidRPr="004B41CB">
              <w:rPr>
                <w:rFonts w:ascii="Times New Roman" w:eastAsia="Times New Roman" w:hAnsi="Times New Roman" w:cs="Times New Roman"/>
                <w:color w:val="000000"/>
                <w:sz w:val="20"/>
                <w:szCs w:val="20"/>
                <w:lang w:eastAsia="es-ES"/>
              </w:rPr>
              <w:t>220.277</w:t>
            </w:r>
          </w:p>
        </w:tc>
        <w:tc>
          <w:tcPr>
            <w:tcW w:w="851" w:type="dxa"/>
            <w:tcBorders>
              <w:top w:val="single" w:sz="4" w:space="0" w:color="auto"/>
              <w:left w:val="nil"/>
              <w:bottom w:val="nil"/>
              <w:right w:val="single" w:sz="4" w:space="0" w:color="auto"/>
            </w:tcBorders>
            <w:shd w:val="clear" w:color="auto" w:fill="auto"/>
            <w:noWrap/>
            <w:vAlign w:val="bottom"/>
          </w:tcPr>
          <w:p w14:paraId="14EC17AC" w14:textId="77777777" w:rsidR="00FA110E" w:rsidRPr="004B41CB" w:rsidRDefault="00FA110E" w:rsidP="00A02536">
            <w:pPr>
              <w:spacing w:after="0" w:line="240" w:lineRule="auto"/>
              <w:jc w:val="right"/>
              <w:rPr>
                <w:rFonts w:ascii="Times New Roman" w:eastAsia="Times New Roman" w:hAnsi="Times New Roman" w:cs="Times New Roman"/>
                <w:color w:val="000000"/>
                <w:sz w:val="20"/>
                <w:szCs w:val="20"/>
                <w:lang w:eastAsia="es-ES"/>
              </w:rPr>
            </w:pPr>
            <w:r w:rsidRPr="004B41CB">
              <w:rPr>
                <w:rFonts w:ascii="Times New Roman" w:eastAsia="Times New Roman" w:hAnsi="Times New Roman" w:cs="Times New Roman"/>
                <w:color w:val="000000"/>
                <w:sz w:val="20"/>
                <w:szCs w:val="20"/>
                <w:lang w:eastAsia="es-ES"/>
              </w:rPr>
              <w:t>0.00**</w:t>
            </w:r>
          </w:p>
        </w:tc>
        <w:tc>
          <w:tcPr>
            <w:tcW w:w="992" w:type="dxa"/>
            <w:tcBorders>
              <w:top w:val="single" w:sz="4" w:space="0" w:color="auto"/>
              <w:left w:val="nil"/>
              <w:bottom w:val="nil"/>
              <w:right w:val="nil"/>
            </w:tcBorders>
            <w:shd w:val="clear" w:color="auto" w:fill="auto"/>
            <w:noWrap/>
            <w:vAlign w:val="bottom"/>
          </w:tcPr>
          <w:p w14:paraId="4054D64F" w14:textId="77777777" w:rsidR="00FA110E" w:rsidRPr="004B41CB" w:rsidRDefault="00FA110E" w:rsidP="00A02536">
            <w:pPr>
              <w:spacing w:after="0" w:line="240" w:lineRule="auto"/>
              <w:jc w:val="right"/>
              <w:rPr>
                <w:rFonts w:ascii="Times New Roman" w:eastAsia="Times New Roman" w:hAnsi="Times New Roman" w:cs="Times New Roman"/>
                <w:color w:val="000000"/>
                <w:sz w:val="20"/>
                <w:szCs w:val="20"/>
                <w:lang w:eastAsia="es-ES"/>
              </w:rPr>
            </w:pPr>
            <w:r w:rsidRPr="004B41CB">
              <w:rPr>
                <w:rFonts w:ascii="Times New Roman" w:eastAsia="Times New Roman" w:hAnsi="Times New Roman" w:cs="Times New Roman"/>
                <w:color w:val="000000"/>
                <w:sz w:val="20"/>
                <w:szCs w:val="20"/>
                <w:lang w:eastAsia="es-ES"/>
              </w:rPr>
              <w:t>168.318</w:t>
            </w:r>
          </w:p>
        </w:tc>
        <w:tc>
          <w:tcPr>
            <w:tcW w:w="851" w:type="dxa"/>
            <w:tcBorders>
              <w:top w:val="single" w:sz="4" w:space="0" w:color="auto"/>
              <w:left w:val="nil"/>
              <w:bottom w:val="nil"/>
              <w:right w:val="single" w:sz="4" w:space="0" w:color="auto"/>
            </w:tcBorders>
            <w:shd w:val="clear" w:color="auto" w:fill="auto"/>
            <w:noWrap/>
            <w:vAlign w:val="bottom"/>
          </w:tcPr>
          <w:p w14:paraId="11AE70B7" w14:textId="77777777" w:rsidR="00FA110E" w:rsidRPr="004B41CB" w:rsidRDefault="00FA110E" w:rsidP="00A02536">
            <w:pPr>
              <w:spacing w:after="0" w:line="240" w:lineRule="auto"/>
              <w:jc w:val="right"/>
              <w:rPr>
                <w:rFonts w:ascii="Times New Roman" w:eastAsia="Times New Roman" w:hAnsi="Times New Roman" w:cs="Times New Roman"/>
                <w:color w:val="000000"/>
                <w:sz w:val="20"/>
                <w:szCs w:val="20"/>
                <w:lang w:eastAsia="es-ES"/>
              </w:rPr>
            </w:pPr>
            <w:r w:rsidRPr="004B41CB">
              <w:rPr>
                <w:rFonts w:ascii="Times New Roman" w:eastAsia="Times New Roman" w:hAnsi="Times New Roman" w:cs="Times New Roman"/>
                <w:color w:val="000000"/>
                <w:sz w:val="20"/>
                <w:szCs w:val="20"/>
                <w:lang w:eastAsia="es-ES"/>
              </w:rPr>
              <w:t>0.00**</w:t>
            </w:r>
          </w:p>
        </w:tc>
        <w:tc>
          <w:tcPr>
            <w:tcW w:w="992" w:type="dxa"/>
            <w:tcBorders>
              <w:top w:val="single" w:sz="4" w:space="0" w:color="auto"/>
            </w:tcBorders>
            <w:vAlign w:val="bottom"/>
          </w:tcPr>
          <w:p w14:paraId="6C26D20D" w14:textId="77777777" w:rsidR="00FA110E" w:rsidRPr="004B41CB" w:rsidRDefault="00FA110E" w:rsidP="00A02536">
            <w:pPr>
              <w:spacing w:after="0" w:line="240" w:lineRule="auto"/>
              <w:jc w:val="right"/>
              <w:rPr>
                <w:rFonts w:ascii="Times New Roman" w:eastAsia="Times New Roman" w:hAnsi="Times New Roman" w:cs="Times New Roman"/>
                <w:color w:val="000000"/>
                <w:sz w:val="20"/>
                <w:szCs w:val="20"/>
                <w:lang w:eastAsia="es-ES"/>
              </w:rPr>
            </w:pPr>
            <w:r w:rsidRPr="004B41CB">
              <w:rPr>
                <w:rFonts w:ascii="Times New Roman" w:eastAsia="Times New Roman" w:hAnsi="Times New Roman" w:cs="Times New Roman"/>
                <w:color w:val="000000"/>
                <w:sz w:val="20"/>
                <w:szCs w:val="20"/>
                <w:lang w:eastAsia="es-ES"/>
              </w:rPr>
              <w:t>172.323</w:t>
            </w:r>
          </w:p>
        </w:tc>
        <w:tc>
          <w:tcPr>
            <w:tcW w:w="850" w:type="dxa"/>
            <w:tcBorders>
              <w:top w:val="single" w:sz="4" w:space="0" w:color="auto"/>
            </w:tcBorders>
            <w:vAlign w:val="bottom"/>
          </w:tcPr>
          <w:p w14:paraId="2855380E" w14:textId="4EE0443E" w:rsidR="00FA110E" w:rsidRPr="004B41CB" w:rsidRDefault="00A02536" w:rsidP="00A02536">
            <w:pPr>
              <w:spacing w:after="0" w:line="240" w:lineRule="auto"/>
              <w:jc w:val="right"/>
              <w:rPr>
                <w:rFonts w:ascii="Times New Roman" w:eastAsia="Times New Roman" w:hAnsi="Times New Roman" w:cs="Times New Roman"/>
                <w:color w:val="000000"/>
                <w:sz w:val="20"/>
                <w:szCs w:val="20"/>
                <w:lang w:eastAsia="es-ES"/>
              </w:rPr>
            </w:pPr>
            <w:r w:rsidRPr="004B41CB">
              <w:rPr>
                <w:rFonts w:ascii="Times New Roman" w:eastAsia="Times New Roman" w:hAnsi="Times New Roman" w:cs="Times New Roman"/>
                <w:color w:val="000000"/>
                <w:sz w:val="20"/>
                <w:szCs w:val="20"/>
                <w:lang w:eastAsia="es-ES"/>
              </w:rPr>
              <w:t xml:space="preserve"> </w:t>
            </w:r>
            <w:r w:rsidR="00FA110E" w:rsidRPr="004B41CB">
              <w:rPr>
                <w:rFonts w:ascii="Times New Roman" w:eastAsia="Times New Roman" w:hAnsi="Times New Roman" w:cs="Times New Roman"/>
                <w:color w:val="000000"/>
                <w:sz w:val="20"/>
                <w:szCs w:val="20"/>
                <w:lang w:eastAsia="es-ES"/>
              </w:rPr>
              <w:t>0.00**</w:t>
            </w:r>
          </w:p>
        </w:tc>
        <w:tc>
          <w:tcPr>
            <w:tcW w:w="1276" w:type="dxa"/>
            <w:tcBorders>
              <w:top w:val="single" w:sz="4" w:space="0" w:color="auto"/>
            </w:tcBorders>
            <w:vAlign w:val="bottom"/>
          </w:tcPr>
          <w:p w14:paraId="68544A53" w14:textId="77777777" w:rsidR="00FA110E" w:rsidRPr="004B41CB" w:rsidRDefault="00FA110E" w:rsidP="00A02536">
            <w:pPr>
              <w:spacing w:after="0" w:line="240" w:lineRule="auto"/>
              <w:jc w:val="right"/>
              <w:rPr>
                <w:rFonts w:ascii="Times New Roman" w:eastAsia="Times New Roman" w:hAnsi="Times New Roman" w:cs="Times New Roman"/>
                <w:color w:val="000000"/>
                <w:sz w:val="20"/>
                <w:szCs w:val="20"/>
                <w:lang w:eastAsia="es-ES"/>
              </w:rPr>
            </w:pPr>
            <w:r w:rsidRPr="004B41CB">
              <w:rPr>
                <w:rFonts w:ascii="Times New Roman" w:eastAsia="Times New Roman" w:hAnsi="Times New Roman" w:cs="Times New Roman"/>
                <w:color w:val="000000"/>
                <w:sz w:val="20"/>
                <w:szCs w:val="20"/>
                <w:lang w:eastAsia="es-ES"/>
              </w:rPr>
              <w:t>309.184</w:t>
            </w:r>
          </w:p>
        </w:tc>
        <w:tc>
          <w:tcPr>
            <w:tcW w:w="1003" w:type="dxa"/>
            <w:tcBorders>
              <w:top w:val="single" w:sz="4" w:space="0" w:color="auto"/>
              <w:right w:val="single" w:sz="4" w:space="0" w:color="auto"/>
            </w:tcBorders>
            <w:vAlign w:val="bottom"/>
          </w:tcPr>
          <w:p w14:paraId="04B438CF" w14:textId="77777777" w:rsidR="00FA110E" w:rsidRPr="004B41CB" w:rsidRDefault="00FA110E" w:rsidP="00A02536">
            <w:pPr>
              <w:spacing w:after="0" w:line="240" w:lineRule="auto"/>
              <w:jc w:val="right"/>
              <w:rPr>
                <w:rFonts w:ascii="Times New Roman" w:eastAsia="Times New Roman" w:hAnsi="Times New Roman" w:cs="Times New Roman"/>
                <w:color w:val="000000"/>
                <w:sz w:val="20"/>
                <w:szCs w:val="20"/>
                <w:lang w:eastAsia="es-ES"/>
              </w:rPr>
            </w:pPr>
            <w:r w:rsidRPr="004B41CB">
              <w:rPr>
                <w:rFonts w:ascii="Times New Roman" w:eastAsia="Times New Roman" w:hAnsi="Times New Roman" w:cs="Times New Roman"/>
                <w:color w:val="000000"/>
                <w:sz w:val="20"/>
                <w:szCs w:val="20"/>
                <w:lang w:eastAsia="es-ES"/>
              </w:rPr>
              <w:t>0.00**</w:t>
            </w:r>
          </w:p>
        </w:tc>
      </w:tr>
      <w:tr w:rsidR="001A6AC0" w:rsidRPr="004B41CB" w14:paraId="306B177F" w14:textId="77777777" w:rsidTr="001A6AC0">
        <w:trPr>
          <w:trHeight w:val="301"/>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7D50589A" w14:textId="77777777" w:rsidR="00FA110E" w:rsidRPr="004B41CB" w:rsidRDefault="00FA110E" w:rsidP="00A02536">
            <w:pPr>
              <w:spacing w:after="0" w:line="240" w:lineRule="auto"/>
              <w:rPr>
                <w:rFonts w:ascii="Times New Roman" w:eastAsia="Times New Roman" w:hAnsi="Times New Roman" w:cs="Times New Roman"/>
                <w:color w:val="000000"/>
                <w:sz w:val="20"/>
                <w:szCs w:val="20"/>
                <w:lang w:eastAsia="es-ES"/>
              </w:rPr>
            </w:pPr>
            <w:r w:rsidRPr="004B41CB">
              <w:rPr>
                <w:rFonts w:ascii="Times New Roman" w:eastAsia="Times New Roman" w:hAnsi="Times New Roman" w:cs="Times New Roman"/>
                <w:color w:val="000000"/>
                <w:sz w:val="20"/>
                <w:szCs w:val="20"/>
                <w:lang w:eastAsia="es-ES"/>
              </w:rPr>
              <w:t xml:space="preserve">TECNM Chimal </w:t>
            </w:r>
          </w:p>
        </w:tc>
        <w:tc>
          <w:tcPr>
            <w:tcW w:w="850" w:type="dxa"/>
            <w:tcBorders>
              <w:top w:val="nil"/>
              <w:left w:val="nil"/>
              <w:bottom w:val="single" w:sz="4" w:space="0" w:color="auto"/>
              <w:right w:val="nil"/>
            </w:tcBorders>
            <w:shd w:val="clear" w:color="auto" w:fill="auto"/>
            <w:noWrap/>
            <w:vAlign w:val="center"/>
          </w:tcPr>
          <w:p w14:paraId="0E641A3D" w14:textId="77777777" w:rsidR="00FA110E" w:rsidRPr="004B41CB" w:rsidRDefault="00FA110E" w:rsidP="00A02536">
            <w:pPr>
              <w:spacing w:after="0" w:line="240" w:lineRule="auto"/>
              <w:jc w:val="center"/>
              <w:rPr>
                <w:rFonts w:ascii="Times New Roman" w:eastAsia="Times New Roman" w:hAnsi="Times New Roman" w:cs="Times New Roman"/>
                <w:color w:val="000000"/>
                <w:sz w:val="20"/>
                <w:szCs w:val="20"/>
                <w:lang w:eastAsia="es-ES"/>
              </w:rPr>
            </w:pPr>
          </w:p>
          <w:p w14:paraId="314F473D" w14:textId="77777777" w:rsidR="00FA110E" w:rsidRPr="004B41CB" w:rsidRDefault="00FA110E" w:rsidP="00A02536">
            <w:pPr>
              <w:spacing w:after="0" w:line="240" w:lineRule="auto"/>
              <w:jc w:val="center"/>
              <w:rPr>
                <w:rFonts w:ascii="Times New Roman" w:eastAsia="Times New Roman" w:hAnsi="Times New Roman" w:cs="Times New Roman"/>
                <w:color w:val="000000"/>
                <w:sz w:val="20"/>
                <w:szCs w:val="20"/>
                <w:lang w:eastAsia="es-ES"/>
              </w:rPr>
            </w:pPr>
            <w:r w:rsidRPr="004B41CB">
              <w:rPr>
                <w:rFonts w:ascii="Times New Roman" w:eastAsia="Times New Roman" w:hAnsi="Times New Roman" w:cs="Times New Roman"/>
                <w:color w:val="000000"/>
                <w:sz w:val="20"/>
                <w:szCs w:val="20"/>
                <w:lang w:eastAsia="es-ES"/>
              </w:rPr>
              <w:t>166.123</w:t>
            </w:r>
          </w:p>
        </w:tc>
        <w:tc>
          <w:tcPr>
            <w:tcW w:w="709" w:type="dxa"/>
            <w:tcBorders>
              <w:top w:val="nil"/>
              <w:left w:val="nil"/>
              <w:bottom w:val="single" w:sz="4" w:space="0" w:color="auto"/>
              <w:right w:val="single" w:sz="4" w:space="0" w:color="auto"/>
            </w:tcBorders>
            <w:shd w:val="clear" w:color="auto" w:fill="auto"/>
            <w:noWrap/>
            <w:vAlign w:val="bottom"/>
          </w:tcPr>
          <w:p w14:paraId="496CC806" w14:textId="77777777" w:rsidR="00FA110E" w:rsidRPr="004B41CB" w:rsidRDefault="00FA110E" w:rsidP="00A02536">
            <w:pPr>
              <w:spacing w:after="0" w:line="240" w:lineRule="auto"/>
              <w:jc w:val="right"/>
              <w:rPr>
                <w:rFonts w:ascii="Times New Roman" w:eastAsia="Times New Roman" w:hAnsi="Times New Roman" w:cs="Times New Roman"/>
                <w:color w:val="000000"/>
                <w:sz w:val="20"/>
                <w:szCs w:val="20"/>
                <w:lang w:eastAsia="es-ES"/>
              </w:rPr>
            </w:pPr>
            <w:r w:rsidRPr="004B41CB">
              <w:rPr>
                <w:rFonts w:ascii="Times New Roman" w:eastAsia="Times New Roman" w:hAnsi="Times New Roman" w:cs="Times New Roman"/>
                <w:color w:val="000000"/>
                <w:sz w:val="20"/>
                <w:szCs w:val="20"/>
                <w:lang w:eastAsia="es-ES"/>
              </w:rPr>
              <w:t>0.00**</w:t>
            </w:r>
          </w:p>
        </w:tc>
        <w:tc>
          <w:tcPr>
            <w:tcW w:w="850" w:type="dxa"/>
            <w:tcBorders>
              <w:top w:val="nil"/>
              <w:left w:val="nil"/>
              <w:bottom w:val="single" w:sz="4" w:space="0" w:color="auto"/>
              <w:right w:val="nil"/>
            </w:tcBorders>
            <w:shd w:val="clear" w:color="auto" w:fill="auto"/>
            <w:noWrap/>
            <w:vAlign w:val="bottom"/>
          </w:tcPr>
          <w:p w14:paraId="6D42785A" w14:textId="77777777" w:rsidR="00FA110E" w:rsidRPr="004B41CB" w:rsidRDefault="00FA110E" w:rsidP="00A02536">
            <w:pPr>
              <w:spacing w:after="0" w:line="240" w:lineRule="auto"/>
              <w:jc w:val="right"/>
              <w:rPr>
                <w:rFonts w:ascii="Times New Roman" w:eastAsia="Times New Roman" w:hAnsi="Times New Roman" w:cs="Times New Roman"/>
                <w:color w:val="000000"/>
                <w:sz w:val="20"/>
                <w:szCs w:val="20"/>
                <w:lang w:eastAsia="es-ES"/>
              </w:rPr>
            </w:pPr>
            <w:r w:rsidRPr="004B41CB">
              <w:rPr>
                <w:rFonts w:ascii="Times New Roman" w:eastAsia="Times New Roman" w:hAnsi="Times New Roman" w:cs="Times New Roman"/>
                <w:color w:val="000000"/>
                <w:sz w:val="20"/>
                <w:szCs w:val="20"/>
                <w:lang w:eastAsia="es-ES"/>
              </w:rPr>
              <w:t>170.995</w:t>
            </w:r>
          </w:p>
        </w:tc>
        <w:tc>
          <w:tcPr>
            <w:tcW w:w="851" w:type="dxa"/>
            <w:tcBorders>
              <w:top w:val="nil"/>
              <w:left w:val="nil"/>
              <w:bottom w:val="single" w:sz="4" w:space="0" w:color="auto"/>
              <w:right w:val="single" w:sz="4" w:space="0" w:color="auto"/>
            </w:tcBorders>
            <w:shd w:val="clear" w:color="auto" w:fill="auto"/>
            <w:noWrap/>
            <w:vAlign w:val="bottom"/>
          </w:tcPr>
          <w:p w14:paraId="2A0FFD4C" w14:textId="77777777" w:rsidR="00FA110E" w:rsidRPr="004B41CB" w:rsidRDefault="00FA110E" w:rsidP="00A02536">
            <w:pPr>
              <w:spacing w:after="0" w:line="240" w:lineRule="auto"/>
              <w:jc w:val="right"/>
              <w:rPr>
                <w:rFonts w:ascii="Times New Roman" w:eastAsia="Times New Roman" w:hAnsi="Times New Roman" w:cs="Times New Roman"/>
                <w:color w:val="000000"/>
                <w:sz w:val="20"/>
                <w:szCs w:val="20"/>
                <w:lang w:eastAsia="es-ES"/>
              </w:rPr>
            </w:pPr>
            <w:r w:rsidRPr="004B41CB">
              <w:rPr>
                <w:rFonts w:ascii="Times New Roman" w:eastAsia="Times New Roman" w:hAnsi="Times New Roman" w:cs="Times New Roman"/>
                <w:color w:val="000000"/>
                <w:sz w:val="20"/>
                <w:szCs w:val="20"/>
                <w:lang w:eastAsia="es-ES"/>
              </w:rPr>
              <w:t>0.00**</w:t>
            </w:r>
          </w:p>
        </w:tc>
        <w:tc>
          <w:tcPr>
            <w:tcW w:w="992" w:type="dxa"/>
            <w:tcBorders>
              <w:top w:val="nil"/>
              <w:left w:val="nil"/>
              <w:bottom w:val="single" w:sz="4" w:space="0" w:color="auto"/>
              <w:right w:val="nil"/>
            </w:tcBorders>
            <w:shd w:val="clear" w:color="auto" w:fill="auto"/>
            <w:noWrap/>
            <w:vAlign w:val="bottom"/>
          </w:tcPr>
          <w:p w14:paraId="427515F7" w14:textId="77777777" w:rsidR="00FA110E" w:rsidRPr="004B41CB" w:rsidRDefault="00FA110E" w:rsidP="00A02536">
            <w:pPr>
              <w:spacing w:after="0" w:line="240" w:lineRule="auto"/>
              <w:jc w:val="right"/>
              <w:rPr>
                <w:rFonts w:ascii="Times New Roman" w:eastAsia="Times New Roman" w:hAnsi="Times New Roman" w:cs="Times New Roman"/>
                <w:color w:val="000000"/>
                <w:sz w:val="20"/>
                <w:szCs w:val="20"/>
                <w:lang w:eastAsia="es-ES"/>
              </w:rPr>
            </w:pPr>
            <w:r w:rsidRPr="004B41CB">
              <w:rPr>
                <w:rFonts w:ascii="Times New Roman" w:eastAsia="Times New Roman" w:hAnsi="Times New Roman" w:cs="Times New Roman"/>
                <w:color w:val="000000"/>
                <w:sz w:val="20"/>
                <w:szCs w:val="20"/>
                <w:lang w:eastAsia="es-ES"/>
              </w:rPr>
              <w:t>121.553</w:t>
            </w:r>
          </w:p>
        </w:tc>
        <w:tc>
          <w:tcPr>
            <w:tcW w:w="851" w:type="dxa"/>
            <w:tcBorders>
              <w:top w:val="nil"/>
              <w:left w:val="nil"/>
              <w:bottom w:val="single" w:sz="4" w:space="0" w:color="auto"/>
              <w:right w:val="single" w:sz="4" w:space="0" w:color="auto"/>
            </w:tcBorders>
            <w:shd w:val="clear" w:color="auto" w:fill="auto"/>
            <w:noWrap/>
            <w:vAlign w:val="bottom"/>
          </w:tcPr>
          <w:p w14:paraId="20D877E7" w14:textId="77777777" w:rsidR="00FA110E" w:rsidRPr="004B41CB" w:rsidRDefault="00FA110E" w:rsidP="00A02536">
            <w:pPr>
              <w:spacing w:after="0" w:line="240" w:lineRule="auto"/>
              <w:jc w:val="right"/>
              <w:rPr>
                <w:rFonts w:ascii="Times New Roman" w:eastAsia="Times New Roman" w:hAnsi="Times New Roman" w:cs="Times New Roman"/>
                <w:color w:val="000000"/>
                <w:sz w:val="20"/>
                <w:szCs w:val="20"/>
                <w:lang w:eastAsia="es-ES"/>
              </w:rPr>
            </w:pPr>
            <w:r w:rsidRPr="004B41CB">
              <w:rPr>
                <w:rFonts w:ascii="Times New Roman" w:eastAsia="Times New Roman" w:hAnsi="Times New Roman" w:cs="Times New Roman"/>
                <w:color w:val="000000"/>
                <w:sz w:val="20"/>
                <w:szCs w:val="20"/>
                <w:lang w:eastAsia="es-ES"/>
              </w:rPr>
              <w:t>0.01*</w:t>
            </w:r>
          </w:p>
        </w:tc>
        <w:tc>
          <w:tcPr>
            <w:tcW w:w="992" w:type="dxa"/>
            <w:tcBorders>
              <w:bottom w:val="single" w:sz="4" w:space="0" w:color="auto"/>
            </w:tcBorders>
            <w:vAlign w:val="bottom"/>
          </w:tcPr>
          <w:p w14:paraId="2B7CA439" w14:textId="77777777" w:rsidR="00FA110E" w:rsidRPr="004B41CB" w:rsidRDefault="00FA110E" w:rsidP="00A02536">
            <w:pPr>
              <w:spacing w:after="0" w:line="240" w:lineRule="auto"/>
              <w:jc w:val="right"/>
              <w:rPr>
                <w:rFonts w:ascii="Times New Roman" w:eastAsia="Times New Roman" w:hAnsi="Times New Roman" w:cs="Times New Roman"/>
                <w:color w:val="000000"/>
                <w:sz w:val="20"/>
                <w:szCs w:val="20"/>
                <w:lang w:eastAsia="es-ES"/>
              </w:rPr>
            </w:pPr>
            <w:r w:rsidRPr="004B41CB">
              <w:rPr>
                <w:rFonts w:ascii="Times New Roman" w:eastAsia="Times New Roman" w:hAnsi="Times New Roman" w:cs="Times New Roman"/>
                <w:color w:val="000000"/>
                <w:sz w:val="20"/>
                <w:szCs w:val="20"/>
                <w:lang w:eastAsia="es-ES"/>
              </w:rPr>
              <w:t>111.004</w:t>
            </w:r>
          </w:p>
        </w:tc>
        <w:tc>
          <w:tcPr>
            <w:tcW w:w="850" w:type="dxa"/>
            <w:tcBorders>
              <w:bottom w:val="single" w:sz="4" w:space="0" w:color="auto"/>
            </w:tcBorders>
            <w:vAlign w:val="bottom"/>
          </w:tcPr>
          <w:p w14:paraId="67B4E73C" w14:textId="77777777" w:rsidR="00FA110E" w:rsidRPr="004B41CB" w:rsidRDefault="00FA110E" w:rsidP="00A02536">
            <w:pPr>
              <w:spacing w:after="0" w:line="240" w:lineRule="auto"/>
              <w:jc w:val="right"/>
              <w:rPr>
                <w:rFonts w:ascii="Times New Roman" w:eastAsia="Times New Roman" w:hAnsi="Times New Roman" w:cs="Times New Roman"/>
                <w:color w:val="000000"/>
                <w:sz w:val="20"/>
                <w:szCs w:val="20"/>
                <w:lang w:eastAsia="es-ES"/>
              </w:rPr>
            </w:pPr>
            <w:r w:rsidRPr="004B41CB">
              <w:rPr>
                <w:rFonts w:ascii="Times New Roman" w:eastAsia="Times New Roman" w:hAnsi="Times New Roman" w:cs="Times New Roman"/>
                <w:color w:val="000000"/>
                <w:sz w:val="20"/>
                <w:szCs w:val="20"/>
                <w:lang w:eastAsia="es-ES"/>
              </w:rPr>
              <w:t>0.06</w:t>
            </w:r>
          </w:p>
        </w:tc>
        <w:tc>
          <w:tcPr>
            <w:tcW w:w="1276" w:type="dxa"/>
            <w:tcBorders>
              <w:bottom w:val="single" w:sz="4" w:space="0" w:color="auto"/>
            </w:tcBorders>
            <w:vAlign w:val="bottom"/>
          </w:tcPr>
          <w:p w14:paraId="2217E268" w14:textId="77777777" w:rsidR="00FA110E" w:rsidRPr="004B41CB" w:rsidRDefault="00FA110E" w:rsidP="00A02536">
            <w:pPr>
              <w:spacing w:after="0" w:line="240" w:lineRule="auto"/>
              <w:jc w:val="right"/>
              <w:rPr>
                <w:rFonts w:ascii="Times New Roman" w:eastAsia="Times New Roman" w:hAnsi="Times New Roman" w:cs="Times New Roman"/>
                <w:color w:val="000000"/>
                <w:sz w:val="20"/>
                <w:szCs w:val="20"/>
                <w:lang w:eastAsia="es-ES"/>
              </w:rPr>
            </w:pPr>
            <w:r w:rsidRPr="004B41CB">
              <w:rPr>
                <w:rFonts w:ascii="Times New Roman" w:eastAsia="Times New Roman" w:hAnsi="Times New Roman" w:cs="Times New Roman"/>
                <w:color w:val="000000"/>
                <w:sz w:val="20"/>
                <w:szCs w:val="20"/>
                <w:lang w:eastAsia="es-ES"/>
              </w:rPr>
              <w:t>253.156</w:t>
            </w:r>
          </w:p>
        </w:tc>
        <w:tc>
          <w:tcPr>
            <w:tcW w:w="1003" w:type="dxa"/>
            <w:tcBorders>
              <w:bottom w:val="single" w:sz="4" w:space="0" w:color="auto"/>
              <w:right w:val="single" w:sz="4" w:space="0" w:color="auto"/>
            </w:tcBorders>
            <w:vAlign w:val="bottom"/>
          </w:tcPr>
          <w:p w14:paraId="0955820E" w14:textId="6C2DB940" w:rsidR="00FA110E" w:rsidRPr="004B41CB" w:rsidRDefault="00A02536" w:rsidP="00A02536">
            <w:pPr>
              <w:spacing w:after="0" w:line="240" w:lineRule="auto"/>
              <w:jc w:val="right"/>
              <w:rPr>
                <w:rFonts w:ascii="Times New Roman" w:eastAsia="Times New Roman" w:hAnsi="Times New Roman" w:cs="Times New Roman"/>
                <w:color w:val="000000"/>
                <w:sz w:val="20"/>
                <w:szCs w:val="20"/>
                <w:lang w:eastAsia="es-ES"/>
              </w:rPr>
            </w:pPr>
            <w:r w:rsidRPr="004B41CB">
              <w:rPr>
                <w:rFonts w:ascii="Times New Roman" w:eastAsia="Times New Roman" w:hAnsi="Times New Roman" w:cs="Times New Roman"/>
                <w:color w:val="000000"/>
                <w:sz w:val="20"/>
                <w:szCs w:val="20"/>
                <w:lang w:eastAsia="es-ES"/>
              </w:rPr>
              <w:t xml:space="preserve"> </w:t>
            </w:r>
            <w:r w:rsidR="00FA110E" w:rsidRPr="004B41CB">
              <w:rPr>
                <w:rFonts w:ascii="Times New Roman" w:eastAsia="Times New Roman" w:hAnsi="Times New Roman" w:cs="Times New Roman"/>
                <w:color w:val="000000"/>
                <w:sz w:val="20"/>
                <w:szCs w:val="20"/>
                <w:lang w:eastAsia="es-ES"/>
              </w:rPr>
              <w:t>0.00**</w:t>
            </w:r>
          </w:p>
        </w:tc>
      </w:tr>
      <w:tr w:rsidR="001A6AC0" w:rsidRPr="004B41CB" w14:paraId="5D144FCB" w14:textId="77777777" w:rsidTr="001A6AC0">
        <w:trPr>
          <w:trHeight w:val="301"/>
        </w:trPr>
        <w:tc>
          <w:tcPr>
            <w:tcW w:w="1020" w:type="dxa"/>
            <w:tcBorders>
              <w:top w:val="nil"/>
              <w:left w:val="single" w:sz="4" w:space="0" w:color="auto"/>
              <w:bottom w:val="single" w:sz="4" w:space="0" w:color="auto"/>
              <w:right w:val="single" w:sz="4" w:space="0" w:color="auto"/>
            </w:tcBorders>
            <w:shd w:val="clear" w:color="auto" w:fill="auto"/>
            <w:noWrap/>
            <w:vAlign w:val="bottom"/>
          </w:tcPr>
          <w:p w14:paraId="177136C2" w14:textId="77777777" w:rsidR="00FA110E" w:rsidRPr="004B41CB" w:rsidRDefault="00FA110E" w:rsidP="00A02536">
            <w:pPr>
              <w:spacing w:after="0" w:line="240" w:lineRule="auto"/>
              <w:rPr>
                <w:rFonts w:ascii="Times New Roman" w:eastAsia="Times New Roman" w:hAnsi="Times New Roman" w:cs="Times New Roman"/>
                <w:color w:val="000000"/>
                <w:sz w:val="20"/>
                <w:szCs w:val="20"/>
                <w:lang w:eastAsia="es-ES"/>
              </w:rPr>
            </w:pPr>
            <w:r w:rsidRPr="004B41CB">
              <w:rPr>
                <w:rFonts w:ascii="Times New Roman" w:eastAsia="Times New Roman" w:hAnsi="Times New Roman" w:cs="Times New Roman"/>
                <w:color w:val="000000"/>
                <w:sz w:val="20"/>
                <w:szCs w:val="20"/>
                <w:lang w:eastAsia="es-ES"/>
              </w:rPr>
              <w:t>TECNM GAM</w:t>
            </w:r>
          </w:p>
        </w:tc>
        <w:tc>
          <w:tcPr>
            <w:tcW w:w="850" w:type="dxa"/>
            <w:tcBorders>
              <w:top w:val="nil"/>
              <w:left w:val="nil"/>
              <w:bottom w:val="single" w:sz="4" w:space="0" w:color="auto"/>
              <w:right w:val="nil"/>
            </w:tcBorders>
            <w:shd w:val="clear" w:color="auto" w:fill="auto"/>
            <w:noWrap/>
            <w:vAlign w:val="center"/>
          </w:tcPr>
          <w:p w14:paraId="6D4E7F39" w14:textId="77777777" w:rsidR="00FA110E" w:rsidRPr="004B41CB" w:rsidRDefault="00FA110E" w:rsidP="00A02536">
            <w:pPr>
              <w:spacing w:after="0" w:line="240" w:lineRule="auto"/>
              <w:jc w:val="center"/>
              <w:rPr>
                <w:rFonts w:ascii="Times New Roman" w:eastAsia="Times New Roman" w:hAnsi="Times New Roman" w:cs="Times New Roman"/>
                <w:color w:val="000000"/>
                <w:sz w:val="20"/>
                <w:szCs w:val="20"/>
                <w:lang w:eastAsia="es-ES"/>
              </w:rPr>
            </w:pPr>
          </w:p>
          <w:p w14:paraId="7773AA3C" w14:textId="77777777" w:rsidR="00FA110E" w:rsidRPr="004B41CB" w:rsidRDefault="00FA110E" w:rsidP="00A02536">
            <w:pPr>
              <w:spacing w:after="0" w:line="240" w:lineRule="auto"/>
              <w:jc w:val="center"/>
              <w:rPr>
                <w:rFonts w:ascii="Times New Roman" w:eastAsia="Times New Roman" w:hAnsi="Times New Roman" w:cs="Times New Roman"/>
                <w:color w:val="000000"/>
                <w:sz w:val="20"/>
                <w:szCs w:val="20"/>
                <w:lang w:eastAsia="es-ES"/>
              </w:rPr>
            </w:pPr>
            <w:r w:rsidRPr="004B41CB">
              <w:rPr>
                <w:rFonts w:ascii="Times New Roman" w:eastAsia="Times New Roman" w:hAnsi="Times New Roman" w:cs="Times New Roman"/>
                <w:color w:val="000000"/>
                <w:sz w:val="20"/>
                <w:szCs w:val="20"/>
                <w:lang w:eastAsia="es-ES"/>
              </w:rPr>
              <w:t>188.386</w:t>
            </w:r>
          </w:p>
        </w:tc>
        <w:tc>
          <w:tcPr>
            <w:tcW w:w="709" w:type="dxa"/>
            <w:tcBorders>
              <w:top w:val="nil"/>
              <w:left w:val="nil"/>
              <w:bottom w:val="single" w:sz="4" w:space="0" w:color="auto"/>
              <w:right w:val="single" w:sz="4" w:space="0" w:color="auto"/>
            </w:tcBorders>
            <w:shd w:val="clear" w:color="auto" w:fill="auto"/>
            <w:noWrap/>
            <w:vAlign w:val="bottom"/>
          </w:tcPr>
          <w:p w14:paraId="2B56BBCE" w14:textId="77777777" w:rsidR="00FA110E" w:rsidRPr="004B41CB" w:rsidRDefault="00FA110E" w:rsidP="00A02536">
            <w:pPr>
              <w:spacing w:after="0" w:line="240" w:lineRule="auto"/>
              <w:jc w:val="right"/>
              <w:rPr>
                <w:rFonts w:ascii="Times New Roman" w:eastAsia="Times New Roman" w:hAnsi="Times New Roman" w:cs="Times New Roman"/>
                <w:color w:val="000000"/>
                <w:sz w:val="20"/>
                <w:szCs w:val="20"/>
                <w:lang w:eastAsia="es-ES"/>
              </w:rPr>
            </w:pPr>
            <w:r w:rsidRPr="004B41CB">
              <w:rPr>
                <w:rFonts w:ascii="Times New Roman" w:eastAsia="Times New Roman" w:hAnsi="Times New Roman" w:cs="Times New Roman"/>
                <w:color w:val="000000"/>
                <w:sz w:val="20"/>
                <w:szCs w:val="20"/>
                <w:lang w:eastAsia="es-ES"/>
              </w:rPr>
              <w:t>0.00**</w:t>
            </w:r>
          </w:p>
        </w:tc>
        <w:tc>
          <w:tcPr>
            <w:tcW w:w="850" w:type="dxa"/>
            <w:tcBorders>
              <w:top w:val="nil"/>
              <w:left w:val="nil"/>
              <w:bottom w:val="single" w:sz="4" w:space="0" w:color="auto"/>
              <w:right w:val="nil"/>
            </w:tcBorders>
            <w:shd w:val="clear" w:color="auto" w:fill="auto"/>
            <w:noWrap/>
            <w:vAlign w:val="bottom"/>
          </w:tcPr>
          <w:p w14:paraId="396F98FD" w14:textId="77777777" w:rsidR="00FA110E" w:rsidRPr="004B41CB" w:rsidRDefault="00FA110E" w:rsidP="00A02536">
            <w:pPr>
              <w:spacing w:after="0" w:line="240" w:lineRule="auto"/>
              <w:jc w:val="right"/>
              <w:rPr>
                <w:rFonts w:ascii="Times New Roman" w:eastAsia="Times New Roman" w:hAnsi="Times New Roman" w:cs="Times New Roman"/>
                <w:color w:val="000000"/>
                <w:sz w:val="20"/>
                <w:szCs w:val="20"/>
                <w:lang w:eastAsia="es-ES"/>
              </w:rPr>
            </w:pPr>
            <w:r w:rsidRPr="004B41CB">
              <w:rPr>
                <w:rFonts w:ascii="Times New Roman" w:eastAsia="Times New Roman" w:hAnsi="Times New Roman" w:cs="Times New Roman"/>
                <w:color w:val="000000"/>
                <w:sz w:val="20"/>
                <w:szCs w:val="20"/>
                <w:lang w:eastAsia="es-ES"/>
              </w:rPr>
              <w:t>180.496</w:t>
            </w:r>
          </w:p>
        </w:tc>
        <w:tc>
          <w:tcPr>
            <w:tcW w:w="851" w:type="dxa"/>
            <w:tcBorders>
              <w:top w:val="nil"/>
              <w:left w:val="nil"/>
              <w:bottom w:val="single" w:sz="4" w:space="0" w:color="auto"/>
              <w:right w:val="single" w:sz="4" w:space="0" w:color="auto"/>
            </w:tcBorders>
            <w:shd w:val="clear" w:color="auto" w:fill="auto"/>
            <w:noWrap/>
            <w:vAlign w:val="bottom"/>
          </w:tcPr>
          <w:p w14:paraId="094D02DF" w14:textId="77777777" w:rsidR="00FA110E" w:rsidRPr="004B41CB" w:rsidRDefault="00FA110E" w:rsidP="00A02536">
            <w:pPr>
              <w:spacing w:after="0" w:line="240" w:lineRule="auto"/>
              <w:jc w:val="right"/>
              <w:rPr>
                <w:rFonts w:ascii="Times New Roman" w:eastAsia="Times New Roman" w:hAnsi="Times New Roman" w:cs="Times New Roman"/>
                <w:color w:val="000000"/>
                <w:sz w:val="20"/>
                <w:szCs w:val="20"/>
                <w:lang w:eastAsia="es-ES"/>
              </w:rPr>
            </w:pPr>
            <w:r w:rsidRPr="004B41CB">
              <w:rPr>
                <w:rFonts w:ascii="Times New Roman" w:eastAsia="Times New Roman" w:hAnsi="Times New Roman" w:cs="Times New Roman"/>
                <w:color w:val="000000"/>
                <w:sz w:val="20"/>
                <w:szCs w:val="20"/>
                <w:lang w:eastAsia="es-ES"/>
              </w:rPr>
              <w:t>0.00**</w:t>
            </w:r>
          </w:p>
        </w:tc>
        <w:tc>
          <w:tcPr>
            <w:tcW w:w="992" w:type="dxa"/>
            <w:tcBorders>
              <w:top w:val="nil"/>
              <w:left w:val="nil"/>
              <w:bottom w:val="single" w:sz="4" w:space="0" w:color="auto"/>
              <w:right w:val="nil"/>
            </w:tcBorders>
            <w:shd w:val="clear" w:color="auto" w:fill="auto"/>
            <w:noWrap/>
            <w:vAlign w:val="bottom"/>
          </w:tcPr>
          <w:p w14:paraId="6A73DA22" w14:textId="77777777" w:rsidR="00FA110E" w:rsidRPr="004B41CB" w:rsidRDefault="00FA110E" w:rsidP="00A02536">
            <w:pPr>
              <w:spacing w:after="0" w:line="240" w:lineRule="auto"/>
              <w:jc w:val="right"/>
              <w:rPr>
                <w:rFonts w:ascii="Times New Roman" w:eastAsia="Times New Roman" w:hAnsi="Times New Roman" w:cs="Times New Roman"/>
                <w:color w:val="000000"/>
                <w:sz w:val="20"/>
                <w:szCs w:val="20"/>
                <w:lang w:eastAsia="es-ES"/>
              </w:rPr>
            </w:pPr>
            <w:r w:rsidRPr="004B41CB">
              <w:rPr>
                <w:rFonts w:ascii="Times New Roman" w:eastAsia="Times New Roman" w:hAnsi="Times New Roman" w:cs="Times New Roman"/>
                <w:color w:val="000000"/>
                <w:sz w:val="20"/>
                <w:szCs w:val="20"/>
                <w:lang w:eastAsia="es-ES"/>
              </w:rPr>
              <w:t>149.826</w:t>
            </w:r>
          </w:p>
        </w:tc>
        <w:tc>
          <w:tcPr>
            <w:tcW w:w="851" w:type="dxa"/>
            <w:tcBorders>
              <w:top w:val="nil"/>
              <w:left w:val="nil"/>
              <w:bottom w:val="single" w:sz="4" w:space="0" w:color="auto"/>
              <w:right w:val="single" w:sz="4" w:space="0" w:color="auto"/>
            </w:tcBorders>
            <w:shd w:val="clear" w:color="auto" w:fill="auto"/>
            <w:noWrap/>
            <w:vAlign w:val="bottom"/>
          </w:tcPr>
          <w:p w14:paraId="7984423C" w14:textId="77777777" w:rsidR="00FA110E" w:rsidRPr="004B41CB" w:rsidRDefault="00FA110E" w:rsidP="00A02536">
            <w:pPr>
              <w:spacing w:after="0" w:line="240" w:lineRule="auto"/>
              <w:jc w:val="right"/>
              <w:rPr>
                <w:rFonts w:ascii="Times New Roman" w:eastAsia="Times New Roman" w:hAnsi="Times New Roman" w:cs="Times New Roman"/>
                <w:color w:val="000000"/>
                <w:sz w:val="20"/>
                <w:szCs w:val="20"/>
                <w:lang w:eastAsia="es-ES"/>
              </w:rPr>
            </w:pPr>
            <w:r w:rsidRPr="004B41CB">
              <w:rPr>
                <w:rFonts w:ascii="Times New Roman" w:eastAsia="Times New Roman" w:hAnsi="Times New Roman" w:cs="Times New Roman"/>
                <w:color w:val="000000"/>
                <w:sz w:val="20"/>
                <w:szCs w:val="20"/>
                <w:lang w:eastAsia="es-ES"/>
              </w:rPr>
              <w:t>0.00**</w:t>
            </w:r>
          </w:p>
        </w:tc>
        <w:tc>
          <w:tcPr>
            <w:tcW w:w="992" w:type="dxa"/>
            <w:tcBorders>
              <w:top w:val="single" w:sz="4" w:space="0" w:color="auto"/>
              <w:bottom w:val="single" w:sz="4" w:space="0" w:color="auto"/>
            </w:tcBorders>
            <w:vAlign w:val="bottom"/>
          </w:tcPr>
          <w:p w14:paraId="61EDE99C" w14:textId="77777777" w:rsidR="00FA110E" w:rsidRPr="004B41CB" w:rsidRDefault="00FA110E" w:rsidP="00A02536">
            <w:pPr>
              <w:spacing w:after="0" w:line="240" w:lineRule="auto"/>
              <w:jc w:val="right"/>
              <w:rPr>
                <w:rFonts w:ascii="Times New Roman" w:eastAsia="Times New Roman" w:hAnsi="Times New Roman" w:cs="Times New Roman"/>
                <w:color w:val="000000"/>
                <w:sz w:val="20"/>
                <w:szCs w:val="20"/>
                <w:lang w:eastAsia="es-ES"/>
              </w:rPr>
            </w:pPr>
            <w:r w:rsidRPr="004B41CB">
              <w:rPr>
                <w:rFonts w:ascii="Times New Roman" w:eastAsia="Times New Roman" w:hAnsi="Times New Roman" w:cs="Times New Roman"/>
                <w:color w:val="000000"/>
                <w:sz w:val="20"/>
                <w:szCs w:val="20"/>
                <w:lang w:eastAsia="es-ES"/>
              </w:rPr>
              <w:t>124.003</w:t>
            </w:r>
          </w:p>
        </w:tc>
        <w:tc>
          <w:tcPr>
            <w:tcW w:w="850" w:type="dxa"/>
            <w:tcBorders>
              <w:top w:val="single" w:sz="4" w:space="0" w:color="auto"/>
              <w:bottom w:val="single" w:sz="4" w:space="0" w:color="auto"/>
            </w:tcBorders>
            <w:vAlign w:val="bottom"/>
          </w:tcPr>
          <w:p w14:paraId="7F280293" w14:textId="77777777" w:rsidR="00FA110E" w:rsidRPr="004B41CB" w:rsidRDefault="00FA110E" w:rsidP="00A02536">
            <w:pPr>
              <w:spacing w:after="0" w:line="240" w:lineRule="auto"/>
              <w:jc w:val="right"/>
              <w:rPr>
                <w:rFonts w:ascii="Times New Roman" w:eastAsia="Times New Roman" w:hAnsi="Times New Roman" w:cs="Times New Roman"/>
                <w:color w:val="000000"/>
                <w:sz w:val="20"/>
                <w:szCs w:val="20"/>
                <w:lang w:eastAsia="es-ES"/>
              </w:rPr>
            </w:pPr>
            <w:r w:rsidRPr="004B41CB">
              <w:rPr>
                <w:rFonts w:ascii="Times New Roman" w:eastAsia="Times New Roman" w:hAnsi="Times New Roman" w:cs="Times New Roman"/>
                <w:color w:val="000000"/>
                <w:sz w:val="20"/>
                <w:szCs w:val="20"/>
                <w:lang w:eastAsia="es-ES"/>
              </w:rPr>
              <w:t>0.00**</w:t>
            </w:r>
          </w:p>
        </w:tc>
        <w:tc>
          <w:tcPr>
            <w:tcW w:w="1276" w:type="dxa"/>
            <w:tcBorders>
              <w:top w:val="single" w:sz="4" w:space="0" w:color="auto"/>
              <w:bottom w:val="single" w:sz="4" w:space="0" w:color="auto"/>
            </w:tcBorders>
            <w:vAlign w:val="bottom"/>
          </w:tcPr>
          <w:p w14:paraId="3CF7B9BD" w14:textId="77777777" w:rsidR="00FA110E" w:rsidRPr="004B41CB" w:rsidRDefault="00FA110E" w:rsidP="00A02536">
            <w:pPr>
              <w:spacing w:after="0" w:line="240" w:lineRule="auto"/>
              <w:jc w:val="right"/>
              <w:rPr>
                <w:rFonts w:ascii="Times New Roman" w:eastAsia="Times New Roman" w:hAnsi="Times New Roman" w:cs="Times New Roman"/>
                <w:color w:val="000000"/>
                <w:sz w:val="20"/>
                <w:szCs w:val="20"/>
                <w:lang w:eastAsia="es-ES"/>
              </w:rPr>
            </w:pPr>
            <w:r w:rsidRPr="004B41CB">
              <w:rPr>
                <w:rFonts w:ascii="Times New Roman" w:eastAsia="Times New Roman" w:hAnsi="Times New Roman" w:cs="Times New Roman"/>
                <w:color w:val="000000"/>
                <w:sz w:val="20"/>
                <w:szCs w:val="20"/>
                <w:lang w:eastAsia="es-ES"/>
              </w:rPr>
              <w:t>142.276</w:t>
            </w:r>
          </w:p>
        </w:tc>
        <w:tc>
          <w:tcPr>
            <w:tcW w:w="1003" w:type="dxa"/>
            <w:tcBorders>
              <w:top w:val="single" w:sz="4" w:space="0" w:color="auto"/>
              <w:bottom w:val="single" w:sz="4" w:space="0" w:color="auto"/>
              <w:right w:val="single" w:sz="4" w:space="0" w:color="auto"/>
            </w:tcBorders>
            <w:vAlign w:val="bottom"/>
          </w:tcPr>
          <w:p w14:paraId="069D56B7" w14:textId="77777777" w:rsidR="00FA110E" w:rsidRPr="004B41CB" w:rsidRDefault="00FA110E" w:rsidP="00A02536">
            <w:pPr>
              <w:spacing w:after="0" w:line="240" w:lineRule="auto"/>
              <w:jc w:val="right"/>
              <w:rPr>
                <w:rFonts w:ascii="Times New Roman" w:eastAsia="Times New Roman" w:hAnsi="Times New Roman" w:cs="Times New Roman"/>
                <w:color w:val="000000"/>
                <w:sz w:val="20"/>
                <w:szCs w:val="20"/>
                <w:lang w:eastAsia="es-ES"/>
              </w:rPr>
            </w:pPr>
            <w:r w:rsidRPr="004B41CB">
              <w:rPr>
                <w:rFonts w:ascii="Times New Roman" w:eastAsia="Times New Roman" w:hAnsi="Times New Roman" w:cs="Times New Roman"/>
                <w:color w:val="000000"/>
                <w:sz w:val="20"/>
                <w:szCs w:val="20"/>
                <w:lang w:eastAsia="es-ES"/>
              </w:rPr>
              <w:t>0.00**</w:t>
            </w:r>
          </w:p>
        </w:tc>
      </w:tr>
      <w:tr w:rsidR="001A6AC0" w:rsidRPr="004B41CB" w14:paraId="15D4233E" w14:textId="77777777" w:rsidTr="001A6AC0">
        <w:trPr>
          <w:trHeight w:val="602"/>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6F460A1E" w14:textId="77777777" w:rsidR="00FA110E" w:rsidRPr="004B41CB" w:rsidRDefault="00FA110E" w:rsidP="00A02536">
            <w:pPr>
              <w:spacing w:after="0" w:line="240" w:lineRule="auto"/>
              <w:rPr>
                <w:rFonts w:ascii="Times New Roman" w:eastAsia="Times New Roman" w:hAnsi="Times New Roman" w:cs="Times New Roman"/>
                <w:color w:val="000000"/>
                <w:sz w:val="20"/>
                <w:szCs w:val="20"/>
                <w:lang w:eastAsia="es-ES"/>
              </w:rPr>
            </w:pPr>
            <w:r w:rsidRPr="004B41CB">
              <w:rPr>
                <w:rFonts w:ascii="Times New Roman" w:eastAsia="Times New Roman" w:hAnsi="Times New Roman" w:cs="Times New Roman"/>
                <w:color w:val="000000"/>
                <w:sz w:val="20"/>
                <w:szCs w:val="20"/>
                <w:lang w:eastAsia="es-ES"/>
              </w:rPr>
              <w:t> </w:t>
            </w:r>
          </w:p>
        </w:tc>
        <w:tc>
          <w:tcPr>
            <w:tcW w:w="1559" w:type="dxa"/>
            <w:gridSpan w:val="2"/>
            <w:tcBorders>
              <w:top w:val="single" w:sz="4" w:space="0" w:color="auto"/>
              <w:left w:val="nil"/>
              <w:bottom w:val="single" w:sz="4" w:space="0" w:color="auto"/>
              <w:right w:val="single" w:sz="4" w:space="0" w:color="000000"/>
            </w:tcBorders>
            <w:shd w:val="clear" w:color="auto" w:fill="auto"/>
            <w:vAlign w:val="bottom"/>
            <w:hideMark/>
          </w:tcPr>
          <w:p w14:paraId="6CFF05E6" w14:textId="77777777" w:rsidR="00FA110E" w:rsidRPr="004B41CB" w:rsidRDefault="00FA110E" w:rsidP="00A02536">
            <w:pPr>
              <w:spacing w:after="0" w:line="240" w:lineRule="auto"/>
              <w:jc w:val="center"/>
              <w:rPr>
                <w:rFonts w:ascii="Times New Roman" w:eastAsia="Times New Roman" w:hAnsi="Times New Roman" w:cs="Times New Roman"/>
                <w:color w:val="000000"/>
                <w:sz w:val="20"/>
                <w:szCs w:val="20"/>
                <w:lang w:eastAsia="es-ES"/>
              </w:rPr>
            </w:pPr>
            <w:r w:rsidRPr="004B41CB">
              <w:rPr>
                <w:rFonts w:ascii="Times New Roman" w:eastAsia="Times New Roman" w:hAnsi="Times New Roman" w:cs="Times New Roman"/>
                <w:color w:val="000000"/>
                <w:sz w:val="20"/>
                <w:szCs w:val="20"/>
                <w:lang w:eastAsia="es-ES"/>
              </w:rPr>
              <w:t>Prueba de Kruskal-Wallis</w:t>
            </w:r>
          </w:p>
        </w:tc>
        <w:tc>
          <w:tcPr>
            <w:tcW w:w="1701" w:type="dxa"/>
            <w:gridSpan w:val="2"/>
            <w:tcBorders>
              <w:top w:val="single" w:sz="4" w:space="0" w:color="auto"/>
              <w:left w:val="nil"/>
              <w:bottom w:val="single" w:sz="4" w:space="0" w:color="auto"/>
              <w:right w:val="single" w:sz="4" w:space="0" w:color="000000"/>
            </w:tcBorders>
            <w:shd w:val="clear" w:color="auto" w:fill="auto"/>
            <w:vAlign w:val="bottom"/>
            <w:hideMark/>
          </w:tcPr>
          <w:p w14:paraId="0E924311" w14:textId="77777777" w:rsidR="00FA110E" w:rsidRPr="004B41CB" w:rsidRDefault="00FA110E" w:rsidP="00A02536">
            <w:pPr>
              <w:spacing w:after="0" w:line="240" w:lineRule="auto"/>
              <w:jc w:val="center"/>
              <w:rPr>
                <w:rFonts w:ascii="Times New Roman" w:eastAsia="Times New Roman" w:hAnsi="Times New Roman" w:cs="Times New Roman"/>
                <w:color w:val="000000"/>
                <w:sz w:val="20"/>
                <w:szCs w:val="20"/>
                <w:lang w:eastAsia="es-ES"/>
              </w:rPr>
            </w:pPr>
            <w:r w:rsidRPr="004B41CB">
              <w:rPr>
                <w:rFonts w:ascii="Times New Roman" w:eastAsia="Times New Roman" w:hAnsi="Times New Roman" w:cs="Times New Roman"/>
                <w:color w:val="000000"/>
                <w:sz w:val="20"/>
                <w:szCs w:val="20"/>
                <w:lang w:eastAsia="es-ES"/>
              </w:rPr>
              <w:t>Prueba de Kruskal-Wallis</w:t>
            </w:r>
          </w:p>
        </w:tc>
        <w:tc>
          <w:tcPr>
            <w:tcW w:w="1843" w:type="dxa"/>
            <w:gridSpan w:val="2"/>
            <w:tcBorders>
              <w:top w:val="single" w:sz="4" w:space="0" w:color="auto"/>
              <w:left w:val="nil"/>
              <w:bottom w:val="single" w:sz="4" w:space="0" w:color="auto"/>
              <w:right w:val="single" w:sz="4" w:space="0" w:color="auto"/>
            </w:tcBorders>
            <w:shd w:val="clear" w:color="auto" w:fill="auto"/>
            <w:vAlign w:val="bottom"/>
            <w:hideMark/>
          </w:tcPr>
          <w:p w14:paraId="1C23960E" w14:textId="77777777" w:rsidR="00FA110E" w:rsidRPr="004B41CB" w:rsidRDefault="00FA110E" w:rsidP="00A02536">
            <w:pPr>
              <w:spacing w:after="0" w:line="240" w:lineRule="auto"/>
              <w:jc w:val="center"/>
              <w:rPr>
                <w:rFonts w:ascii="Times New Roman" w:eastAsia="Times New Roman" w:hAnsi="Times New Roman" w:cs="Times New Roman"/>
                <w:color w:val="000000"/>
                <w:sz w:val="20"/>
                <w:szCs w:val="20"/>
                <w:lang w:eastAsia="es-ES"/>
              </w:rPr>
            </w:pPr>
            <w:r w:rsidRPr="004B41CB">
              <w:rPr>
                <w:rFonts w:ascii="Times New Roman" w:eastAsia="Times New Roman" w:hAnsi="Times New Roman" w:cs="Times New Roman"/>
                <w:color w:val="000000"/>
                <w:sz w:val="20"/>
                <w:szCs w:val="20"/>
                <w:lang w:eastAsia="es-ES"/>
              </w:rPr>
              <w:t>Prueba de Kruskal-Wallis</w:t>
            </w:r>
          </w:p>
        </w:tc>
        <w:tc>
          <w:tcPr>
            <w:tcW w:w="1842" w:type="dxa"/>
            <w:gridSpan w:val="2"/>
            <w:tcBorders>
              <w:top w:val="single" w:sz="4" w:space="0" w:color="auto"/>
              <w:left w:val="single" w:sz="4" w:space="0" w:color="auto"/>
              <w:bottom w:val="single" w:sz="4" w:space="0" w:color="auto"/>
              <w:right w:val="single" w:sz="4" w:space="0" w:color="auto"/>
            </w:tcBorders>
            <w:vAlign w:val="bottom"/>
          </w:tcPr>
          <w:p w14:paraId="1C405760" w14:textId="77777777" w:rsidR="00FA110E" w:rsidRPr="004B41CB" w:rsidRDefault="00FA110E" w:rsidP="00A02536">
            <w:pPr>
              <w:spacing w:after="0" w:line="240" w:lineRule="auto"/>
              <w:jc w:val="center"/>
              <w:rPr>
                <w:rFonts w:ascii="Times New Roman" w:hAnsi="Times New Roman" w:cs="Times New Roman"/>
                <w:sz w:val="20"/>
                <w:szCs w:val="20"/>
              </w:rPr>
            </w:pPr>
            <w:r w:rsidRPr="004B41CB">
              <w:rPr>
                <w:rFonts w:ascii="Times New Roman" w:eastAsia="Times New Roman" w:hAnsi="Times New Roman" w:cs="Times New Roman"/>
                <w:color w:val="000000"/>
                <w:sz w:val="20"/>
                <w:szCs w:val="20"/>
                <w:lang w:eastAsia="es-ES"/>
              </w:rPr>
              <w:t>Prueba de Kruskal-Wallis</w:t>
            </w:r>
          </w:p>
        </w:tc>
        <w:tc>
          <w:tcPr>
            <w:tcW w:w="2279" w:type="dxa"/>
            <w:gridSpan w:val="2"/>
            <w:tcBorders>
              <w:top w:val="single" w:sz="4" w:space="0" w:color="auto"/>
              <w:left w:val="single" w:sz="4" w:space="0" w:color="auto"/>
              <w:bottom w:val="single" w:sz="4" w:space="0" w:color="auto"/>
              <w:right w:val="single" w:sz="4" w:space="0" w:color="auto"/>
            </w:tcBorders>
            <w:vAlign w:val="bottom"/>
          </w:tcPr>
          <w:p w14:paraId="6B64D1DE" w14:textId="77777777" w:rsidR="00FA110E" w:rsidRPr="004B41CB" w:rsidRDefault="00FA110E" w:rsidP="00A02536">
            <w:pPr>
              <w:rPr>
                <w:rFonts w:ascii="Times New Roman" w:hAnsi="Times New Roman" w:cs="Times New Roman"/>
                <w:sz w:val="20"/>
                <w:szCs w:val="20"/>
              </w:rPr>
            </w:pPr>
            <w:r w:rsidRPr="004B41CB">
              <w:rPr>
                <w:rFonts w:ascii="Times New Roman" w:eastAsia="Times New Roman" w:hAnsi="Times New Roman" w:cs="Times New Roman"/>
                <w:color w:val="000000"/>
                <w:sz w:val="20"/>
                <w:szCs w:val="20"/>
                <w:lang w:eastAsia="es-ES"/>
              </w:rPr>
              <w:t>Prueba de Kruskal-Wallis</w:t>
            </w:r>
          </w:p>
        </w:tc>
      </w:tr>
      <w:tr w:rsidR="001A6AC0" w:rsidRPr="004B41CB" w14:paraId="11EF39D0" w14:textId="77777777" w:rsidTr="001A6AC0">
        <w:trPr>
          <w:trHeight w:val="602"/>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0658C317" w14:textId="77777777" w:rsidR="00FA110E" w:rsidRPr="004B41CB" w:rsidRDefault="00FA110E" w:rsidP="00A02536">
            <w:pPr>
              <w:spacing w:after="0" w:line="240" w:lineRule="auto"/>
              <w:rPr>
                <w:rFonts w:ascii="Times New Roman" w:eastAsia="Times New Roman" w:hAnsi="Times New Roman" w:cs="Times New Roman"/>
                <w:color w:val="000000"/>
                <w:sz w:val="20"/>
                <w:szCs w:val="20"/>
                <w:lang w:eastAsia="es-ES"/>
              </w:rPr>
            </w:pPr>
            <w:r w:rsidRPr="004B41CB">
              <w:rPr>
                <w:rFonts w:ascii="Times New Roman" w:eastAsia="Times New Roman" w:hAnsi="Times New Roman" w:cs="Times New Roman"/>
                <w:color w:val="000000"/>
                <w:sz w:val="20"/>
                <w:szCs w:val="20"/>
                <w:lang w:eastAsia="es-ES"/>
              </w:rPr>
              <w:t xml:space="preserve">Género </w:t>
            </w:r>
          </w:p>
        </w:tc>
        <w:tc>
          <w:tcPr>
            <w:tcW w:w="850" w:type="dxa"/>
            <w:tcBorders>
              <w:top w:val="nil"/>
              <w:left w:val="nil"/>
              <w:bottom w:val="single" w:sz="4" w:space="0" w:color="auto"/>
              <w:right w:val="nil"/>
            </w:tcBorders>
            <w:shd w:val="clear" w:color="auto" w:fill="auto"/>
            <w:noWrap/>
            <w:hideMark/>
          </w:tcPr>
          <w:p w14:paraId="1640FA5D" w14:textId="77777777" w:rsidR="00FA110E" w:rsidRPr="004B41CB" w:rsidRDefault="00FA110E" w:rsidP="00A02536">
            <w:pPr>
              <w:spacing w:after="0" w:line="240" w:lineRule="auto"/>
              <w:jc w:val="center"/>
              <w:rPr>
                <w:rFonts w:ascii="Times New Roman" w:eastAsia="Times New Roman" w:hAnsi="Times New Roman" w:cs="Times New Roman"/>
                <w:color w:val="000000"/>
                <w:sz w:val="20"/>
                <w:szCs w:val="20"/>
                <w:lang w:eastAsia="es-ES"/>
              </w:rPr>
            </w:pPr>
            <w:r w:rsidRPr="004B41CB">
              <w:rPr>
                <w:rFonts w:ascii="Times New Roman" w:eastAsia="Times New Roman" w:hAnsi="Times New Roman" w:cs="Times New Roman"/>
                <w:color w:val="000000"/>
                <w:sz w:val="20"/>
                <w:szCs w:val="20"/>
                <w:lang w:eastAsia="es-ES"/>
              </w:rPr>
              <w:t xml:space="preserve">Rangos promedio </w:t>
            </w:r>
          </w:p>
        </w:tc>
        <w:tc>
          <w:tcPr>
            <w:tcW w:w="709" w:type="dxa"/>
            <w:tcBorders>
              <w:top w:val="nil"/>
              <w:left w:val="nil"/>
              <w:bottom w:val="single" w:sz="4" w:space="0" w:color="auto"/>
              <w:right w:val="single" w:sz="4" w:space="0" w:color="auto"/>
            </w:tcBorders>
            <w:shd w:val="clear" w:color="auto" w:fill="auto"/>
            <w:noWrap/>
            <w:hideMark/>
          </w:tcPr>
          <w:p w14:paraId="55D16D51" w14:textId="36FEC564" w:rsidR="00FA110E" w:rsidRPr="004B41CB" w:rsidRDefault="005D6D1A" w:rsidP="00A02536">
            <w:pPr>
              <w:spacing w:after="0" w:line="240" w:lineRule="auto"/>
              <w:jc w:val="right"/>
              <w:rPr>
                <w:rFonts w:ascii="Times New Roman" w:eastAsia="Times New Roman" w:hAnsi="Times New Roman" w:cs="Times New Roman"/>
                <w:color w:val="000000"/>
                <w:sz w:val="20"/>
                <w:szCs w:val="20"/>
                <w:lang w:eastAsia="es-ES"/>
              </w:rPr>
            </w:pPr>
            <w:r w:rsidRPr="004B41CB">
              <w:rPr>
                <w:rFonts w:ascii="Times New Roman" w:eastAsia="Times New Roman" w:hAnsi="Times New Roman" w:cs="Times New Roman"/>
                <w:color w:val="000000"/>
                <w:sz w:val="20"/>
                <w:szCs w:val="20"/>
                <w:lang w:eastAsia="es-ES"/>
              </w:rPr>
              <w:t>p</w:t>
            </w:r>
          </w:p>
        </w:tc>
        <w:tc>
          <w:tcPr>
            <w:tcW w:w="850" w:type="dxa"/>
            <w:tcBorders>
              <w:top w:val="nil"/>
              <w:left w:val="nil"/>
              <w:bottom w:val="single" w:sz="4" w:space="0" w:color="auto"/>
              <w:right w:val="nil"/>
            </w:tcBorders>
            <w:shd w:val="clear" w:color="auto" w:fill="auto"/>
            <w:hideMark/>
          </w:tcPr>
          <w:p w14:paraId="5E5BAAB8" w14:textId="77777777" w:rsidR="00FA110E" w:rsidRPr="004B41CB" w:rsidRDefault="00FA110E" w:rsidP="00A02536">
            <w:pPr>
              <w:spacing w:after="0" w:line="240" w:lineRule="auto"/>
              <w:rPr>
                <w:rFonts w:ascii="Times New Roman" w:eastAsia="Times New Roman" w:hAnsi="Times New Roman" w:cs="Times New Roman"/>
                <w:color w:val="000000"/>
                <w:sz w:val="20"/>
                <w:szCs w:val="20"/>
                <w:lang w:eastAsia="es-ES"/>
              </w:rPr>
            </w:pPr>
            <w:r w:rsidRPr="004B41CB">
              <w:rPr>
                <w:rFonts w:ascii="Times New Roman" w:eastAsia="Times New Roman" w:hAnsi="Times New Roman" w:cs="Times New Roman"/>
                <w:color w:val="000000"/>
                <w:sz w:val="20"/>
                <w:szCs w:val="20"/>
                <w:lang w:eastAsia="es-ES"/>
              </w:rPr>
              <w:t xml:space="preserve">Rangos promedio </w:t>
            </w:r>
          </w:p>
        </w:tc>
        <w:tc>
          <w:tcPr>
            <w:tcW w:w="851" w:type="dxa"/>
            <w:tcBorders>
              <w:top w:val="nil"/>
              <w:left w:val="nil"/>
              <w:bottom w:val="single" w:sz="4" w:space="0" w:color="auto"/>
              <w:right w:val="single" w:sz="4" w:space="0" w:color="auto"/>
            </w:tcBorders>
            <w:shd w:val="clear" w:color="auto" w:fill="auto"/>
            <w:noWrap/>
            <w:hideMark/>
          </w:tcPr>
          <w:p w14:paraId="7DB13D11" w14:textId="77777777" w:rsidR="00FA110E" w:rsidRPr="004B41CB" w:rsidRDefault="00FA110E" w:rsidP="00A02536">
            <w:pPr>
              <w:spacing w:after="0" w:line="240" w:lineRule="auto"/>
              <w:jc w:val="right"/>
              <w:rPr>
                <w:rFonts w:ascii="Times New Roman" w:eastAsia="Times New Roman" w:hAnsi="Times New Roman" w:cs="Times New Roman"/>
                <w:color w:val="000000"/>
                <w:sz w:val="20"/>
                <w:szCs w:val="20"/>
                <w:lang w:eastAsia="es-ES"/>
              </w:rPr>
            </w:pPr>
            <w:r w:rsidRPr="004B41CB">
              <w:rPr>
                <w:rFonts w:ascii="Times New Roman" w:eastAsia="Times New Roman" w:hAnsi="Times New Roman" w:cs="Times New Roman"/>
                <w:color w:val="000000"/>
                <w:sz w:val="20"/>
                <w:szCs w:val="20"/>
                <w:lang w:eastAsia="es-ES"/>
              </w:rPr>
              <w:t>p</w:t>
            </w:r>
          </w:p>
        </w:tc>
        <w:tc>
          <w:tcPr>
            <w:tcW w:w="992" w:type="dxa"/>
            <w:tcBorders>
              <w:top w:val="nil"/>
              <w:left w:val="nil"/>
              <w:bottom w:val="single" w:sz="4" w:space="0" w:color="auto"/>
              <w:right w:val="nil"/>
            </w:tcBorders>
            <w:shd w:val="clear" w:color="auto" w:fill="auto"/>
            <w:hideMark/>
          </w:tcPr>
          <w:p w14:paraId="1380A86B" w14:textId="77777777" w:rsidR="00FA110E" w:rsidRPr="004B41CB" w:rsidRDefault="00FA110E" w:rsidP="00A02536">
            <w:pPr>
              <w:spacing w:after="0" w:line="240" w:lineRule="auto"/>
              <w:rPr>
                <w:rFonts w:ascii="Times New Roman" w:eastAsia="Times New Roman" w:hAnsi="Times New Roman" w:cs="Times New Roman"/>
                <w:color w:val="000000"/>
                <w:sz w:val="20"/>
                <w:szCs w:val="20"/>
                <w:lang w:eastAsia="es-ES"/>
              </w:rPr>
            </w:pPr>
            <w:r w:rsidRPr="004B41CB">
              <w:rPr>
                <w:rFonts w:ascii="Times New Roman" w:eastAsia="Times New Roman" w:hAnsi="Times New Roman" w:cs="Times New Roman"/>
                <w:color w:val="000000"/>
                <w:sz w:val="20"/>
                <w:szCs w:val="20"/>
                <w:lang w:eastAsia="es-ES"/>
              </w:rPr>
              <w:t xml:space="preserve">Rangos promedio </w:t>
            </w:r>
          </w:p>
        </w:tc>
        <w:tc>
          <w:tcPr>
            <w:tcW w:w="851" w:type="dxa"/>
            <w:tcBorders>
              <w:top w:val="nil"/>
              <w:left w:val="nil"/>
              <w:bottom w:val="single" w:sz="4" w:space="0" w:color="auto"/>
              <w:right w:val="single" w:sz="4" w:space="0" w:color="auto"/>
            </w:tcBorders>
            <w:shd w:val="clear" w:color="auto" w:fill="auto"/>
            <w:noWrap/>
            <w:hideMark/>
          </w:tcPr>
          <w:p w14:paraId="49C9D26F" w14:textId="77777777" w:rsidR="00FA110E" w:rsidRPr="004B41CB" w:rsidRDefault="00FA110E" w:rsidP="00A02536">
            <w:pPr>
              <w:spacing w:after="0" w:line="240" w:lineRule="auto"/>
              <w:jc w:val="right"/>
              <w:rPr>
                <w:rFonts w:ascii="Times New Roman" w:eastAsia="Times New Roman" w:hAnsi="Times New Roman" w:cs="Times New Roman"/>
                <w:color w:val="000000"/>
                <w:sz w:val="20"/>
                <w:szCs w:val="20"/>
                <w:lang w:eastAsia="es-ES"/>
              </w:rPr>
            </w:pPr>
            <w:r w:rsidRPr="004B41CB">
              <w:rPr>
                <w:rFonts w:ascii="Times New Roman" w:eastAsia="Times New Roman" w:hAnsi="Times New Roman" w:cs="Times New Roman"/>
                <w:color w:val="000000"/>
                <w:sz w:val="20"/>
                <w:szCs w:val="20"/>
                <w:lang w:eastAsia="es-ES"/>
              </w:rPr>
              <w:t>p</w:t>
            </w:r>
          </w:p>
        </w:tc>
        <w:tc>
          <w:tcPr>
            <w:tcW w:w="992" w:type="dxa"/>
            <w:tcBorders>
              <w:top w:val="single" w:sz="4" w:space="0" w:color="auto"/>
              <w:bottom w:val="single" w:sz="4" w:space="0" w:color="auto"/>
            </w:tcBorders>
          </w:tcPr>
          <w:p w14:paraId="5E9AC3B0" w14:textId="77777777" w:rsidR="00FA110E" w:rsidRPr="004B41CB" w:rsidRDefault="00FA110E" w:rsidP="00A02536">
            <w:pPr>
              <w:rPr>
                <w:rFonts w:ascii="Times New Roman" w:hAnsi="Times New Roman" w:cs="Times New Roman"/>
                <w:sz w:val="20"/>
                <w:szCs w:val="20"/>
              </w:rPr>
            </w:pPr>
            <w:r w:rsidRPr="004B41CB">
              <w:rPr>
                <w:rFonts w:ascii="Times New Roman" w:eastAsia="Times New Roman" w:hAnsi="Times New Roman" w:cs="Times New Roman"/>
                <w:color w:val="000000"/>
                <w:sz w:val="20"/>
                <w:szCs w:val="20"/>
                <w:lang w:eastAsia="es-ES"/>
              </w:rPr>
              <w:t xml:space="preserve">Rangos promedio </w:t>
            </w:r>
          </w:p>
        </w:tc>
        <w:tc>
          <w:tcPr>
            <w:tcW w:w="850" w:type="dxa"/>
            <w:tcBorders>
              <w:top w:val="single" w:sz="4" w:space="0" w:color="auto"/>
              <w:bottom w:val="single" w:sz="4" w:space="0" w:color="auto"/>
            </w:tcBorders>
          </w:tcPr>
          <w:p w14:paraId="72522F32" w14:textId="77777777" w:rsidR="00FA110E" w:rsidRPr="004B41CB" w:rsidRDefault="00FA110E" w:rsidP="005D6D1A">
            <w:pPr>
              <w:jc w:val="right"/>
              <w:rPr>
                <w:rFonts w:ascii="Times New Roman" w:hAnsi="Times New Roman" w:cs="Times New Roman"/>
                <w:sz w:val="20"/>
                <w:szCs w:val="20"/>
              </w:rPr>
            </w:pPr>
            <w:r w:rsidRPr="004B41CB">
              <w:rPr>
                <w:rFonts w:ascii="Times New Roman" w:eastAsia="Times New Roman" w:hAnsi="Times New Roman" w:cs="Times New Roman"/>
                <w:color w:val="000000"/>
                <w:sz w:val="20"/>
                <w:szCs w:val="20"/>
                <w:lang w:eastAsia="es-ES"/>
              </w:rPr>
              <w:t>p</w:t>
            </w:r>
          </w:p>
        </w:tc>
        <w:tc>
          <w:tcPr>
            <w:tcW w:w="1276" w:type="dxa"/>
            <w:tcBorders>
              <w:top w:val="single" w:sz="4" w:space="0" w:color="auto"/>
              <w:bottom w:val="single" w:sz="4" w:space="0" w:color="auto"/>
            </w:tcBorders>
          </w:tcPr>
          <w:p w14:paraId="55E97F75" w14:textId="77777777" w:rsidR="00FA110E" w:rsidRPr="004B41CB" w:rsidRDefault="00FA110E" w:rsidP="00A02536">
            <w:pPr>
              <w:rPr>
                <w:rFonts w:ascii="Times New Roman" w:hAnsi="Times New Roman" w:cs="Times New Roman"/>
                <w:sz w:val="20"/>
                <w:szCs w:val="20"/>
              </w:rPr>
            </w:pPr>
            <w:r w:rsidRPr="004B41CB">
              <w:rPr>
                <w:rFonts w:ascii="Times New Roman" w:eastAsia="Times New Roman" w:hAnsi="Times New Roman" w:cs="Times New Roman"/>
                <w:color w:val="000000"/>
                <w:sz w:val="20"/>
                <w:szCs w:val="20"/>
                <w:lang w:eastAsia="es-ES"/>
              </w:rPr>
              <w:t xml:space="preserve">Rangos promedio </w:t>
            </w:r>
          </w:p>
        </w:tc>
        <w:tc>
          <w:tcPr>
            <w:tcW w:w="1003" w:type="dxa"/>
            <w:tcBorders>
              <w:top w:val="single" w:sz="4" w:space="0" w:color="auto"/>
              <w:bottom w:val="single" w:sz="4" w:space="0" w:color="auto"/>
              <w:right w:val="single" w:sz="4" w:space="0" w:color="auto"/>
            </w:tcBorders>
          </w:tcPr>
          <w:p w14:paraId="79CB93BA" w14:textId="53F54ABE" w:rsidR="00FA110E" w:rsidRPr="004B41CB" w:rsidRDefault="005D6D1A" w:rsidP="005D6D1A">
            <w:pPr>
              <w:jc w:val="right"/>
              <w:rPr>
                <w:rFonts w:ascii="Times New Roman" w:hAnsi="Times New Roman" w:cs="Times New Roman"/>
                <w:sz w:val="20"/>
                <w:szCs w:val="20"/>
              </w:rPr>
            </w:pPr>
            <w:r w:rsidRPr="004B41CB">
              <w:rPr>
                <w:rFonts w:ascii="Times New Roman" w:hAnsi="Times New Roman" w:cs="Times New Roman"/>
                <w:sz w:val="20"/>
                <w:szCs w:val="20"/>
              </w:rPr>
              <w:t>p</w:t>
            </w:r>
          </w:p>
        </w:tc>
      </w:tr>
      <w:tr w:rsidR="001A6AC0" w:rsidRPr="004B41CB" w14:paraId="12C40E72" w14:textId="77777777" w:rsidTr="001A6AC0">
        <w:trPr>
          <w:trHeight w:val="301"/>
        </w:trPr>
        <w:tc>
          <w:tcPr>
            <w:tcW w:w="1020" w:type="dxa"/>
            <w:tcBorders>
              <w:top w:val="nil"/>
              <w:left w:val="single" w:sz="4" w:space="0" w:color="auto"/>
              <w:bottom w:val="nil"/>
              <w:right w:val="single" w:sz="4" w:space="0" w:color="auto"/>
            </w:tcBorders>
            <w:shd w:val="clear" w:color="auto" w:fill="auto"/>
            <w:noWrap/>
            <w:vAlign w:val="bottom"/>
          </w:tcPr>
          <w:p w14:paraId="2189A220" w14:textId="77777777" w:rsidR="00FA110E" w:rsidRPr="004B41CB" w:rsidRDefault="00FA110E" w:rsidP="00A02536">
            <w:pPr>
              <w:spacing w:after="0" w:line="240" w:lineRule="auto"/>
              <w:rPr>
                <w:rFonts w:ascii="Times New Roman" w:eastAsia="Times New Roman" w:hAnsi="Times New Roman" w:cs="Times New Roman"/>
                <w:color w:val="000000"/>
                <w:sz w:val="20"/>
                <w:szCs w:val="20"/>
                <w:lang w:eastAsia="es-ES"/>
              </w:rPr>
            </w:pPr>
            <w:r w:rsidRPr="004B41CB">
              <w:rPr>
                <w:rFonts w:ascii="Times New Roman" w:eastAsia="Times New Roman" w:hAnsi="Times New Roman" w:cs="Times New Roman"/>
                <w:color w:val="000000"/>
                <w:sz w:val="20"/>
                <w:szCs w:val="20"/>
                <w:lang w:eastAsia="es-ES"/>
              </w:rPr>
              <w:t>IPN</w:t>
            </w:r>
          </w:p>
        </w:tc>
        <w:tc>
          <w:tcPr>
            <w:tcW w:w="850" w:type="dxa"/>
            <w:tcBorders>
              <w:top w:val="nil"/>
              <w:left w:val="nil"/>
              <w:bottom w:val="nil"/>
              <w:right w:val="nil"/>
            </w:tcBorders>
            <w:shd w:val="clear" w:color="auto" w:fill="auto"/>
            <w:noWrap/>
            <w:vAlign w:val="bottom"/>
          </w:tcPr>
          <w:p w14:paraId="381D7CFE" w14:textId="77777777" w:rsidR="00FA110E" w:rsidRPr="004B41CB" w:rsidRDefault="00FA110E" w:rsidP="00A02536">
            <w:pPr>
              <w:spacing w:after="0" w:line="240" w:lineRule="auto"/>
              <w:jc w:val="right"/>
              <w:rPr>
                <w:rFonts w:ascii="Times New Roman" w:eastAsia="Times New Roman" w:hAnsi="Times New Roman" w:cs="Times New Roman"/>
                <w:color w:val="000000"/>
                <w:sz w:val="20"/>
                <w:szCs w:val="20"/>
                <w:lang w:eastAsia="es-ES"/>
              </w:rPr>
            </w:pPr>
            <w:r w:rsidRPr="004B41CB">
              <w:rPr>
                <w:rFonts w:ascii="Times New Roman" w:eastAsia="Times New Roman" w:hAnsi="Times New Roman" w:cs="Times New Roman"/>
                <w:color w:val="000000"/>
                <w:sz w:val="20"/>
                <w:szCs w:val="20"/>
                <w:lang w:eastAsia="es-ES"/>
              </w:rPr>
              <w:t>847.66</w:t>
            </w:r>
          </w:p>
        </w:tc>
        <w:tc>
          <w:tcPr>
            <w:tcW w:w="709" w:type="dxa"/>
            <w:tcBorders>
              <w:top w:val="nil"/>
              <w:left w:val="nil"/>
              <w:bottom w:val="nil"/>
              <w:right w:val="single" w:sz="4" w:space="0" w:color="auto"/>
            </w:tcBorders>
            <w:shd w:val="clear" w:color="auto" w:fill="auto"/>
            <w:noWrap/>
            <w:vAlign w:val="bottom"/>
          </w:tcPr>
          <w:p w14:paraId="5E50EE2B" w14:textId="77777777" w:rsidR="00FA110E" w:rsidRPr="004B41CB" w:rsidRDefault="00FA110E" w:rsidP="00A02536">
            <w:pPr>
              <w:spacing w:after="0" w:line="240" w:lineRule="auto"/>
              <w:jc w:val="right"/>
              <w:rPr>
                <w:rFonts w:ascii="Times New Roman" w:eastAsia="Times New Roman" w:hAnsi="Times New Roman" w:cs="Times New Roman"/>
                <w:color w:val="000000"/>
                <w:sz w:val="20"/>
                <w:szCs w:val="20"/>
                <w:lang w:eastAsia="es-ES"/>
              </w:rPr>
            </w:pPr>
            <w:r w:rsidRPr="004B41CB">
              <w:rPr>
                <w:rFonts w:ascii="Times New Roman" w:eastAsia="Times New Roman" w:hAnsi="Times New Roman" w:cs="Times New Roman"/>
                <w:color w:val="000000"/>
                <w:sz w:val="20"/>
                <w:szCs w:val="20"/>
                <w:lang w:eastAsia="es-ES"/>
              </w:rPr>
              <w:t>0.16</w:t>
            </w:r>
          </w:p>
        </w:tc>
        <w:tc>
          <w:tcPr>
            <w:tcW w:w="850" w:type="dxa"/>
            <w:tcBorders>
              <w:top w:val="nil"/>
              <w:left w:val="nil"/>
              <w:bottom w:val="nil"/>
              <w:right w:val="nil"/>
            </w:tcBorders>
            <w:shd w:val="clear" w:color="auto" w:fill="auto"/>
            <w:noWrap/>
            <w:vAlign w:val="bottom"/>
          </w:tcPr>
          <w:p w14:paraId="61CDD5EA" w14:textId="77777777" w:rsidR="00FA110E" w:rsidRPr="004B41CB" w:rsidRDefault="00FA110E" w:rsidP="00A02536">
            <w:pPr>
              <w:spacing w:after="0" w:line="240" w:lineRule="auto"/>
              <w:jc w:val="right"/>
              <w:rPr>
                <w:rFonts w:ascii="Times New Roman" w:eastAsia="Times New Roman" w:hAnsi="Times New Roman" w:cs="Times New Roman"/>
                <w:color w:val="000000"/>
                <w:sz w:val="20"/>
                <w:szCs w:val="20"/>
                <w:lang w:eastAsia="es-ES"/>
              </w:rPr>
            </w:pPr>
            <w:r w:rsidRPr="004B41CB">
              <w:rPr>
                <w:rFonts w:ascii="Times New Roman" w:eastAsia="Times New Roman" w:hAnsi="Times New Roman" w:cs="Times New Roman"/>
                <w:color w:val="000000"/>
                <w:sz w:val="20"/>
                <w:szCs w:val="20"/>
                <w:lang w:eastAsia="es-ES"/>
              </w:rPr>
              <w:t>877.13</w:t>
            </w:r>
          </w:p>
        </w:tc>
        <w:tc>
          <w:tcPr>
            <w:tcW w:w="851" w:type="dxa"/>
            <w:tcBorders>
              <w:top w:val="single" w:sz="4" w:space="0" w:color="auto"/>
              <w:left w:val="nil"/>
              <w:bottom w:val="nil"/>
              <w:right w:val="single" w:sz="4" w:space="0" w:color="auto"/>
            </w:tcBorders>
            <w:shd w:val="clear" w:color="auto" w:fill="auto"/>
            <w:noWrap/>
            <w:vAlign w:val="bottom"/>
          </w:tcPr>
          <w:p w14:paraId="30945A3C" w14:textId="77777777" w:rsidR="00FA110E" w:rsidRPr="004B41CB" w:rsidRDefault="00FA110E" w:rsidP="00A02536">
            <w:pPr>
              <w:spacing w:after="0" w:line="240" w:lineRule="auto"/>
              <w:jc w:val="right"/>
              <w:rPr>
                <w:rFonts w:ascii="Times New Roman" w:eastAsia="Times New Roman" w:hAnsi="Times New Roman" w:cs="Times New Roman"/>
                <w:color w:val="000000"/>
                <w:sz w:val="20"/>
                <w:szCs w:val="20"/>
                <w:lang w:eastAsia="es-ES"/>
              </w:rPr>
            </w:pPr>
            <w:r w:rsidRPr="004B41CB">
              <w:rPr>
                <w:rFonts w:ascii="Times New Roman" w:eastAsia="Times New Roman" w:hAnsi="Times New Roman" w:cs="Times New Roman"/>
                <w:color w:val="000000"/>
                <w:sz w:val="20"/>
                <w:szCs w:val="20"/>
                <w:lang w:eastAsia="es-ES"/>
              </w:rPr>
              <w:t>0.00**</w:t>
            </w:r>
          </w:p>
        </w:tc>
        <w:tc>
          <w:tcPr>
            <w:tcW w:w="992" w:type="dxa"/>
            <w:tcBorders>
              <w:top w:val="single" w:sz="4" w:space="0" w:color="auto"/>
              <w:left w:val="nil"/>
              <w:bottom w:val="nil"/>
              <w:right w:val="nil"/>
            </w:tcBorders>
            <w:shd w:val="clear" w:color="auto" w:fill="auto"/>
            <w:noWrap/>
            <w:vAlign w:val="bottom"/>
          </w:tcPr>
          <w:p w14:paraId="46567CAC" w14:textId="77777777" w:rsidR="00FA110E" w:rsidRPr="004B41CB" w:rsidRDefault="00FA110E" w:rsidP="00A02536">
            <w:pPr>
              <w:spacing w:after="0" w:line="240" w:lineRule="auto"/>
              <w:jc w:val="right"/>
              <w:rPr>
                <w:rFonts w:ascii="Times New Roman" w:eastAsia="Times New Roman" w:hAnsi="Times New Roman" w:cs="Times New Roman"/>
                <w:color w:val="000000"/>
                <w:sz w:val="20"/>
                <w:szCs w:val="20"/>
                <w:lang w:eastAsia="es-ES"/>
              </w:rPr>
            </w:pPr>
            <w:r w:rsidRPr="004B41CB">
              <w:rPr>
                <w:rFonts w:ascii="Times New Roman" w:eastAsia="Times New Roman" w:hAnsi="Times New Roman" w:cs="Times New Roman"/>
                <w:color w:val="000000"/>
                <w:sz w:val="20"/>
                <w:szCs w:val="20"/>
                <w:lang w:eastAsia="es-ES"/>
              </w:rPr>
              <w:t>841.21</w:t>
            </w:r>
          </w:p>
        </w:tc>
        <w:tc>
          <w:tcPr>
            <w:tcW w:w="851" w:type="dxa"/>
            <w:tcBorders>
              <w:top w:val="single" w:sz="4" w:space="0" w:color="auto"/>
              <w:left w:val="nil"/>
              <w:bottom w:val="nil"/>
              <w:right w:val="single" w:sz="4" w:space="0" w:color="auto"/>
            </w:tcBorders>
            <w:shd w:val="clear" w:color="auto" w:fill="auto"/>
            <w:noWrap/>
            <w:vAlign w:val="bottom"/>
          </w:tcPr>
          <w:p w14:paraId="7EF9BA42" w14:textId="77777777" w:rsidR="00FA110E" w:rsidRPr="004B41CB" w:rsidRDefault="00FA110E" w:rsidP="00A02536">
            <w:pPr>
              <w:spacing w:after="0" w:line="240" w:lineRule="auto"/>
              <w:jc w:val="right"/>
              <w:rPr>
                <w:rFonts w:ascii="Times New Roman" w:eastAsia="Times New Roman" w:hAnsi="Times New Roman" w:cs="Times New Roman"/>
                <w:color w:val="000000"/>
                <w:sz w:val="20"/>
                <w:szCs w:val="20"/>
                <w:lang w:eastAsia="es-ES"/>
              </w:rPr>
            </w:pPr>
            <w:r w:rsidRPr="004B41CB">
              <w:rPr>
                <w:rFonts w:ascii="Times New Roman" w:eastAsia="Times New Roman" w:hAnsi="Times New Roman" w:cs="Times New Roman"/>
                <w:color w:val="000000"/>
                <w:sz w:val="20"/>
                <w:szCs w:val="20"/>
                <w:lang w:eastAsia="es-ES"/>
              </w:rPr>
              <w:t>0.37</w:t>
            </w:r>
          </w:p>
        </w:tc>
        <w:tc>
          <w:tcPr>
            <w:tcW w:w="992" w:type="dxa"/>
            <w:tcBorders>
              <w:top w:val="single" w:sz="4" w:space="0" w:color="auto"/>
            </w:tcBorders>
            <w:vAlign w:val="bottom"/>
          </w:tcPr>
          <w:p w14:paraId="4D6B65C5" w14:textId="77777777" w:rsidR="00FA110E" w:rsidRPr="004B41CB" w:rsidRDefault="00FA110E" w:rsidP="00A02536">
            <w:pPr>
              <w:spacing w:after="0" w:line="240" w:lineRule="auto"/>
              <w:jc w:val="right"/>
              <w:rPr>
                <w:rFonts w:ascii="Times New Roman" w:eastAsia="Times New Roman" w:hAnsi="Times New Roman" w:cs="Times New Roman"/>
                <w:color w:val="000000"/>
                <w:sz w:val="20"/>
                <w:szCs w:val="20"/>
                <w:lang w:eastAsia="es-ES"/>
              </w:rPr>
            </w:pPr>
            <w:r w:rsidRPr="004B41CB">
              <w:rPr>
                <w:rFonts w:ascii="Times New Roman" w:eastAsia="Times New Roman" w:hAnsi="Times New Roman" w:cs="Times New Roman"/>
                <w:color w:val="000000"/>
                <w:sz w:val="20"/>
                <w:szCs w:val="20"/>
                <w:lang w:eastAsia="es-ES"/>
              </w:rPr>
              <w:t>818.58</w:t>
            </w:r>
          </w:p>
        </w:tc>
        <w:tc>
          <w:tcPr>
            <w:tcW w:w="850" w:type="dxa"/>
            <w:tcBorders>
              <w:top w:val="single" w:sz="4" w:space="0" w:color="auto"/>
            </w:tcBorders>
            <w:vAlign w:val="bottom"/>
          </w:tcPr>
          <w:p w14:paraId="2C2C10B5" w14:textId="77777777" w:rsidR="00FA110E" w:rsidRPr="004B41CB" w:rsidRDefault="00FA110E" w:rsidP="00A02536">
            <w:pPr>
              <w:spacing w:after="0" w:line="240" w:lineRule="auto"/>
              <w:jc w:val="right"/>
              <w:rPr>
                <w:rFonts w:ascii="Times New Roman" w:hAnsi="Times New Roman" w:cs="Times New Roman"/>
                <w:sz w:val="20"/>
                <w:szCs w:val="20"/>
              </w:rPr>
            </w:pPr>
            <w:r w:rsidRPr="004B41CB">
              <w:rPr>
                <w:rFonts w:ascii="Times New Roman" w:eastAsia="Times New Roman" w:hAnsi="Times New Roman" w:cs="Times New Roman"/>
                <w:color w:val="000000"/>
                <w:sz w:val="20"/>
                <w:szCs w:val="20"/>
                <w:lang w:eastAsia="es-ES"/>
              </w:rPr>
              <w:t>0.75</w:t>
            </w:r>
          </w:p>
        </w:tc>
        <w:tc>
          <w:tcPr>
            <w:tcW w:w="1276" w:type="dxa"/>
            <w:tcBorders>
              <w:top w:val="single" w:sz="4" w:space="0" w:color="auto"/>
            </w:tcBorders>
            <w:vAlign w:val="bottom"/>
          </w:tcPr>
          <w:p w14:paraId="3189B6F0" w14:textId="77777777" w:rsidR="00FA110E" w:rsidRPr="004B41CB" w:rsidRDefault="00FA110E" w:rsidP="00A02536">
            <w:pPr>
              <w:spacing w:after="0" w:line="240" w:lineRule="auto"/>
              <w:jc w:val="right"/>
              <w:rPr>
                <w:rFonts w:ascii="Times New Roman" w:eastAsia="Times New Roman" w:hAnsi="Times New Roman" w:cs="Times New Roman"/>
                <w:color w:val="000000"/>
                <w:sz w:val="20"/>
                <w:szCs w:val="20"/>
                <w:lang w:eastAsia="es-ES"/>
              </w:rPr>
            </w:pPr>
            <w:r w:rsidRPr="004B41CB">
              <w:rPr>
                <w:rFonts w:ascii="Times New Roman" w:eastAsia="Times New Roman" w:hAnsi="Times New Roman" w:cs="Times New Roman"/>
                <w:color w:val="000000"/>
                <w:sz w:val="20"/>
                <w:szCs w:val="20"/>
                <w:lang w:eastAsia="es-ES"/>
              </w:rPr>
              <w:t>845.25</w:t>
            </w:r>
          </w:p>
        </w:tc>
        <w:tc>
          <w:tcPr>
            <w:tcW w:w="1003" w:type="dxa"/>
            <w:tcBorders>
              <w:top w:val="single" w:sz="4" w:space="0" w:color="auto"/>
              <w:right w:val="single" w:sz="4" w:space="0" w:color="auto"/>
            </w:tcBorders>
            <w:vAlign w:val="bottom"/>
          </w:tcPr>
          <w:p w14:paraId="0B3BDE19" w14:textId="77777777" w:rsidR="00FA110E" w:rsidRPr="004B41CB" w:rsidRDefault="00FA110E" w:rsidP="00A02536">
            <w:pPr>
              <w:spacing w:after="0" w:line="240" w:lineRule="auto"/>
              <w:jc w:val="right"/>
              <w:rPr>
                <w:rFonts w:ascii="Times New Roman" w:eastAsia="Times New Roman" w:hAnsi="Times New Roman" w:cs="Times New Roman"/>
                <w:color w:val="000000"/>
                <w:sz w:val="20"/>
                <w:szCs w:val="20"/>
                <w:lang w:eastAsia="es-ES"/>
              </w:rPr>
            </w:pPr>
            <w:r w:rsidRPr="004B41CB">
              <w:rPr>
                <w:rFonts w:ascii="Times New Roman" w:eastAsia="Times New Roman" w:hAnsi="Times New Roman" w:cs="Times New Roman"/>
                <w:color w:val="000000"/>
                <w:sz w:val="20"/>
                <w:szCs w:val="20"/>
                <w:lang w:eastAsia="es-ES"/>
              </w:rPr>
              <w:t>0.37</w:t>
            </w:r>
          </w:p>
        </w:tc>
      </w:tr>
      <w:tr w:rsidR="001A6AC0" w:rsidRPr="004B41CB" w14:paraId="74FF67B4" w14:textId="77777777" w:rsidTr="001A6AC0">
        <w:trPr>
          <w:trHeight w:val="301"/>
        </w:trPr>
        <w:tc>
          <w:tcPr>
            <w:tcW w:w="1020" w:type="dxa"/>
            <w:tcBorders>
              <w:top w:val="nil"/>
              <w:left w:val="single" w:sz="4" w:space="0" w:color="auto"/>
              <w:bottom w:val="nil"/>
              <w:right w:val="single" w:sz="4" w:space="0" w:color="auto"/>
            </w:tcBorders>
            <w:shd w:val="clear" w:color="auto" w:fill="auto"/>
            <w:noWrap/>
            <w:vAlign w:val="bottom"/>
          </w:tcPr>
          <w:p w14:paraId="066AE915" w14:textId="77777777" w:rsidR="00FA110E" w:rsidRPr="004B41CB" w:rsidRDefault="00FA110E" w:rsidP="00A02536">
            <w:pPr>
              <w:spacing w:after="0" w:line="240" w:lineRule="auto"/>
              <w:rPr>
                <w:rFonts w:ascii="Times New Roman" w:eastAsia="Times New Roman" w:hAnsi="Times New Roman" w:cs="Times New Roman"/>
                <w:color w:val="000000"/>
                <w:sz w:val="20"/>
                <w:szCs w:val="20"/>
                <w:lang w:eastAsia="es-ES"/>
              </w:rPr>
            </w:pPr>
            <w:r w:rsidRPr="004B41CB">
              <w:rPr>
                <w:rFonts w:ascii="Times New Roman" w:eastAsia="Times New Roman" w:hAnsi="Times New Roman" w:cs="Times New Roman"/>
                <w:color w:val="000000"/>
                <w:sz w:val="20"/>
                <w:szCs w:val="20"/>
                <w:lang w:eastAsia="es-ES"/>
              </w:rPr>
              <w:t xml:space="preserve">TECNM Chimal </w:t>
            </w:r>
          </w:p>
        </w:tc>
        <w:tc>
          <w:tcPr>
            <w:tcW w:w="850" w:type="dxa"/>
            <w:tcBorders>
              <w:top w:val="nil"/>
              <w:left w:val="nil"/>
              <w:bottom w:val="nil"/>
              <w:right w:val="nil"/>
            </w:tcBorders>
            <w:shd w:val="clear" w:color="auto" w:fill="auto"/>
            <w:noWrap/>
            <w:vAlign w:val="bottom"/>
          </w:tcPr>
          <w:p w14:paraId="4E7C90E9" w14:textId="77777777" w:rsidR="00FA110E" w:rsidRPr="004B41CB" w:rsidRDefault="00FA110E" w:rsidP="00A02536">
            <w:pPr>
              <w:spacing w:after="0" w:line="240" w:lineRule="auto"/>
              <w:jc w:val="right"/>
              <w:rPr>
                <w:rFonts w:ascii="Times New Roman" w:eastAsia="Times New Roman" w:hAnsi="Times New Roman" w:cs="Times New Roman"/>
                <w:color w:val="000000"/>
                <w:sz w:val="20"/>
                <w:szCs w:val="20"/>
                <w:lang w:eastAsia="es-ES"/>
              </w:rPr>
            </w:pPr>
            <w:r w:rsidRPr="004B41CB">
              <w:rPr>
                <w:rFonts w:ascii="Times New Roman" w:eastAsia="Times New Roman" w:hAnsi="Times New Roman" w:cs="Times New Roman"/>
                <w:color w:val="000000"/>
                <w:sz w:val="20"/>
                <w:szCs w:val="20"/>
                <w:lang w:eastAsia="es-ES"/>
              </w:rPr>
              <w:t>834.91</w:t>
            </w:r>
          </w:p>
        </w:tc>
        <w:tc>
          <w:tcPr>
            <w:tcW w:w="709" w:type="dxa"/>
            <w:tcBorders>
              <w:top w:val="nil"/>
              <w:left w:val="nil"/>
              <w:bottom w:val="nil"/>
              <w:right w:val="single" w:sz="4" w:space="0" w:color="auto"/>
            </w:tcBorders>
            <w:shd w:val="clear" w:color="auto" w:fill="auto"/>
            <w:noWrap/>
            <w:vAlign w:val="bottom"/>
          </w:tcPr>
          <w:p w14:paraId="1BD02306" w14:textId="77777777" w:rsidR="00FA110E" w:rsidRPr="004B41CB" w:rsidRDefault="00FA110E" w:rsidP="00A02536">
            <w:pPr>
              <w:spacing w:after="0" w:line="240" w:lineRule="auto"/>
              <w:rPr>
                <w:rFonts w:ascii="Times New Roman" w:eastAsia="Times New Roman" w:hAnsi="Times New Roman" w:cs="Times New Roman"/>
                <w:color w:val="000000"/>
                <w:sz w:val="20"/>
                <w:szCs w:val="20"/>
                <w:lang w:eastAsia="es-ES"/>
              </w:rPr>
            </w:pPr>
          </w:p>
        </w:tc>
        <w:tc>
          <w:tcPr>
            <w:tcW w:w="850" w:type="dxa"/>
            <w:tcBorders>
              <w:top w:val="nil"/>
              <w:left w:val="nil"/>
              <w:bottom w:val="nil"/>
              <w:right w:val="nil"/>
            </w:tcBorders>
            <w:shd w:val="clear" w:color="auto" w:fill="auto"/>
            <w:noWrap/>
            <w:vAlign w:val="bottom"/>
          </w:tcPr>
          <w:p w14:paraId="1ADC51A2" w14:textId="77777777" w:rsidR="00FA110E" w:rsidRPr="004B41CB" w:rsidRDefault="00FA110E" w:rsidP="00A02536">
            <w:pPr>
              <w:spacing w:after="0" w:line="240" w:lineRule="auto"/>
              <w:jc w:val="right"/>
              <w:rPr>
                <w:rFonts w:ascii="Times New Roman" w:eastAsia="Times New Roman" w:hAnsi="Times New Roman" w:cs="Times New Roman"/>
                <w:color w:val="000000"/>
                <w:sz w:val="20"/>
                <w:szCs w:val="20"/>
                <w:lang w:eastAsia="es-ES"/>
              </w:rPr>
            </w:pPr>
            <w:r w:rsidRPr="004B41CB">
              <w:rPr>
                <w:rFonts w:ascii="Times New Roman" w:eastAsia="Times New Roman" w:hAnsi="Times New Roman" w:cs="Times New Roman"/>
                <w:color w:val="000000"/>
                <w:sz w:val="20"/>
                <w:szCs w:val="20"/>
                <w:lang w:eastAsia="es-ES"/>
              </w:rPr>
              <w:t>809.68</w:t>
            </w:r>
          </w:p>
        </w:tc>
        <w:tc>
          <w:tcPr>
            <w:tcW w:w="851" w:type="dxa"/>
            <w:tcBorders>
              <w:top w:val="nil"/>
              <w:left w:val="nil"/>
              <w:bottom w:val="nil"/>
              <w:right w:val="single" w:sz="4" w:space="0" w:color="auto"/>
            </w:tcBorders>
            <w:shd w:val="clear" w:color="auto" w:fill="auto"/>
            <w:noWrap/>
            <w:vAlign w:val="bottom"/>
          </w:tcPr>
          <w:p w14:paraId="11346D06" w14:textId="77777777" w:rsidR="00FA110E" w:rsidRPr="004B41CB" w:rsidRDefault="00FA110E" w:rsidP="00A02536">
            <w:pPr>
              <w:spacing w:after="0" w:line="240" w:lineRule="auto"/>
              <w:rPr>
                <w:rFonts w:ascii="Times New Roman" w:eastAsia="Times New Roman" w:hAnsi="Times New Roman" w:cs="Times New Roman"/>
                <w:color w:val="000000"/>
                <w:sz w:val="20"/>
                <w:szCs w:val="20"/>
                <w:lang w:eastAsia="es-ES"/>
              </w:rPr>
            </w:pPr>
          </w:p>
        </w:tc>
        <w:tc>
          <w:tcPr>
            <w:tcW w:w="992" w:type="dxa"/>
            <w:tcBorders>
              <w:top w:val="nil"/>
              <w:left w:val="nil"/>
              <w:bottom w:val="nil"/>
              <w:right w:val="nil"/>
            </w:tcBorders>
            <w:shd w:val="clear" w:color="auto" w:fill="auto"/>
            <w:noWrap/>
            <w:vAlign w:val="bottom"/>
          </w:tcPr>
          <w:p w14:paraId="2347495C" w14:textId="77777777" w:rsidR="00FA110E" w:rsidRPr="004B41CB" w:rsidRDefault="00FA110E" w:rsidP="00A02536">
            <w:pPr>
              <w:spacing w:after="0" w:line="240" w:lineRule="auto"/>
              <w:jc w:val="right"/>
              <w:rPr>
                <w:rFonts w:ascii="Times New Roman" w:eastAsia="Times New Roman" w:hAnsi="Times New Roman" w:cs="Times New Roman"/>
                <w:color w:val="000000"/>
                <w:sz w:val="20"/>
                <w:szCs w:val="20"/>
                <w:lang w:eastAsia="es-ES"/>
              </w:rPr>
            </w:pPr>
            <w:r w:rsidRPr="004B41CB">
              <w:rPr>
                <w:rFonts w:ascii="Times New Roman" w:eastAsia="Times New Roman" w:hAnsi="Times New Roman" w:cs="Times New Roman"/>
                <w:color w:val="000000"/>
                <w:sz w:val="20"/>
                <w:szCs w:val="20"/>
                <w:lang w:eastAsia="es-ES"/>
              </w:rPr>
              <w:t>836.17</w:t>
            </w:r>
          </w:p>
        </w:tc>
        <w:tc>
          <w:tcPr>
            <w:tcW w:w="851" w:type="dxa"/>
            <w:tcBorders>
              <w:top w:val="nil"/>
              <w:left w:val="nil"/>
              <w:bottom w:val="nil"/>
              <w:right w:val="single" w:sz="4" w:space="0" w:color="auto"/>
            </w:tcBorders>
            <w:shd w:val="clear" w:color="auto" w:fill="auto"/>
            <w:noWrap/>
            <w:vAlign w:val="bottom"/>
          </w:tcPr>
          <w:p w14:paraId="00D62186" w14:textId="77777777" w:rsidR="00FA110E" w:rsidRPr="004B41CB" w:rsidRDefault="00FA110E" w:rsidP="00A02536">
            <w:pPr>
              <w:spacing w:after="0" w:line="240" w:lineRule="auto"/>
              <w:rPr>
                <w:rFonts w:ascii="Times New Roman" w:eastAsia="Times New Roman" w:hAnsi="Times New Roman" w:cs="Times New Roman"/>
                <w:color w:val="000000"/>
                <w:sz w:val="20"/>
                <w:szCs w:val="20"/>
                <w:lang w:eastAsia="es-ES"/>
              </w:rPr>
            </w:pPr>
          </w:p>
        </w:tc>
        <w:tc>
          <w:tcPr>
            <w:tcW w:w="992" w:type="dxa"/>
            <w:vAlign w:val="bottom"/>
          </w:tcPr>
          <w:p w14:paraId="31D0AFA7" w14:textId="77777777" w:rsidR="00FA110E" w:rsidRPr="004B41CB" w:rsidRDefault="00FA110E" w:rsidP="00A02536">
            <w:pPr>
              <w:spacing w:after="0" w:line="240" w:lineRule="auto"/>
              <w:jc w:val="right"/>
              <w:rPr>
                <w:rFonts w:ascii="Times New Roman" w:eastAsia="Times New Roman" w:hAnsi="Times New Roman" w:cs="Times New Roman"/>
                <w:color w:val="000000"/>
                <w:sz w:val="20"/>
                <w:szCs w:val="20"/>
                <w:lang w:eastAsia="es-ES"/>
              </w:rPr>
            </w:pPr>
            <w:r w:rsidRPr="004B41CB">
              <w:rPr>
                <w:rFonts w:ascii="Times New Roman" w:eastAsia="Times New Roman" w:hAnsi="Times New Roman" w:cs="Times New Roman"/>
                <w:color w:val="000000"/>
                <w:sz w:val="20"/>
                <w:szCs w:val="20"/>
                <w:lang w:eastAsia="es-ES"/>
              </w:rPr>
              <w:t>833.24</w:t>
            </w:r>
          </w:p>
        </w:tc>
        <w:tc>
          <w:tcPr>
            <w:tcW w:w="850" w:type="dxa"/>
            <w:vAlign w:val="bottom"/>
          </w:tcPr>
          <w:p w14:paraId="2DEF6652" w14:textId="77777777" w:rsidR="00FA110E" w:rsidRPr="004B41CB" w:rsidRDefault="00FA110E" w:rsidP="00A02536">
            <w:pPr>
              <w:rPr>
                <w:rFonts w:ascii="Times New Roman" w:hAnsi="Times New Roman" w:cs="Times New Roman"/>
                <w:sz w:val="20"/>
                <w:szCs w:val="20"/>
              </w:rPr>
            </w:pPr>
          </w:p>
        </w:tc>
        <w:tc>
          <w:tcPr>
            <w:tcW w:w="1276" w:type="dxa"/>
            <w:vAlign w:val="bottom"/>
          </w:tcPr>
          <w:p w14:paraId="54353629" w14:textId="77777777" w:rsidR="00FA110E" w:rsidRPr="004B41CB" w:rsidRDefault="00FA110E" w:rsidP="00A02536">
            <w:pPr>
              <w:spacing w:after="0" w:line="240" w:lineRule="auto"/>
              <w:jc w:val="right"/>
              <w:rPr>
                <w:rFonts w:ascii="Times New Roman" w:eastAsia="Times New Roman" w:hAnsi="Times New Roman" w:cs="Times New Roman"/>
                <w:color w:val="000000"/>
                <w:sz w:val="20"/>
                <w:szCs w:val="20"/>
                <w:lang w:eastAsia="es-ES"/>
              </w:rPr>
            </w:pPr>
            <w:r w:rsidRPr="004B41CB">
              <w:rPr>
                <w:rFonts w:ascii="Times New Roman" w:eastAsia="Times New Roman" w:hAnsi="Times New Roman" w:cs="Times New Roman"/>
                <w:color w:val="000000"/>
                <w:sz w:val="20"/>
                <w:szCs w:val="20"/>
                <w:lang w:eastAsia="es-ES"/>
              </w:rPr>
              <w:t>805.35</w:t>
            </w:r>
          </w:p>
        </w:tc>
        <w:tc>
          <w:tcPr>
            <w:tcW w:w="1003" w:type="dxa"/>
            <w:tcBorders>
              <w:right w:val="single" w:sz="4" w:space="0" w:color="auto"/>
            </w:tcBorders>
            <w:vAlign w:val="bottom"/>
          </w:tcPr>
          <w:p w14:paraId="186BA757" w14:textId="77777777" w:rsidR="00FA110E" w:rsidRPr="004B41CB" w:rsidRDefault="00FA110E" w:rsidP="00A02536">
            <w:pPr>
              <w:rPr>
                <w:rFonts w:ascii="Times New Roman" w:hAnsi="Times New Roman" w:cs="Times New Roman"/>
                <w:sz w:val="20"/>
                <w:szCs w:val="20"/>
              </w:rPr>
            </w:pPr>
          </w:p>
        </w:tc>
      </w:tr>
      <w:tr w:rsidR="001A6AC0" w:rsidRPr="004B41CB" w14:paraId="63B98FA2" w14:textId="77777777" w:rsidTr="001A6AC0">
        <w:trPr>
          <w:trHeight w:val="301"/>
        </w:trPr>
        <w:tc>
          <w:tcPr>
            <w:tcW w:w="1020" w:type="dxa"/>
            <w:tcBorders>
              <w:top w:val="nil"/>
              <w:left w:val="single" w:sz="4" w:space="0" w:color="auto"/>
              <w:bottom w:val="single" w:sz="4" w:space="0" w:color="auto"/>
              <w:right w:val="single" w:sz="4" w:space="0" w:color="auto"/>
            </w:tcBorders>
            <w:shd w:val="clear" w:color="auto" w:fill="auto"/>
            <w:noWrap/>
            <w:vAlign w:val="bottom"/>
          </w:tcPr>
          <w:p w14:paraId="053A5FF4" w14:textId="77777777" w:rsidR="00FA110E" w:rsidRPr="004B41CB" w:rsidRDefault="00FA110E" w:rsidP="00A02536">
            <w:pPr>
              <w:spacing w:after="0" w:line="240" w:lineRule="auto"/>
              <w:rPr>
                <w:rFonts w:ascii="Times New Roman" w:eastAsia="Times New Roman" w:hAnsi="Times New Roman" w:cs="Times New Roman"/>
                <w:color w:val="000000"/>
                <w:sz w:val="20"/>
                <w:szCs w:val="20"/>
                <w:lang w:eastAsia="es-ES"/>
              </w:rPr>
            </w:pPr>
            <w:r w:rsidRPr="004B41CB">
              <w:rPr>
                <w:rFonts w:ascii="Times New Roman" w:eastAsia="Times New Roman" w:hAnsi="Times New Roman" w:cs="Times New Roman"/>
                <w:color w:val="000000"/>
                <w:sz w:val="20"/>
                <w:szCs w:val="20"/>
                <w:lang w:eastAsia="es-ES"/>
              </w:rPr>
              <w:t>TECNM GAM</w:t>
            </w:r>
          </w:p>
        </w:tc>
        <w:tc>
          <w:tcPr>
            <w:tcW w:w="850" w:type="dxa"/>
            <w:tcBorders>
              <w:top w:val="nil"/>
              <w:left w:val="nil"/>
              <w:bottom w:val="single" w:sz="4" w:space="0" w:color="auto"/>
              <w:right w:val="nil"/>
            </w:tcBorders>
            <w:shd w:val="clear" w:color="auto" w:fill="auto"/>
            <w:noWrap/>
            <w:vAlign w:val="bottom"/>
          </w:tcPr>
          <w:p w14:paraId="2B7FB4FC" w14:textId="77777777" w:rsidR="00FA110E" w:rsidRPr="004B41CB" w:rsidRDefault="00FA110E" w:rsidP="00A02536">
            <w:pPr>
              <w:spacing w:after="0" w:line="240" w:lineRule="auto"/>
              <w:jc w:val="right"/>
              <w:rPr>
                <w:rFonts w:ascii="Times New Roman" w:eastAsia="Times New Roman" w:hAnsi="Times New Roman" w:cs="Times New Roman"/>
                <w:color w:val="000000"/>
                <w:sz w:val="20"/>
                <w:szCs w:val="20"/>
                <w:lang w:eastAsia="es-ES"/>
              </w:rPr>
            </w:pPr>
            <w:r w:rsidRPr="004B41CB">
              <w:rPr>
                <w:rFonts w:ascii="Times New Roman" w:eastAsia="Times New Roman" w:hAnsi="Times New Roman" w:cs="Times New Roman"/>
                <w:color w:val="000000"/>
                <w:sz w:val="20"/>
                <w:szCs w:val="20"/>
                <w:lang w:eastAsia="es-ES"/>
              </w:rPr>
              <w:t>795.68</w:t>
            </w:r>
          </w:p>
        </w:tc>
        <w:tc>
          <w:tcPr>
            <w:tcW w:w="709" w:type="dxa"/>
            <w:tcBorders>
              <w:top w:val="nil"/>
              <w:left w:val="nil"/>
              <w:bottom w:val="single" w:sz="4" w:space="0" w:color="auto"/>
              <w:right w:val="single" w:sz="4" w:space="0" w:color="auto"/>
            </w:tcBorders>
            <w:shd w:val="clear" w:color="auto" w:fill="auto"/>
            <w:noWrap/>
            <w:vAlign w:val="bottom"/>
          </w:tcPr>
          <w:p w14:paraId="5D4EFADE" w14:textId="77777777" w:rsidR="00FA110E" w:rsidRPr="004B41CB" w:rsidRDefault="00FA110E" w:rsidP="00A02536">
            <w:pPr>
              <w:spacing w:after="0" w:line="240" w:lineRule="auto"/>
              <w:rPr>
                <w:rFonts w:ascii="Times New Roman" w:eastAsia="Times New Roman" w:hAnsi="Times New Roman" w:cs="Times New Roman"/>
                <w:color w:val="000000"/>
                <w:sz w:val="20"/>
                <w:szCs w:val="20"/>
                <w:lang w:eastAsia="es-ES"/>
              </w:rPr>
            </w:pPr>
          </w:p>
        </w:tc>
        <w:tc>
          <w:tcPr>
            <w:tcW w:w="850" w:type="dxa"/>
            <w:tcBorders>
              <w:top w:val="nil"/>
              <w:left w:val="nil"/>
              <w:bottom w:val="single" w:sz="4" w:space="0" w:color="auto"/>
              <w:right w:val="nil"/>
            </w:tcBorders>
            <w:shd w:val="clear" w:color="auto" w:fill="auto"/>
            <w:noWrap/>
            <w:vAlign w:val="bottom"/>
          </w:tcPr>
          <w:p w14:paraId="39FAEFE4" w14:textId="77777777" w:rsidR="00FA110E" w:rsidRPr="004B41CB" w:rsidRDefault="00FA110E" w:rsidP="00A02536">
            <w:pPr>
              <w:spacing w:after="0" w:line="240" w:lineRule="auto"/>
              <w:jc w:val="right"/>
              <w:rPr>
                <w:rFonts w:ascii="Times New Roman" w:eastAsia="Times New Roman" w:hAnsi="Times New Roman" w:cs="Times New Roman"/>
                <w:color w:val="000000"/>
                <w:sz w:val="20"/>
                <w:szCs w:val="20"/>
                <w:lang w:eastAsia="es-ES"/>
              </w:rPr>
            </w:pPr>
            <w:r w:rsidRPr="004B41CB">
              <w:rPr>
                <w:rFonts w:ascii="Times New Roman" w:eastAsia="Times New Roman" w:hAnsi="Times New Roman" w:cs="Times New Roman"/>
                <w:color w:val="000000"/>
                <w:sz w:val="20"/>
                <w:szCs w:val="20"/>
                <w:lang w:eastAsia="es-ES"/>
              </w:rPr>
              <w:t>776.11</w:t>
            </w:r>
          </w:p>
        </w:tc>
        <w:tc>
          <w:tcPr>
            <w:tcW w:w="851" w:type="dxa"/>
            <w:tcBorders>
              <w:top w:val="nil"/>
              <w:left w:val="nil"/>
              <w:bottom w:val="single" w:sz="4" w:space="0" w:color="auto"/>
              <w:right w:val="single" w:sz="4" w:space="0" w:color="auto"/>
            </w:tcBorders>
            <w:shd w:val="clear" w:color="auto" w:fill="auto"/>
            <w:noWrap/>
            <w:vAlign w:val="bottom"/>
          </w:tcPr>
          <w:p w14:paraId="6AD1BE1D" w14:textId="77777777" w:rsidR="00FA110E" w:rsidRPr="004B41CB" w:rsidRDefault="00FA110E" w:rsidP="00A02536">
            <w:pPr>
              <w:spacing w:after="0" w:line="240" w:lineRule="auto"/>
              <w:rPr>
                <w:rFonts w:ascii="Times New Roman" w:eastAsia="Times New Roman" w:hAnsi="Times New Roman" w:cs="Times New Roman"/>
                <w:color w:val="000000"/>
                <w:sz w:val="20"/>
                <w:szCs w:val="20"/>
                <w:lang w:eastAsia="es-ES"/>
              </w:rPr>
            </w:pPr>
          </w:p>
        </w:tc>
        <w:tc>
          <w:tcPr>
            <w:tcW w:w="992" w:type="dxa"/>
            <w:tcBorders>
              <w:top w:val="nil"/>
              <w:left w:val="nil"/>
              <w:bottom w:val="single" w:sz="4" w:space="0" w:color="auto"/>
              <w:right w:val="nil"/>
            </w:tcBorders>
            <w:shd w:val="clear" w:color="auto" w:fill="auto"/>
            <w:noWrap/>
            <w:vAlign w:val="bottom"/>
          </w:tcPr>
          <w:p w14:paraId="0B7758E6" w14:textId="77777777" w:rsidR="00FA110E" w:rsidRPr="004B41CB" w:rsidRDefault="00FA110E" w:rsidP="00A02536">
            <w:pPr>
              <w:spacing w:after="0" w:line="240" w:lineRule="auto"/>
              <w:jc w:val="right"/>
              <w:rPr>
                <w:rFonts w:ascii="Times New Roman" w:eastAsia="Times New Roman" w:hAnsi="Times New Roman" w:cs="Times New Roman"/>
                <w:color w:val="000000"/>
                <w:sz w:val="20"/>
                <w:szCs w:val="20"/>
                <w:lang w:eastAsia="es-ES"/>
              </w:rPr>
            </w:pPr>
            <w:r w:rsidRPr="004B41CB">
              <w:rPr>
                <w:rFonts w:ascii="Times New Roman" w:eastAsia="Times New Roman" w:hAnsi="Times New Roman" w:cs="Times New Roman"/>
                <w:color w:val="000000"/>
                <w:sz w:val="20"/>
                <w:szCs w:val="20"/>
                <w:lang w:eastAsia="es-ES"/>
              </w:rPr>
              <w:t>803.72</w:t>
            </w:r>
          </w:p>
        </w:tc>
        <w:tc>
          <w:tcPr>
            <w:tcW w:w="851" w:type="dxa"/>
            <w:tcBorders>
              <w:top w:val="nil"/>
              <w:left w:val="nil"/>
              <w:bottom w:val="single" w:sz="4" w:space="0" w:color="auto"/>
              <w:right w:val="single" w:sz="4" w:space="0" w:color="auto"/>
            </w:tcBorders>
            <w:shd w:val="clear" w:color="auto" w:fill="auto"/>
            <w:noWrap/>
            <w:vAlign w:val="bottom"/>
          </w:tcPr>
          <w:p w14:paraId="7C9A147E" w14:textId="77777777" w:rsidR="00FA110E" w:rsidRPr="004B41CB" w:rsidRDefault="00FA110E" w:rsidP="00A02536">
            <w:pPr>
              <w:spacing w:after="0" w:line="240" w:lineRule="auto"/>
              <w:rPr>
                <w:rFonts w:ascii="Times New Roman" w:eastAsia="Times New Roman" w:hAnsi="Times New Roman" w:cs="Times New Roman"/>
                <w:color w:val="000000"/>
                <w:sz w:val="20"/>
                <w:szCs w:val="20"/>
                <w:lang w:eastAsia="es-ES"/>
              </w:rPr>
            </w:pPr>
          </w:p>
        </w:tc>
        <w:tc>
          <w:tcPr>
            <w:tcW w:w="992" w:type="dxa"/>
            <w:tcBorders>
              <w:bottom w:val="single" w:sz="4" w:space="0" w:color="auto"/>
            </w:tcBorders>
            <w:vAlign w:val="bottom"/>
          </w:tcPr>
          <w:p w14:paraId="3E1114AB" w14:textId="77777777" w:rsidR="00FA110E" w:rsidRPr="004B41CB" w:rsidRDefault="00FA110E" w:rsidP="00A02536">
            <w:pPr>
              <w:spacing w:after="0" w:line="240" w:lineRule="auto"/>
              <w:jc w:val="right"/>
              <w:rPr>
                <w:rFonts w:ascii="Times New Roman" w:eastAsia="Times New Roman" w:hAnsi="Times New Roman" w:cs="Times New Roman"/>
                <w:color w:val="000000"/>
                <w:sz w:val="20"/>
                <w:szCs w:val="20"/>
                <w:lang w:eastAsia="es-ES"/>
              </w:rPr>
            </w:pPr>
            <w:r w:rsidRPr="004B41CB">
              <w:rPr>
                <w:rFonts w:ascii="Times New Roman" w:eastAsia="Times New Roman" w:hAnsi="Times New Roman" w:cs="Times New Roman"/>
                <w:color w:val="000000"/>
                <w:sz w:val="20"/>
                <w:szCs w:val="20"/>
                <w:lang w:eastAsia="es-ES"/>
              </w:rPr>
              <w:t>838.40</w:t>
            </w:r>
          </w:p>
        </w:tc>
        <w:tc>
          <w:tcPr>
            <w:tcW w:w="850" w:type="dxa"/>
            <w:tcBorders>
              <w:bottom w:val="single" w:sz="4" w:space="0" w:color="auto"/>
            </w:tcBorders>
            <w:vAlign w:val="bottom"/>
          </w:tcPr>
          <w:p w14:paraId="3052B75E" w14:textId="77777777" w:rsidR="00FA110E" w:rsidRPr="004B41CB" w:rsidRDefault="00FA110E" w:rsidP="00A02536">
            <w:pPr>
              <w:rPr>
                <w:rFonts w:ascii="Times New Roman" w:eastAsia="Times New Roman" w:hAnsi="Times New Roman" w:cs="Times New Roman"/>
                <w:color w:val="000000"/>
                <w:sz w:val="20"/>
                <w:szCs w:val="20"/>
                <w:lang w:eastAsia="es-ES"/>
              </w:rPr>
            </w:pPr>
          </w:p>
        </w:tc>
        <w:tc>
          <w:tcPr>
            <w:tcW w:w="1276" w:type="dxa"/>
            <w:tcBorders>
              <w:bottom w:val="single" w:sz="4" w:space="0" w:color="auto"/>
            </w:tcBorders>
            <w:vAlign w:val="bottom"/>
          </w:tcPr>
          <w:p w14:paraId="7051636B" w14:textId="77777777" w:rsidR="00FA110E" w:rsidRPr="004B41CB" w:rsidRDefault="00FA110E" w:rsidP="00A02536">
            <w:pPr>
              <w:spacing w:after="0" w:line="240" w:lineRule="auto"/>
              <w:jc w:val="right"/>
              <w:rPr>
                <w:rFonts w:ascii="Times New Roman" w:eastAsia="Times New Roman" w:hAnsi="Times New Roman" w:cs="Times New Roman"/>
                <w:color w:val="000000"/>
                <w:sz w:val="20"/>
                <w:szCs w:val="20"/>
                <w:lang w:eastAsia="es-ES"/>
              </w:rPr>
            </w:pPr>
            <w:r w:rsidRPr="004B41CB">
              <w:rPr>
                <w:rFonts w:ascii="Times New Roman" w:eastAsia="Times New Roman" w:hAnsi="Times New Roman" w:cs="Times New Roman"/>
                <w:color w:val="000000"/>
                <w:sz w:val="20"/>
                <w:szCs w:val="20"/>
                <w:lang w:eastAsia="es-ES"/>
              </w:rPr>
              <w:t>825.15</w:t>
            </w:r>
          </w:p>
        </w:tc>
        <w:tc>
          <w:tcPr>
            <w:tcW w:w="1003" w:type="dxa"/>
            <w:tcBorders>
              <w:bottom w:val="single" w:sz="4" w:space="0" w:color="auto"/>
              <w:right w:val="single" w:sz="4" w:space="0" w:color="auto"/>
            </w:tcBorders>
            <w:vAlign w:val="bottom"/>
          </w:tcPr>
          <w:p w14:paraId="7D5FEAA4" w14:textId="77777777" w:rsidR="00FA110E" w:rsidRPr="004B41CB" w:rsidRDefault="00FA110E" w:rsidP="00A02536">
            <w:pPr>
              <w:rPr>
                <w:rFonts w:ascii="Times New Roman" w:eastAsia="Times New Roman" w:hAnsi="Times New Roman" w:cs="Times New Roman"/>
                <w:color w:val="000000"/>
                <w:sz w:val="20"/>
                <w:szCs w:val="20"/>
                <w:lang w:eastAsia="es-ES"/>
              </w:rPr>
            </w:pPr>
          </w:p>
        </w:tc>
      </w:tr>
    </w:tbl>
    <w:p w14:paraId="60C83602" w14:textId="65E7A94D" w:rsidR="00FA110E" w:rsidRPr="00C65502" w:rsidRDefault="00FA110E" w:rsidP="00FA110E">
      <w:pPr>
        <w:jc w:val="center"/>
        <w:rPr>
          <w:rFonts w:ascii="Times New Roman" w:hAnsi="Times New Roman" w:cs="Times New Roman"/>
          <w:sz w:val="24"/>
          <w:szCs w:val="24"/>
        </w:rPr>
      </w:pPr>
      <w:r w:rsidRPr="00C65502">
        <w:rPr>
          <w:rFonts w:ascii="Times New Roman" w:hAnsi="Times New Roman" w:cs="Times New Roman"/>
          <w:sz w:val="24"/>
          <w:szCs w:val="24"/>
        </w:rPr>
        <w:t xml:space="preserve">Fuente: </w:t>
      </w:r>
      <w:r w:rsidR="009A005F" w:rsidRPr="00C65502">
        <w:rPr>
          <w:rFonts w:ascii="Times New Roman" w:hAnsi="Times New Roman" w:cs="Times New Roman"/>
          <w:sz w:val="24"/>
          <w:szCs w:val="24"/>
        </w:rPr>
        <w:t>Elaboración</w:t>
      </w:r>
      <w:r w:rsidRPr="00C65502">
        <w:rPr>
          <w:rFonts w:ascii="Times New Roman" w:hAnsi="Times New Roman" w:cs="Times New Roman"/>
          <w:sz w:val="24"/>
          <w:szCs w:val="24"/>
        </w:rPr>
        <w:t xml:space="preserve"> propia </w:t>
      </w:r>
    </w:p>
    <w:p w14:paraId="4282C887" w14:textId="674E07E6" w:rsidR="001A6AC0" w:rsidRDefault="001A6AC0" w:rsidP="00A23F0F">
      <w:pPr>
        <w:rPr>
          <w:rFonts w:ascii="Times New Roman" w:hAnsi="Times New Roman" w:cs="Times New Roman"/>
          <w:b/>
        </w:rPr>
      </w:pPr>
    </w:p>
    <w:p w14:paraId="3791ED54" w14:textId="744A8322" w:rsidR="00C65502" w:rsidRDefault="00C65502" w:rsidP="00A23F0F">
      <w:pPr>
        <w:rPr>
          <w:rFonts w:ascii="Times New Roman" w:hAnsi="Times New Roman" w:cs="Times New Roman"/>
          <w:b/>
        </w:rPr>
      </w:pPr>
    </w:p>
    <w:p w14:paraId="6995A476" w14:textId="2CD33F79" w:rsidR="00C65502" w:rsidRDefault="00C65502" w:rsidP="00A23F0F">
      <w:pPr>
        <w:rPr>
          <w:rFonts w:ascii="Times New Roman" w:hAnsi="Times New Roman" w:cs="Times New Roman"/>
          <w:b/>
        </w:rPr>
      </w:pPr>
    </w:p>
    <w:p w14:paraId="3F36E16B" w14:textId="3772A541" w:rsidR="00C65502" w:rsidRDefault="00C65502" w:rsidP="00A23F0F">
      <w:pPr>
        <w:rPr>
          <w:rFonts w:ascii="Times New Roman" w:hAnsi="Times New Roman" w:cs="Times New Roman"/>
          <w:b/>
        </w:rPr>
      </w:pPr>
    </w:p>
    <w:p w14:paraId="443A9138" w14:textId="15E1ECAF" w:rsidR="00C65502" w:rsidRDefault="00C65502" w:rsidP="00A23F0F">
      <w:pPr>
        <w:rPr>
          <w:rFonts w:ascii="Times New Roman" w:hAnsi="Times New Roman" w:cs="Times New Roman"/>
          <w:b/>
        </w:rPr>
      </w:pPr>
    </w:p>
    <w:p w14:paraId="1741B92A" w14:textId="4F692D97" w:rsidR="00C65502" w:rsidRDefault="00C65502" w:rsidP="00A23F0F">
      <w:pPr>
        <w:rPr>
          <w:rFonts w:ascii="Times New Roman" w:hAnsi="Times New Roman" w:cs="Times New Roman"/>
          <w:b/>
        </w:rPr>
      </w:pPr>
    </w:p>
    <w:p w14:paraId="1106CF94" w14:textId="4D560C73" w:rsidR="00C65502" w:rsidRDefault="00C65502" w:rsidP="00A23F0F">
      <w:pPr>
        <w:rPr>
          <w:rFonts w:ascii="Times New Roman" w:hAnsi="Times New Roman" w:cs="Times New Roman"/>
          <w:b/>
        </w:rPr>
      </w:pPr>
    </w:p>
    <w:p w14:paraId="79286DA4" w14:textId="1F0332ED" w:rsidR="00C65502" w:rsidRDefault="00C65502" w:rsidP="00A23F0F">
      <w:pPr>
        <w:rPr>
          <w:rFonts w:ascii="Times New Roman" w:hAnsi="Times New Roman" w:cs="Times New Roman"/>
          <w:b/>
        </w:rPr>
      </w:pPr>
    </w:p>
    <w:p w14:paraId="58C57BCC" w14:textId="2B2B28D0" w:rsidR="00C65502" w:rsidRDefault="00C65502" w:rsidP="00A23F0F">
      <w:pPr>
        <w:rPr>
          <w:rFonts w:ascii="Times New Roman" w:hAnsi="Times New Roman" w:cs="Times New Roman"/>
          <w:b/>
        </w:rPr>
      </w:pPr>
    </w:p>
    <w:p w14:paraId="31C97606" w14:textId="18C1A271" w:rsidR="00C65502" w:rsidRDefault="00C65502" w:rsidP="00A23F0F">
      <w:pPr>
        <w:rPr>
          <w:rFonts w:ascii="Times New Roman" w:hAnsi="Times New Roman" w:cs="Times New Roman"/>
          <w:b/>
        </w:rPr>
      </w:pPr>
    </w:p>
    <w:p w14:paraId="57818FDB" w14:textId="2078B75A" w:rsidR="00C65502" w:rsidRDefault="00C65502" w:rsidP="00A23F0F">
      <w:pPr>
        <w:rPr>
          <w:rFonts w:ascii="Times New Roman" w:hAnsi="Times New Roman" w:cs="Times New Roman"/>
          <w:b/>
        </w:rPr>
      </w:pPr>
    </w:p>
    <w:p w14:paraId="521EB5A9" w14:textId="77777777" w:rsidR="00C65502" w:rsidRDefault="00C65502" w:rsidP="00A23F0F">
      <w:pPr>
        <w:rPr>
          <w:rFonts w:ascii="Times New Roman" w:hAnsi="Times New Roman" w:cs="Times New Roman"/>
          <w:b/>
        </w:rPr>
      </w:pPr>
    </w:p>
    <w:p w14:paraId="76E262FF" w14:textId="32231199" w:rsidR="00FA110E" w:rsidRPr="00C65502" w:rsidRDefault="00A23F0F" w:rsidP="00C65502">
      <w:pPr>
        <w:jc w:val="center"/>
        <w:rPr>
          <w:rFonts w:ascii="Times New Roman" w:hAnsi="Times New Roman" w:cs="Times New Roman"/>
          <w:sz w:val="24"/>
          <w:szCs w:val="24"/>
        </w:rPr>
      </w:pPr>
      <w:r w:rsidRPr="00C65502">
        <w:rPr>
          <w:rFonts w:ascii="Times New Roman" w:hAnsi="Times New Roman" w:cs="Times New Roman"/>
          <w:b/>
          <w:sz w:val="24"/>
          <w:szCs w:val="24"/>
        </w:rPr>
        <w:lastRenderedPageBreak/>
        <w:t>Tabla 6.</w:t>
      </w:r>
      <w:r w:rsidRPr="00C65502">
        <w:rPr>
          <w:rFonts w:ascii="Times New Roman" w:hAnsi="Times New Roman" w:cs="Times New Roman"/>
          <w:sz w:val="24"/>
          <w:szCs w:val="24"/>
        </w:rPr>
        <w:t xml:space="preserve"> Prueba de contraste de ómnibus y prueba estadística de Kruskal-Wallis, comparativo de los factores </w:t>
      </w:r>
      <w:r w:rsidR="00F860D9" w:rsidRPr="00C65502">
        <w:rPr>
          <w:rFonts w:ascii="Times New Roman" w:hAnsi="Times New Roman" w:cs="Times New Roman"/>
          <w:sz w:val="24"/>
          <w:szCs w:val="24"/>
        </w:rPr>
        <w:t>6 y 7</w:t>
      </w:r>
    </w:p>
    <w:tbl>
      <w:tblPr>
        <w:tblW w:w="8599" w:type="dxa"/>
        <w:jc w:val="center"/>
        <w:tblCellMar>
          <w:left w:w="70" w:type="dxa"/>
          <w:right w:w="70" w:type="dxa"/>
        </w:tblCellMar>
        <w:tblLook w:val="04A0" w:firstRow="1" w:lastRow="0" w:firstColumn="1" w:lastColumn="0" w:noHBand="0" w:noVBand="1"/>
      </w:tblPr>
      <w:tblGrid>
        <w:gridCol w:w="1493"/>
        <w:gridCol w:w="1861"/>
        <w:gridCol w:w="1418"/>
        <w:gridCol w:w="2174"/>
        <w:gridCol w:w="1653"/>
      </w:tblGrid>
      <w:tr w:rsidR="00FA110E" w:rsidRPr="00C65502" w14:paraId="1B07253D" w14:textId="77777777" w:rsidTr="00D443F9">
        <w:trPr>
          <w:trHeight w:val="1110"/>
          <w:jc w:val="center"/>
        </w:trPr>
        <w:tc>
          <w:tcPr>
            <w:tcW w:w="4772"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5FCC825" w14:textId="77777777" w:rsidR="00FA110E" w:rsidRPr="00C65502" w:rsidRDefault="00FA110E" w:rsidP="00A02536">
            <w:pPr>
              <w:spacing w:after="0" w:line="240" w:lineRule="auto"/>
              <w:jc w:val="center"/>
              <w:rPr>
                <w:rFonts w:ascii="Times New Roman" w:eastAsia="Times New Roman" w:hAnsi="Times New Roman" w:cs="Times New Roman"/>
                <w:color w:val="000000"/>
                <w:sz w:val="24"/>
                <w:szCs w:val="24"/>
                <w:lang w:eastAsia="es-ES"/>
              </w:rPr>
            </w:pPr>
            <w:r w:rsidRPr="00C65502">
              <w:rPr>
                <w:rFonts w:ascii="Times New Roman" w:eastAsia="Times New Roman" w:hAnsi="Times New Roman" w:cs="Times New Roman"/>
                <w:color w:val="000000"/>
                <w:sz w:val="24"/>
                <w:szCs w:val="24"/>
                <w:lang w:eastAsia="es-ES"/>
              </w:rPr>
              <w:t xml:space="preserve">Factor 6. Apreciación del trabajo de la escuela sobre las acciones de seguridad y abatimiento del acoso sexual </w:t>
            </w:r>
          </w:p>
        </w:tc>
        <w:tc>
          <w:tcPr>
            <w:tcW w:w="3827" w:type="dxa"/>
            <w:gridSpan w:val="2"/>
            <w:tcBorders>
              <w:top w:val="single" w:sz="4" w:space="0" w:color="auto"/>
              <w:left w:val="nil"/>
              <w:bottom w:val="nil"/>
              <w:right w:val="single" w:sz="4" w:space="0" w:color="000000"/>
            </w:tcBorders>
            <w:shd w:val="clear" w:color="auto" w:fill="auto"/>
            <w:vAlign w:val="center"/>
            <w:hideMark/>
          </w:tcPr>
          <w:p w14:paraId="2D9728DB" w14:textId="1960A4E9" w:rsidR="00FA110E" w:rsidRPr="00C65502" w:rsidRDefault="00FA110E" w:rsidP="00A02536">
            <w:pPr>
              <w:spacing w:after="0" w:line="240" w:lineRule="auto"/>
              <w:jc w:val="center"/>
              <w:rPr>
                <w:rFonts w:ascii="Times New Roman" w:eastAsia="Times New Roman" w:hAnsi="Times New Roman" w:cs="Times New Roman"/>
                <w:color w:val="000000"/>
                <w:sz w:val="24"/>
                <w:szCs w:val="24"/>
                <w:lang w:eastAsia="es-ES"/>
              </w:rPr>
            </w:pPr>
            <w:r w:rsidRPr="00C65502">
              <w:rPr>
                <w:rFonts w:ascii="Times New Roman" w:eastAsia="Times New Roman" w:hAnsi="Times New Roman" w:cs="Times New Roman"/>
                <w:color w:val="000000"/>
                <w:sz w:val="24"/>
                <w:szCs w:val="24"/>
                <w:lang w:eastAsia="es-ES"/>
              </w:rPr>
              <w:t>Factor 7. Percepción sobre la existencia de acosadores y hostigadores en las escuelas</w:t>
            </w:r>
            <w:r w:rsidR="00A02536" w:rsidRPr="00C65502">
              <w:rPr>
                <w:rFonts w:ascii="Times New Roman" w:eastAsia="Times New Roman" w:hAnsi="Times New Roman" w:cs="Times New Roman"/>
                <w:color w:val="000000"/>
                <w:sz w:val="24"/>
                <w:szCs w:val="24"/>
                <w:lang w:eastAsia="es-ES"/>
              </w:rPr>
              <w:t xml:space="preserve"> </w:t>
            </w:r>
          </w:p>
        </w:tc>
      </w:tr>
      <w:tr w:rsidR="00FA110E" w:rsidRPr="00C65502" w14:paraId="46F61004" w14:textId="77777777" w:rsidTr="00D443F9">
        <w:trPr>
          <w:trHeight w:val="900"/>
          <w:jc w:val="center"/>
        </w:trPr>
        <w:tc>
          <w:tcPr>
            <w:tcW w:w="1493" w:type="dxa"/>
            <w:tcBorders>
              <w:top w:val="nil"/>
              <w:left w:val="single" w:sz="4" w:space="0" w:color="auto"/>
              <w:bottom w:val="single" w:sz="4" w:space="0" w:color="auto"/>
              <w:right w:val="nil"/>
            </w:tcBorders>
            <w:shd w:val="clear" w:color="auto" w:fill="auto"/>
            <w:noWrap/>
            <w:vAlign w:val="bottom"/>
            <w:hideMark/>
          </w:tcPr>
          <w:p w14:paraId="7C2C5A2A" w14:textId="77777777" w:rsidR="00FA110E" w:rsidRPr="00C65502" w:rsidRDefault="00FA110E" w:rsidP="00A02536">
            <w:pPr>
              <w:spacing w:after="0" w:line="240" w:lineRule="auto"/>
              <w:rPr>
                <w:rFonts w:ascii="Times New Roman" w:eastAsia="Times New Roman" w:hAnsi="Times New Roman" w:cs="Times New Roman"/>
                <w:color w:val="000000"/>
                <w:sz w:val="24"/>
                <w:szCs w:val="24"/>
                <w:lang w:eastAsia="es-ES"/>
              </w:rPr>
            </w:pPr>
            <w:r w:rsidRPr="00C65502">
              <w:rPr>
                <w:rFonts w:ascii="Times New Roman" w:eastAsia="Times New Roman" w:hAnsi="Times New Roman" w:cs="Times New Roman"/>
                <w:color w:val="000000"/>
                <w:sz w:val="24"/>
                <w:szCs w:val="24"/>
                <w:lang w:eastAsia="es-ES"/>
              </w:rPr>
              <w:t xml:space="preserve">Género </w:t>
            </w:r>
          </w:p>
        </w:tc>
        <w:tc>
          <w:tcPr>
            <w:tcW w:w="1861" w:type="dxa"/>
            <w:tcBorders>
              <w:top w:val="nil"/>
              <w:left w:val="nil"/>
              <w:bottom w:val="single" w:sz="4" w:space="0" w:color="auto"/>
              <w:right w:val="nil"/>
            </w:tcBorders>
            <w:shd w:val="clear" w:color="auto" w:fill="auto"/>
            <w:hideMark/>
          </w:tcPr>
          <w:p w14:paraId="4C8C08A0" w14:textId="77777777" w:rsidR="00FA110E" w:rsidRPr="00C65502" w:rsidRDefault="00FA110E" w:rsidP="00A02536">
            <w:pPr>
              <w:spacing w:after="0" w:line="240" w:lineRule="auto"/>
              <w:jc w:val="center"/>
              <w:rPr>
                <w:rFonts w:ascii="Times New Roman" w:eastAsia="Times New Roman" w:hAnsi="Times New Roman" w:cs="Times New Roman"/>
                <w:color w:val="000000"/>
                <w:sz w:val="24"/>
                <w:szCs w:val="24"/>
                <w:lang w:eastAsia="es-ES"/>
              </w:rPr>
            </w:pPr>
            <w:r w:rsidRPr="00C65502">
              <w:rPr>
                <w:rFonts w:ascii="Times New Roman" w:eastAsia="Times New Roman" w:hAnsi="Times New Roman" w:cs="Times New Roman"/>
                <w:color w:val="000000"/>
                <w:sz w:val="24"/>
                <w:szCs w:val="24"/>
                <w:lang w:eastAsia="es-ES"/>
              </w:rPr>
              <w:t xml:space="preserve">Chi-cuadrado de razón de verosimilitud </w:t>
            </w:r>
          </w:p>
        </w:tc>
        <w:tc>
          <w:tcPr>
            <w:tcW w:w="1418" w:type="dxa"/>
            <w:tcBorders>
              <w:top w:val="nil"/>
              <w:left w:val="nil"/>
              <w:bottom w:val="single" w:sz="4" w:space="0" w:color="auto"/>
              <w:right w:val="single" w:sz="4" w:space="0" w:color="auto"/>
            </w:tcBorders>
            <w:shd w:val="clear" w:color="auto" w:fill="auto"/>
            <w:noWrap/>
            <w:hideMark/>
          </w:tcPr>
          <w:p w14:paraId="3333B645" w14:textId="3DB56926" w:rsidR="00FA110E" w:rsidRPr="00C65502" w:rsidRDefault="00C65502" w:rsidP="00A02536">
            <w:pPr>
              <w:spacing w:after="0" w:line="240" w:lineRule="auto"/>
              <w:jc w:val="right"/>
              <w:rPr>
                <w:rFonts w:ascii="Times New Roman" w:eastAsia="Times New Roman" w:hAnsi="Times New Roman" w:cs="Times New Roman"/>
                <w:color w:val="000000"/>
                <w:sz w:val="24"/>
                <w:szCs w:val="24"/>
                <w:lang w:eastAsia="es-ES"/>
              </w:rPr>
            </w:pPr>
            <w:r w:rsidRPr="00C65502">
              <w:rPr>
                <w:rFonts w:ascii="Times New Roman" w:eastAsia="Times New Roman" w:hAnsi="Times New Roman" w:cs="Times New Roman"/>
                <w:color w:val="000000"/>
                <w:sz w:val="24"/>
                <w:szCs w:val="24"/>
                <w:lang w:eastAsia="es-ES"/>
              </w:rPr>
              <w:t>P</w:t>
            </w:r>
          </w:p>
        </w:tc>
        <w:tc>
          <w:tcPr>
            <w:tcW w:w="2174" w:type="dxa"/>
            <w:tcBorders>
              <w:top w:val="single" w:sz="4" w:space="0" w:color="auto"/>
              <w:left w:val="nil"/>
              <w:bottom w:val="single" w:sz="4" w:space="0" w:color="auto"/>
              <w:right w:val="nil"/>
            </w:tcBorders>
            <w:shd w:val="clear" w:color="auto" w:fill="auto"/>
            <w:hideMark/>
          </w:tcPr>
          <w:p w14:paraId="61E44E3B" w14:textId="77777777" w:rsidR="00FA110E" w:rsidRPr="00C65502" w:rsidRDefault="00FA110E" w:rsidP="00A02536">
            <w:pPr>
              <w:spacing w:after="0" w:line="240" w:lineRule="auto"/>
              <w:jc w:val="center"/>
              <w:rPr>
                <w:rFonts w:ascii="Times New Roman" w:eastAsia="Times New Roman" w:hAnsi="Times New Roman" w:cs="Times New Roman"/>
                <w:color w:val="000000"/>
                <w:sz w:val="24"/>
                <w:szCs w:val="24"/>
                <w:lang w:eastAsia="es-ES"/>
              </w:rPr>
            </w:pPr>
            <w:r w:rsidRPr="00C65502">
              <w:rPr>
                <w:rFonts w:ascii="Times New Roman" w:eastAsia="Times New Roman" w:hAnsi="Times New Roman" w:cs="Times New Roman"/>
                <w:color w:val="000000"/>
                <w:sz w:val="24"/>
                <w:szCs w:val="24"/>
                <w:lang w:eastAsia="es-ES"/>
              </w:rPr>
              <w:t xml:space="preserve">Chi-cuadrado de razón de verosimilitud </w:t>
            </w:r>
          </w:p>
        </w:tc>
        <w:tc>
          <w:tcPr>
            <w:tcW w:w="1653" w:type="dxa"/>
            <w:tcBorders>
              <w:top w:val="single" w:sz="4" w:space="0" w:color="auto"/>
              <w:left w:val="nil"/>
              <w:bottom w:val="single" w:sz="4" w:space="0" w:color="auto"/>
              <w:right w:val="single" w:sz="4" w:space="0" w:color="auto"/>
            </w:tcBorders>
            <w:shd w:val="clear" w:color="auto" w:fill="auto"/>
            <w:noWrap/>
            <w:hideMark/>
          </w:tcPr>
          <w:p w14:paraId="0E9A0D1F" w14:textId="6B6B6CDA" w:rsidR="00FA110E" w:rsidRPr="00C65502" w:rsidRDefault="00C65502" w:rsidP="00A02536">
            <w:pPr>
              <w:spacing w:after="0" w:line="240" w:lineRule="auto"/>
              <w:jc w:val="right"/>
              <w:rPr>
                <w:rFonts w:ascii="Times New Roman" w:eastAsia="Times New Roman" w:hAnsi="Times New Roman" w:cs="Times New Roman"/>
                <w:color w:val="000000"/>
                <w:sz w:val="24"/>
                <w:szCs w:val="24"/>
                <w:lang w:eastAsia="es-ES"/>
              </w:rPr>
            </w:pPr>
            <w:r w:rsidRPr="00C65502">
              <w:rPr>
                <w:rFonts w:ascii="Times New Roman" w:eastAsia="Times New Roman" w:hAnsi="Times New Roman" w:cs="Times New Roman"/>
                <w:color w:val="000000"/>
                <w:sz w:val="24"/>
                <w:szCs w:val="24"/>
                <w:lang w:eastAsia="es-ES"/>
              </w:rPr>
              <w:t>P</w:t>
            </w:r>
          </w:p>
        </w:tc>
      </w:tr>
      <w:tr w:rsidR="00FA110E" w:rsidRPr="00C65502" w14:paraId="4C981026" w14:textId="77777777" w:rsidTr="00D443F9">
        <w:trPr>
          <w:trHeight w:val="300"/>
          <w:jc w:val="center"/>
        </w:trPr>
        <w:tc>
          <w:tcPr>
            <w:tcW w:w="1493" w:type="dxa"/>
            <w:tcBorders>
              <w:top w:val="nil"/>
              <w:left w:val="single" w:sz="4" w:space="0" w:color="auto"/>
              <w:bottom w:val="nil"/>
              <w:right w:val="single" w:sz="4" w:space="0" w:color="auto"/>
            </w:tcBorders>
            <w:shd w:val="clear" w:color="auto" w:fill="auto"/>
            <w:noWrap/>
            <w:vAlign w:val="bottom"/>
            <w:hideMark/>
          </w:tcPr>
          <w:p w14:paraId="68D1344E" w14:textId="77777777" w:rsidR="00FA110E" w:rsidRPr="00C65502" w:rsidRDefault="00FA110E" w:rsidP="00A02536">
            <w:pPr>
              <w:spacing w:after="0" w:line="240" w:lineRule="auto"/>
              <w:rPr>
                <w:rFonts w:ascii="Times New Roman" w:eastAsia="Times New Roman" w:hAnsi="Times New Roman" w:cs="Times New Roman"/>
                <w:color w:val="000000"/>
                <w:sz w:val="24"/>
                <w:szCs w:val="24"/>
                <w:lang w:eastAsia="es-ES"/>
              </w:rPr>
            </w:pPr>
            <w:r w:rsidRPr="00C65502">
              <w:rPr>
                <w:rFonts w:ascii="Times New Roman" w:eastAsia="Times New Roman" w:hAnsi="Times New Roman" w:cs="Times New Roman"/>
                <w:color w:val="000000"/>
                <w:sz w:val="24"/>
                <w:szCs w:val="24"/>
                <w:lang w:eastAsia="es-ES"/>
              </w:rPr>
              <w:t>IPN</w:t>
            </w:r>
          </w:p>
        </w:tc>
        <w:tc>
          <w:tcPr>
            <w:tcW w:w="1861" w:type="dxa"/>
            <w:tcBorders>
              <w:top w:val="nil"/>
              <w:left w:val="nil"/>
              <w:bottom w:val="nil"/>
              <w:right w:val="nil"/>
            </w:tcBorders>
            <w:shd w:val="clear" w:color="auto" w:fill="auto"/>
            <w:noWrap/>
            <w:vAlign w:val="center"/>
          </w:tcPr>
          <w:p w14:paraId="3CD07FC9" w14:textId="77777777" w:rsidR="00FA110E" w:rsidRPr="00C65502" w:rsidRDefault="00FA110E" w:rsidP="00A02536">
            <w:pPr>
              <w:spacing w:after="0" w:line="240" w:lineRule="auto"/>
              <w:jc w:val="center"/>
              <w:rPr>
                <w:rFonts w:ascii="Times New Roman" w:eastAsia="Times New Roman" w:hAnsi="Times New Roman" w:cs="Times New Roman"/>
                <w:color w:val="000000"/>
                <w:sz w:val="24"/>
                <w:szCs w:val="24"/>
                <w:lang w:eastAsia="es-ES"/>
              </w:rPr>
            </w:pPr>
            <w:r w:rsidRPr="00C65502">
              <w:rPr>
                <w:rFonts w:ascii="Times New Roman" w:eastAsia="Times New Roman" w:hAnsi="Times New Roman" w:cs="Times New Roman"/>
                <w:color w:val="000000"/>
                <w:sz w:val="24"/>
                <w:szCs w:val="24"/>
                <w:lang w:eastAsia="es-ES"/>
              </w:rPr>
              <w:t>254.343</w:t>
            </w:r>
          </w:p>
        </w:tc>
        <w:tc>
          <w:tcPr>
            <w:tcW w:w="1418" w:type="dxa"/>
            <w:tcBorders>
              <w:top w:val="nil"/>
              <w:left w:val="nil"/>
              <w:bottom w:val="nil"/>
              <w:right w:val="single" w:sz="4" w:space="0" w:color="auto"/>
            </w:tcBorders>
            <w:shd w:val="clear" w:color="auto" w:fill="auto"/>
            <w:noWrap/>
            <w:vAlign w:val="bottom"/>
          </w:tcPr>
          <w:p w14:paraId="25C307A1" w14:textId="77777777" w:rsidR="00FA110E" w:rsidRPr="00C65502" w:rsidRDefault="00FA110E" w:rsidP="00A02536">
            <w:pPr>
              <w:spacing w:after="0" w:line="240" w:lineRule="auto"/>
              <w:jc w:val="right"/>
              <w:rPr>
                <w:rFonts w:ascii="Times New Roman" w:eastAsia="Times New Roman" w:hAnsi="Times New Roman" w:cs="Times New Roman"/>
                <w:color w:val="000000"/>
                <w:sz w:val="24"/>
                <w:szCs w:val="24"/>
                <w:lang w:eastAsia="es-ES"/>
              </w:rPr>
            </w:pPr>
            <w:r w:rsidRPr="00C65502">
              <w:rPr>
                <w:rFonts w:ascii="Times New Roman" w:eastAsia="Times New Roman" w:hAnsi="Times New Roman" w:cs="Times New Roman"/>
                <w:color w:val="000000"/>
                <w:sz w:val="24"/>
                <w:szCs w:val="24"/>
                <w:lang w:eastAsia="es-ES"/>
              </w:rPr>
              <w:t>0.00**</w:t>
            </w:r>
          </w:p>
        </w:tc>
        <w:tc>
          <w:tcPr>
            <w:tcW w:w="2174" w:type="dxa"/>
            <w:tcBorders>
              <w:top w:val="nil"/>
              <w:left w:val="nil"/>
              <w:bottom w:val="nil"/>
              <w:right w:val="nil"/>
            </w:tcBorders>
            <w:shd w:val="clear" w:color="auto" w:fill="auto"/>
            <w:noWrap/>
            <w:vAlign w:val="bottom"/>
          </w:tcPr>
          <w:p w14:paraId="46087B83" w14:textId="77777777" w:rsidR="00FA110E" w:rsidRPr="00C65502" w:rsidRDefault="00FA110E" w:rsidP="00A02536">
            <w:pPr>
              <w:spacing w:after="0" w:line="240" w:lineRule="auto"/>
              <w:jc w:val="right"/>
              <w:rPr>
                <w:rFonts w:ascii="Times New Roman" w:eastAsia="Times New Roman" w:hAnsi="Times New Roman" w:cs="Times New Roman"/>
                <w:color w:val="000000"/>
                <w:sz w:val="24"/>
                <w:szCs w:val="24"/>
                <w:lang w:eastAsia="es-ES"/>
              </w:rPr>
            </w:pPr>
            <w:r w:rsidRPr="00C65502">
              <w:rPr>
                <w:rFonts w:ascii="Times New Roman" w:eastAsia="Times New Roman" w:hAnsi="Times New Roman" w:cs="Times New Roman"/>
                <w:color w:val="000000"/>
                <w:sz w:val="24"/>
                <w:szCs w:val="24"/>
                <w:lang w:eastAsia="es-ES"/>
              </w:rPr>
              <w:t>189.746</w:t>
            </w:r>
          </w:p>
        </w:tc>
        <w:tc>
          <w:tcPr>
            <w:tcW w:w="1653" w:type="dxa"/>
            <w:tcBorders>
              <w:top w:val="nil"/>
              <w:left w:val="nil"/>
              <w:bottom w:val="nil"/>
              <w:right w:val="single" w:sz="4" w:space="0" w:color="auto"/>
            </w:tcBorders>
            <w:shd w:val="clear" w:color="auto" w:fill="auto"/>
            <w:noWrap/>
            <w:vAlign w:val="bottom"/>
          </w:tcPr>
          <w:p w14:paraId="4E772A21" w14:textId="77777777" w:rsidR="00FA110E" w:rsidRPr="00C65502" w:rsidRDefault="00FA110E" w:rsidP="00A02536">
            <w:pPr>
              <w:spacing w:after="0" w:line="240" w:lineRule="auto"/>
              <w:jc w:val="right"/>
              <w:rPr>
                <w:rFonts w:ascii="Times New Roman" w:eastAsia="Times New Roman" w:hAnsi="Times New Roman" w:cs="Times New Roman"/>
                <w:color w:val="000000"/>
                <w:sz w:val="24"/>
                <w:szCs w:val="24"/>
                <w:lang w:eastAsia="es-ES"/>
              </w:rPr>
            </w:pPr>
            <w:r w:rsidRPr="00C65502">
              <w:rPr>
                <w:rFonts w:ascii="Times New Roman" w:eastAsia="Times New Roman" w:hAnsi="Times New Roman" w:cs="Times New Roman"/>
                <w:color w:val="000000"/>
                <w:sz w:val="24"/>
                <w:szCs w:val="24"/>
                <w:lang w:eastAsia="es-ES"/>
              </w:rPr>
              <w:t>0.00**</w:t>
            </w:r>
          </w:p>
        </w:tc>
      </w:tr>
      <w:tr w:rsidR="00FA110E" w:rsidRPr="00C65502" w14:paraId="57C6F504" w14:textId="77777777" w:rsidTr="00D443F9">
        <w:trPr>
          <w:trHeight w:val="300"/>
          <w:jc w:val="center"/>
        </w:trPr>
        <w:tc>
          <w:tcPr>
            <w:tcW w:w="1493" w:type="dxa"/>
            <w:tcBorders>
              <w:top w:val="nil"/>
              <w:left w:val="single" w:sz="4" w:space="0" w:color="auto"/>
              <w:bottom w:val="single" w:sz="4" w:space="0" w:color="auto"/>
              <w:right w:val="single" w:sz="4" w:space="0" w:color="auto"/>
            </w:tcBorders>
            <w:shd w:val="clear" w:color="auto" w:fill="auto"/>
            <w:noWrap/>
            <w:vAlign w:val="bottom"/>
            <w:hideMark/>
          </w:tcPr>
          <w:p w14:paraId="00B06BAF" w14:textId="77777777" w:rsidR="00FA110E" w:rsidRPr="00C65502" w:rsidRDefault="00FA110E" w:rsidP="00A02536">
            <w:pPr>
              <w:spacing w:after="0" w:line="240" w:lineRule="auto"/>
              <w:rPr>
                <w:rFonts w:ascii="Times New Roman" w:eastAsia="Times New Roman" w:hAnsi="Times New Roman" w:cs="Times New Roman"/>
                <w:color w:val="000000"/>
                <w:sz w:val="24"/>
                <w:szCs w:val="24"/>
                <w:lang w:eastAsia="es-ES"/>
              </w:rPr>
            </w:pPr>
            <w:r w:rsidRPr="00C65502">
              <w:rPr>
                <w:rFonts w:ascii="Times New Roman" w:eastAsia="Times New Roman" w:hAnsi="Times New Roman" w:cs="Times New Roman"/>
                <w:color w:val="000000"/>
                <w:sz w:val="24"/>
                <w:szCs w:val="24"/>
                <w:lang w:eastAsia="es-ES"/>
              </w:rPr>
              <w:t xml:space="preserve">TECNM Chimal </w:t>
            </w:r>
          </w:p>
        </w:tc>
        <w:tc>
          <w:tcPr>
            <w:tcW w:w="1861" w:type="dxa"/>
            <w:tcBorders>
              <w:top w:val="nil"/>
              <w:left w:val="nil"/>
              <w:bottom w:val="single" w:sz="4" w:space="0" w:color="auto"/>
              <w:right w:val="nil"/>
            </w:tcBorders>
            <w:shd w:val="clear" w:color="auto" w:fill="auto"/>
            <w:noWrap/>
            <w:vAlign w:val="center"/>
          </w:tcPr>
          <w:p w14:paraId="0B1FBEF1" w14:textId="77777777" w:rsidR="00FA110E" w:rsidRPr="00C65502" w:rsidRDefault="00FA110E" w:rsidP="00A02536">
            <w:pPr>
              <w:spacing w:after="0" w:line="240" w:lineRule="auto"/>
              <w:jc w:val="center"/>
              <w:rPr>
                <w:rFonts w:ascii="Times New Roman" w:eastAsia="Times New Roman" w:hAnsi="Times New Roman" w:cs="Times New Roman"/>
                <w:color w:val="000000"/>
                <w:sz w:val="24"/>
                <w:szCs w:val="24"/>
                <w:lang w:eastAsia="es-ES"/>
              </w:rPr>
            </w:pPr>
            <w:r w:rsidRPr="00C65502">
              <w:rPr>
                <w:rFonts w:ascii="Times New Roman" w:eastAsia="Times New Roman" w:hAnsi="Times New Roman" w:cs="Times New Roman"/>
                <w:color w:val="000000"/>
                <w:sz w:val="24"/>
                <w:szCs w:val="24"/>
                <w:lang w:eastAsia="es-ES"/>
              </w:rPr>
              <w:t>166.940</w:t>
            </w:r>
          </w:p>
        </w:tc>
        <w:tc>
          <w:tcPr>
            <w:tcW w:w="1418" w:type="dxa"/>
            <w:tcBorders>
              <w:top w:val="nil"/>
              <w:left w:val="nil"/>
              <w:bottom w:val="single" w:sz="4" w:space="0" w:color="auto"/>
              <w:right w:val="single" w:sz="4" w:space="0" w:color="auto"/>
            </w:tcBorders>
            <w:shd w:val="clear" w:color="auto" w:fill="auto"/>
            <w:noWrap/>
            <w:vAlign w:val="bottom"/>
          </w:tcPr>
          <w:p w14:paraId="5BECD707" w14:textId="77777777" w:rsidR="00FA110E" w:rsidRPr="00C65502" w:rsidRDefault="00FA110E" w:rsidP="00A02536">
            <w:pPr>
              <w:spacing w:after="0" w:line="240" w:lineRule="auto"/>
              <w:jc w:val="right"/>
              <w:rPr>
                <w:rFonts w:ascii="Times New Roman" w:eastAsia="Times New Roman" w:hAnsi="Times New Roman" w:cs="Times New Roman"/>
                <w:color w:val="000000"/>
                <w:sz w:val="24"/>
                <w:szCs w:val="24"/>
                <w:lang w:eastAsia="es-ES"/>
              </w:rPr>
            </w:pPr>
            <w:r w:rsidRPr="00C65502">
              <w:rPr>
                <w:rFonts w:ascii="Times New Roman" w:eastAsia="Times New Roman" w:hAnsi="Times New Roman" w:cs="Times New Roman"/>
                <w:color w:val="000000"/>
                <w:sz w:val="24"/>
                <w:szCs w:val="24"/>
                <w:lang w:eastAsia="es-ES"/>
              </w:rPr>
              <w:t>0.00**</w:t>
            </w:r>
          </w:p>
        </w:tc>
        <w:tc>
          <w:tcPr>
            <w:tcW w:w="2174" w:type="dxa"/>
            <w:tcBorders>
              <w:top w:val="nil"/>
              <w:left w:val="nil"/>
              <w:bottom w:val="single" w:sz="4" w:space="0" w:color="auto"/>
              <w:right w:val="nil"/>
            </w:tcBorders>
            <w:shd w:val="clear" w:color="auto" w:fill="auto"/>
            <w:noWrap/>
            <w:vAlign w:val="bottom"/>
          </w:tcPr>
          <w:p w14:paraId="280204B8" w14:textId="77777777" w:rsidR="00FA110E" w:rsidRPr="00C65502" w:rsidRDefault="00FA110E" w:rsidP="00A02536">
            <w:pPr>
              <w:spacing w:after="0" w:line="240" w:lineRule="auto"/>
              <w:jc w:val="right"/>
              <w:rPr>
                <w:rFonts w:ascii="Times New Roman" w:eastAsia="Times New Roman" w:hAnsi="Times New Roman" w:cs="Times New Roman"/>
                <w:color w:val="000000"/>
                <w:sz w:val="24"/>
                <w:szCs w:val="24"/>
                <w:lang w:eastAsia="es-ES"/>
              </w:rPr>
            </w:pPr>
            <w:r w:rsidRPr="00C65502">
              <w:rPr>
                <w:rFonts w:ascii="Times New Roman" w:eastAsia="Times New Roman" w:hAnsi="Times New Roman" w:cs="Times New Roman"/>
                <w:color w:val="000000"/>
                <w:sz w:val="24"/>
                <w:szCs w:val="24"/>
                <w:lang w:eastAsia="es-ES"/>
              </w:rPr>
              <w:t>154.681</w:t>
            </w:r>
          </w:p>
        </w:tc>
        <w:tc>
          <w:tcPr>
            <w:tcW w:w="1653" w:type="dxa"/>
            <w:tcBorders>
              <w:top w:val="nil"/>
              <w:left w:val="nil"/>
              <w:bottom w:val="single" w:sz="4" w:space="0" w:color="auto"/>
              <w:right w:val="single" w:sz="4" w:space="0" w:color="auto"/>
            </w:tcBorders>
            <w:shd w:val="clear" w:color="auto" w:fill="auto"/>
            <w:noWrap/>
            <w:vAlign w:val="bottom"/>
          </w:tcPr>
          <w:p w14:paraId="707BC87A" w14:textId="77777777" w:rsidR="00FA110E" w:rsidRPr="00C65502" w:rsidRDefault="00FA110E" w:rsidP="00A02536">
            <w:pPr>
              <w:spacing w:after="0" w:line="240" w:lineRule="auto"/>
              <w:jc w:val="right"/>
              <w:rPr>
                <w:rFonts w:ascii="Times New Roman" w:eastAsia="Times New Roman" w:hAnsi="Times New Roman" w:cs="Times New Roman"/>
                <w:color w:val="000000"/>
                <w:sz w:val="24"/>
                <w:szCs w:val="24"/>
                <w:lang w:eastAsia="es-ES"/>
              </w:rPr>
            </w:pPr>
            <w:r w:rsidRPr="00C65502">
              <w:rPr>
                <w:rFonts w:ascii="Times New Roman" w:eastAsia="Times New Roman" w:hAnsi="Times New Roman" w:cs="Times New Roman"/>
                <w:color w:val="000000"/>
                <w:sz w:val="24"/>
                <w:szCs w:val="24"/>
                <w:lang w:eastAsia="es-ES"/>
              </w:rPr>
              <w:t>0.00**</w:t>
            </w:r>
          </w:p>
        </w:tc>
      </w:tr>
      <w:tr w:rsidR="00FA110E" w:rsidRPr="00C65502" w14:paraId="408EB181" w14:textId="77777777" w:rsidTr="00D443F9">
        <w:trPr>
          <w:trHeight w:val="300"/>
          <w:jc w:val="center"/>
        </w:trPr>
        <w:tc>
          <w:tcPr>
            <w:tcW w:w="1493" w:type="dxa"/>
            <w:tcBorders>
              <w:top w:val="nil"/>
              <w:left w:val="single" w:sz="4" w:space="0" w:color="auto"/>
              <w:bottom w:val="single" w:sz="4" w:space="0" w:color="auto"/>
              <w:right w:val="single" w:sz="4" w:space="0" w:color="auto"/>
            </w:tcBorders>
            <w:shd w:val="clear" w:color="auto" w:fill="auto"/>
            <w:noWrap/>
            <w:vAlign w:val="bottom"/>
          </w:tcPr>
          <w:p w14:paraId="06B28EAC" w14:textId="77777777" w:rsidR="00FA110E" w:rsidRPr="00C65502" w:rsidRDefault="00FA110E" w:rsidP="00A02536">
            <w:pPr>
              <w:spacing w:after="0" w:line="240" w:lineRule="auto"/>
              <w:rPr>
                <w:rFonts w:ascii="Times New Roman" w:eastAsia="Times New Roman" w:hAnsi="Times New Roman" w:cs="Times New Roman"/>
                <w:color w:val="000000"/>
                <w:sz w:val="24"/>
                <w:szCs w:val="24"/>
                <w:lang w:eastAsia="es-ES"/>
              </w:rPr>
            </w:pPr>
            <w:r w:rsidRPr="00C65502">
              <w:rPr>
                <w:rFonts w:ascii="Times New Roman" w:eastAsia="Times New Roman" w:hAnsi="Times New Roman" w:cs="Times New Roman"/>
                <w:color w:val="000000"/>
                <w:sz w:val="24"/>
                <w:szCs w:val="24"/>
                <w:lang w:eastAsia="es-ES"/>
              </w:rPr>
              <w:t>TECNM GAM</w:t>
            </w:r>
          </w:p>
        </w:tc>
        <w:tc>
          <w:tcPr>
            <w:tcW w:w="1861" w:type="dxa"/>
            <w:tcBorders>
              <w:top w:val="nil"/>
              <w:left w:val="nil"/>
              <w:bottom w:val="single" w:sz="4" w:space="0" w:color="auto"/>
              <w:right w:val="nil"/>
            </w:tcBorders>
            <w:shd w:val="clear" w:color="auto" w:fill="auto"/>
            <w:noWrap/>
            <w:vAlign w:val="center"/>
          </w:tcPr>
          <w:p w14:paraId="0B180566" w14:textId="77777777" w:rsidR="00FA110E" w:rsidRPr="00C65502" w:rsidRDefault="00FA110E" w:rsidP="00A02536">
            <w:pPr>
              <w:spacing w:after="0" w:line="240" w:lineRule="auto"/>
              <w:jc w:val="center"/>
              <w:rPr>
                <w:rFonts w:ascii="Times New Roman" w:eastAsia="Times New Roman" w:hAnsi="Times New Roman" w:cs="Times New Roman"/>
                <w:color w:val="000000"/>
                <w:sz w:val="24"/>
                <w:szCs w:val="24"/>
                <w:lang w:eastAsia="es-ES"/>
              </w:rPr>
            </w:pPr>
            <w:r w:rsidRPr="00C65502">
              <w:rPr>
                <w:rFonts w:ascii="Times New Roman" w:eastAsia="Times New Roman" w:hAnsi="Times New Roman" w:cs="Times New Roman"/>
                <w:color w:val="000000"/>
                <w:sz w:val="24"/>
                <w:szCs w:val="24"/>
                <w:lang w:eastAsia="es-ES"/>
              </w:rPr>
              <w:t>194.566</w:t>
            </w:r>
          </w:p>
        </w:tc>
        <w:tc>
          <w:tcPr>
            <w:tcW w:w="1418" w:type="dxa"/>
            <w:tcBorders>
              <w:top w:val="nil"/>
              <w:left w:val="nil"/>
              <w:bottom w:val="single" w:sz="4" w:space="0" w:color="auto"/>
              <w:right w:val="single" w:sz="4" w:space="0" w:color="auto"/>
            </w:tcBorders>
            <w:shd w:val="clear" w:color="auto" w:fill="auto"/>
            <w:noWrap/>
            <w:vAlign w:val="bottom"/>
          </w:tcPr>
          <w:p w14:paraId="3393D446" w14:textId="77777777" w:rsidR="00FA110E" w:rsidRPr="00C65502" w:rsidRDefault="00FA110E" w:rsidP="00A02536">
            <w:pPr>
              <w:spacing w:after="0" w:line="240" w:lineRule="auto"/>
              <w:jc w:val="right"/>
              <w:rPr>
                <w:rFonts w:ascii="Times New Roman" w:eastAsia="Times New Roman" w:hAnsi="Times New Roman" w:cs="Times New Roman"/>
                <w:color w:val="000000"/>
                <w:sz w:val="24"/>
                <w:szCs w:val="24"/>
                <w:lang w:eastAsia="es-ES"/>
              </w:rPr>
            </w:pPr>
            <w:r w:rsidRPr="00C65502">
              <w:rPr>
                <w:rFonts w:ascii="Times New Roman" w:eastAsia="Times New Roman" w:hAnsi="Times New Roman" w:cs="Times New Roman"/>
                <w:color w:val="000000"/>
                <w:sz w:val="24"/>
                <w:szCs w:val="24"/>
                <w:lang w:eastAsia="es-ES"/>
              </w:rPr>
              <w:t>0.00**</w:t>
            </w:r>
          </w:p>
        </w:tc>
        <w:tc>
          <w:tcPr>
            <w:tcW w:w="2174" w:type="dxa"/>
            <w:tcBorders>
              <w:top w:val="nil"/>
              <w:left w:val="nil"/>
              <w:bottom w:val="single" w:sz="4" w:space="0" w:color="auto"/>
              <w:right w:val="nil"/>
            </w:tcBorders>
            <w:shd w:val="clear" w:color="auto" w:fill="auto"/>
            <w:noWrap/>
            <w:vAlign w:val="bottom"/>
          </w:tcPr>
          <w:p w14:paraId="49436070" w14:textId="77777777" w:rsidR="00FA110E" w:rsidRPr="00C65502" w:rsidRDefault="00FA110E" w:rsidP="00A02536">
            <w:pPr>
              <w:spacing w:after="0" w:line="240" w:lineRule="auto"/>
              <w:jc w:val="right"/>
              <w:rPr>
                <w:rFonts w:ascii="Times New Roman" w:eastAsia="Times New Roman" w:hAnsi="Times New Roman" w:cs="Times New Roman"/>
                <w:color w:val="000000"/>
                <w:sz w:val="24"/>
                <w:szCs w:val="24"/>
                <w:lang w:eastAsia="es-ES"/>
              </w:rPr>
            </w:pPr>
            <w:r w:rsidRPr="00C65502">
              <w:rPr>
                <w:rFonts w:ascii="Times New Roman" w:eastAsia="Times New Roman" w:hAnsi="Times New Roman" w:cs="Times New Roman"/>
                <w:color w:val="000000"/>
                <w:sz w:val="24"/>
                <w:szCs w:val="24"/>
                <w:lang w:eastAsia="es-ES"/>
              </w:rPr>
              <w:t>130.270</w:t>
            </w:r>
          </w:p>
        </w:tc>
        <w:tc>
          <w:tcPr>
            <w:tcW w:w="1653" w:type="dxa"/>
            <w:tcBorders>
              <w:top w:val="nil"/>
              <w:left w:val="nil"/>
              <w:bottom w:val="single" w:sz="4" w:space="0" w:color="auto"/>
              <w:right w:val="single" w:sz="4" w:space="0" w:color="auto"/>
            </w:tcBorders>
            <w:shd w:val="clear" w:color="auto" w:fill="auto"/>
            <w:noWrap/>
            <w:vAlign w:val="bottom"/>
          </w:tcPr>
          <w:p w14:paraId="38D78ED1" w14:textId="77777777" w:rsidR="00FA110E" w:rsidRPr="00C65502" w:rsidRDefault="00FA110E" w:rsidP="00A02536">
            <w:pPr>
              <w:spacing w:after="0" w:line="240" w:lineRule="auto"/>
              <w:jc w:val="right"/>
              <w:rPr>
                <w:rFonts w:ascii="Times New Roman" w:eastAsia="Times New Roman" w:hAnsi="Times New Roman" w:cs="Times New Roman"/>
                <w:color w:val="000000"/>
                <w:sz w:val="24"/>
                <w:szCs w:val="24"/>
                <w:lang w:eastAsia="es-ES"/>
              </w:rPr>
            </w:pPr>
            <w:r w:rsidRPr="00C65502">
              <w:rPr>
                <w:rFonts w:ascii="Times New Roman" w:eastAsia="Times New Roman" w:hAnsi="Times New Roman" w:cs="Times New Roman"/>
                <w:color w:val="000000"/>
                <w:sz w:val="24"/>
                <w:szCs w:val="24"/>
                <w:lang w:eastAsia="es-ES"/>
              </w:rPr>
              <w:t>0.00**</w:t>
            </w:r>
          </w:p>
        </w:tc>
      </w:tr>
      <w:tr w:rsidR="00FA110E" w:rsidRPr="00C65502" w14:paraId="20FFCCA5" w14:textId="77777777" w:rsidTr="00D443F9">
        <w:trPr>
          <w:trHeight w:val="600"/>
          <w:jc w:val="center"/>
        </w:trPr>
        <w:tc>
          <w:tcPr>
            <w:tcW w:w="1493" w:type="dxa"/>
            <w:tcBorders>
              <w:top w:val="nil"/>
              <w:left w:val="single" w:sz="4" w:space="0" w:color="auto"/>
              <w:bottom w:val="single" w:sz="4" w:space="0" w:color="auto"/>
              <w:right w:val="single" w:sz="4" w:space="0" w:color="auto"/>
            </w:tcBorders>
            <w:shd w:val="clear" w:color="auto" w:fill="auto"/>
            <w:noWrap/>
            <w:vAlign w:val="bottom"/>
            <w:hideMark/>
          </w:tcPr>
          <w:p w14:paraId="3D3C89F0" w14:textId="77777777" w:rsidR="00FA110E" w:rsidRPr="00C65502" w:rsidRDefault="00FA110E" w:rsidP="00A02536">
            <w:pPr>
              <w:spacing w:after="0" w:line="240" w:lineRule="auto"/>
              <w:rPr>
                <w:rFonts w:ascii="Times New Roman" w:eastAsia="Times New Roman" w:hAnsi="Times New Roman" w:cs="Times New Roman"/>
                <w:color w:val="000000"/>
                <w:sz w:val="24"/>
                <w:szCs w:val="24"/>
                <w:lang w:eastAsia="es-ES"/>
              </w:rPr>
            </w:pPr>
            <w:r w:rsidRPr="00C65502">
              <w:rPr>
                <w:rFonts w:ascii="Times New Roman" w:eastAsia="Times New Roman" w:hAnsi="Times New Roman" w:cs="Times New Roman"/>
                <w:color w:val="000000"/>
                <w:sz w:val="24"/>
                <w:szCs w:val="24"/>
                <w:lang w:eastAsia="es-ES"/>
              </w:rPr>
              <w:t> </w:t>
            </w:r>
          </w:p>
        </w:tc>
        <w:tc>
          <w:tcPr>
            <w:tcW w:w="3279" w:type="dxa"/>
            <w:gridSpan w:val="2"/>
            <w:tcBorders>
              <w:top w:val="single" w:sz="4" w:space="0" w:color="auto"/>
              <w:left w:val="nil"/>
              <w:bottom w:val="single" w:sz="4" w:space="0" w:color="auto"/>
              <w:right w:val="single" w:sz="4" w:space="0" w:color="000000"/>
            </w:tcBorders>
            <w:shd w:val="clear" w:color="auto" w:fill="auto"/>
            <w:vAlign w:val="bottom"/>
            <w:hideMark/>
          </w:tcPr>
          <w:p w14:paraId="5684A17D" w14:textId="77777777" w:rsidR="00FA110E" w:rsidRPr="00C65502" w:rsidRDefault="00FA110E" w:rsidP="00A02536">
            <w:pPr>
              <w:spacing w:after="0" w:line="240" w:lineRule="auto"/>
              <w:jc w:val="center"/>
              <w:rPr>
                <w:rFonts w:ascii="Times New Roman" w:eastAsia="Times New Roman" w:hAnsi="Times New Roman" w:cs="Times New Roman"/>
                <w:color w:val="000000"/>
                <w:sz w:val="24"/>
                <w:szCs w:val="24"/>
                <w:lang w:eastAsia="es-ES"/>
              </w:rPr>
            </w:pPr>
            <w:r w:rsidRPr="00C65502">
              <w:rPr>
                <w:rFonts w:ascii="Times New Roman" w:eastAsia="Times New Roman" w:hAnsi="Times New Roman" w:cs="Times New Roman"/>
                <w:color w:val="000000"/>
                <w:sz w:val="24"/>
                <w:szCs w:val="24"/>
                <w:lang w:eastAsia="es-ES"/>
              </w:rPr>
              <w:t>Prueba de Kruskal-Wallis</w:t>
            </w:r>
          </w:p>
        </w:tc>
        <w:tc>
          <w:tcPr>
            <w:tcW w:w="3827" w:type="dxa"/>
            <w:gridSpan w:val="2"/>
            <w:tcBorders>
              <w:top w:val="single" w:sz="4" w:space="0" w:color="auto"/>
              <w:left w:val="nil"/>
              <w:bottom w:val="single" w:sz="4" w:space="0" w:color="auto"/>
              <w:right w:val="single" w:sz="4" w:space="0" w:color="000000"/>
            </w:tcBorders>
            <w:shd w:val="clear" w:color="auto" w:fill="auto"/>
            <w:vAlign w:val="bottom"/>
            <w:hideMark/>
          </w:tcPr>
          <w:p w14:paraId="3934286E" w14:textId="77777777" w:rsidR="00FA110E" w:rsidRPr="00C65502" w:rsidRDefault="00FA110E" w:rsidP="00A02536">
            <w:pPr>
              <w:spacing w:after="0" w:line="240" w:lineRule="auto"/>
              <w:jc w:val="center"/>
              <w:rPr>
                <w:rFonts w:ascii="Times New Roman" w:eastAsia="Times New Roman" w:hAnsi="Times New Roman" w:cs="Times New Roman"/>
                <w:color w:val="000000"/>
                <w:sz w:val="24"/>
                <w:szCs w:val="24"/>
                <w:lang w:eastAsia="es-ES"/>
              </w:rPr>
            </w:pPr>
            <w:r w:rsidRPr="00C65502">
              <w:rPr>
                <w:rFonts w:ascii="Times New Roman" w:eastAsia="Times New Roman" w:hAnsi="Times New Roman" w:cs="Times New Roman"/>
                <w:color w:val="000000"/>
                <w:sz w:val="24"/>
                <w:szCs w:val="24"/>
                <w:lang w:eastAsia="es-ES"/>
              </w:rPr>
              <w:t>Prueba de Kruskal-Wallis</w:t>
            </w:r>
          </w:p>
        </w:tc>
      </w:tr>
      <w:tr w:rsidR="00FA110E" w:rsidRPr="00C65502" w14:paraId="353DC7F0" w14:textId="77777777" w:rsidTr="00D443F9">
        <w:trPr>
          <w:trHeight w:val="600"/>
          <w:jc w:val="center"/>
        </w:trPr>
        <w:tc>
          <w:tcPr>
            <w:tcW w:w="1493" w:type="dxa"/>
            <w:tcBorders>
              <w:top w:val="nil"/>
              <w:left w:val="single" w:sz="4" w:space="0" w:color="auto"/>
              <w:bottom w:val="single" w:sz="4" w:space="0" w:color="auto"/>
              <w:right w:val="single" w:sz="4" w:space="0" w:color="auto"/>
            </w:tcBorders>
            <w:shd w:val="clear" w:color="auto" w:fill="auto"/>
            <w:noWrap/>
            <w:vAlign w:val="bottom"/>
            <w:hideMark/>
          </w:tcPr>
          <w:p w14:paraId="105A90C3" w14:textId="77777777" w:rsidR="00FA110E" w:rsidRPr="00C65502" w:rsidRDefault="00FA110E" w:rsidP="00A02536">
            <w:pPr>
              <w:spacing w:after="0" w:line="240" w:lineRule="auto"/>
              <w:rPr>
                <w:rFonts w:ascii="Times New Roman" w:eastAsia="Times New Roman" w:hAnsi="Times New Roman" w:cs="Times New Roman"/>
                <w:color w:val="000000"/>
                <w:sz w:val="24"/>
                <w:szCs w:val="24"/>
                <w:lang w:eastAsia="es-ES"/>
              </w:rPr>
            </w:pPr>
            <w:r w:rsidRPr="00C65502">
              <w:rPr>
                <w:rFonts w:ascii="Times New Roman" w:eastAsia="Times New Roman" w:hAnsi="Times New Roman" w:cs="Times New Roman"/>
                <w:color w:val="000000"/>
                <w:sz w:val="24"/>
                <w:szCs w:val="24"/>
                <w:lang w:eastAsia="es-ES"/>
              </w:rPr>
              <w:t xml:space="preserve">Género </w:t>
            </w:r>
          </w:p>
        </w:tc>
        <w:tc>
          <w:tcPr>
            <w:tcW w:w="1861" w:type="dxa"/>
            <w:tcBorders>
              <w:top w:val="nil"/>
              <w:left w:val="nil"/>
              <w:bottom w:val="single" w:sz="4" w:space="0" w:color="auto"/>
              <w:right w:val="nil"/>
            </w:tcBorders>
            <w:shd w:val="clear" w:color="auto" w:fill="auto"/>
            <w:noWrap/>
            <w:hideMark/>
          </w:tcPr>
          <w:p w14:paraId="7D7052DE" w14:textId="77777777" w:rsidR="00FA110E" w:rsidRPr="00C65502" w:rsidRDefault="00FA110E" w:rsidP="00A02536">
            <w:pPr>
              <w:spacing w:after="0" w:line="240" w:lineRule="auto"/>
              <w:jc w:val="center"/>
              <w:rPr>
                <w:rFonts w:ascii="Times New Roman" w:eastAsia="Times New Roman" w:hAnsi="Times New Roman" w:cs="Times New Roman"/>
                <w:color w:val="000000"/>
                <w:sz w:val="24"/>
                <w:szCs w:val="24"/>
                <w:lang w:eastAsia="es-ES"/>
              </w:rPr>
            </w:pPr>
            <w:r w:rsidRPr="00C65502">
              <w:rPr>
                <w:rFonts w:ascii="Times New Roman" w:eastAsia="Times New Roman" w:hAnsi="Times New Roman" w:cs="Times New Roman"/>
                <w:color w:val="000000"/>
                <w:sz w:val="24"/>
                <w:szCs w:val="24"/>
                <w:lang w:eastAsia="es-ES"/>
              </w:rPr>
              <w:t xml:space="preserve">Rangos promedio </w:t>
            </w:r>
          </w:p>
        </w:tc>
        <w:tc>
          <w:tcPr>
            <w:tcW w:w="1418" w:type="dxa"/>
            <w:tcBorders>
              <w:top w:val="nil"/>
              <w:left w:val="nil"/>
              <w:bottom w:val="single" w:sz="4" w:space="0" w:color="auto"/>
              <w:right w:val="single" w:sz="4" w:space="0" w:color="auto"/>
            </w:tcBorders>
            <w:shd w:val="clear" w:color="auto" w:fill="auto"/>
            <w:noWrap/>
            <w:hideMark/>
          </w:tcPr>
          <w:p w14:paraId="5927FA2B" w14:textId="549E571D" w:rsidR="00FA110E" w:rsidRPr="00C65502" w:rsidRDefault="00C65502" w:rsidP="00A02536">
            <w:pPr>
              <w:spacing w:after="0" w:line="240" w:lineRule="auto"/>
              <w:jc w:val="right"/>
              <w:rPr>
                <w:rFonts w:ascii="Times New Roman" w:eastAsia="Times New Roman" w:hAnsi="Times New Roman" w:cs="Times New Roman"/>
                <w:color w:val="000000"/>
                <w:sz w:val="24"/>
                <w:szCs w:val="24"/>
                <w:lang w:eastAsia="es-ES"/>
              </w:rPr>
            </w:pPr>
            <w:r w:rsidRPr="00C65502">
              <w:rPr>
                <w:rFonts w:ascii="Times New Roman" w:eastAsia="Times New Roman" w:hAnsi="Times New Roman" w:cs="Times New Roman"/>
                <w:color w:val="000000"/>
                <w:sz w:val="24"/>
                <w:szCs w:val="24"/>
                <w:lang w:eastAsia="es-ES"/>
              </w:rPr>
              <w:t>P</w:t>
            </w:r>
          </w:p>
        </w:tc>
        <w:tc>
          <w:tcPr>
            <w:tcW w:w="2174" w:type="dxa"/>
            <w:tcBorders>
              <w:top w:val="nil"/>
              <w:left w:val="nil"/>
              <w:bottom w:val="single" w:sz="4" w:space="0" w:color="auto"/>
              <w:right w:val="nil"/>
            </w:tcBorders>
            <w:shd w:val="clear" w:color="auto" w:fill="auto"/>
            <w:hideMark/>
          </w:tcPr>
          <w:p w14:paraId="6DB536A2" w14:textId="77777777" w:rsidR="00FA110E" w:rsidRPr="00C65502" w:rsidRDefault="00FA110E" w:rsidP="00A02536">
            <w:pPr>
              <w:spacing w:after="0" w:line="240" w:lineRule="auto"/>
              <w:rPr>
                <w:rFonts w:ascii="Times New Roman" w:eastAsia="Times New Roman" w:hAnsi="Times New Roman" w:cs="Times New Roman"/>
                <w:color w:val="000000"/>
                <w:sz w:val="24"/>
                <w:szCs w:val="24"/>
                <w:lang w:eastAsia="es-ES"/>
              </w:rPr>
            </w:pPr>
            <w:r w:rsidRPr="00C65502">
              <w:rPr>
                <w:rFonts w:ascii="Times New Roman" w:eastAsia="Times New Roman" w:hAnsi="Times New Roman" w:cs="Times New Roman"/>
                <w:color w:val="000000"/>
                <w:sz w:val="24"/>
                <w:szCs w:val="24"/>
                <w:lang w:eastAsia="es-ES"/>
              </w:rPr>
              <w:t xml:space="preserve">Rangos promedio </w:t>
            </w:r>
          </w:p>
        </w:tc>
        <w:tc>
          <w:tcPr>
            <w:tcW w:w="1653" w:type="dxa"/>
            <w:tcBorders>
              <w:top w:val="nil"/>
              <w:left w:val="nil"/>
              <w:bottom w:val="single" w:sz="4" w:space="0" w:color="auto"/>
              <w:right w:val="single" w:sz="4" w:space="0" w:color="auto"/>
            </w:tcBorders>
            <w:shd w:val="clear" w:color="auto" w:fill="auto"/>
            <w:noWrap/>
            <w:hideMark/>
          </w:tcPr>
          <w:p w14:paraId="5BFDDE16" w14:textId="7943672A" w:rsidR="00FA110E" w:rsidRPr="00C65502" w:rsidRDefault="00C65502" w:rsidP="00A02536">
            <w:pPr>
              <w:spacing w:after="0" w:line="240" w:lineRule="auto"/>
              <w:jc w:val="right"/>
              <w:rPr>
                <w:rFonts w:ascii="Times New Roman" w:eastAsia="Times New Roman" w:hAnsi="Times New Roman" w:cs="Times New Roman"/>
                <w:color w:val="000000"/>
                <w:sz w:val="24"/>
                <w:szCs w:val="24"/>
                <w:lang w:eastAsia="es-ES"/>
              </w:rPr>
            </w:pPr>
            <w:r w:rsidRPr="00C65502">
              <w:rPr>
                <w:rFonts w:ascii="Times New Roman" w:eastAsia="Times New Roman" w:hAnsi="Times New Roman" w:cs="Times New Roman"/>
                <w:color w:val="000000"/>
                <w:sz w:val="24"/>
                <w:szCs w:val="24"/>
                <w:lang w:eastAsia="es-ES"/>
              </w:rPr>
              <w:t>P</w:t>
            </w:r>
          </w:p>
        </w:tc>
      </w:tr>
      <w:tr w:rsidR="00FA110E" w:rsidRPr="00C65502" w14:paraId="35EDD7F6" w14:textId="77777777" w:rsidTr="00D443F9">
        <w:trPr>
          <w:trHeight w:val="300"/>
          <w:jc w:val="center"/>
        </w:trPr>
        <w:tc>
          <w:tcPr>
            <w:tcW w:w="1493" w:type="dxa"/>
            <w:tcBorders>
              <w:top w:val="nil"/>
              <w:left w:val="single" w:sz="4" w:space="0" w:color="auto"/>
              <w:bottom w:val="nil"/>
              <w:right w:val="single" w:sz="4" w:space="0" w:color="auto"/>
            </w:tcBorders>
            <w:shd w:val="clear" w:color="auto" w:fill="auto"/>
            <w:noWrap/>
            <w:vAlign w:val="bottom"/>
          </w:tcPr>
          <w:p w14:paraId="1E2C02C7" w14:textId="77777777" w:rsidR="00FA110E" w:rsidRPr="00C65502" w:rsidRDefault="00FA110E" w:rsidP="00A02536">
            <w:pPr>
              <w:spacing w:after="0" w:line="240" w:lineRule="auto"/>
              <w:rPr>
                <w:rFonts w:ascii="Times New Roman" w:eastAsia="Times New Roman" w:hAnsi="Times New Roman" w:cs="Times New Roman"/>
                <w:color w:val="000000"/>
                <w:sz w:val="24"/>
                <w:szCs w:val="24"/>
                <w:lang w:eastAsia="es-ES"/>
              </w:rPr>
            </w:pPr>
            <w:r w:rsidRPr="00C65502">
              <w:rPr>
                <w:rFonts w:ascii="Times New Roman" w:eastAsia="Times New Roman" w:hAnsi="Times New Roman" w:cs="Times New Roman"/>
                <w:color w:val="000000"/>
                <w:sz w:val="24"/>
                <w:szCs w:val="24"/>
                <w:lang w:eastAsia="es-ES"/>
              </w:rPr>
              <w:t>IPN</w:t>
            </w:r>
          </w:p>
        </w:tc>
        <w:tc>
          <w:tcPr>
            <w:tcW w:w="1861" w:type="dxa"/>
            <w:tcBorders>
              <w:top w:val="nil"/>
              <w:left w:val="nil"/>
              <w:bottom w:val="nil"/>
              <w:right w:val="nil"/>
            </w:tcBorders>
            <w:shd w:val="clear" w:color="auto" w:fill="auto"/>
            <w:noWrap/>
            <w:vAlign w:val="bottom"/>
          </w:tcPr>
          <w:p w14:paraId="197355CD" w14:textId="77777777" w:rsidR="00FA110E" w:rsidRPr="00C65502" w:rsidRDefault="00FA110E" w:rsidP="00A02536">
            <w:pPr>
              <w:spacing w:after="0" w:line="240" w:lineRule="auto"/>
              <w:jc w:val="right"/>
              <w:rPr>
                <w:rFonts w:ascii="Times New Roman" w:eastAsia="Times New Roman" w:hAnsi="Times New Roman" w:cs="Times New Roman"/>
                <w:color w:val="000000"/>
                <w:sz w:val="24"/>
                <w:szCs w:val="24"/>
                <w:lang w:eastAsia="es-ES"/>
              </w:rPr>
            </w:pPr>
            <w:r w:rsidRPr="00C65502">
              <w:rPr>
                <w:rFonts w:ascii="Times New Roman" w:eastAsia="Times New Roman" w:hAnsi="Times New Roman" w:cs="Times New Roman"/>
                <w:color w:val="000000"/>
                <w:sz w:val="24"/>
                <w:szCs w:val="24"/>
                <w:lang w:eastAsia="es-ES"/>
              </w:rPr>
              <w:t>824.96</w:t>
            </w:r>
          </w:p>
        </w:tc>
        <w:tc>
          <w:tcPr>
            <w:tcW w:w="1418" w:type="dxa"/>
            <w:tcBorders>
              <w:top w:val="nil"/>
              <w:left w:val="nil"/>
              <w:bottom w:val="nil"/>
              <w:right w:val="single" w:sz="4" w:space="0" w:color="auto"/>
            </w:tcBorders>
            <w:shd w:val="clear" w:color="auto" w:fill="auto"/>
            <w:noWrap/>
            <w:vAlign w:val="bottom"/>
          </w:tcPr>
          <w:p w14:paraId="78AF5437" w14:textId="77777777" w:rsidR="00FA110E" w:rsidRPr="00C65502" w:rsidRDefault="00FA110E" w:rsidP="00A02536">
            <w:pPr>
              <w:spacing w:after="0" w:line="240" w:lineRule="auto"/>
              <w:jc w:val="right"/>
              <w:rPr>
                <w:rFonts w:ascii="Times New Roman" w:eastAsia="Times New Roman" w:hAnsi="Times New Roman" w:cs="Times New Roman"/>
                <w:color w:val="000000"/>
                <w:sz w:val="24"/>
                <w:szCs w:val="24"/>
                <w:lang w:eastAsia="es-ES"/>
              </w:rPr>
            </w:pPr>
            <w:r w:rsidRPr="00C65502">
              <w:rPr>
                <w:rFonts w:ascii="Times New Roman" w:eastAsia="Times New Roman" w:hAnsi="Times New Roman" w:cs="Times New Roman"/>
                <w:color w:val="000000"/>
                <w:sz w:val="24"/>
                <w:szCs w:val="24"/>
                <w:lang w:eastAsia="es-ES"/>
              </w:rPr>
              <w:t>0.00**</w:t>
            </w:r>
          </w:p>
        </w:tc>
        <w:tc>
          <w:tcPr>
            <w:tcW w:w="2174" w:type="dxa"/>
            <w:tcBorders>
              <w:top w:val="nil"/>
              <w:left w:val="nil"/>
              <w:bottom w:val="nil"/>
              <w:right w:val="nil"/>
            </w:tcBorders>
            <w:shd w:val="clear" w:color="auto" w:fill="auto"/>
            <w:noWrap/>
            <w:vAlign w:val="bottom"/>
          </w:tcPr>
          <w:p w14:paraId="793EAB67" w14:textId="77777777" w:rsidR="00FA110E" w:rsidRPr="00C65502" w:rsidRDefault="00FA110E" w:rsidP="00A02536">
            <w:pPr>
              <w:spacing w:after="0" w:line="240" w:lineRule="auto"/>
              <w:jc w:val="right"/>
              <w:rPr>
                <w:rFonts w:ascii="Times New Roman" w:eastAsia="Times New Roman" w:hAnsi="Times New Roman" w:cs="Times New Roman"/>
                <w:color w:val="000000"/>
                <w:sz w:val="24"/>
                <w:szCs w:val="24"/>
                <w:lang w:eastAsia="es-ES"/>
              </w:rPr>
            </w:pPr>
            <w:r w:rsidRPr="00C65502">
              <w:rPr>
                <w:rFonts w:ascii="Times New Roman" w:eastAsia="Times New Roman" w:hAnsi="Times New Roman" w:cs="Times New Roman"/>
                <w:color w:val="000000"/>
                <w:sz w:val="24"/>
                <w:szCs w:val="24"/>
                <w:lang w:eastAsia="es-ES"/>
              </w:rPr>
              <w:t>1035.71</w:t>
            </w:r>
          </w:p>
        </w:tc>
        <w:tc>
          <w:tcPr>
            <w:tcW w:w="1653" w:type="dxa"/>
            <w:tcBorders>
              <w:top w:val="nil"/>
              <w:left w:val="nil"/>
              <w:bottom w:val="nil"/>
              <w:right w:val="single" w:sz="4" w:space="0" w:color="auto"/>
            </w:tcBorders>
            <w:shd w:val="clear" w:color="auto" w:fill="auto"/>
            <w:noWrap/>
            <w:vAlign w:val="bottom"/>
          </w:tcPr>
          <w:p w14:paraId="74427E22" w14:textId="77777777" w:rsidR="00FA110E" w:rsidRPr="00C65502" w:rsidRDefault="00FA110E" w:rsidP="00A02536">
            <w:pPr>
              <w:spacing w:after="0" w:line="240" w:lineRule="auto"/>
              <w:jc w:val="right"/>
              <w:rPr>
                <w:rFonts w:ascii="Times New Roman" w:eastAsia="Times New Roman" w:hAnsi="Times New Roman" w:cs="Times New Roman"/>
                <w:color w:val="000000"/>
                <w:sz w:val="24"/>
                <w:szCs w:val="24"/>
                <w:lang w:eastAsia="es-ES"/>
              </w:rPr>
            </w:pPr>
            <w:r w:rsidRPr="00C65502">
              <w:rPr>
                <w:rFonts w:ascii="Times New Roman" w:eastAsia="Times New Roman" w:hAnsi="Times New Roman" w:cs="Times New Roman"/>
                <w:color w:val="000000"/>
                <w:sz w:val="24"/>
                <w:szCs w:val="24"/>
                <w:lang w:eastAsia="es-ES"/>
              </w:rPr>
              <w:t>0.00**</w:t>
            </w:r>
          </w:p>
        </w:tc>
      </w:tr>
      <w:tr w:rsidR="00FA110E" w:rsidRPr="00C65502" w14:paraId="1523D7A6" w14:textId="77777777" w:rsidTr="00D443F9">
        <w:trPr>
          <w:trHeight w:val="300"/>
          <w:jc w:val="center"/>
        </w:trPr>
        <w:tc>
          <w:tcPr>
            <w:tcW w:w="1493" w:type="dxa"/>
            <w:tcBorders>
              <w:top w:val="nil"/>
              <w:left w:val="single" w:sz="4" w:space="0" w:color="auto"/>
              <w:bottom w:val="nil"/>
              <w:right w:val="single" w:sz="4" w:space="0" w:color="auto"/>
            </w:tcBorders>
            <w:shd w:val="clear" w:color="auto" w:fill="auto"/>
            <w:noWrap/>
            <w:vAlign w:val="bottom"/>
          </w:tcPr>
          <w:p w14:paraId="0082CAB8" w14:textId="77777777" w:rsidR="00FA110E" w:rsidRPr="00C65502" w:rsidRDefault="00FA110E" w:rsidP="00A02536">
            <w:pPr>
              <w:spacing w:after="0" w:line="240" w:lineRule="auto"/>
              <w:rPr>
                <w:rFonts w:ascii="Times New Roman" w:eastAsia="Times New Roman" w:hAnsi="Times New Roman" w:cs="Times New Roman"/>
                <w:color w:val="000000"/>
                <w:sz w:val="24"/>
                <w:szCs w:val="24"/>
                <w:lang w:eastAsia="es-ES"/>
              </w:rPr>
            </w:pPr>
            <w:r w:rsidRPr="00C65502">
              <w:rPr>
                <w:rFonts w:ascii="Times New Roman" w:eastAsia="Times New Roman" w:hAnsi="Times New Roman" w:cs="Times New Roman"/>
                <w:color w:val="000000"/>
                <w:sz w:val="24"/>
                <w:szCs w:val="24"/>
                <w:lang w:eastAsia="es-ES"/>
              </w:rPr>
              <w:t xml:space="preserve">TECNM Chimal </w:t>
            </w:r>
          </w:p>
        </w:tc>
        <w:tc>
          <w:tcPr>
            <w:tcW w:w="1861" w:type="dxa"/>
            <w:tcBorders>
              <w:top w:val="nil"/>
              <w:left w:val="nil"/>
              <w:bottom w:val="nil"/>
              <w:right w:val="nil"/>
            </w:tcBorders>
            <w:shd w:val="clear" w:color="auto" w:fill="auto"/>
            <w:noWrap/>
            <w:vAlign w:val="bottom"/>
          </w:tcPr>
          <w:p w14:paraId="34A799DC" w14:textId="77777777" w:rsidR="00FA110E" w:rsidRPr="00C65502" w:rsidRDefault="00FA110E" w:rsidP="00A02536">
            <w:pPr>
              <w:spacing w:after="0" w:line="240" w:lineRule="auto"/>
              <w:jc w:val="right"/>
              <w:rPr>
                <w:rFonts w:ascii="Times New Roman" w:eastAsia="Times New Roman" w:hAnsi="Times New Roman" w:cs="Times New Roman"/>
                <w:color w:val="000000"/>
                <w:sz w:val="24"/>
                <w:szCs w:val="24"/>
                <w:lang w:eastAsia="es-ES"/>
              </w:rPr>
            </w:pPr>
            <w:r w:rsidRPr="00C65502">
              <w:rPr>
                <w:rFonts w:ascii="Times New Roman" w:eastAsia="Times New Roman" w:hAnsi="Times New Roman" w:cs="Times New Roman"/>
                <w:color w:val="000000"/>
                <w:sz w:val="24"/>
                <w:szCs w:val="24"/>
                <w:lang w:eastAsia="es-ES"/>
              </w:rPr>
              <w:t>752.71</w:t>
            </w:r>
          </w:p>
        </w:tc>
        <w:tc>
          <w:tcPr>
            <w:tcW w:w="1418" w:type="dxa"/>
            <w:tcBorders>
              <w:top w:val="nil"/>
              <w:left w:val="nil"/>
              <w:bottom w:val="nil"/>
              <w:right w:val="single" w:sz="4" w:space="0" w:color="auto"/>
            </w:tcBorders>
            <w:shd w:val="clear" w:color="auto" w:fill="auto"/>
            <w:noWrap/>
            <w:vAlign w:val="bottom"/>
          </w:tcPr>
          <w:p w14:paraId="1CC65C6D" w14:textId="77777777" w:rsidR="00FA110E" w:rsidRPr="00C65502" w:rsidRDefault="00FA110E" w:rsidP="00A02536">
            <w:pPr>
              <w:spacing w:after="0" w:line="240" w:lineRule="auto"/>
              <w:rPr>
                <w:rFonts w:ascii="Times New Roman" w:eastAsia="Times New Roman" w:hAnsi="Times New Roman" w:cs="Times New Roman"/>
                <w:color w:val="000000"/>
                <w:sz w:val="24"/>
                <w:szCs w:val="24"/>
                <w:lang w:eastAsia="es-ES"/>
              </w:rPr>
            </w:pPr>
          </w:p>
        </w:tc>
        <w:tc>
          <w:tcPr>
            <w:tcW w:w="2174" w:type="dxa"/>
            <w:tcBorders>
              <w:top w:val="nil"/>
              <w:left w:val="nil"/>
              <w:bottom w:val="nil"/>
              <w:right w:val="nil"/>
            </w:tcBorders>
            <w:shd w:val="clear" w:color="auto" w:fill="auto"/>
            <w:noWrap/>
            <w:vAlign w:val="bottom"/>
          </w:tcPr>
          <w:p w14:paraId="00D475DD" w14:textId="77777777" w:rsidR="00FA110E" w:rsidRPr="00C65502" w:rsidRDefault="00FA110E" w:rsidP="00A02536">
            <w:pPr>
              <w:spacing w:after="0" w:line="240" w:lineRule="auto"/>
              <w:jc w:val="right"/>
              <w:rPr>
                <w:rFonts w:ascii="Times New Roman" w:eastAsia="Times New Roman" w:hAnsi="Times New Roman" w:cs="Times New Roman"/>
                <w:color w:val="000000"/>
                <w:sz w:val="24"/>
                <w:szCs w:val="24"/>
                <w:lang w:eastAsia="es-ES"/>
              </w:rPr>
            </w:pPr>
            <w:r w:rsidRPr="00C65502">
              <w:rPr>
                <w:rFonts w:ascii="Times New Roman" w:eastAsia="Times New Roman" w:hAnsi="Times New Roman" w:cs="Times New Roman"/>
                <w:color w:val="000000"/>
                <w:sz w:val="24"/>
                <w:szCs w:val="24"/>
                <w:lang w:eastAsia="es-ES"/>
              </w:rPr>
              <w:t>649.35</w:t>
            </w:r>
          </w:p>
        </w:tc>
        <w:tc>
          <w:tcPr>
            <w:tcW w:w="1653" w:type="dxa"/>
            <w:tcBorders>
              <w:top w:val="nil"/>
              <w:left w:val="nil"/>
              <w:bottom w:val="nil"/>
              <w:right w:val="single" w:sz="4" w:space="0" w:color="auto"/>
            </w:tcBorders>
            <w:shd w:val="clear" w:color="auto" w:fill="auto"/>
            <w:noWrap/>
            <w:vAlign w:val="bottom"/>
          </w:tcPr>
          <w:p w14:paraId="71BA5A37" w14:textId="77777777" w:rsidR="00FA110E" w:rsidRPr="00C65502" w:rsidRDefault="00FA110E" w:rsidP="00A02536">
            <w:pPr>
              <w:spacing w:after="0" w:line="240" w:lineRule="auto"/>
              <w:rPr>
                <w:rFonts w:ascii="Times New Roman" w:eastAsia="Times New Roman" w:hAnsi="Times New Roman" w:cs="Times New Roman"/>
                <w:color w:val="000000"/>
                <w:sz w:val="24"/>
                <w:szCs w:val="24"/>
                <w:lang w:eastAsia="es-ES"/>
              </w:rPr>
            </w:pPr>
          </w:p>
        </w:tc>
      </w:tr>
      <w:tr w:rsidR="00FA110E" w:rsidRPr="00C65502" w14:paraId="68923B4B" w14:textId="77777777" w:rsidTr="00D443F9">
        <w:trPr>
          <w:trHeight w:val="300"/>
          <w:jc w:val="center"/>
        </w:trPr>
        <w:tc>
          <w:tcPr>
            <w:tcW w:w="1493" w:type="dxa"/>
            <w:tcBorders>
              <w:top w:val="nil"/>
              <w:left w:val="single" w:sz="4" w:space="0" w:color="auto"/>
              <w:bottom w:val="single" w:sz="4" w:space="0" w:color="auto"/>
              <w:right w:val="single" w:sz="4" w:space="0" w:color="auto"/>
            </w:tcBorders>
            <w:shd w:val="clear" w:color="auto" w:fill="auto"/>
            <w:noWrap/>
            <w:vAlign w:val="bottom"/>
          </w:tcPr>
          <w:p w14:paraId="1B14B2AE" w14:textId="77777777" w:rsidR="00FA110E" w:rsidRPr="00C65502" w:rsidRDefault="00FA110E" w:rsidP="00A02536">
            <w:pPr>
              <w:spacing w:after="0" w:line="240" w:lineRule="auto"/>
              <w:rPr>
                <w:rFonts w:ascii="Times New Roman" w:eastAsia="Times New Roman" w:hAnsi="Times New Roman" w:cs="Times New Roman"/>
                <w:color w:val="000000"/>
                <w:sz w:val="24"/>
                <w:szCs w:val="24"/>
                <w:lang w:eastAsia="es-ES"/>
              </w:rPr>
            </w:pPr>
            <w:r w:rsidRPr="00C65502">
              <w:rPr>
                <w:rFonts w:ascii="Times New Roman" w:eastAsia="Times New Roman" w:hAnsi="Times New Roman" w:cs="Times New Roman"/>
                <w:color w:val="000000"/>
                <w:sz w:val="24"/>
                <w:szCs w:val="24"/>
                <w:lang w:eastAsia="es-ES"/>
              </w:rPr>
              <w:t>TECNM GAM</w:t>
            </w:r>
          </w:p>
        </w:tc>
        <w:tc>
          <w:tcPr>
            <w:tcW w:w="1861" w:type="dxa"/>
            <w:tcBorders>
              <w:top w:val="nil"/>
              <w:left w:val="nil"/>
              <w:bottom w:val="single" w:sz="4" w:space="0" w:color="auto"/>
              <w:right w:val="nil"/>
            </w:tcBorders>
            <w:shd w:val="clear" w:color="auto" w:fill="auto"/>
            <w:noWrap/>
            <w:vAlign w:val="bottom"/>
          </w:tcPr>
          <w:p w14:paraId="0417799B" w14:textId="77777777" w:rsidR="00FA110E" w:rsidRPr="00C65502" w:rsidRDefault="00FA110E" w:rsidP="00A02536">
            <w:pPr>
              <w:spacing w:after="0" w:line="240" w:lineRule="auto"/>
              <w:jc w:val="right"/>
              <w:rPr>
                <w:rFonts w:ascii="Times New Roman" w:eastAsia="Times New Roman" w:hAnsi="Times New Roman" w:cs="Times New Roman"/>
                <w:color w:val="000000"/>
                <w:sz w:val="24"/>
                <w:szCs w:val="24"/>
                <w:lang w:eastAsia="es-ES"/>
              </w:rPr>
            </w:pPr>
            <w:r w:rsidRPr="00C65502">
              <w:rPr>
                <w:rFonts w:ascii="Times New Roman" w:eastAsia="Times New Roman" w:hAnsi="Times New Roman" w:cs="Times New Roman"/>
                <w:color w:val="000000"/>
                <w:sz w:val="24"/>
                <w:szCs w:val="24"/>
                <w:lang w:eastAsia="es-ES"/>
              </w:rPr>
              <w:t>900.25</w:t>
            </w:r>
          </w:p>
        </w:tc>
        <w:tc>
          <w:tcPr>
            <w:tcW w:w="1418" w:type="dxa"/>
            <w:tcBorders>
              <w:top w:val="nil"/>
              <w:left w:val="nil"/>
              <w:bottom w:val="single" w:sz="4" w:space="0" w:color="auto"/>
              <w:right w:val="single" w:sz="4" w:space="0" w:color="auto"/>
            </w:tcBorders>
            <w:shd w:val="clear" w:color="auto" w:fill="auto"/>
            <w:noWrap/>
            <w:vAlign w:val="bottom"/>
          </w:tcPr>
          <w:p w14:paraId="13A0F239" w14:textId="77777777" w:rsidR="00FA110E" w:rsidRPr="00C65502" w:rsidRDefault="00FA110E" w:rsidP="00A02536">
            <w:pPr>
              <w:spacing w:after="0" w:line="240" w:lineRule="auto"/>
              <w:rPr>
                <w:rFonts w:ascii="Times New Roman" w:eastAsia="Times New Roman" w:hAnsi="Times New Roman" w:cs="Times New Roman"/>
                <w:color w:val="000000"/>
                <w:sz w:val="24"/>
                <w:szCs w:val="24"/>
                <w:lang w:eastAsia="es-ES"/>
              </w:rPr>
            </w:pPr>
          </w:p>
        </w:tc>
        <w:tc>
          <w:tcPr>
            <w:tcW w:w="2174" w:type="dxa"/>
            <w:tcBorders>
              <w:top w:val="nil"/>
              <w:left w:val="nil"/>
              <w:bottom w:val="single" w:sz="4" w:space="0" w:color="auto"/>
              <w:right w:val="nil"/>
            </w:tcBorders>
            <w:shd w:val="clear" w:color="auto" w:fill="auto"/>
            <w:noWrap/>
            <w:vAlign w:val="bottom"/>
          </w:tcPr>
          <w:p w14:paraId="2079300D" w14:textId="77777777" w:rsidR="00FA110E" w:rsidRPr="00C65502" w:rsidRDefault="00FA110E" w:rsidP="00A02536">
            <w:pPr>
              <w:spacing w:after="0" w:line="240" w:lineRule="auto"/>
              <w:jc w:val="right"/>
              <w:rPr>
                <w:rFonts w:ascii="Times New Roman" w:eastAsia="Times New Roman" w:hAnsi="Times New Roman" w:cs="Times New Roman"/>
                <w:color w:val="000000"/>
                <w:sz w:val="24"/>
                <w:szCs w:val="24"/>
                <w:lang w:eastAsia="es-ES"/>
              </w:rPr>
            </w:pPr>
            <w:r w:rsidRPr="00C65502">
              <w:rPr>
                <w:rFonts w:ascii="Times New Roman" w:eastAsia="Times New Roman" w:hAnsi="Times New Roman" w:cs="Times New Roman"/>
                <w:color w:val="000000"/>
                <w:sz w:val="24"/>
                <w:szCs w:val="24"/>
                <w:lang w:eastAsia="es-ES"/>
              </w:rPr>
              <w:t>692.44</w:t>
            </w:r>
          </w:p>
        </w:tc>
        <w:tc>
          <w:tcPr>
            <w:tcW w:w="1653" w:type="dxa"/>
            <w:tcBorders>
              <w:top w:val="nil"/>
              <w:left w:val="nil"/>
              <w:bottom w:val="single" w:sz="4" w:space="0" w:color="auto"/>
              <w:right w:val="single" w:sz="4" w:space="0" w:color="auto"/>
            </w:tcBorders>
            <w:shd w:val="clear" w:color="auto" w:fill="auto"/>
            <w:noWrap/>
            <w:vAlign w:val="bottom"/>
          </w:tcPr>
          <w:p w14:paraId="6435372A" w14:textId="77777777" w:rsidR="00FA110E" w:rsidRPr="00C65502" w:rsidRDefault="00FA110E" w:rsidP="00A02536">
            <w:pPr>
              <w:spacing w:after="0" w:line="240" w:lineRule="auto"/>
              <w:rPr>
                <w:rFonts w:ascii="Times New Roman" w:eastAsia="Times New Roman" w:hAnsi="Times New Roman" w:cs="Times New Roman"/>
                <w:color w:val="000000"/>
                <w:sz w:val="24"/>
                <w:szCs w:val="24"/>
                <w:lang w:eastAsia="es-ES"/>
              </w:rPr>
            </w:pPr>
          </w:p>
        </w:tc>
      </w:tr>
    </w:tbl>
    <w:bookmarkEnd w:id="0"/>
    <w:p w14:paraId="11C5E033" w14:textId="68BD03D8" w:rsidR="00022D7F" w:rsidRPr="00C65502" w:rsidRDefault="001C43B4" w:rsidP="002E3FAD">
      <w:pPr>
        <w:jc w:val="center"/>
        <w:rPr>
          <w:rFonts w:ascii="Times New Roman" w:hAnsi="Times New Roman" w:cs="Times New Roman"/>
          <w:sz w:val="24"/>
          <w:szCs w:val="24"/>
        </w:rPr>
      </w:pPr>
      <w:r w:rsidRPr="00C65502">
        <w:rPr>
          <w:rFonts w:ascii="Times New Roman" w:hAnsi="Times New Roman" w:cs="Times New Roman"/>
          <w:sz w:val="24"/>
          <w:szCs w:val="24"/>
        </w:rPr>
        <w:t xml:space="preserve">Fuente: </w:t>
      </w:r>
      <w:r w:rsidR="009A005F" w:rsidRPr="00C65502">
        <w:rPr>
          <w:rFonts w:ascii="Times New Roman" w:hAnsi="Times New Roman" w:cs="Times New Roman"/>
          <w:sz w:val="24"/>
          <w:szCs w:val="24"/>
        </w:rPr>
        <w:t>Elaboración</w:t>
      </w:r>
      <w:r w:rsidRPr="00C65502">
        <w:rPr>
          <w:rFonts w:ascii="Times New Roman" w:hAnsi="Times New Roman" w:cs="Times New Roman"/>
          <w:sz w:val="24"/>
          <w:szCs w:val="24"/>
        </w:rPr>
        <w:t xml:space="preserve"> propia</w:t>
      </w:r>
    </w:p>
    <w:p w14:paraId="71B501D7" w14:textId="77777777" w:rsidR="00C65502" w:rsidRDefault="00C65502" w:rsidP="00D443F9">
      <w:pPr>
        <w:spacing w:after="0" w:line="360" w:lineRule="auto"/>
        <w:jc w:val="center"/>
        <w:rPr>
          <w:rFonts w:ascii="Times New Roman" w:hAnsi="Times New Roman" w:cs="Times New Roman"/>
          <w:b/>
          <w:bCs/>
          <w:sz w:val="28"/>
          <w:szCs w:val="28"/>
        </w:rPr>
      </w:pPr>
    </w:p>
    <w:p w14:paraId="1E8F35AB" w14:textId="389971F1" w:rsidR="007B7C2C" w:rsidRPr="00D443F9" w:rsidRDefault="007B7C2C" w:rsidP="00D443F9">
      <w:pPr>
        <w:spacing w:after="0" w:line="360" w:lineRule="auto"/>
        <w:jc w:val="center"/>
        <w:rPr>
          <w:rFonts w:ascii="Times New Roman" w:hAnsi="Times New Roman" w:cs="Times New Roman"/>
          <w:b/>
          <w:bCs/>
          <w:sz w:val="28"/>
          <w:szCs w:val="28"/>
        </w:rPr>
      </w:pPr>
      <w:r w:rsidRPr="00D443F9">
        <w:rPr>
          <w:rFonts w:ascii="Times New Roman" w:hAnsi="Times New Roman" w:cs="Times New Roman"/>
          <w:b/>
          <w:bCs/>
          <w:sz w:val="28"/>
          <w:szCs w:val="28"/>
        </w:rPr>
        <w:t xml:space="preserve">Modelo lineal </w:t>
      </w:r>
      <w:r w:rsidR="00E74458" w:rsidRPr="00D443F9">
        <w:rPr>
          <w:rFonts w:ascii="Times New Roman" w:hAnsi="Times New Roman" w:cs="Times New Roman"/>
          <w:b/>
          <w:bCs/>
          <w:sz w:val="28"/>
          <w:szCs w:val="28"/>
        </w:rPr>
        <w:t xml:space="preserve">generalizado </w:t>
      </w:r>
      <w:r w:rsidRPr="00D443F9">
        <w:rPr>
          <w:rFonts w:ascii="Times New Roman" w:hAnsi="Times New Roman" w:cs="Times New Roman"/>
          <w:b/>
          <w:bCs/>
          <w:sz w:val="28"/>
          <w:szCs w:val="28"/>
        </w:rPr>
        <w:t xml:space="preserve">del factor dos. Manifestaciones de acoso sexual que generan miedo </w:t>
      </w:r>
      <w:r w:rsidR="003D2AFC" w:rsidRPr="00D443F9">
        <w:rPr>
          <w:rFonts w:ascii="Times New Roman" w:hAnsi="Times New Roman" w:cs="Times New Roman"/>
          <w:b/>
          <w:bCs/>
          <w:sz w:val="28"/>
          <w:szCs w:val="28"/>
        </w:rPr>
        <w:t>e incomodidad</w:t>
      </w:r>
    </w:p>
    <w:p w14:paraId="4F329C8D" w14:textId="7FF2543B" w:rsidR="00636ECD" w:rsidRDefault="00BA4B02" w:rsidP="00D443F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este factor se estudian las percepciones </w:t>
      </w:r>
      <w:r w:rsidR="00636ECD">
        <w:rPr>
          <w:rFonts w:ascii="Times New Roman" w:hAnsi="Times New Roman" w:cs="Times New Roman"/>
          <w:sz w:val="24"/>
          <w:szCs w:val="24"/>
        </w:rPr>
        <w:t>sobre</w:t>
      </w:r>
      <w:r>
        <w:rPr>
          <w:rFonts w:ascii="Times New Roman" w:hAnsi="Times New Roman" w:cs="Times New Roman"/>
          <w:sz w:val="24"/>
          <w:szCs w:val="24"/>
        </w:rPr>
        <w:t xml:space="preserve"> conductas como silbidos, </w:t>
      </w:r>
      <w:r w:rsidR="00504C05">
        <w:rPr>
          <w:rFonts w:ascii="Times New Roman" w:hAnsi="Times New Roman" w:cs="Times New Roman"/>
          <w:sz w:val="24"/>
          <w:szCs w:val="24"/>
        </w:rPr>
        <w:t>acercamientos indeseados, tomar fotografías, manoseos y tocamientos.</w:t>
      </w:r>
      <w:r>
        <w:rPr>
          <w:rFonts w:ascii="Times New Roman" w:hAnsi="Times New Roman" w:cs="Times New Roman"/>
          <w:sz w:val="24"/>
          <w:szCs w:val="24"/>
        </w:rPr>
        <w:t xml:space="preserve"> </w:t>
      </w:r>
      <w:r w:rsidR="006116CB" w:rsidRPr="00BC48CA">
        <w:rPr>
          <w:rFonts w:ascii="Times New Roman" w:hAnsi="Times New Roman" w:cs="Times New Roman"/>
          <w:sz w:val="24"/>
          <w:szCs w:val="24"/>
        </w:rPr>
        <w:t>En el caso del IPN</w:t>
      </w:r>
      <w:r w:rsidR="00636ECD">
        <w:rPr>
          <w:rFonts w:ascii="Times New Roman" w:hAnsi="Times New Roman" w:cs="Times New Roman"/>
          <w:sz w:val="24"/>
          <w:szCs w:val="24"/>
        </w:rPr>
        <w:t>,</w:t>
      </w:r>
      <w:r w:rsidR="006116CB" w:rsidRPr="00BC48CA">
        <w:rPr>
          <w:rFonts w:ascii="Times New Roman" w:hAnsi="Times New Roman" w:cs="Times New Roman"/>
          <w:sz w:val="24"/>
          <w:szCs w:val="24"/>
        </w:rPr>
        <w:t xml:space="preserve"> se hallaron los efectos en las variables de alcaldía (p</w:t>
      </w:r>
      <w:r w:rsidR="00636ECD">
        <w:rPr>
          <w:rFonts w:ascii="Times New Roman" w:hAnsi="Times New Roman" w:cs="Times New Roman"/>
          <w:sz w:val="24"/>
          <w:szCs w:val="24"/>
        </w:rPr>
        <w:t xml:space="preserve"> </w:t>
      </w:r>
      <w:r w:rsidR="008749D8" w:rsidRPr="00BC48CA">
        <w:rPr>
          <w:rFonts w:ascii="Times New Roman" w:hAnsi="Times New Roman" w:cs="Times New Roman"/>
          <w:sz w:val="24"/>
          <w:szCs w:val="24"/>
        </w:rPr>
        <w:t>= 0.017</w:t>
      </w:r>
      <w:r w:rsidR="00636ECD">
        <w:rPr>
          <w:rFonts w:ascii="Times New Roman" w:hAnsi="Times New Roman" w:cs="Times New Roman"/>
          <w:sz w:val="24"/>
          <w:szCs w:val="24"/>
        </w:rPr>
        <w:t xml:space="preserve"> </w:t>
      </w:r>
      <w:r w:rsidR="008749D8" w:rsidRPr="00BC48CA">
        <w:rPr>
          <w:rFonts w:ascii="Times New Roman" w:hAnsi="Times New Roman" w:cs="Times New Roman"/>
          <w:sz w:val="24"/>
          <w:szCs w:val="24"/>
        </w:rPr>
        <w:t>&lt;</w:t>
      </w:r>
      <w:r w:rsidR="00636ECD">
        <w:rPr>
          <w:rFonts w:ascii="Times New Roman" w:hAnsi="Times New Roman" w:cs="Times New Roman"/>
          <w:sz w:val="24"/>
          <w:szCs w:val="24"/>
        </w:rPr>
        <w:t xml:space="preserve"> </w:t>
      </w:r>
      <w:r w:rsidR="008749D8" w:rsidRPr="00BC48CA">
        <w:rPr>
          <w:rFonts w:ascii="Times New Roman" w:hAnsi="Times New Roman" w:cs="Times New Roman"/>
          <w:sz w:val="24"/>
          <w:szCs w:val="24"/>
        </w:rPr>
        <w:t>0.05), seguridad en los trayectos (p</w:t>
      </w:r>
      <w:r w:rsidR="00636ECD">
        <w:rPr>
          <w:rFonts w:ascii="Times New Roman" w:hAnsi="Times New Roman" w:cs="Times New Roman"/>
          <w:sz w:val="24"/>
          <w:szCs w:val="24"/>
        </w:rPr>
        <w:t xml:space="preserve"> </w:t>
      </w:r>
      <w:r w:rsidR="008749D8" w:rsidRPr="00BC48CA">
        <w:rPr>
          <w:rFonts w:ascii="Times New Roman" w:hAnsi="Times New Roman" w:cs="Times New Roman"/>
          <w:sz w:val="24"/>
          <w:szCs w:val="24"/>
        </w:rPr>
        <w:t xml:space="preserve">= 0.002 &lt; 0.05), calificación a la seguridad </w:t>
      </w:r>
      <w:r w:rsidR="004620A0" w:rsidRPr="00BC48CA">
        <w:rPr>
          <w:rFonts w:ascii="Times New Roman" w:hAnsi="Times New Roman" w:cs="Times New Roman"/>
          <w:sz w:val="24"/>
          <w:szCs w:val="24"/>
        </w:rPr>
        <w:t>(p</w:t>
      </w:r>
      <w:r w:rsidR="00636ECD">
        <w:rPr>
          <w:rFonts w:ascii="Times New Roman" w:hAnsi="Times New Roman" w:cs="Times New Roman"/>
          <w:sz w:val="24"/>
          <w:szCs w:val="24"/>
        </w:rPr>
        <w:t xml:space="preserve"> </w:t>
      </w:r>
      <w:r w:rsidR="004620A0" w:rsidRPr="00BC48CA">
        <w:rPr>
          <w:rFonts w:ascii="Times New Roman" w:hAnsi="Times New Roman" w:cs="Times New Roman"/>
          <w:sz w:val="24"/>
          <w:szCs w:val="24"/>
        </w:rPr>
        <w:t>= 0.000 &lt; 0.05), escolaridad de la madre (p</w:t>
      </w:r>
      <w:r w:rsidR="00636ECD">
        <w:rPr>
          <w:rFonts w:ascii="Times New Roman" w:hAnsi="Times New Roman" w:cs="Times New Roman"/>
          <w:sz w:val="24"/>
          <w:szCs w:val="24"/>
        </w:rPr>
        <w:t xml:space="preserve"> </w:t>
      </w:r>
      <w:r w:rsidR="004620A0" w:rsidRPr="00BC48CA">
        <w:rPr>
          <w:rFonts w:ascii="Times New Roman" w:hAnsi="Times New Roman" w:cs="Times New Roman"/>
          <w:sz w:val="24"/>
          <w:szCs w:val="24"/>
        </w:rPr>
        <w:t>= 0.04 &lt; 0.05)</w:t>
      </w:r>
      <w:r w:rsidR="001B6249" w:rsidRPr="00BC48CA">
        <w:rPr>
          <w:rFonts w:ascii="Times New Roman" w:hAnsi="Times New Roman" w:cs="Times New Roman"/>
          <w:sz w:val="24"/>
          <w:szCs w:val="24"/>
        </w:rPr>
        <w:t xml:space="preserve">, </w:t>
      </w:r>
      <w:r w:rsidR="004620A0" w:rsidRPr="00BC48CA">
        <w:rPr>
          <w:rFonts w:ascii="Times New Roman" w:hAnsi="Times New Roman" w:cs="Times New Roman"/>
          <w:sz w:val="24"/>
          <w:szCs w:val="24"/>
        </w:rPr>
        <w:t>calificación a la escuela en materia de seguridad (p</w:t>
      </w:r>
      <w:r w:rsidR="00636ECD">
        <w:rPr>
          <w:rFonts w:ascii="Times New Roman" w:hAnsi="Times New Roman" w:cs="Times New Roman"/>
          <w:sz w:val="24"/>
          <w:szCs w:val="24"/>
        </w:rPr>
        <w:t xml:space="preserve"> </w:t>
      </w:r>
      <w:r w:rsidR="001B6249" w:rsidRPr="00BC48CA">
        <w:rPr>
          <w:rFonts w:ascii="Times New Roman" w:hAnsi="Times New Roman" w:cs="Times New Roman"/>
          <w:sz w:val="24"/>
          <w:szCs w:val="24"/>
        </w:rPr>
        <w:t>= 0.00 &lt; 0.05) y la estudiante trabaja (p</w:t>
      </w:r>
      <w:r w:rsidR="00636ECD">
        <w:rPr>
          <w:rFonts w:ascii="Times New Roman" w:hAnsi="Times New Roman" w:cs="Times New Roman"/>
          <w:sz w:val="24"/>
          <w:szCs w:val="24"/>
        </w:rPr>
        <w:t xml:space="preserve"> </w:t>
      </w:r>
      <w:r w:rsidR="001B6249" w:rsidRPr="00BC48CA">
        <w:rPr>
          <w:rFonts w:ascii="Times New Roman" w:hAnsi="Times New Roman" w:cs="Times New Roman"/>
          <w:sz w:val="24"/>
          <w:szCs w:val="24"/>
        </w:rPr>
        <w:t>= 0.01&lt; 0.05)</w:t>
      </w:r>
      <w:r w:rsidR="00BB0D68">
        <w:rPr>
          <w:rFonts w:ascii="Times New Roman" w:hAnsi="Times New Roman" w:cs="Times New Roman"/>
          <w:sz w:val="24"/>
          <w:szCs w:val="24"/>
        </w:rPr>
        <w:t xml:space="preserve"> (tabla 2)</w:t>
      </w:r>
      <w:r w:rsidR="001B6249" w:rsidRPr="00BC48CA">
        <w:rPr>
          <w:rFonts w:ascii="Times New Roman" w:hAnsi="Times New Roman" w:cs="Times New Roman"/>
          <w:sz w:val="24"/>
          <w:szCs w:val="24"/>
        </w:rPr>
        <w:t xml:space="preserve">. </w:t>
      </w:r>
      <w:r w:rsidR="00FF700A" w:rsidRPr="00BC48CA">
        <w:rPr>
          <w:rFonts w:ascii="Times New Roman" w:hAnsi="Times New Roman" w:cs="Times New Roman"/>
          <w:sz w:val="24"/>
          <w:szCs w:val="24"/>
        </w:rPr>
        <w:t xml:space="preserve">Las estudiantes que provienen de las alcaldías de </w:t>
      </w:r>
      <w:r w:rsidR="00C027F4" w:rsidRPr="00BC48CA">
        <w:rPr>
          <w:rFonts w:ascii="Times New Roman" w:hAnsi="Times New Roman" w:cs="Times New Roman"/>
          <w:sz w:val="24"/>
          <w:szCs w:val="24"/>
        </w:rPr>
        <w:t>Cuajimalpa</w:t>
      </w:r>
      <w:r w:rsidR="00FF700A" w:rsidRPr="00BC48CA">
        <w:rPr>
          <w:rFonts w:ascii="Times New Roman" w:hAnsi="Times New Roman" w:cs="Times New Roman"/>
          <w:sz w:val="24"/>
          <w:szCs w:val="24"/>
        </w:rPr>
        <w:t xml:space="preserve">, Magdalena Contreras y Gustavo A. Madero son las que </w:t>
      </w:r>
      <w:r w:rsidR="00554088" w:rsidRPr="00BC48CA">
        <w:rPr>
          <w:rFonts w:ascii="Times New Roman" w:hAnsi="Times New Roman" w:cs="Times New Roman"/>
          <w:sz w:val="24"/>
          <w:szCs w:val="24"/>
        </w:rPr>
        <w:t>han recibido mayor cantidad de acciones de acoso sexual que las incomodan</w:t>
      </w:r>
      <w:r w:rsidR="00636ECD">
        <w:rPr>
          <w:rFonts w:ascii="Times New Roman" w:hAnsi="Times New Roman" w:cs="Times New Roman"/>
          <w:sz w:val="24"/>
          <w:szCs w:val="24"/>
        </w:rPr>
        <w:t>;</w:t>
      </w:r>
      <w:r w:rsidR="00554088" w:rsidRPr="00BC48CA">
        <w:rPr>
          <w:rFonts w:ascii="Times New Roman" w:hAnsi="Times New Roman" w:cs="Times New Roman"/>
          <w:sz w:val="24"/>
          <w:szCs w:val="24"/>
        </w:rPr>
        <w:t xml:space="preserve"> igual </w:t>
      </w:r>
      <w:r w:rsidR="00D50805" w:rsidRPr="00BC48CA">
        <w:rPr>
          <w:rFonts w:ascii="Times New Roman" w:hAnsi="Times New Roman" w:cs="Times New Roman"/>
          <w:sz w:val="24"/>
          <w:szCs w:val="24"/>
        </w:rPr>
        <w:t>sucede con las jóvenes que perciben como mala la seguridad en los trayectos</w:t>
      </w:r>
      <w:r w:rsidR="00636ECD">
        <w:rPr>
          <w:rFonts w:ascii="Times New Roman" w:hAnsi="Times New Roman" w:cs="Times New Roman"/>
          <w:sz w:val="24"/>
          <w:szCs w:val="24"/>
        </w:rPr>
        <w:t>, las cuales</w:t>
      </w:r>
      <w:r w:rsidR="00D50805" w:rsidRPr="00BC48CA">
        <w:rPr>
          <w:rFonts w:ascii="Times New Roman" w:hAnsi="Times New Roman" w:cs="Times New Roman"/>
          <w:sz w:val="24"/>
          <w:szCs w:val="24"/>
        </w:rPr>
        <w:t xml:space="preserve"> han sido víct</w:t>
      </w:r>
      <w:r w:rsidR="00636ECD">
        <w:rPr>
          <w:rFonts w:ascii="Times New Roman" w:hAnsi="Times New Roman" w:cs="Times New Roman"/>
          <w:sz w:val="24"/>
          <w:szCs w:val="24"/>
        </w:rPr>
        <w:t>imas de esas conductas nocivas.</w:t>
      </w:r>
    </w:p>
    <w:p w14:paraId="6A62E740" w14:textId="3E823A22" w:rsidR="003D2AFC" w:rsidRPr="00BC48CA" w:rsidRDefault="00636ECD" w:rsidP="00D443F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Asimismo, </w:t>
      </w:r>
      <w:r w:rsidR="00866D34" w:rsidRPr="00BC48CA">
        <w:rPr>
          <w:rFonts w:ascii="Times New Roman" w:hAnsi="Times New Roman" w:cs="Times New Roman"/>
          <w:sz w:val="24"/>
          <w:szCs w:val="24"/>
        </w:rPr>
        <w:t>las estudiantes que otorgan un</w:t>
      </w:r>
      <w:r w:rsidR="00020D07" w:rsidRPr="00BC48CA">
        <w:rPr>
          <w:rFonts w:ascii="Times New Roman" w:hAnsi="Times New Roman" w:cs="Times New Roman"/>
          <w:sz w:val="24"/>
          <w:szCs w:val="24"/>
        </w:rPr>
        <w:t>a</w:t>
      </w:r>
      <w:r w:rsidR="00866D34" w:rsidRPr="00BC48CA">
        <w:rPr>
          <w:rFonts w:ascii="Times New Roman" w:hAnsi="Times New Roman" w:cs="Times New Roman"/>
          <w:sz w:val="24"/>
          <w:szCs w:val="24"/>
        </w:rPr>
        <w:t xml:space="preserve"> calificación </w:t>
      </w:r>
      <w:r w:rsidRPr="00BC48CA">
        <w:rPr>
          <w:rFonts w:ascii="Times New Roman" w:hAnsi="Times New Roman" w:cs="Times New Roman"/>
          <w:sz w:val="24"/>
          <w:szCs w:val="24"/>
        </w:rPr>
        <w:t xml:space="preserve">excelente </w:t>
      </w:r>
      <w:r w:rsidR="00866D34" w:rsidRPr="00BC48CA">
        <w:rPr>
          <w:rFonts w:ascii="Times New Roman" w:hAnsi="Times New Roman" w:cs="Times New Roman"/>
          <w:sz w:val="24"/>
          <w:szCs w:val="24"/>
        </w:rPr>
        <w:t xml:space="preserve">al gobierno en materia de seguridad </w:t>
      </w:r>
      <w:r>
        <w:rPr>
          <w:rFonts w:ascii="Times New Roman" w:hAnsi="Times New Roman" w:cs="Times New Roman"/>
          <w:sz w:val="24"/>
          <w:szCs w:val="24"/>
        </w:rPr>
        <w:t xml:space="preserve">también </w:t>
      </w:r>
      <w:r w:rsidR="00B07742" w:rsidRPr="00BC48CA">
        <w:rPr>
          <w:rFonts w:ascii="Times New Roman" w:hAnsi="Times New Roman" w:cs="Times New Roman"/>
          <w:sz w:val="24"/>
          <w:szCs w:val="24"/>
        </w:rPr>
        <w:t xml:space="preserve">han percibido acoso sexual </w:t>
      </w:r>
      <w:r>
        <w:rPr>
          <w:rFonts w:ascii="Times New Roman" w:hAnsi="Times New Roman" w:cs="Times New Roman"/>
          <w:sz w:val="24"/>
          <w:szCs w:val="24"/>
        </w:rPr>
        <w:t>por</w:t>
      </w:r>
      <w:r w:rsidR="00B07742" w:rsidRPr="00BC48CA">
        <w:rPr>
          <w:rFonts w:ascii="Times New Roman" w:hAnsi="Times New Roman" w:cs="Times New Roman"/>
          <w:sz w:val="24"/>
          <w:szCs w:val="24"/>
        </w:rPr>
        <w:t xml:space="preserve"> parte de extraños. </w:t>
      </w:r>
      <w:r w:rsidR="004B455C" w:rsidRPr="00BC48CA">
        <w:rPr>
          <w:rFonts w:ascii="Times New Roman" w:hAnsi="Times New Roman" w:cs="Times New Roman"/>
          <w:sz w:val="24"/>
          <w:szCs w:val="24"/>
        </w:rPr>
        <w:t xml:space="preserve">Otro dato interesante es que las jóvenes que </w:t>
      </w:r>
      <w:r>
        <w:rPr>
          <w:rFonts w:ascii="Times New Roman" w:hAnsi="Times New Roman" w:cs="Times New Roman"/>
          <w:sz w:val="24"/>
          <w:szCs w:val="24"/>
        </w:rPr>
        <w:t xml:space="preserve">sienten más miedo por </w:t>
      </w:r>
      <w:r w:rsidR="00020D07" w:rsidRPr="00BC48CA">
        <w:rPr>
          <w:rFonts w:ascii="Times New Roman" w:hAnsi="Times New Roman" w:cs="Times New Roman"/>
          <w:sz w:val="24"/>
          <w:szCs w:val="24"/>
        </w:rPr>
        <w:t xml:space="preserve">las agresiones de acoso sexual son </w:t>
      </w:r>
      <w:r>
        <w:rPr>
          <w:rFonts w:ascii="Times New Roman" w:hAnsi="Times New Roman" w:cs="Times New Roman"/>
          <w:sz w:val="24"/>
          <w:szCs w:val="24"/>
        </w:rPr>
        <w:t>las</w:t>
      </w:r>
      <w:r w:rsidR="00020D07" w:rsidRPr="00BC48CA">
        <w:rPr>
          <w:rFonts w:ascii="Times New Roman" w:hAnsi="Times New Roman" w:cs="Times New Roman"/>
          <w:sz w:val="24"/>
          <w:szCs w:val="24"/>
        </w:rPr>
        <w:t xml:space="preserve"> que </w:t>
      </w:r>
      <w:r w:rsidR="000F0F5D" w:rsidRPr="00BC48CA">
        <w:rPr>
          <w:rFonts w:ascii="Times New Roman" w:hAnsi="Times New Roman" w:cs="Times New Roman"/>
          <w:sz w:val="24"/>
          <w:szCs w:val="24"/>
        </w:rPr>
        <w:t xml:space="preserve">señalaron que sus </w:t>
      </w:r>
      <w:r>
        <w:rPr>
          <w:rFonts w:ascii="Times New Roman" w:hAnsi="Times New Roman" w:cs="Times New Roman"/>
          <w:sz w:val="24"/>
          <w:szCs w:val="24"/>
        </w:rPr>
        <w:t>madres</w:t>
      </w:r>
      <w:r w:rsidR="000F0F5D" w:rsidRPr="00BC48CA">
        <w:rPr>
          <w:rFonts w:ascii="Times New Roman" w:hAnsi="Times New Roman" w:cs="Times New Roman"/>
          <w:sz w:val="24"/>
          <w:szCs w:val="24"/>
        </w:rPr>
        <w:t xml:space="preserve"> no tienen estudios o </w:t>
      </w:r>
      <w:r>
        <w:rPr>
          <w:rFonts w:ascii="Times New Roman" w:hAnsi="Times New Roman" w:cs="Times New Roman"/>
          <w:sz w:val="24"/>
          <w:szCs w:val="24"/>
        </w:rPr>
        <w:t xml:space="preserve">solo concluyeron </w:t>
      </w:r>
      <w:r w:rsidR="000F0F5D" w:rsidRPr="00BC48CA">
        <w:rPr>
          <w:rFonts w:ascii="Times New Roman" w:hAnsi="Times New Roman" w:cs="Times New Roman"/>
          <w:sz w:val="24"/>
          <w:szCs w:val="24"/>
        </w:rPr>
        <w:t xml:space="preserve">la primaria. </w:t>
      </w:r>
      <w:r w:rsidR="007072CA" w:rsidRPr="00BC48CA">
        <w:rPr>
          <w:rFonts w:ascii="Times New Roman" w:hAnsi="Times New Roman" w:cs="Times New Roman"/>
          <w:sz w:val="24"/>
          <w:szCs w:val="24"/>
        </w:rPr>
        <w:t xml:space="preserve">Por otra parte, </w:t>
      </w:r>
      <w:r w:rsidR="000C2B01" w:rsidRPr="00BC48CA">
        <w:rPr>
          <w:rFonts w:ascii="Times New Roman" w:hAnsi="Times New Roman" w:cs="Times New Roman"/>
          <w:sz w:val="24"/>
          <w:szCs w:val="24"/>
        </w:rPr>
        <w:t>las mujeres que percibieron con mayor fuerza las manifestaciones de acoso sexual son aquellas que le dieron una calificación de 5 (muy mala</w:t>
      </w:r>
      <w:r w:rsidR="007508E9" w:rsidRPr="00BC48CA">
        <w:rPr>
          <w:rFonts w:ascii="Times New Roman" w:hAnsi="Times New Roman" w:cs="Times New Roman"/>
          <w:sz w:val="24"/>
          <w:szCs w:val="24"/>
        </w:rPr>
        <w:t xml:space="preserve">) a la escuela en materia </w:t>
      </w:r>
      <w:r>
        <w:rPr>
          <w:rFonts w:ascii="Times New Roman" w:hAnsi="Times New Roman" w:cs="Times New Roman"/>
          <w:sz w:val="24"/>
          <w:szCs w:val="24"/>
        </w:rPr>
        <w:t xml:space="preserve">de </w:t>
      </w:r>
      <w:r w:rsidRPr="00BC48CA">
        <w:rPr>
          <w:rFonts w:ascii="Times New Roman" w:hAnsi="Times New Roman" w:cs="Times New Roman"/>
          <w:sz w:val="24"/>
          <w:szCs w:val="24"/>
        </w:rPr>
        <w:t xml:space="preserve">protección </w:t>
      </w:r>
      <w:r>
        <w:rPr>
          <w:rFonts w:ascii="Times New Roman" w:hAnsi="Times New Roman" w:cs="Times New Roman"/>
          <w:sz w:val="24"/>
          <w:szCs w:val="24"/>
        </w:rPr>
        <w:t xml:space="preserve">y </w:t>
      </w:r>
      <w:r w:rsidR="007508E9" w:rsidRPr="00BC48CA">
        <w:rPr>
          <w:rFonts w:ascii="Times New Roman" w:hAnsi="Times New Roman" w:cs="Times New Roman"/>
          <w:sz w:val="24"/>
          <w:szCs w:val="24"/>
        </w:rPr>
        <w:t>seguridad.</w:t>
      </w:r>
      <w:r w:rsidR="00B924F2" w:rsidRPr="00BC48CA">
        <w:rPr>
          <w:rFonts w:ascii="Times New Roman" w:hAnsi="Times New Roman" w:cs="Times New Roman"/>
          <w:sz w:val="24"/>
          <w:szCs w:val="24"/>
        </w:rPr>
        <w:t xml:space="preserve"> También se </w:t>
      </w:r>
      <w:r>
        <w:rPr>
          <w:rFonts w:ascii="Times New Roman" w:hAnsi="Times New Roman" w:cs="Times New Roman"/>
          <w:sz w:val="24"/>
          <w:szCs w:val="24"/>
        </w:rPr>
        <w:t>percibió</w:t>
      </w:r>
      <w:r w:rsidR="00B924F2" w:rsidRPr="00BC48CA">
        <w:rPr>
          <w:rFonts w:ascii="Times New Roman" w:hAnsi="Times New Roman" w:cs="Times New Roman"/>
          <w:sz w:val="24"/>
          <w:szCs w:val="24"/>
        </w:rPr>
        <w:t xml:space="preserve"> que las </w:t>
      </w:r>
      <w:r w:rsidR="00E61EB8" w:rsidRPr="00BC48CA">
        <w:rPr>
          <w:rFonts w:ascii="Times New Roman" w:hAnsi="Times New Roman" w:cs="Times New Roman"/>
          <w:sz w:val="24"/>
          <w:szCs w:val="24"/>
        </w:rPr>
        <w:t xml:space="preserve">estudiantes que </w:t>
      </w:r>
      <w:r>
        <w:rPr>
          <w:rFonts w:ascii="Times New Roman" w:hAnsi="Times New Roman" w:cs="Times New Roman"/>
          <w:sz w:val="24"/>
          <w:szCs w:val="24"/>
        </w:rPr>
        <w:t>trabajaban</w:t>
      </w:r>
      <w:r w:rsidR="00E61EB8" w:rsidRPr="00BC48CA">
        <w:rPr>
          <w:rFonts w:ascii="Times New Roman" w:hAnsi="Times New Roman" w:cs="Times New Roman"/>
          <w:sz w:val="24"/>
          <w:szCs w:val="24"/>
        </w:rPr>
        <w:t xml:space="preserve"> son las que califican más alto las conductas de acoso sexual que generan miedo.</w:t>
      </w:r>
      <w:r w:rsidR="00A02536">
        <w:rPr>
          <w:rFonts w:ascii="Times New Roman" w:hAnsi="Times New Roman" w:cs="Times New Roman"/>
          <w:sz w:val="24"/>
          <w:szCs w:val="24"/>
        </w:rPr>
        <w:t xml:space="preserve"> </w:t>
      </w:r>
    </w:p>
    <w:p w14:paraId="5A621276" w14:textId="7CE29A8C" w:rsidR="0086296E" w:rsidRPr="00BC48CA" w:rsidRDefault="00B8736C" w:rsidP="00D443F9">
      <w:pPr>
        <w:spacing w:after="0" w:line="360" w:lineRule="auto"/>
        <w:ind w:firstLine="709"/>
        <w:jc w:val="both"/>
        <w:rPr>
          <w:rFonts w:ascii="Times New Roman" w:hAnsi="Times New Roman" w:cs="Times New Roman"/>
          <w:sz w:val="24"/>
          <w:szCs w:val="24"/>
        </w:rPr>
      </w:pPr>
      <w:r w:rsidRPr="00BC48CA">
        <w:rPr>
          <w:rFonts w:ascii="Times New Roman" w:hAnsi="Times New Roman" w:cs="Times New Roman"/>
          <w:sz w:val="24"/>
          <w:szCs w:val="24"/>
        </w:rPr>
        <w:t xml:space="preserve">Por su parte, </w:t>
      </w:r>
      <w:r w:rsidR="00636ECD">
        <w:rPr>
          <w:rFonts w:ascii="Times New Roman" w:hAnsi="Times New Roman" w:cs="Times New Roman"/>
          <w:sz w:val="24"/>
          <w:szCs w:val="24"/>
        </w:rPr>
        <w:t xml:space="preserve">en </w:t>
      </w:r>
      <w:r w:rsidRPr="00BC48CA">
        <w:rPr>
          <w:rFonts w:ascii="Times New Roman" w:hAnsi="Times New Roman" w:cs="Times New Roman"/>
          <w:sz w:val="24"/>
          <w:szCs w:val="24"/>
        </w:rPr>
        <w:t>las jóvenes del Tecnológico de Chimalhuacán</w:t>
      </w:r>
      <w:r w:rsidR="00636ECD">
        <w:rPr>
          <w:rFonts w:ascii="Times New Roman" w:hAnsi="Times New Roman" w:cs="Times New Roman"/>
          <w:sz w:val="24"/>
          <w:szCs w:val="24"/>
        </w:rPr>
        <w:t>,</w:t>
      </w:r>
      <w:r w:rsidRPr="00BC48CA">
        <w:rPr>
          <w:rFonts w:ascii="Times New Roman" w:hAnsi="Times New Roman" w:cs="Times New Roman"/>
          <w:sz w:val="24"/>
          <w:szCs w:val="24"/>
        </w:rPr>
        <w:t xml:space="preserve"> los efectos del modelo se hallaron en la hora de salida</w:t>
      </w:r>
      <w:r w:rsidR="000B2CBD" w:rsidRPr="00BC48CA">
        <w:rPr>
          <w:rFonts w:ascii="Times New Roman" w:hAnsi="Times New Roman" w:cs="Times New Roman"/>
          <w:sz w:val="24"/>
          <w:szCs w:val="24"/>
        </w:rPr>
        <w:t xml:space="preserve"> de casa</w:t>
      </w:r>
      <w:r w:rsidRPr="00BC48CA">
        <w:rPr>
          <w:rFonts w:ascii="Times New Roman" w:hAnsi="Times New Roman" w:cs="Times New Roman"/>
          <w:sz w:val="24"/>
          <w:szCs w:val="24"/>
        </w:rPr>
        <w:t xml:space="preserve"> (p</w:t>
      </w:r>
      <w:r w:rsidR="00636ECD">
        <w:rPr>
          <w:rFonts w:ascii="Times New Roman" w:hAnsi="Times New Roman" w:cs="Times New Roman"/>
          <w:sz w:val="24"/>
          <w:szCs w:val="24"/>
        </w:rPr>
        <w:t xml:space="preserve"> </w:t>
      </w:r>
      <w:r w:rsidR="00E9141A" w:rsidRPr="00BC48CA">
        <w:rPr>
          <w:rFonts w:ascii="Times New Roman" w:hAnsi="Times New Roman" w:cs="Times New Roman"/>
          <w:sz w:val="24"/>
          <w:szCs w:val="24"/>
        </w:rPr>
        <w:t>= 0.00 &lt; 0.05), afluencia de personas en las calles (p</w:t>
      </w:r>
      <w:r w:rsidR="00636ECD">
        <w:rPr>
          <w:rFonts w:ascii="Times New Roman" w:hAnsi="Times New Roman" w:cs="Times New Roman"/>
          <w:sz w:val="24"/>
          <w:szCs w:val="24"/>
        </w:rPr>
        <w:t> </w:t>
      </w:r>
      <w:r w:rsidR="00E9141A" w:rsidRPr="00BC48CA">
        <w:rPr>
          <w:rFonts w:ascii="Times New Roman" w:hAnsi="Times New Roman" w:cs="Times New Roman"/>
          <w:sz w:val="24"/>
          <w:szCs w:val="24"/>
        </w:rPr>
        <w:t>= 0.01 &lt; 0.05), alguien te acompaña a tomar el transporte (p</w:t>
      </w:r>
      <w:r w:rsidR="00636ECD">
        <w:rPr>
          <w:rFonts w:ascii="Times New Roman" w:hAnsi="Times New Roman" w:cs="Times New Roman"/>
          <w:sz w:val="24"/>
          <w:szCs w:val="24"/>
        </w:rPr>
        <w:t xml:space="preserve"> </w:t>
      </w:r>
      <w:r w:rsidR="00E9141A" w:rsidRPr="00BC48CA">
        <w:rPr>
          <w:rFonts w:ascii="Times New Roman" w:hAnsi="Times New Roman" w:cs="Times New Roman"/>
          <w:sz w:val="24"/>
          <w:szCs w:val="24"/>
        </w:rPr>
        <w:t>= 0.04 &lt; 0.05)</w:t>
      </w:r>
      <w:r w:rsidR="007811E5" w:rsidRPr="00BC48CA">
        <w:rPr>
          <w:rFonts w:ascii="Times New Roman" w:hAnsi="Times New Roman" w:cs="Times New Roman"/>
          <w:sz w:val="24"/>
          <w:szCs w:val="24"/>
        </w:rPr>
        <w:t xml:space="preserve">, </w:t>
      </w:r>
      <w:r w:rsidR="008C6718" w:rsidRPr="00BC48CA">
        <w:rPr>
          <w:rFonts w:ascii="Times New Roman" w:hAnsi="Times New Roman" w:cs="Times New Roman"/>
          <w:sz w:val="24"/>
          <w:szCs w:val="24"/>
        </w:rPr>
        <w:t>calificación que se le otorga al gobierno en materia de seguridad (p</w:t>
      </w:r>
      <w:r w:rsidR="00636ECD">
        <w:rPr>
          <w:rFonts w:ascii="Times New Roman" w:hAnsi="Times New Roman" w:cs="Times New Roman"/>
          <w:sz w:val="24"/>
          <w:szCs w:val="24"/>
        </w:rPr>
        <w:t xml:space="preserve"> </w:t>
      </w:r>
      <w:r w:rsidR="008C6718" w:rsidRPr="00BC48CA">
        <w:rPr>
          <w:rFonts w:ascii="Times New Roman" w:hAnsi="Times New Roman" w:cs="Times New Roman"/>
          <w:sz w:val="24"/>
          <w:szCs w:val="24"/>
        </w:rPr>
        <w:t>= 0.00 &lt; 0.05)</w:t>
      </w:r>
      <w:r w:rsidR="00DC7DFB" w:rsidRPr="00BC48CA">
        <w:rPr>
          <w:rFonts w:ascii="Times New Roman" w:hAnsi="Times New Roman" w:cs="Times New Roman"/>
          <w:sz w:val="24"/>
          <w:szCs w:val="24"/>
        </w:rPr>
        <w:t xml:space="preserve"> y si la alumna cuenta con trabajo (p</w:t>
      </w:r>
      <w:r w:rsidR="00636ECD">
        <w:rPr>
          <w:rFonts w:ascii="Times New Roman" w:hAnsi="Times New Roman" w:cs="Times New Roman"/>
          <w:sz w:val="24"/>
          <w:szCs w:val="24"/>
        </w:rPr>
        <w:t xml:space="preserve"> </w:t>
      </w:r>
      <w:r w:rsidR="00DC7DFB" w:rsidRPr="00BC48CA">
        <w:rPr>
          <w:rFonts w:ascii="Times New Roman" w:hAnsi="Times New Roman" w:cs="Times New Roman"/>
          <w:sz w:val="24"/>
          <w:szCs w:val="24"/>
        </w:rPr>
        <w:t>= 0.00 &lt; 0.05)</w:t>
      </w:r>
      <w:r w:rsidR="00BB0D68">
        <w:rPr>
          <w:rFonts w:ascii="Times New Roman" w:hAnsi="Times New Roman" w:cs="Times New Roman"/>
          <w:sz w:val="24"/>
          <w:szCs w:val="24"/>
        </w:rPr>
        <w:t xml:space="preserve"> (tabla 2)</w:t>
      </w:r>
      <w:r w:rsidR="00DC7DFB" w:rsidRPr="00BC48CA">
        <w:rPr>
          <w:rFonts w:ascii="Times New Roman" w:hAnsi="Times New Roman" w:cs="Times New Roman"/>
          <w:sz w:val="24"/>
          <w:szCs w:val="24"/>
        </w:rPr>
        <w:t xml:space="preserve">. </w:t>
      </w:r>
      <w:r w:rsidR="00CC5EB7" w:rsidRPr="00BC48CA">
        <w:rPr>
          <w:rFonts w:ascii="Times New Roman" w:hAnsi="Times New Roman" w:cs="Times New Roman"/>
          <w:sz w:val="24"/>
          <w:szCs w:val="24"/>
        </w:rPr>
        <w:t xml:space="preserve">Se halló que las mujeres que califican más alto las expresiones de acoso sexual son aquellas que señalaron que salen de casa </w:t>
      </w:r>
      <w:r w:rsidR="00636ECD">
        <w:rPr>
          <w:rFonts w:ascii="Times New Roman" w:hAnsi="Times New Roman" w:cs="Times New Roman"/>
          <w:sz w:val="24"/>
          <w:szCs w:val="24"/>
        </w:rPr>
        <w:t>muy temprano (entre las</w:t>
      </w:r>
      <w:r w:rsidR="00CC5EB7" w:rsidRPr="00BC48CA">
        <w:rPr>
          <w:rFonts w:ascii="Times New Roman" w:hAnsi="Times New Roman" w:cs="Times New Roman"/>
          <w:sz w:val="24"/>
          <w:szCs w:val="24"/>
        </w:rPr>
        <w:t xml:space="preserve"> 4.30 </w:t>
      </w:r>
      <w:r w:rsidR="00636ECD">
        <w:rPr>
          <w:rFonts w:ascii="Times New Roman" w:hAnsi="Times New Roman" w:cs="Times New Roman"/>
          <w:sz w:val="24"/>
          <w:szCs w:val="24"/>
        </w:rPr>
        <w:t>a. m. y</w:t>
      </w:r>
      <w:r w:rsidR="00CC5EB7" w:rsidRPr="00BC48CA">
        <w:rPr>
          <w:rFonts w:ascii="Times New Roman" w:hAnsi="Times New Roman" w:cs="Times New Roman"/>
          <w:sz w:val="24"/>
          <w:szCs w:val="24"/>
        </w:rPr>
        <w:t xml:space="preserve"> </w:t>
      </w:r>
      <w:r w:rsidR="00636ECD">
        <w:rPr>
          <w:rFonts w:ascii="Times New Roman" w:hAnsi="Times New Roman" w:cs="Times New Roman"/>
          <w:sz w:val="24"/>
          <w:szCs w:val="24"/>
        </w:rPr>
        <w:t xml:space="preserve">las </w:t>
      </w:r>
      <w:r w:rsidR="00CC5EB7" w:rsidRPr="00BC48CA">
        <w:rPr>
          <w:rFonts w:ascii="Times New Roman" w:hAnsi="Times New Roman" w:cs="Times New Roman"/>
          <w:sz w:val="24"/>
          <w:szCs w:val="24"/>
        </w:rPr>
        <w:t>5:00 a</w:t>
      </w:r>
      <w:r w:rsidR="00636ECD">
        <w:rPr>
          <w:rFonts w:ascii="Times New Roman" w:hAnsi="Times New Roman" w:cs="Times New Roman"/>
          <w:sz w:val="24"/>
          <w:szCs w:val="24"/>
        </w:rPr>
        <w:t xml:space="preserve">. </w:t>
      </w:r>
      <w:r w:rsidR="00CC5EB7" w:rsidRPr="00BC48CA">
        <w:rPr>
          <w:rFonts w:ascii="Times New Roman" w:hAnsi="Times New Roman" w:cs="Times New Roman"/>
          <w:sz w:val="24"/>
          <w:szCs w:val="24"/>
        </w:rPr>
        <w:t>m</w:t>
      </w:r>
      <w:r w:rsidR="00636ECD">
        <w:rPr>
          <w:rFonts w:ascii="Times New Roman" w:hAnsi="Times New Roman" w:cs="Times New Roman"/>
          <w:sz w:val="24"/>
          <w:szCs w:val="24"/>
        </w:rPr>
        <w:t>.)</w:t>
      </w:r>
      <w:r w:rsidR="00937EA6" w:rsidRPr="00BC48CA">
        <w:rPr>
          <w:rFonts w:ascii="Times New Roman" w:hAnsi="Times New Roman" w:cs="Times New Roman"/>
          <w:sz w:val="24"/>
          <w:szCs w:val="24"/>
        </w:rPr>
        <w:t>. De igual forma</w:t>
      </w:r>
      <w:r w:rsidR="00636ECD">
        <w:rPr>
          <w:rFonts w:ascii="Times New Roman" w:hAnsi="Times New Roman" w:cs="Times New Roman"/>
          <w:sz w:val="24"/>
          <w:szCs w:val="24"/>
        </w:rPr>
        <w:t>,</w:t>
      </w:r>
      <w:r w:rsidR="00937EA6" w:rsidRPr="00BC48CA">
        <w:rPr>
          <w:rFonts w:ascii="Times New Roman" w:hAnsi="Times New Roman" w:cs="Times New Roman"/>
          <w:sz w:val="24"/>
          <w:szCs w:val="24"/>
        </w:rPr>
        <w:t xml:space="preserve"> se detectó que las estudiantes </w:t>
      </w:r>
      <w:r w:rsidR="00636ECD" w:rsidRPr="00BC48CA">
        <w:rPr>
          <w:rFonts w:ascii="Times New Roman" w:hAnsi="Times New Roman" w:cs="Times New Roman"/>
          <w:sz w:val="24"/>
          <w:szCs w:val="24"/>
        </w:rPr>
        <w:t>puntean más alto las expresiones de acoso sexual</w:t>
      </w:r>
      <w:r w:rsidR="00636ECD">
        <w:rPr>
          <w:rFonts w:ascii="Times New Roman" w:hAnsi="Times New Roman" w:cs="Times New Roman"/>
          <w:sz w:val="24"/>
          <w:szCs w:val="24"/>
        </w:rPr>
        <w:t xml:space="preserve"> en lugares donde hay poca</w:t>
      </w:r>
      <w:r w:rsidR="00937EA6" w:rsidRPr="00BC48CA">
        <w:rPr>
          <w:rFonts w:ascii="Times New Roman" w:hAnsi="Times New Roman" w:cs="Times New Roman"/>
          <w:sz w:val="24"/>
          <w:szCs w:val="24"/>
        </w:rPr>
        <w:t xml:space="preserve"> afluencia de personas. </w:t>
      </w:r>
      <w:r w:rsidR="009B4824" w:rsidRPr="00BC48CA">
        <w:rPr>
          <w:rFonts w:ascii="Times New Roman" w:hAnsi="Times New Roman" w:cs="Times New Roman"/>
          <w:sz w:val="24"/>
          <w:szCs w:val="24"/>
        </w:rPr>
        <w:t xml:space="preserve">Aunado a lo anterior, se encontró que las estudiantes que indicaron que no </w:t>
      </w:r>
      <w:r w:rsidR="00636ECD">
        <w:rPr>
          <w:rFonts w:ascii="Times New Roman" w:hAnsi="Times New Roman" w:cs="Times New Roman"/>
          <w:sz w:val="24"/>
          <w:szCs w:val="24"/>
        </w:rPr>
        <w:t>tenían</w:t>
      </w:r>
      <w:r w:rsidR="009B4824" w:rsidRPr="00BC48CA">
        <w:rPr>
          <w:rFonts w:ascii="Times New Roman" w:hAnsi="Times New Roman" w:cs="Times New Roman"/>
          <w:sz w:val="24"/>
          <w:szCs w:val="24"/>
        </w:rPr>
        <w:t xml:space="preserve"> </w:t>
      </w:r>
      <w:r w:rsidR="00F86608">
        <w:rPr>
          <w:rFonts w:ascii="Times New Roman" w:hAnsi="Times New Roman" w:cs="Times New Roman"/>
          <w:sz w:val="24"/>
          <w:szCs w:val="24"/>
        </w:rPr>
        <w:t xml:space="preserve">a alguien que </w:t>
      </w:r>
      <w:r w:rsidR="009B4824" w:rsidRPr="00BC48CA">
        <w:rPr>
          <w:rFonts w:ascii="Times New Roman" w:hAnsi="Times New Roman" w:cs="Times New Roman"/>
          <w:sz w:val="24"/>
          <w:szCs w:val="24"/>
        </w:rPr>
        <w:t>las acompañ</w:t>
      </w:r>
      <w:r w:rsidR="00F86608">
        <w:rPr>
          <w:rFonts w:ascii="Times New Roman" w:hAnsi="Times New Roman" w:cs="Times New Roman"/>
          <w:sz w:val="24"/>
          <w:szCs w:val="24"/>
        </w:rPr>
        <w:t>ara</w:t>
      </w:r>
      <w:r w:rsidR="009B4824" w:rsidRPr="00BC48CA">
        <w:rPr>
          <w:rFonts w:ascii="Times New Roman" w:hAnsi="Times New Roman" w:cs="Times New Roman"/>
          <w:sz w:val="24"/>
          <w:szCs w:val="24"/>
        </w:rPr>
        <w:t xml:space="preserve"> a tomar el transporte </w:t>
      </w:r>
      <w:r w:rsidR="0037754C" w:rsidRPr="00BC48CA">
        <w:rPr>
          <w:rFonts w:ascii="Times New Roman" w:hAnsi="Times New Roman" w:cs="Times New Roman"/>
          <w:sz w:val="24"/>
          <w:szCs w:val="24"/>
        </w:rPr>
        <w:t xml:space="preserve">son quienes </w:t>
      </w:r>
      <w:r w:rsidR="00F86608">
        <w:rPr>
          <w:rFonts w:ascii="Times New Roman" w:hAnsi="Times New Roman" w:cs="Times New Roman"/>
          <w:sz w:val="24"/>
          <w:szCs w:val="24"/>
        </w:rPr>
        <w:t>perciben</w:t>
      </w:r>
      <w:r w:rsidR="0037754C" w:rsidRPr="00BC48CA">
        <w:rPr>
          <w:rFonts w:ascii="Times New Roman" w:hAnsi="Times New Roman" w:cs="Times New Roman"/>
          <w:sz w:val="24"/>
          <w:szCs w:val="24"/>
        </w:rPr>
        <w:t xml:space="preserve"> con mayor frecuencia las manifestaciones de acoso sexual. </w:t>
      </w:r>
      <w:r w:rsidR="0079546C" w:rsidRPr="00BC48CA">
        <w:rPr>
          <w:rFonts w:ascii="Times New Roman" w:hAnsi="Times New Roman" w:cs="Times New Roman"/>
          <w:sz w:val="24"/>
          <w:szCs w:val="24"/>
        </w:rPr>
        <w:t xml:space="preserve">Además, las mujeres que le dieron al gobierno una calificación </w:t>
      </w:r>
      <w:r w:rsidR="00F86608">
        <w:rPr>
          <w:rFonts w:ascii="Times New Roman" w:hAnsi="Times New Roman" w:cs="Times New Roman"/>
          <w:sz w:val="24"/>
          <w:szCs w:val="24"/>
        </w:rPr>
        <w:t>negativa</w:t>
      </w:r>
      <w:r w:rsidR="0079546C" w:rsidRPr="00BC48CA">
        <w:rPr>
          <w:rFonts w:ascii="Times New Roman" w:hAnsi="Times New Roman" w:cs="Times New Roman"/>
          <w:sz w:val="24"/>
          <w:szCs w:val="24"/>
        </w:rPr>
        <w:t xml:space="preserve"> en materia de seguridad son las que han sido víctimas en mayor medida de esas expresiones de acoso en el espacio público. </w:t>
      </w:r>
      <w:r w:rsidR="007C32CE" w:rsidRPr="00BC48CA">
        <w:rPr>
          <w:rFonts w:ascii="Times New Roman" w:hAnsi="Times New Roman" w:cs="Times New Roman"/>
          <w:sz w:val="24"/>
          <w:szCs w:val="24"/>
        </w:rPr>
        <w:t xml:space="preserve">Por último, las mujeres que </w:t>
      </w:r>
      <w:r w:rsidR="0086296E" w:rsidRPr="00BC48CA">
        <w:rPr>
          <w:rFonts w:ascii="Times New Roman" w:hAnsi="Times New Roman" w:cs="Times New Roman"/>
          <w:sz w:val="24"/>
          <w:szCs w:val="24"/>
        </w:rPr>
        <w:t xml:space="preserve">expresaron que trabajaban en el momento de realizar el estudio son las que en mayor medida han sufrido acoso sexual en las calles. </w:t>
      </w:r>
    </w:p>
    <w:p w14:paraId="2A1E7B58" w14:textId="590EA8DA" w:rsidR="0086296E" w:rsidRDefault="00F86608" w:rsidP="00D443F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En</w:t>
      </w:r>
      <w:r w:rsidR="00CE3F8E" w:rsidRPr="00BC48CA">
        <w:rPr>
          <w:rFonts w:ascii="Times New Roman" w:hAnsi="Times New Roman" w:cs="Times New Roman"/>
          <w:sz w:val="24"/>
          <w:szCs w:val="24"/>
        </w:rPr>
        <w:t xml:space="preserve"> relación </w:t>
      </w:r>
      <w:r>
        <w:rPr>
          <w:rFonts w:ascii="Times New Roman" w:hAnsi="Times New Roman" w:cs="Times New Roman"/>
          <w:sz w:val="24"/>
          <w:szCs w:val="24"/>
        </w:rPr>
        <w:t>con e</w:t>
      </w:r>
      <w:r w:rsidR="00CE3F8E" w:rsidRPr="00BC48CA">
        <w:rPr>
          <w:rFonts w:ascii="Times New Roman" w:hAnsi="Times New Roman" w:cs="Times New Roman"/>
          <w:sz w:val="24"/>
          <w:szCs w:val="24"/>
        </w:rPr>
        <w:t>l modelo de las estudiantes del</w:t>
      </w:r>
      <w:r w:rsidR="0086296E" w:rsidRPr="00BC48CA">
        <w:rPr>
          <w:rFonts w:ascii="Times New Roman" w:hAnsi="Times New Roman" w:cs="Times New Roman"/>
          <w:sz w:val="24"/>
          <w:szCs w:val="24"/>
        </w:rPr>
        <w:t xml:space="preserve"> Tecnológico de Gustavo A. Madero</w:t>
      </w:r>
      <w:r>
        <w:rPr>
          <w:rFonts w:ascii="Times New Roman" w:hAnsi="Times New Roman" w:cs="Times New Roman"/>
          <w:sz w:val="24"/>
          <w:szCs w:val="24"/>
        </w:rPr>
        <w:t>,</w:t>
      </w:r>
      <w:r w:rsidR="00CE3F8E" w:rsidRPr="00BC48CA">
        <w:rPr>
          <w:rFonts w:ascii="Times New Roman" w:hAnsi="Times New Roman" w:cs="Times New Roman"/>
          <w:sz w:val="24"/>
          <w:szCs w:val="24"/>
        </w:rPr>
        <w:t xml:space="preserve"> los efecto</w:t>
      </w:r>
      <w:r w:rsidR="00D71C82" w:rsidRPr="00BC48CA">
        <w:rPr>
          <w:rFonts w:ascii="Times New Roman" w:hAnsi="Times New Roman" w:cs="Times New Roman"/>
          <w:sz w:val="24"/>
          <w:szCs w:val="24"/>
        </w:rPr>
        <w:t>s</w:t>
      </w:r>
      <w:r w:rsidR="00CE3F8E" w:rsidRPr="00BC48CA">
        <w:rPr>
          <w:rFonts w:ascii="Times New Roman" w:hAnsi="Times New Roman" w:cs="Times New Roman"/>
          <w:sz w:val="24"/>
          <w:szCs w:val="24"/>
        </w:rPr>
        <w:t xml:space="preserve"> principales se hallaron en la hora de salida de la casa (p</w:t>
      </w:r>
      <w:r>
        <w:rPr>
          <w:rFonts w:ascii="Times New Roman" w:hAnsi="Times New Roman" w:cs="Times New Roman"/>
          <w:sz w:val="24"/>
          <w:szCs w:val="24"/>
        </w:rPr>
        <w:t xml:space="preserve"> </w:t>
      </w:r>
      <w:r w:rsidR="00CE3F8E" w:rsidRPr="00BC48CA">
        <w:rPr>
          <w:rFonts w:ascii="Times New Roman" w:hAnsi="Times New Roman" w:cs="Times New Roman"/>
          <w:sz w:val="24"/>
          <w:szCs w:val="24"/>
        </w:rPr>
        <w:t xml:space="preserve">= 004 &lt; 0.05), </w:t>
      </w:r>
      <w:r w:rsidR="001F4EFA" w:rsidRPr="00BC48CA">
        <w:rPr>
          <w:rFonts w:ascii="Times New Roman" w:hAnsi="Times New Roman" w:cs="Times New Roman"/>
          <w:sz w:val="24"/>
          <w:szCs w:val="24"/>
        </w:rPr>
        <w:t>municipio del Estado de México (</w:t>
      </w:r>
      <w:r w:rsidR="007D2F0D" w:rsidRPr="00BC48CA">
        <w:rPr>
          <w:rFonts w:ascii="Times New Roman" w:hAnsi="Times New Roman" w:cs="Times New Roman"/>
          <w:sz w:val="24"/>
          <w:szCs w:val="24"/>
        </w:rPr>
        <w:t>p</w:t>
      </w:r>
      <w:r>
        <w:rPr>
          <w:rFonts w:ascii="Times New Roman" w:hAnsi="Times New Roman" w:cs="Times New Roman"/>
          <w:sz w:val="24"/>
          <w:szCs w:val="24"/>
        </w:rPr>
        <w:t xml:space="preserve"> </w:t>
      </w:r>
      <w:r w:rsidR="007D2F0D" w:rsidRPr="00BC48CA">
        <w:rPr>
          <w:rFonts w:ascii="Times New Roman" w:hAnsi="Times New Roman" w:cs="Times New Roman"/>
          <w:sz w:val="24"/>
          <w:szCs w:val="24"/>
        </w:rPr>
        <w:t xml:space="preserve">= 0.02 &lt; 0.05), </w:t>
      </w:r>
      <w:r w:rsidR="00CE5921" w:rsidRPr="00BC48CA">
        <w:rPr>
          <w:rFonts w:ascii="Times New Roman" w:hAnsi="Times New Roman" w:cs="Times New Roman"/>
          <w:sz w:val="24"/>
          <w:szCs w:val="24"/>
        </w:rPr>
        <w:t>calificación de la seguridad en lo</w:t>
      </w:r>
      <w:r>
        <w:rPr>
          <w:rFonts w:ascii="Times New Roman" w:hAnsi="Times New Roman" w:cs="Times New Roman"/>
          <w:sz w:val="24"/>
          <w:szCs w:val="24"/>
        </w:rPr>
        <w:t>s</w:t>
      </w:r>
      <w:r w:rsidR="00CE5921" w:rsidRPr="00BC48CA">
        <w:rPr>
          <w:rFonts w:ascii="Times New Roman" w:hAnsi="Times New Roman" w:cs="Times New Roman"/>
          <w:sz w:val="24"/>
          <w:szCs w:val="24"/>
        </w:rPr>
        <w:t xml:space="preserve"> trayectos (p</w:t>
      </w:r>
      <w:r>
        <w:rPr>
          <w:rFonts w:ascii="Times New Roman" w:hAnsi="Times New Roman" w:cs="Times New Roman"/>
          <w:sz w:val="24"/>
          <w:szCs w:val="24"/>
        </w:rPr>
        <w:t> </w:t>
      </w:r>
      <w:r w:rsidR="00CE5921" w:rsidRPr="00BC48CA">
        <w:rPr>
          <w:rFonts w:ascii="Times New Roman" w:hAnsi="Times New Roman" w:cs="Times New Roman"/>
          <w:sz w:val="24"/>
          <w:szCs w:val="24"/>
        </w:rPr>
        <w:t>=</w:t>
      </w:r>
      <w:r>
        <w:rPr>
          <w:rFonts w:ascii="Times New Roman" w:hAnsi="Times New Roman" w:cs="Times New Roman"/>
          <w:sz w:val="24"/>
          <w:szCs w:val="24"/>
        </w:rPr>
        <w:t> </w:t>
      </w:r>
      <w:r w:rsidR="00CE5921" w:rsidRPr="00BC48CA">
        <w:rPr>
          <w:rFonts w:ascii="Times New Roman" w:hAnsi="Times New Roman" w:cs="Times New Roman"/>
          <w:sz w:val="24"/>
          <w:szCs w:val="24"/>
        </w:rPr>
        <w:t>0.03</w:t>
      </w:r>
      <w:r>
        <w:rPr>
          <w:rFonts w:ascii="Times New Roman" w:hAnsi="Times New Roman" w:cs="Times New Roman"/>
          <w:sz w:val="24"/>
          <w:szCs w:val="24"/>
        </w:rPr>
        <w:t> </w:t>
      </w:r>
      <w:r w:rsidR="00CE5921" w:rsidRPr="00BC48CA">
        <w:rPr>
          <w:rFonts w:ascii="Times New Roman" w:hAnsi="Times New Roman" w:cs="Times New Roman"/>
          <w:sz w:val="24"/>
          <w:szCs w:val="24"/>
        </w:rPr>
        <w:t>&lt;</w:t>
      </w:r>
      <w:r>
        <w:rPr>
          <w:rFonts w:ascii="Times New Roman" w:hAnsi="Times New Roman" w:cs="Times New Roman"/>
          <w:sz w:val="24"/>
          <w:szCs w:val="24"/>
        </w:rPr>
        <w:t> </w:t>
      </w:r>
      <w:r w:rsidR="00CE5921" w:rsidRPr="00BC48CA">
        <w:rPr>
          <w:rFonts w:ascii="Times New Roman" w:hAnsi="Times New Roman" w:cs="Times New Roman"/>
          <w:sz w:val="24"/>
          <w:szCs w:val="24"/>
        </w:rPr>
        <w:t>0.05), calificación que le otorgan al gobierno en materia de seguridad (p</w:t>
      </w:r>
      <w:r>
        <w:rPr>
          <w:rFonts w:ascii="Times New Roman" w:hAnsi="Times New Roman" w:cs="Times New Roman"/>
          <w:sz w:val="24"/>
          <w:szCs w:val="24"/>
        </w:rPr>
        <w:t> </w:t>
      </w:r>
      <w:r w:rsidR="00CE5921" w:rsidRPr="00BC48CA">
        <w:rPr>
          <w:rFonts w:ascii="Times New Roman" w:hAnsi="Times New Roman" w:cs="Times New Roman"/>
          <w:sz w:val="24"/>
          <w:szCs w:val="24"/>
        </w:rPr>
        <w:t>=</w:t>
      </w:r>
      <w:r>
        <w:rPr>
          <w:rFonts w:ascii="Times New Roman" w:hAnsi="Times New Roman" w:cs="Times New Roman"/>
          <w:sz w:val="24"/>
          <w:szCs w:val="24"/>
        </w:rPr>
        <w:t> </w:t>
      </w:r>
      <w:r w:rsidR="00CE5921" w:rsidRPr="00BC48CA">
        <w:rPr>
          <w:rFonts w:ascii="Times New Roman" w:hAnsi="Times New Roman" w:cs="Times New Roman"/>
          <w:sz w:val="24"/>
          <w:szCs w:val="24"/>
        </w:rPr>
        <w:t>0.01</w:t>
      </w:r>
      <w:r>
        <w:rPr>
          <w:rFonts w:ascii="Times New Roman" w:hAnsi="Times New Roman" w:cs="Times New Roman"/>
          <w:sz w:val="24"/>
          <w:szCs w:val="24"/>
        </w:rPr>
        <w:t> </w:t>
      </w:r>
      <w:r w:rsidR="00CE5921" w:rsidRPr="00BC48CA">
        <w:rPr>
          <w:rFonts w:ascii="Times New Roman" w:hAnsi="Times New Roman" w:cs="Times New Roman"/>
          <w:sz w:val="24"/>
          <w:szCs w:val="24"/>
        </w:rPr>
        <w:t>&lt;</w:t>
      </w:r>
      <w:r>
        <w:rPr>
          <w:rFonts w:ascii="Times New Roman" w:hAnsi="Times New Roman" w:cs="Times New Roman"/>
          <w:sz w:val="24"/>
          <w:szCs w:val="24"/>
        </w:rPr>
        <w:t> </w:t>
      </w:r>
      <w:r w:rsidR="00CE5921" w:rsidRPr="00BC48CA">
        <w:rPr>
          <w:rFonts w:ascii="Times New Roman" w:hAnsi="Times New Roman" w:cs="Times New Roman"/>
          <w:sz w:val="24"/>
          <w:szCs w:val="24"/>
        </w:rPr>
        <w:t>0.05), ocupación de la madre (</w:t>
      </w:r>
      <w:r w:rsidR="008A003D" w:rsidRPr="00BC48CA">
        <w:rPr>
          <w:rFonts w:ascii="Times New Roman" w:hAnsi="Times New Roman" w:cs="Times New Roman"/>
          <w:sz w:val="24"/>
          <w:szCs w:val="24"/>
        </w:rPr>
        <w:t>p</w:t>
      </w:r>
      <w:r>
        <w:rPr>
          <w:rFonts w:ascii="Times New Roman" w:hAnsi="Times New Roman" w:cs="Times New Roman"/>
          <w:sz w:val="24"/>
          <w:szCs w:val="24"/>
        </w:rPr>
        <w:t xml:space="preserve"> </w:t>
      </w:r>
      <w:r w:rsidR="008A003D" w:rsidRPr="00BC48CA">
        <w:rPr>
          <w:rFonts w:ascii="Times New Roman" w:hAnsi="Times New Roman" w:cs="Times New Roman"/>
          <w:sz w:val="24"/>
          <w:szCs w:val="24"/>
        </w:rPr>
        <w:t>= 0.02 &lt; 0.05)</w:t>
      </w:r>
      <w:r w:rsidR="008F5B92" w:rsidRPr="00BC48CA">
        <w:rPr>
          <w:rFonts w:ascii="Times New Roman" w:hAnsi="Times New Roman" w:cs="Times New Roman"/>
          <w:sz w:val="24"/>
          <w:szCs w:val="24"/>
        </w:rPr>
        <w:t xml:space="preserve"> y la calificación que le otorgan a la escuela en materia de protección y seguridad de </w:t>
      </w:r>
      <w:r>
        <w:rPr>
          <w:rFonts w:ascii="Times New Roman" w:hAnsi="Times New Roman" w:cs="Times New Roman"/>
          <w:sz w:val="24"/>
          <w:szCs w:val="24"/>
        </w:rPr>
        <w:t>las</w:t>
      </w:r>
      <w:r w:rsidR="008F5B92" w:rsidRPr="00BC48CA">
        <w:rPr>
          <w:rFonts w:ascii="Times New Roman" w:hAnsi="Times New Roman" w:cs="Times New Roman"/>
          <w:sz w:val="24"/>
          <w:szCs w:val="24"/>
        </w:rPr>
        <w:t xml:space="preserve"> mujeres (p</w:t>
      </w:r>
      <w:r>
        <w:rPr>
          <w:rFonts w:ascii="Times New Roman" w:hAnsi="Times New Roman" w:cs="Times New Roman"/>
          <w:sz w:val="24"/>
          <w:szCs w:val="24"/>
        </w:rPr>
        <w:t xml:space="preserve"> </w:t>
      </w:r>
      <w:r w:rsidR="008F5B92" w:rsidRPr="00BC48CA">
        <w:rPr>
          <w:rFonts w:ascii="Times New Roman" w:hAnsi="Times New Roman" w:cs="Times New Roman"/>
          <w:sz w:val="24"/>
          <w:szCs w:val="24"/>
        </w:rPr>
        <w:t>= 0.00 &lt; 0.05</w:t>
      </w:r>
      <w:r w:rsidR="00D71C82" w:rsidRPr="00BC48CA">
        <w:rPr>
          <w:rFonts w:ascii="Times New Roman" w:hAnsi="Times New Roman" w:cs="Times New Roman"/>
          <w:sz w:val="24"/>
          <w:szCs w:val="24"/>
        </w:rPr>
        <w:t>)</w:t>
      </w:r>
      <w:r w:rsidR="00BB0D68">
        <w:rPr>
          <w:rFonts w:ascii="Times New Roman" w:hAnsi="Times New Roman" w:cs="Times New Roman"/>
          <w:sz w:val="24"/>
          <w:szCs w:val="24"/>
        </w:rPr>
        <w:t xml:space="preserve"> (tabla 2)</w:t>
      </w:r>
      <w:r w:rsidR="00D71C82" w:rsidRPr="00BC48CA">
        <w:rPr>
          <w:rFonts w:ascii="Times New Roman" w:hAnsi="Times New Roman" w:cs="Times New Roman"/>
          <w:sz w:val="24"/>
          <w:szCs w:val="24"/>
        </w:rPr>
        <w:t>.</w:t>
      </w:r>
      <w:r w:rsidR="00A02536">
        <w:rPr>
          <w:rFonts w:ascii="Times New Roman" w:hAnsi="Times New Roman" w:cs="Times New Roman"/>
          <w:sz w:val="24"/>
          <w:szCs w:val="24"/>
        </w:rPr>
        <w:t xml:space="preserve"> </w:t>
      </w:r>
      <w:r w:rsidR="00B562F9" w:rsidRPr="00BC48CA">
        <w:rPr>
          <w:rFonts w:ascii="Times New Roman" w:hAnsi="Times New Roman" w:cs="Times New Roman"/>
          <w:sz w:val="24"/>
          <w:szCs w:val="24"/>
        </w:rPr>
        <w:t xml:space="preserve">Los hallazgos que se obtuvieron fueron que las mujeres que dieron más puntos a las manifestaciones de acoso sexual que provocan miedo son aquellas que salen de casa entre las </w:t>
      </w:r>
      <w:r w:rsidR="002F7F35" w:rsidRPr="00BC48CA">
        <w:rPr>
          <w:rFonts w:ascii="Times New Roman" w:hAnsi="Times New Roman" w:cs="Times New Roman"/>
          <w:sz w:val="24"/>
          <w:szCs w:val="24"/>
        </w:rPr>
        <w:t>6:00 a</w:t>
      </w:r>
      <w:r>
        <w:rPr>
          <w:rFonts w:ascii="Times New Roman" w:hAnsi="Times New Roman" w:cs="Times New Roman"/>
          <w:sz w:val="24"/>
          <w:szCs w:val="24"/>
        </w:rPr>
        <w:t xml:space="preserve">. </w:t>
      </w:r>
      <w:r w:rsidR="002F7F35" w:rsidRPr="00BC48CA">
        <w:rPr>
          <w:rFonts w:ascii="Times New Roman" w:hAnsi="Times New Roman" w:cs="Times New Roman"/>
          <w:sz w:val="24"/>
          <w:szCs w:val="24"/>
        </w:rPr>
        <w:t>m</w:t>
      </w:r>
      <w:r>
        <w:rPr>
          <w:rFonts w:ascii="Times New Roman" w:hAnsi="Times New Roman" w:cs="Times New Roman"/>
          <w:sz w:val="24"/>
          <w:szCs w:val="24"/>
        </w:rPr>
        <w:t>.</w:t>
      </w:r>
      <w:r w:rsidR="002F7F35" w:rsidRPr="00BC48CA">
        <w:rPr>
          <w:rFonts w:ascii="Times New Roman" w:hAnsi="Times New Roman" w:cs="Times New Roman"/>
          <w:sz w:val="24"/>
          <w:szCs w:val="24"/>
        </w:rPr>
        <w:t xml:space="preserve"> y </w:t>
      </w:r>
      <w:r>
        <w:rPr>
          <w:rFonts w:ascii="Times New Roman" w:hAnsi="Times New Roman" w:cs="Times New Roman"/>
          <w:sz w:val="24"/>
          <w:szCs w:val="24"/>
        </w:rPr>
        <w:t xml:space="preserve">las </w:t>
      </w:r>
      <w:r w:rsidR="002F7F35" w:rsidRPr="00BC48CA">
        <w:rPr>
          <w:rFonts w:ascii="Times New Roman" w:hAnsi="Times New Roman" w:cs="Times New Roman"/>
          <w:sz w:val="24"/>
          <w:szCs w:val="24"/>
        </w:rPr>
        <w:t>7:00 a</w:t>
      </w:r>
      <w:r>
        <w:rPr>
          <w:rFonts w:ascii="Times New Roman" w:hAnsi="Times New Roman" w:cs="Times New Roman"/>
          <w:sz w:val="24"/>
          <w:szCs w:val="24"/>
        </w:rPr>
        <w:t xml:space="preserve">. </w:t>
      </w:r>
      <w:r w:rsidR="002F7F35" w:rsidRPr="00BC48CA">
        <w:rPr>
          <w:rFonts w:ascii="Times New Roman" w:hAnsi="Times New Roman" w:cs="Times New Roman"/>
          <w:sz w:val="24"/>
          <w:szCs w:val="24"/>
        </w:rPr>
        <w:t xml:space="preserve">m. A su vez, las estudiantes </w:t>
      </w:r>
      <w:r w:rsidR="005042A8" w:rsidRPr="00BC48CA">
        <w:rPr>
          <w:rFonts w:ascii="Times New Roman" w:hAnsi="Times New Roman" w:cs="Times New Roman"/>
          <w:sz w:val="24"/>
          <w:szCs w:val="24"/>
        </w:rPr>
        <w:t xml:space="preserve">que han recibido con mayor </w:t>
      </w:r>
      <w:r w:rsidR="005042A8" w:rsidRPr="00BC48CA">
        <w:rPr>
          <w:rFonts w:ascii="Times New Roman" w:hAnsi="Times New Roman" w:cs="Times New Roman"/>
          <w:sz w:val="24"/>
          <w:szCs w:val="24"/>
        </w:rPr>
        <w:lastRenderedPageBreak/>
        <w:t xml:space="preserve">frecuencia expresiones de acoso sexual son aquellas que provienen de los municipios de Valle de Chalco, Chalco y </w:t>
      </w:r>
      <w:r w:rsidR="000D3FD5" w:rsidRPr="00BC48CA">
        <w:rPr>
          <w:rFonts w:ascii="Times New Roman" w:hAnsi="Times New Roman" w:cs="Times New Roman"/>
          <w:sz w:val="24"/>
          <w:szCs w:val="24"/>
        </w:rPr>
        <w:t xml:space="preserve">Ecatepec. Además, las estudiantes que puntean alto las </w:t>
      </w:r>
      <w:r w:rsidR="00FE612F" w:rsidRPr="00BC48CA">
        <w:rPr>
          <w:rFonts w:ascii="Times New Roman" w:hAnsi="Times New Roman" w:cs="Times New Roman"/>
          <w:sz w:val="24"/>
          <w:szCs w:val="24"/>
        </w:rPr>
        <w:t xml:space="preserve">acciones de acoso sexual son aquellas que perciben como muy mala la seguridad de los trayectos que realizan. </w:t>
      </w:r>
      <w:r w:rsidR="008464D5" w:rsidRPr="00BC48CA">
        <w:rPr>
          <w:rFonts w:ascii="Times New Roman" w:hAnsi="Times New Roman" w:cs="Times New Roman"/>
          <w:sz w:val="24"/>
          <w:szCs w:val="24"/>
        </w:rPr>
        <w:t xml:space="preserve">Otro dato relevante es que las mujeres que califican como </w:t>
      </w:r>
      <w:r w:rsidR="00D560DB" w:rsidRPr="00BC48CA">
        <w:rPr>
          <w:rFonts w:ascii="Times New Roman" w:hAnsi="Times New Roman" w:cs="Times New Roman"/>
          <w:sz w:val="24"/>
          <w:szCs w:val="24"/>
        </w:rPr>
        <w:t xml:space="preserve">excelente las acciones que ha realizado el gobierno de su alcaldía o municipio son las que </w:t>
      </w:r>
      <w:r w:rsidR="00435B09" w:rsidRPr="00BC48CA">
        <w:rPr>
          <w:rFonts w:ascii="Times New Roman" w:hAnsi="Times New Roman" w:cs="Times New Roman"/>
          <w:sz w:val="24"/>
          <w:szCs w:val="24"/>
        </w:rPr>
        <w:t xml:space="preserve">han sentido con mayor frecuencia episodios de acoso sexual de tipo moderado. </w:t>
      </w:r>
      <w:r w:rsidR="00511B2C" w:rsidRPr="00BC48CA">
        <w:rPr>
          <w:rFonts w:ascii="Times New Roman" w:hAnsi="Times New Roman" w:cs="Times New Roman"/>
          <w:sz w:val="24"/>
          <w:szCs w:val="24"/>
        </w:rPr>
        <w:t>También las jóvenes que dijeron que su</w:t>
      </w:r>
      <w:r>
        <w:rPr>
          <w:rFonts w:ascii="Times New Roman" w:hAnsi="Times New Roman" w:cs="Times New Roman"/>
          <w:sz w:val="24"/>
          <w:szCs w:val="24"/>
        </w:rPr>
        <w:t>s</w:t>
      </w:r>
      <w:r w:rsidR="00511B2C" w:rsidRPr="00BC48CA">
        <w:rPr>
          <w:rFonts w:ascii="Times New Roman" w:hAnsi="Times New Roman" w:cs="Times New Roman"/>
          <w:sz w:val="24"/>
          <w:szCs w:val="24"/>
        </w:rPr>
        <w:t xml:space="preserve"> </w:t>
      </w:r>
      <w:r>
        <w:rPr>
          <w:rFonts w:ascii="Times New Roman" w:hAnsi="Times New Roman" w:cs="Times New Roman"/>
          <w:sz w:val="24"/>
          <w:szCs w:val="24"/>
        </w:rPr>
        <w:t>madres</w:t>
      </w:r>
      <w:r w:rsidR="00511B2C" w:rsidRPr="00BC48CA">
        <w:rPr>
          <w:rFonts w:ascii="Times New Roman" w:hAnsi="Times New Roman" w:cs="Times New Roman"/>
          <w:sz w:val="24"/>
          <w:szCs w:val="24"/>
        </w:rPr>
        <w:t xml:space="preserve"> trabaja</w:t>
      </w:r>
      <w:r>
        <w:rPr>
          <w:rFonts w:ascii="Times New Roman" w:hAnsi="Times New Roman" w:cs="Times New Roman"/>
          <w:sz w:val="24"/>
          <w:szCs w:val="24"/>
        </w:rPr>
        <w:t>ban</w:t>
      </w:r>
      <w:r w:rsidR="00511B2C" w:rsidRPr="00BC48CA">
        <w:rPr>
          <w:rFonts w:ascii="Times New Roman" w:hAnsi="Times New Roman" w:cs="Times New Roman"/>
          <w:sz w:val="24"/>
          <w:szCs w:val="24"/>
        </w:rPr>
        <w:t xml:space="preserve"> en el gobierno son las </w:t>
      </w:r>
      <w:r w:rsidR="00477B82" w:rsidRPr="00BC48CA">
        <w:rPr>
          <w:rFonts w:ascii="Times New Roman" w:hAnsi="Times New Roman" w:cs="Times New Roman"/>
          <w:sz w:val="24"/>
          <w:szCs w:val="24"/>
        </w:rPr>
        <w:t>q</w:t>
      </w:r>
      <w:r w:rsidR="00511B2C" w:rsidRPr="00BC48CA">
        <w:rPr>
          <w:rFonts w:ascii="Times New Roman" w:hAnsi="Times New Roman" w:cs="Times New Roman"/>
          <w:sz w:val="24"/>
          <w:szCs w:val="24"/>
        </w:rPr>
        <w:t xml:space="preserve">ue más han percibido las manifestaciones de acoso sexual. </w:t>
      </w:r>
      <w:r w:rsidR="00477B82" w:rsidRPr="00BC48CA">
        <w:rPr>
          <w:rFonts w:ascii="Times New Roman" w:hAnsi="Times New Roman" w:cs="Times New Roman"/>
          <w:sz w:val="24"/>
          <w:szCs w:val="24"/>
        </w:rPr>
        <w:t xml:space="preserve">Por último, </w:t>
      </w:r>
      <w:r w:rsidR="00CE64A0" w:rsidRPr="00BC48CA">
        <w:rPr>
          <w:rFonts w:ascii="Times New Roman" w:hAnsi="Times New Roman" w:cs="Times New Roman"/>
          <w:sz w:val="24"/>
          <w:szCs w:val="24"/>
        </w:rPr>
        <w:t xml:space="preserve">las alumnas que califican como muy mala </w:t>
      </w:r>
      <w:r>
        <w:rPr>
          <w:rFonts w:ascii="Times New Roman" w:hAnsi="Times New Roman" w:cs="Times New Roman"/>
          <w:sz w:val="24"/>
          <w:szCs w:val="24"/>
        </w:rPr>
        <w:t>la</w:t>
      </w:r>
      <w:r w:rsidR="004C1305" w:rsidRPr="00BC48CA">
        <w:rPr>
          <w:rFonts w:ascii="Times New Roman" w:hAnsi="Times New Roman" w:cs="Times New Roman"/>
          <w:sz w:val="24"/>
          <w:szCs w:val="24"/>
        </w:rPr>
        <w:t xml:space="preserve"> protección y seguridad de sus mujeres </w:t>
      </w:r>
      <w:r>
        <w:rPr>
          <w:rFonts w:ascii="Times New Roman" w:hAnsi="Times New Roman" w:cs="Times New Roman"/>
          <w:sz w:val="24"/>
          <w:szCs w:val="24"/>
        </w:rPr>
        <w:t>(</w:t>
      </w:r>
      <w:r w:rsidRPr="00BC48CA">
        <w:rPr>
          <w:rFonts w:ascii="Times New Roman" w:hAnsi="Times New Roman" w:cs="Times New Roman"/>
          <w:sz w:val="24"/>
          <w:szCs w:val="24"/>
        </w:rPr>
        <w:t xml:space="preserve">por lo que se proclaman una escuela </w:t>
      </w:r>
      <w:proofErr w:type="spellStart"/>
      <w:r w:rsidRPr="00BC48CA">
        <w:rPr>
          <w:rFonts w:ascii="Times New Roman" w:hAnsi="Times New Roman" w:cs="Times New Roman"/>
          <w:sz w:val="24"/>
          <w:szCs w:val="24"/>
        </w:rPr>
        <w:t>antiacoso</w:t>
      </w:r>
      <w:proofErr w:type="spellEnd"/>
      <w:r>
        <w:rPr>
          <w:rFonts w:ascii="Times New Roman" w:hAnsi="Times New Roman" w:cs="Times New Roman"/>
          <w:sz w:val="24"/>
          <w:szCs w:val="24"/>
        </w:rPr>
        <w:t xml:space="preserve">) </w:t>
      </w:r>
      <w:r w:rsidR="0038142F" w:rsidRPr="00BC48CA">
        <w:rPr>
          <w:rFonts w:ascii="Times New Roman" w:hAnsi="Times New Roman" w:cs="Times New Roman"/>
          <w:sz w:val="24"/>
          <w:szCs w:val="24"/>
        </w:rPr>
        <w:t>son las que han percibido en mayo</w:t>
      </w:r>
      <w:r>
        <w:rPr>
          <w:rFonts w:ascii="Times New Roman" w:hAnsi="Times New Roman" w:cs="Times New Roman"/>
          <w:sz w:val="24"/>
          <w:szCs w:val="24"/>
        </w:rPr>
        <w:t>r</w:t>
      </w:r>
      <w:r w:rsidR="0038142F" w:rsidRPr="00BC48CA">
        <w:rPr>
          <w:rFonts w:ascii="Times New Roman" w:hAnsi="Times New Roman" w:cs="Times New Roman"/>
          <w:sz w:val="24"/>
          <w:szCs w:val="24"/>
        </w:rPr>
        <w:t xml:space="preserve"> medida las expresiones de acoso. </w:t>
      </w:r>
    </w:p>
    <w:p w14:paraId="2B026577" w14:textId="77777777" w:rsidR="00F86608" w:rsidRPr="00BC48CA" w:rsidRDefault="00F86608" w:rsidP="00D443F9">
      <w:pPr>
        <w:spacing w:after="0" w:line="360" w:lineRule="auto"/>
        <w:ind w:firstLine="709"/>
        <w:jc w:val="both"/>
        <w:rPr>
          <w:rFonts w:ascii="Times New Roman" w:hAnsi="Times New Roman" w:cs="Times New Roman"/>
          <w:sz w:val="24"/>
          <w:szCs w:val="24"/>
        </w:rPr>
      </w:pPr>
    </w:p>
    <w:p w14:paraId="795814CC" w14:textId="63950365" w:rsidR="005B08EE" w:rsidRPr="00D443F9" w:rsidRDefault="005B08EE" w:rsidP="00D443F9">
      <w:pPr>
        <w:spacing w:after="0" w:line="360" w:lineRule="auto"/>
        <w:jc w:val="center"/>
        <w:rPr>
          <w:rFonts w:ascii="Times New Roman" w:hAnsi="Times New Roman" w:cs="Times New Roman"/>
          <w:b/>
          <w:bCs/>
          <w:sz w:val="26"/>
          <w:szCs w:val="26"/>
        </w:rPr>
      </w:pPr>
      <w:r w:rsidRPr="00D443F9">
        <w:rPr>
          <w:rFonts w:ascii="Times New Roman" w:hAnsi="Times New Roman" w:cs="Times New Roman"/>
          <w:b/>
          <w:bCs/>
          <w:sz w:val="26"/>
          <w:szCs w:val="26"/>
        </w:rPr>
        <w:t>Modelo lineal generalizado</w:t>
      </w:r>
      <w:r w:rsidR="00867ED1" w:rsidRPr="00D443F9">
        <w:rPr>
          <w:rFonts w:ascii="Times New Roman" w:hAnsi="Times New Roman" w:cs="Times New Roman"/>
          <w:b/>
          <w:bCs/>
          <w:sz w:val="26"/>
          <w:szCs w:val="26"/>
        </w:rPr>
        <w:t xml:space="preserve"> del f</w:t>
      </w:r>
      <w:r w:rsidRPr="00D443F9">
        <w:rPr>
          <w:rFonts w:ascii="Times New Roman" w:hAnsi="Times New Roman" w:cs="Times New Roman"/>
          <w:b/>
          <w:bCs/>
          <w:sz w:val="26"/>
          <w:szCs w:val="26"/>
        </w:rPr>
        <w:t>actor tres</w:t>
      </w:r>
      <w:r w:rsidR="00867ED1" w:rsidRPr="00D443F9">
        <w:rPr>
          <w:rFonts w:ascii="Times New Roman" w:hAnsi="Times New Roman" w:cs="Times New Roman"/>
          <w:b/>
          <w:bCs/>
          <w:sz w:val="26"/>
          <w:szCs w:val="26"/>
        </w:rPr>
        <w:t>.</w:t>
      </w:r>
      <w:r w:rsidRPr="00D443F9">
        <w:rPr>
          <w:rFonts w:ascii="Times New Roman" w:hAnsi="Times New Roman" w:cs="Times New Roman"/>
          <w:b/>
          <w:bCs/>
          <w:sz w:val="26"/>
          <w:szCs w:val="26"/>
        </w:rPr>
        <w:t xml:space="preserve"> </w:t>
      </w:r>
      <w:r w:rsidR="00867ED1" w:rsidRPr="00D443F9">
        <w:rPr>
          <w:rFonts w:ascii="Times New Roman" w:hAnsi="Times New Roman" w:cs="Times New Roman"/>
          <w:b/>
          <w:bCs/>
          <w:sz w:val="26"/>
          <w:szCs w:val="26"/>
        </w:rPr>
        <w:t>C</w:t>
      </w:r>
      <w:r w:rsidR="002C0B67" w:rsidRPr="00D443F9">
        <w:rPr>
          <w:rFonts w:ascii="Times New Roman" w:hAnsi="Times New Roman" w:cs="Times New Roman"/>
          <w:b/>
          <w:bCs/>
          <w:sz w:val="26"/>
          <w:szCs w:val="26"/>
        </w:rPr>
        <w:t>reencias y estrategias de evasión del acoso sexual</w:t>
      </w:r>
    </w:p>
    <w:p w14:paraId="6BDCFDC4" w14:textId="5ADE16FA" w:rsidR="002C0B67" w:rsidRDefault="003F227D" w:rsidP="00D443F9">
      <w:pPr>
        <w:spacing w:after="0" w:line="360" w:lineRule="auto"/>
        <w:ind w:firstLine="709"/>
        <w:jc w:val="both"/>
        <w:rPr>
          <w:rFonts w:ascii="Times New Roman" w:hAnsi="Times New Roman" w:cs="Times New Roman"/>
          <w:sz w:val="24"/>
          <w:szCs w:val="24"/>
        </w:rPr>
      </w:pPr>
      <w:r w:rsidRPr="00BC48CA">
        <w:rPr>
          <w:rFonts w:ascii="Times New Roman" w:hAnsi="Times New Roman" w:cs="Times New Roman"/>
          <w:sz w:val="24"/>
          <w:szCs w:val="24"/>
        </w:rPr>
        <w:t>Este factor analiza aquellas estrategias que las mujeres implementan en su vida cotidiana para intentar evadir las manifestaciones de acoso sexual</w:t>
      </w:r>
      <w:r w:rsidR="00F86608">
        <w:rPr>
          <w:rFonts w:ascii="Times New Roman" w:hAnsi="Times New Roman" w:cs="Times New Roman"/>
          <w:sz w:val="24"/>
          <w:szCs w:val="24"/>
        </w:rPr>
        <w:t>,</w:t>
      </w:r>
      <w:r w:rsidRPr="00BC48CA">
        <w:rPr>
          <w:rFonts w:ascii="Times New Roman" w:hAnsi="Times New Roman" w:cs="Times New Roman"/>
          <w:sz w:val="24"/>
          <w:szCs w:val="24"/>
        </w:rPr>
        <w:t xml:space="preserve"> como a) capacitación de defensa personal, b) </w:t>
      </w:r>
      <w:r w:rsidR="00EE3B2E" w:rsidRPr="00BC48CA">
        <w:rPr>
          <w:rFonts w:ascii="Times New Roman" w:hAnsi="Times New Roman" w:cs="Times New Roman"/>
          <w:sz w:val="24"/>
          <w:szCs w:val="24"/>
        </w:rPr>
        <w:t>cambios en la forma de vestir, c) creencia de no salir cuando oscurece</w:t>
      </w:r>
      <w:r w:rsidR="00F86608">
        <w:rPr>
          <w:rFonts w:ascii="Times New Roman" w:hAnsi="Times New Roman" w:cs="Times New Roman"/>
          <w:sz w:val="24"/>
          <w:szCs w:val="24"/>
        </w:rPr>
        <w:t>,</w:t>
      </w:r>
      <w:r w:rsidR="00EE3B2E" w:rsidRPr="00BC48CA">
        <w:rPr>
          <w:rFonts w:ascii="Times New Roman" w:hAnsi="Times New Roman" w:cs="Times New Roman"/>
          <w:sz w:val="24"/>
          <w:szCs w:val="24"/>
        </w:rPr>
        <w:t xml:space="preserve"> ya que las mujeres pueden sufrir violencia, d) </w:t>
      </w:r>
      <w:r w:rsidR="006B0073" w:rsidRPr="00BC48CA">
        <w:rPr>
          <w:rFonts w:ascii="Times New Roman" w:hAnsi="Times New Roman" w:cs="Times New Roman"/>
          <w:sz w:val="24"/>
          <w:szCs w:val="24"/>
        </w:rPr>
        <w:t>cambios en las rutas y e) creencia de que se ha incrementado la violencia contra las mujeres</w:t>
      </w:r>
      <w:r w:rsidR="00F612D1" w:rsidRPr="00BC48CA">
        <w:rPr>
          <w:rFonts w:ascii="Times New Roman" w:hAnsi="Times New Roman" w:cs="Times New Roman"/>
          <w:sz w:val="24"/>
          <w:szCs w:val="24"/>
        </w:rPr>
        <w:t xml:space="preserve">. En el caso de las jóvenes del </w:t>
      </w:r>
      <w:r w:rsidR="00F86608">
        <w:rPr>
          <w:rFonts w:ascii="Times New Roman" w:hAnsi="Times New Roman" w:cs="Times New Roman"/>
          <w:sz w:val="24"/>
          <w:szCs w:val="24"/>
        </w:rPr>
        <w:t>I</w:t>
      </w:r>
      <w:r w:rsidR="00F612D1" w:rsidRPr="00BC48CA">
        <w:rPr>
          <w:rFonts w:ascii="Times New Roman" w:hAnsi="Times New Roman" w:cs="Times New Roman"/>
          <w:sz w:val="24"/>
          <w:szCs w:val="24"/>
        </w:rPr>
        <w:t>PN</w:t>
      </w:r>
      <w:r w:rsidR="00F86608">
        <w:rPr>
          <w:rFonts w:ascii="Times New Roman" w:hAnsi="Times New Roman" w:cs="Times New Roman"/>
          <w:sz w:val="24"/>
          <w:szCs w:val="24"/>
        </w:rPr>
        <w:t>,</w:t>
      </w:r>
      <w:r w:rsidR="00F612D1" w:rsidRPr="00BC48CA">
        <w:rPr>
          <w:rFonts w:ascii="Times New Roman" w:hAnsi="Times New Roman" w:cs="Times New Roman"/>
          <w:sz w:val="24"/>
          <w:szCs w:val="24"/>
        </w:rPr>
        <w:t xml:space="preserve"> se hallaron los efectos en las variables de la alca</w:t>
      </w:r>
      <w:r w:rsidR="00050380" w:rsidRPr="00BC48CA">
        <w:rPr>
          <w:rFonts w:ascii="Times New Roman" w:hAnsi="Times New Roman" w:cs="Times New Roman"/>
          <w:sz w:val="24"/>
          <w:szCs w:val="24"/>
        </w:rPr>
        <w:t>l</w:t>
      </w:r>
      <w:r w:rsidR="00F612D1" w:rsidRPr="00BC48CA">
        <w:rPr>
          <w:rFonts w:ascii="Times New Roman" w:hAnsi="Times New Roman" w:cs="Times New Roman"/>
          <w:sz w:val="24"/>
          <w:szCs w:val="24"/>
        </w:rPr>
        <w:t>día (p</w:t>
      </w:r>
      <w:r w:rsidR="00F86608">
        <w:rPr>
          <w:rFonts w:ascii="Times New Roman" w:hAnsi="Times New Roman" w:cs="Times New Roman"/>
          <w:sz w:val="24"/>
          <w:szCs w:val="24"/>
        </w:rPr>
        <w:t xml:space="preserve"> </w:t>
      </w:r>
      <w:r w:rsidR="00F612D1" w:rsidRPr="00BC48CA">
        <w:rPr>
          <w:rFonts w:ascii="Times New Roman" w:hAnsi="Times New Roman" w:cs="Times New Roman"/>
          <w:sz w:val="24"/>
          <w:szCs w:val="24"/>
        </w:rPr>
        <w:t xml:space="preserve">= 0.046 &lt; 0.05, calificación que le otorgan </w:t>
      </w:r>
      <w:r w:rsidR="00603A66" w:rsidRPr="00BC48CA">
        <w:rPr>
          <w:rFonts w:ascii="Times New Roman" w:hAnsi="Times New Roman" w:cs="Times New Roman"/>
          <w:sz w:val="24"/>
          <w:szCs w:val="24"/>
        </w:rPr>
        <w:t>al</w:t>
      </w:r>
      <w:r w:rsidR="00F612D1" w:rsidRPr="00BC48CA">
        <w:rPr>
          <w:rFonts w:ascii="Times New Roman" w:hAnsi="Times New Roman" w:cs="Times New Roman"/>
          <w:sz w:val="24"/>
          <w:szCs w:val="24"/>
        </w:rPr>
        <w:t xml:space="preserve"> gobierno de su localidad </w:t>
      </w:r>
      <w:r w:rsidR="009A5BA3" w:rsidRPr="00BC48CA">
        <w:rPr>
          <w:rFonts w:ascii="Times New Roman" w:hAnsi="Times New Roman" w:cs="Times New Roman"/>
          <w:sz w:val="24"/>
          <w:szCs w:val="24"/>
        </w:rPr>
        <w:t>por las acciones emprendidas a favor de la seguridad (p</w:t>
      </w:r>
      <w:r w:rsidR="00F86608">
        <w:rPr>
          <w:rFonts w:ascii="Times New Roman" w:hAnsi="Times New Roman" w:cs="Times New Roman"/>
          <w:sz w:val="24"/>
          <w:szCs w:val="24"/>
        </w:rPr>
        <w:t xml:space="preserve"> </w:t>
      </w:r>
      <w:r w:rsidR="009A5BA3" w:rsidRPr="00BC48CA">
        <w:rPr>
          <w:rFonts w:ascii="Times New Roman" w:hAnsi="Times New Roman" w:cs="Times New Roman"/>
          <w:sz w:val="24"/>
          <w:szCs w:val="24"/>
        </w:rPr>
        <w:t>= 0.00 &lt; 0.05) y la calificación que le otorgan a la escuela en materia de protección hacia</w:t>
      </w:r>
      <w:r w:rsidR="00AE47F8" w:rsidRPr="00BC48CA">
        <w:rPr>
          <w:rFonts w:ascii="Times New Roman" w:hAnsi="Times New Roman" w:cs="Times New Roman"/>
          <w:sz w:val="24"/>
          <w:szCs w:val="24"/>
        </w:rPr>
        <w:t xml:space="preserve"> </w:t>
      </w:r>
      <w:r w:rsidR="009A5BA3" w:rsidRPr="00BC48CA">
        <w:rPr>
          <w:rFonts w:ascii="Times New Roman" w:hAnsi="Times New Roman" w:cs="Times New Roman"/>
          <w:sz w:val="24"/>
          <w:szCs w:val="24"/>
        </w:rPr>
        <w:t>sus mujeres</w:t>
      </w:r>
      <w:r w:rsidR="00F86608">
        <w:rPr>
          <w:rFonts w:ascii="Times New Roman" w:hAnsi="Times New Roman" w:cs="Times New Roman"/>
          <w:sz w:val="24"/>
          <w:szCs w:val="24"/>
        </w:rPr>
        <w:t>,</w:t>
      </w:r>
      <w:r w:rsidR="009A5BA3" w:rsidRPr="00BC48CA">
        <w:rPr>
          <w:rFonts w:ascii="Times New Roman" w:hAnsi="Times New Roman" w:cs="Times New Roman"/>
          <w:sz w:val="24"/>
          <w:szCs w:val="24"/>
        </w:rPr>
        <w:t xml:space="preserve"> por lo que se proclaman una escuela </w:t>
      </w:r>
      <w:proofErr w:type="spellStart"/>
      <w:r w:rsidR="0055171F" w:rsidRPr="00BC48CA">
        <w:rPr>
          <w:rFonts w:ascii="Times New Roman" w:hAnsi="Times New Roman" w:cs="Times New Roman"/>
          <w:sz w:val="24"/>
          <w:szCs w:val="24"/>
        </w:rPr>
        <w:t>antiacoso</w:t>
      </w:r>
      <w:proofErr w:type="spellEnd"/>
      <w:r w:rsidR="009A5BA3" w:rsidRPr="00BC48CA">
        <w:rPr>
          <w:rFonts w:ascii="Times New Roman" w:hAnsi="Times New Roman" w:cs="Times New Roman"/>
          <w:sz w:val="24"/>
          <w:szCs w:val="24"/>
        </w:rPr>
        <w:t xml:space="preserve"> (p</w:t>
      </w:r>
      <w:r w:rsidR="00F86608">
        <w:rPr>
          <w:rFonts w:ascii="Times New Roman" w:hAnsi="Times New Roman" w:cs="Times New Roman"/>
          <w:sz w:val="24"/>
          <w:szCs w:val="24"/>
        </w:rPr>
        <w:t xml:space="preserve"> </w:t>
      </w:r>
      <w:r w:rsidR="009A5BA3" w:rsidRPr="00BC48CA">
        <w:rPr>
          <w:rFonts w:ascii="Times New Roman" w:hAnsi="Times New Roman" w:cs="Times New Roman"/>
          <w:sz w:val="24"/>
          <w:szCs w:val="24"/>
        </w:rPr>
        <w:t xml:space="preserve">= 0.00 </w:t>
      </w:r>
      <w:r w:rsidR="00AE47F8" w:rsidRPr="00BC48CA">
        <w:rPr>
          <w:rFonts w:ascii="Times New Roman" w:hAnsi="Times New Roman" w:cs="Times New Roman"/>
          <w:sz w:val="24"/>
          <w:szCs w:val="24"/>
        </w:rPr>
        <w:t>&lt; 0.05)</w:t>
      </w:r>
      <w:r w:rsidR="00867ED1">
        <w:rPr>
          <w:rFonts w:ascii="Times New Roman" w:hAnsi="Times New Roman" w:cs="Times New Roman"/>
          <w:sz w:val="24"/>
          <w:szCs w:val="24"/>
        </w:rPr>
        <w:t xml:space="preserve"> (ver tabla 2)</w:t>
      </w:r>
      <w:r w:rsidR="00AE47F8" w:rsidRPr="00BC48CA">
        <w:rPr>
          <w:rFonts w:ascii="Times New Roman" w:hAnsi="Times New Roman" w:cs="Times New Roman"/>
          <w:sz w:val="24"/>
          <w:szCs w:val="24"/>
        </w:rPr>
        <w:t xml:space="preserve">. </w:t>
      </w:r>
      <w:r w:rsidR="00363A1D" w:rsidRPr="00BC48CA">
        <w:rPr>
          <w:rFonts w:ascii="Times New Roman" w:hAnsi="Times New Roman" w:cs="Times New Roman"/>
          <w:sz w:val="24"/>
          <w:szCs w:val="24"/>
        </w:rPr>
        <w:t>S</w:t>
      </w:r>
      <w:r w:rsidR="00A262C9" w:rsidRPr="00BC48CA">
        <w:rPr>
          <w:rFonts w:ascii="Times New Roman" w:hAnsi="Times New Roman" w:cs="Times New Roman"/>
          <w:sz w:val="24"/>
          <w:szCs w:val="24"/>
        </w:rPr>
        <w:t xml:space="preserve">e halló que las estudiantes que han incrementado sus estrategias para intentar evadir el acoso son aquellas que habitan en las alcaldías de a) Magdalena Contreras, b) Coyoacán, c) Álvaro Obregón y d) Tlalpan. </w:t>
      </w:r>
      <w:r w:rsidR="00363A1D" w:rsidRPr="00BC48CA">
        <w:rPr>
          <w:rFonts w:ascii="Times New Roman" w:hAnsi="Times New Roman" w:cs="Times New Roman"/>
          <w:sz w:val="24"/>
          <w:szCs w:val="24"/>
        </w:rPr>
        <w:t>Por otra parte</w:t>
      </w:r>
      <w:r w:rsidR="003B07FE" w:rsidRPr="00BC48CA">
        <w:rPr>
          <w:rFonts w:ascii="Times New Roman" w:hAnsi="Times New Roman" w:cs="Times New Roman"/>
          <w:sz w:val="24"/>
          <w:szCs w:val="24"/>
        </w:rPr>
        <w:t>,</w:t>
      </w:r>
      <w:r w:rsidR="00363A1D" w:rsidRPr="00BC48CA">
        <w:rPr>
          <w:rFonts w:ascii="Times New Roman" w:hAnsi="Times New Roman" w:cs="Times New Roman"/>
          <w:sz w:val="24"/>
          <w:szCs w:val="24"/>
        </w:rPr>
        <w:t xml:space="preserve"> se encontró que las </w:t>
      </w:r>
      <w:r w:rsidR="00AB6BB0" w:rsidRPr="00BC48CA">
        <w:rPr>
          <w:rFonts w:ascii="Times New Roman" w:hAnsi="Times New Roman" w:cs="Times New Roman"/>
          <w:sz w:val="24"/>
          <w:szCs w:val="24"/>
        </w:rPr>
        <w:t xml:space="preserve">jóvenes que han incrementado las estrategias para combatir </w:t>
      </w:r>
      <w:r w:rsidR="00F86608">
        <w:rPr>
          <w:rFonts w:ascii="Times New Roman" w:hAnsi="Times New Roman" w:cs="Times New Roman"/>
          <w:sz w:val="24"/>
          <w:szCs w:val="24"/>
        </w:rPr>
        <w:t xml:space="preserve">el acoso </w:t>
      </w:r>
      <w:r w:rsidR="00AB6BB0" w:rsidRPr="00BC48CA">
        <w:rPr>
          <w:rFonts w:ascii="Times New Roman" w:hAnsi="Times New Roman" w:cs="Times New Roman"/>
          <w:sz w:val="24"/>
          <w:szCs w:val="24"/>
        </w:rPr>
        <w:t>son aquellas que calificaron como mal</w:t>
      </w:r>
      <w:r w:rsidR="00F86608">
        <w:rPr>
          <w:rFonts w:ascii="Times New Roman" w:hAnsi="Times New Roman" w:cs="Times New Roman"/>
          <w:sz w:val="24"/>
          <w:szCs w:val="24"/>
        </w:rPr>
        <w:t>o</w:t>
      </w:r>
      <w:r w:rsidR="00AB6BB0" w:rsidRPr="00BC48CA">
        <w:rPr>
          <w:rFonts w:ascii="Times New Roman" w:hAnsi="Times New Roman" w:cs="Times New Roman"/>
          <w:sz w:val="24"/>
          <w:szCs w:val="24"/>
        </w:rPr>
        <w:t xml:space="preserve"> </w:t>
      </w:r>
      <w:r w:rsidR="00B02C6D" w:rsidRPr="00BC48CA">
        <w:rPr>
          <w:rFonts w:ascii="Times New Roman" w:hAnsi="Times New Roman" w:cs="Times New Roman"/>
          <w:sz w:val="24"/>
          <w:szCs w:val="24"/>
        </w:rPr>
        <w:t>el trabajo de su alcaldía o municipio en materia de seguridad</w:t>
      </w:r>
      <w:r w:rsidR="00F86608">
        <w:rPr>
          <w:rFonts w:ascii="Times New Roman" w:hAnsi="Times New Roman" w:cs="Times New Roman"/>
          <w:sz w:val="24"/>
          <w:szCs w:val="24"/>
        </w:rPr>
        <w:t>.</w:t>
      </w:r>
      <w:r w:rsidR="004D0907" w:rsidRPr="00BC48CA">
        <w:rPr>
          <w:rFonts w:ascii="Times New Roman" w:hAnsi="Times New Roman" w:cs="Times New Roman"/>
          <w:sz w:val="24"/>
          <w:szCs w:val="24"/>
        </w:rPr>
        <w:t xml:space="preserve"> </w:t>
      </w:r>
      <w:r w:rsidR="00F86608">
        <w:rPr>
          <w:rFonts w:ascii="Times New Roman" w:hAnsi="Times New Roman" w:cs="Times New Roman"/>
          <w:sz w:val="24"/>
          <w:szCs w:val="24"/>
        </w:rPr>
        <w:t>A</w:t>
      </w:r>
      <w:r w:rsidR="004D0907" w:rsidRPr="00BC48CA">
        <w:rPr>
          <w:rFonts w:ascii="Times New Roman" w:hAnsi="Times New Roman" w:cs="Times New Roman"/>
          <w:sz w:val="24"/>
          <w:szCs w:val="24"/>
        </w:rPr>
        <w:t>unado a lo anterior, se halló que las estudiantes que califican como mala</w:t>
      </w:r>
      <w:r w:rsidR="00F86608">
        <w:rPr>
          <w:rFonts w:ascii="Times New Roman" w:hAnsi="Times New Roman" w:cs="Times New Roman"/>
          <w:sz w:val="24"/>
          <w:szCs w:val="24"/>
        </w:rPr>
        <w:t>s</w:t>
      </w:r>
      <w:r w:rsidR="004D0907" w:rsidRPr="00BC48CA">
        <w:rPr>
          <w:rFonts w:ascii="Times New Roman" w:hAnsi="Times New Roman" w:cs="Times New Roman"/>
          <w:sz w:val="24"/>
          <w:szCs w:val="24"/>
        </w:rPr>
        <w:t xml:space="preserve"> las intervenciones de la escuela en materia de seguridad y protección hacia sus mujeres son las que han tenido que incrementar sus </w:t>
      </w:r>
      <w:r w:rsidR="00672772" w:rsidRPr="00BC48CA">
        <w:rPr>
          <w:rFonts w:ascii="Times New Roman" w:hAnsi="Times New Roman" w:cs="Times New Roman"/>
          <w:sz w:val="24"/>
          <w:szCs w:val="24"/>
        </w:rPr>
        <w:t>acciones</w:t>
      </w:r>
      <w:r w:rsidR="004D0907" w:rsidRPr="00BC48CA">
        <w:rPr>
          <w:rFonts w:ascii="Times New Roman" w:hAnsi="Times New Roman" w:cs="Times New Roman"/>
          <w:sz w:val="24"/>
          <w:szCs w:val="24"/>
        </w:rPr>
        <w:t xml:space="preserve"> </w:t>
      </w:r>
      <w:r w:rsidR="008D0A6B" w:rsidRPr="00BC48CA">
        <w:rPr>
          <w:rFonts w:ascii="Times New Roman" w:hAnsi="Times New Roman" w:cs="Times New Roman"/>
          <w:sz w:val="24"/>
          <w:szCs w:val="24"/>
        </w:rPr>
        <w:t xml:space="preserve">para evitar el acoso. </w:t>
      </w:r>
    </w:p>
    <w:p w14:paraId="152467D7" w14:textId="77777777" w:rsidR="00C65502" w:rsidRPr="00BC48CA" w:rsidRDefault="00C65502" w:rsidP="00D443F9">
      <w:pPr>
        <w:spacing w:after="0" w:line="360" w:lineRule="auto"/>
        <w:ind w:firstLine="709"/>
        <w:jc w:val="both"/>
        <w:rPr>
          <w:rFonts w:ascii="Times New Roman" w:hAnsi="Times New Roman" w:cs="Times New Roman"/>
          <w:sz w:val="24"/>
          <w:szCs w:val="24"/>
        </w:rPr>
      </w:pPr>
    </w:p>
    <w:p w14:paraId="35F27A67" w14:textId="63FBD52E" w:rsidR="000E3445" w:rsidRPr="00BC48CA" w:rsidRDefault="000E3445" w:rsidP="00D443F9">
      <w:pPr>
        <w:spacing w:after="0" w:line="360" w:lineRule="auto"/>
        <w:ind w:firstLine="709"/>
        <w:jc w:val="both"/>
        <w:rPr>
          <w:rFonts w:ascii="Times New Roman" w:hAnsi="Times New Roman" w:cs="Times New Roman"/>
          <w:sz w:val="24"/>
          <w:szCs w:val="24"/>
        </w:rPr>
      </w:pPr>
      <w:r w:rsidRPr="00BC48CA">
        <w:rPr>
          <w:rFonts w:ascii="Times New Roman" w:hAnsi="Times New Roman" w:cs="Times New Roman"/>
          <w:sz w:val="24"/>
          <w:szCs w:val="24"/>
        </w:rPr>
        <w:lastRenderedPageBreak/>
        <w:t>En el caso de las jóvenes del Instituto Tecnológico de Chimalhuacán</w:t>
      </w:r>
      <w:r w:rsidR="00F86608">
        <w:rPr>
          <w:rFonts w:ascii="Times New Roman" w:hAnsi="Times New Roman" w:cs="Times New Roman"/>
          <w:sz w:val="24"/>
          <w:szCs w:val="24"/>
        </w:rPr>
        <w:t>,</w:t>
      </w:r>
      <w:r w:rsidRPr="00BC48CA">
        <w:rPr>
          <w:rFonts w:ascii="Times New Roman" w:hAnsi="Times New Roman" w:cs="Times New Roman"/>
          <w:sz w:val="24"/>
          <w:szCs w:val="24"/>
        </w:rPr>
        <w:t xml:space="preserve"> se encontr</w:t>
      </w:r>
      <w:r w:rsidR="00F97C95" w:rsidRPr="00BC48CA">
        <w:rPr>
          <w:rFonts w:ascii="Times New Roman" w:hAnsi="Times New Roman" w:cs="Times New Roman"/>
          <w:sz w:val="24"/>
          <w:szCs w:val="24"/>
        </w:rPr>
        <w:t xml:space="preserve">aron variaciones en el modelo en la calificación que le otorgan al gobierno de su localidad </w:t>
      </w:r>
      <w:r w:rsidR="00E90C81" w:rsidRPr="00BC48CA">
        <w:rPr>
          <w:rFonts w:ascii="Times New Roman" w:hAnsi="Times New Roman" w:cs="Times New Roman"/>
          <w:sz w:val="24"/>
          <w:szCs w:val="24"/>
        </w:rPr>
        <w:t>en materia de seguridad (p</w:t>
      </w:r>
      <w:r w:rsidR="004250F4">
        <w:rPr>
          <w:rFonts w:ascii="Times New Roman" w:hAnsi="Times New Roman" w:cs="Times New Roman"/>
          <w:sz w:val="24"/>
          <w:szCs w:val="24"/>
        </w:rPr>
        <w:t xml:space="preserve"> </w:t>
      </w:r>
      <w:r w:rsidR="00E90C81" w:rsidRPr="00BC48CA">
        <w:rPr>
          <w:rFonts w:ascii="Times New Roman" w:hAnsi="Times New Roman" w:cs="Times New Roman"/>
          <w:sz w:val="24"/>
          <w:szCs w:val="24"/>
        </w:rPr>
        <w:t>= 0.001 &lt; 0.05) y la escolaridad de la madre (p</w:t>
      </w:r>
      <w:r w:rsidR="004250F4">
        <w:rPr>
          <w:rFonts w:ascii="Times New Roman" w:hAnsi="Times New Roman" w:cs="Times New Roman"/>
          <w:sz w:val="24"/>
          <w:szCs w:val="24"/>
        </w:rPr>
        <w:t xml:space="preserve"> </w:t>
      </w:r>
      <w:r w:rsidR="00E90C81" w:rsidRPr="00BC48CA">
        <w:rPr>
          <w:rFonts w:ascii="Times New Roman" w:hAnsi="Times New Roman" w:cs="Times New Roman"/>
          <w:sz w:val="24"/>
          <w:szCs w:val="24"/>
        </w:rPr>
        <w:t>= 0.</w:t>
      </w:r>
      <w:r w:rsidR="00291536" w:rsidRPr="00BC48CA">
        <w:rPr>
          <w:rFonts w:ascii="Times New Roman" w:hAnsi="Times New Roman" w:cs="Times New Roman"/>
          <w:sz w:val="24"/>
          <w:szCs w:val="24"/>
        </w:rPr>
        <w:t>04 &lt; 0.05)</w:t>
      </w:r>
      <w:r w:rsidR="00C31A16">
        <w:rPr>
          <w:rFonts w:ascii="Times New Roman" w:hAnsi="Times New Roman" w:cs="Times New Roman"/>
          <w:sz w:val="24"/>
          <w:szCs w:val="24"/>
        </w:rPr>
        <w:t xml:space="preserve"> (tabla 2)</w:t>
      </w:r>
      <w:r w:rsidR="00291536" w:rsidRPr="00BC48CA">
        <w:rPr>
          <w:rFonts w:ascii="Times New Roman" w:hAnsi="Times New Roman" w:cs="Times New Roman"/>
          <w:sz w:val="24"/>
          <w:szCs w:val="24"/>
        </w:rPr>
        <w:t xml:space="preserve">. </w:t>
      </w:r>
      <w:r w:rsidR="004250F4">
        <w:rPr>
          <w:rFonts w:ascii="Times New Roman" w:hAnsi="Times New Roman" w:cs="Times New Roman"/>
          <w:sz w:val="24"/>
          <w:szCs w:val="24"/>
        </w:rPr>
        <w:t>L</w:t>
      </w:r>
      <w:r w:rsidR="001D0050" w:rsidRPr="00BC48CA">
        <w:rPr>
          <w:rFonts w:ascii="Times New Roman" w:hAnsi="Times New Roman" w:cs="Times New Roman"/>
          <w:sz w:val="24"/>
          <w:szCs w:val="24"/>
        </w:rPr>
        <w:t>as jóvenes que calificaron al gobierno como malo en materia de seguridad son quienes</w:t>
      </w:r>
      <w:r w:rsidR="009A104C" w:rsidRPr="00BC48CA">
        <w:rPr>
          <w:rFonts w:ascii="Times New Roman" w:hAnsi="Times New Roman" w:cs="Times New Roman"/>
          <w:sz w:val="24"/>
          <w:szCs w:val="24"/>
        </w:rPr>
        <w:t xml:space="preserve"> han tenido que reforzar sus estrategias para evitar ser víctimas de acoso sexual. Además, se halló que las estudiantes que expresaron que sus madres tienen un posgrado </w:t>
      </w:r>
      <w:r w:rsidR="00C5010F" w:rsidRPr="00BC48CA">
        <w:rPr>
          <w:rFonts w:ascii="Times New Roman" w:hAnsi="Times New Roman" w:cs="Times New Roman"/>
          <w:sz w:val="24"/>
          <w:szCs w:val="24"/>
        </w:rPr>
        <w:t xml:space="preserve">son las que obtuvieron mayores puntos en materia de </w:t>
      </w:r>
      <w:r w:rsidR="00461376" w:rsidRPr="00BC48CA">
        <w:rPr>
          <w:rFonts w:ascii="Times New Roman" w:hAnsi="Times New Roman" w:cs="Times New Roman"/>
          <w:sz w:val="24"/>
          <w:szCs w:val="24"/>
        </w:rPr>
        <w:t xml:space="preserve">acciones </w:t>
      </w:r>
      <w:r w:rsidR="00792BB5" w:rsidRPr="00BC48CA">
        <w:rPr>
          <w:rFonts w:ascii="Times New Roman" w:hAnsi="Times New Roman" w:cs="Times New Roman"/>
          <w:sz w:val="24"/>
          <w:szCs w:val="24"/>
        </w:rPr>
        <w:t xml:space="preserve">para la prevención de acoso sexual. </w:t>
      </w:r>
    </w:p>
    <w:p w14:paraId="6DB59F86" w14:textId="66B01481" w:rsidR="00792BB5" w:rsidRDefault="00792BB5" w:rsidP="00D443F9">
      <w:pPr>
        <w:spacing w:after="0" w:line="360" w:lineRule="auto"/>
        <w:ind w:firstLine="709"/>
        <w:jc w:val="both"/>
        <w:rPr>
          <w:rFonts w:ascii="Times New Roman" w:hAnsi="Times New Roman" w:cs="Times New Roman"/>
          <w:sz w:val="24"/>
          <w:szCs w:val="24"/>
        </w:rPr>
      </w:pPr>
      <w:r w:rsidRPr="00BC48CA">
        <w:rPr>
          <w:rFonts w:ascii="Times New Roman" w:hAnsi="Times New Roman" w:cs="Times New Roman"/>
          <w:sz w:val="24"/>
          <w:szCs w:val="24"/>
        </w:rPr>
        <w:t>Por último, en el caso de las jóvenes estudiantes del Tecnológico de Gustavo A. Madero</w:t>
      </w:r>
      <w:r w:rsidR="008B3435" w:rsidRPr="00BC48CA">
        <w:rPr>
          <w:rFonts w:ascii="Times New Roman" w:hAnsi="Times New Roman" w:cs="Times New Roman"/>
          <w:sz w:val="24"/>
          <w:szCs w:val="24"/>
        </w:rPr>
        <w:t xml:space="preserve">, los efectos del modelo se ubicaron en </w:t>
      </w:r>
      <w:r w:rsidR="0023494D" w:rsidRPr="00BC48CA">
        <w:rPr>
          <w:rFonts w:ascii="Times New Roman" w:hAnsi="Times New Roman" w:cs="Times New Roman"/>
          <w:sz w:val="24"/>
          <w:szCs w:val="24"/>
        </w:rPr>
        <w:t xml:space="preserve">la percepción sobre la afluencia de personas en la calle </w:t>
      </w:r>
      <w:r w:rsidR="006044F9" w:rsidRPr="00BC48CA">
        <w:rPr>
          <w:rFonts w:ascii="Times New Roman" w:hAnsi="Times New Roman" w:cs="Times New Roman"/>
          <w:sz w:val="24"/>
          <w:szCs w:val="24"/>
        </w:rPr>
        <w:t>para conseguir tra</w:t>
      </w:r>
      <w:r w:rsidR="009C36C9" w:rsidRPr="00BC48CA">
        <w:rPr>
          <w:rFonts w:ascii="Times New Roman" w:hAnsi="Times New Roman" w:cs="Times New Roman"/>
          <w:sz w:val="24"/>
          <w:szCs w:val="24"/>
        </w:rPr>
        <w:t>nsporte (p</w:t>
      </w:r>
      <w:r w:rsidR="004250F4">
        <w:rPr>
          <w:rFonts w:ascii="Times New Roman" w:hAnsi="Times New Roman" w:cs="Times New Roman"/>
          <w:sz w:val="24"/>
          <w:szCs w:val="24"/>
        </w:rPr>
        <w:t xml:space="preserve"> </w:t>
      </w:r>
      <w:r w:rsidR="009C36C9" w:rsidRPr="00BC48CA">
        <w:rPr>
          <w:rFonts w:ascii="Times New Roman" w:hAnsi="Times New Roman" w:cs="Times New Roman"/>
          <w:sz w:val="24"/>
          <w:szCs w:val="24"/>
        </w:rPr>
        <w:t>= 0.01 &lt; 0.05), alguien te acompaña a tomar el transporte (p</w:t>
      </w:r>
      <w:r w:rsidR="004250F4">
        <w:rPr>
          <w:rFonts w:ascii="Times New Roman" w:hAnsi="Times New Roman" w:cs="Times New Roman"/>
          <w:sz w:val="24"/>
          <w:szCs w:val="24"/>
        </w:rPr>
        <w:t xml:space="preserve"> </w:t>
      </w:r>
      <w:r w:rsidR="009C36C9" w:rsidRPr="00BC48CA">
        <w:rPr>
          <w:rFonts w:ascii="Times New Roman" w:hAnsi="Times New Roman" w:cs="Times New Roman"/>
          <w:sz w:val="24"/>
          <w:szCs w:val="24"/>
        </w:rPr>
        <w:t>= 0.01 &lt; 0.05), calificación de la seguridad en los trayectos (p</w:t>
      </w:r>
      <w:r w:rsidR="004250F4">
        <w:rPr>
          <w:rFonts w:ascii="Times New Roman" w:hAnsi="Times New Roman" w:cs="Times New Roman"/>
          <w:sz w:val="24"/>
          <w:szCs w:val="24"/>
        </w:rPr>
        <w:t xml:space="preserve"> </w:t>
      </w:r>
      <w:r w:rsidR="009C36C9" w:rsidRPr="00BC48CA">
        <w:rPr>
          <w:rFonts w:ascii="Times New Roman" w:hAnsi="Times New Roman" w:cs="Times New Roman"/>
          <w:sz w:val="24"/>
          <w:szCs w:val="24"/>
        </w:rPr>
        <w:t xml:space="preserve">= 0.02 &lt; 0.05), </w:t>
      </w:r>
      <w:r w:rsidR="00957023" w:rsidRPr="00BC48CA">
        <w:rPr>
          <w:rFonts w:ascii="Times New Roman" w:hAnsi="Times New Roman" w:cs="Times New Roman"/>
          <w:sz w:val="24"/>
          <w:szCs w:val="24"/>
        </w:rPr>
        <w:t>calificación que le otorgan al gobierno de su localidad en materia de seguridad (p</w:t>
      </w:r>
      <w:r w:rsidR="004250F4">
        <w:rPr>
          <w:rFonts w:ascii="Times New Roman" w:hAnsi="Times New Roman" w:cs="Times New Roman"/>
          <w:sz w:val="24"/>
          <w:szCs w:val="24"/>
        </w:rPr>
        <w:t xml:space="preserve"> </w:t>
      </w:r>
      <w:r w:rsidR="00957023" w:rsidRPr="00BC48CA">
        <w:rPr>
          <w:rFonts w:ascii="Times New Roman" w:hAnsi="Times New Roman" w:cs="Times New Roman"/>
          <w:sz w:val="24"/>
          <w:szCs w:val="24"/>
        </w:rPr>
        <w:t>= 0.00 &lt; 0.05)</w:t>
      </w:r>
      <w:r w:rsidR="004B6783" w:rsidRPr="00BC48CA">
        <w:rPr>
          <w:rFonts w:ascii="Times New Roman" w:hAnsi="Times New Roman" w:cs="Times New Roman"/>
          <w:sz w:val="24"/>
          <w:szCs w:val="24"/>
        </w:rPr>
        <w:t>, la escolaridad del padre (p</w:t>
      </w:r>
      <w:r w:rsidR="004250F4">
        <w:rPr>
          <w:rFonts w:ascii="Times New Roman" w:hAnsi="Times New Roman" w:cs="Times New Roman"/>
          <w:sz w:val="24"/>
          <w:szCs w:val="24"/>
        </w:rPr>
        <w:t xml:space="preserve"> </w:t>
      </w:r>
      <w:r w:rsidR="004B6783" w:rsidRPr="00BC48CA">
        <w:rPr>
          <w:rFonts w:ascii="Times New Roman" w:hAnsi="Times New Roman" w:cs="Times New Roman"/>
          <w:sz w:val="24"/>
          <w:szCs w:val="24"/>
        </w:rPr>
        <w:t xml:space="preserve">= 0.03 &lt; 0.05) y la calificación que le otorgan a la escuela </w:t>
      </w:r>
      <w:r w:rsidR="001240BE" w:rsidRPr="00BC48CA">
        <w:rPr>
          <w:rFonts w:ascii="Times New Roman" w:hAnsi="Times New Roman" w:cs="Times New Roman"/>
          <w:sz w:val="24"/>
          <w:szCs w:val="24"/>
        </w:rPr>
        <w:t>en materia de protección hacia sus mujeres</w:t>
      </w:r>
      <w:r w:rsidR="00C31A16">
        <w:rPr>
          <w:rFonts w:ascii="Times New Roman" w:hAnsi="Times New Roman" w:cs="Times New Roman"/>
          <w:sz w:val="24"/>
          <w:szCs w:val="24"/>
        </w:rPr>
        <w:t xml:space="preserve"> (tabla 2)</w:t>
      </w:r>
      <w:r w:rsidR="001240BE" w:rsidRPr="00BC48CA">
        <w:rPr>
          <w:rFonts w:ascii="Times New Roman" w:hAnsi="Times New Roman" w:cs="Times New Roman"/>
          <w:sz w:val="24"/>
          <w:szCs w:val="24"/>
        </w:rPr>
        <w:t xml:space="preserve">. Se encontró que las jóvenes que han reforzado las acciones para intentar no ser víctimas del acoso sexual son aquellas que </w:t>
      </w:r>
      <w:r w:rsidR="002A1ACB" w:rsidRPr="00BC48CA">
        <w:rPr>
          <w:rFonts w:ascii="Times New Roman" w:hAnsi="Times New Roman" w:cs="Times New Roman"/>
          <w:sz w:val="24"/>
          <w:szCs w:val="24"/>
        </w:rPr>
        <w:t>indicaron que la calle está sola en el momento que salen a conseguir algún medio de transporte</w:t>
      </w:r>
      <w:r w:rsidR="004250F4">
        <w:rPr>
          <w:rFonts w:ascii="Times New Roman" w:hAnsi="Times New Roman" w:cs="Times New Roman"/>
          <w:sz w:val="24"/>
          <w:szCs w:val="24"/>
        </w:rPr>
        <w:t>.</w:t>
      </w:r>
      <w:r w:rsidR="002A1ACB" w:rsidRPr="00BC48CA">
        <w:rPr>
          <w:rFonts w:ascii="Times New Roman" w:hAnsi="Times New Roman" w:cs="Times New Roman"/>
          <w:sz w:val="24"/>
          <w:szCs w:val="24"/>
        </w:rPr>
        <w:t xml:space="preserve"> </w:t>
      </w:r>
      <w:r w:rsidR="004250F4">
        <w:rPr>
          <w:rFonts w:ascii="Times New Roman" w:hAnsi="Times New Roman" w:cs="Times New Roman"/>
          <w:sz w:val="24"/>
          <w:szCs w:val="24"/>
        </w:rPr>
        <w:t>A</w:t>
      </w:r>
      <w:r w:rsidR="002A1ACB" w:rsidRPr="00BC48CA">
        <w:rPr>
          <w:rFonts w:ascii="Times New Roman" w:hAnsi="Times New Roman" w:cs="Times New Roman"/>
          <w:sz w:val="24"/>
          <w:szCs w:val="24"/>
        </w:rPr>
        <w:t>demás</w:t>
      </w:r>
      <w:r w:rsidR="004250F4">
        <w:rPr>
          <w:rFonts w:ascii="Times New Roman" w:hAnsi="Times New Roman" w:cs="Times New Roman"/>
          <w:sz w:val="24"/>
          <w:szCs w:val="24"/>
        </w:rPr>
        <w:t>,</w:t>
      </w:r>
      <w:r w:rsidR="002A1ACB" w:rsidRPr="00BC48CA">
        <w:rPr>
          <w:rFonts w:ascii="Times New Roman" w:hAnsi="Times New Roman" w:cs="Times New Roman"/>
          <w:sz w:val="24"/>
          <w:szCs w:val="24"/>
        </w:rPr>
        <w:t xml:space="preserve"> se </w:t>
      </w:r>
      <w:r w:rsidR="00132A19" w:rsidRPr="00BC48CA">
        <w:rPr>
          <w:rFonts w:ascii="Times New Roman" w:hAnsi="Times New Roman" w:cs="Times New Roman"/>
          <w:sz w:val="24"/>
          <w:szCs w:val="24"/>
        </w:rPr>
        <w:t xml:space="preserve">obtuvo un dato interesante, </w:t>
      </w:r>
      <w:r w:rsidR="004250F4">
        <w:rPr>
          <w:rFonts w:ascii="Times New Roman" w:hAnsi="Times New Roman" w:cs="Times New Roman"/>
          <w:sz w:val="24"/>
          <w:szCs w:val="24"/>
        </w:rPr>
        <w:t xml:space="preserve">pues </w:t>
      </w:r>
      <w:r w:rsidR="00132A19" w:rsidRPr="00BC48CA">
        <w:rPr>
          <w:rFonts w:ascii="Times New Roman" w:hAnsi="Times New Roman" w:cs="Times New Roman"/>
          <w:sz w:val="24"/>
          <w:szCs w:val="24"/>
        </w:rPr>
        <w:t xml:space="preserve">las jóvenes que han tenido que trabajar en sus estrategias para evadir el fenómeno son aquellas que cuentan con alguien que las acompaña a tomar </w:t>
      </w:r>
      <w:r w:rsidR="00150CE5" w:rsidRPr="00BC48CA">
        <w:rPr>
          <w:rFonts w:ascii="Times New Roman" w:hAnsi="Times New Roman" w:cs="Times New Roman"/>
          <w:sz w:val="24"/>
          <w:szCs w:val="24"/>
        </w:rPr>
        <w:t>el transporte</w:t>
      </w:r>
      <w:r w:rsidR="002E0781" w:rsidRPr="00BC48CA">
        <w:rPr>
          <w:rFonts w:ascii="Times New Roman" w:hAnsi="Times New Roman" w:cs="Times New Roman"/>
          <w:sz w:val="24"/>
          <w:szCs w:val="24"/>
        </w:rPr>
        <w:t>, lo que indica que las manifestaciones se dan en los trayectos</w:t>
      </w:r>
      <w:r w:rsidR="0053313B" w:rsidRPr="00BC48CA">
        <w:rPr>
          <w:rFonts w:ascii="Times New Roman" w:hAnsi="Times New Roman" w:cs="Times New Roman"/>
          <w:sz w:val="24"/>
          <w:szCs w:val="24"/>
        </w:rPr>
        <w:t xml:space="preserve"> o en otros espacios</w:t>
      </w:r>
      <w:r w:rsidR="00150CE5" w:rsidRPr="00BC48CA">
        <w:rPr>
          <w:rFonts w:ascii="Times New Roman" w:hAnsi="Times New Roman" w:cs="Times New Roman"/>
          <w:sz w:val="24"/>
          <w:szCs w:val="24"/>
        </w:rPr>
        <w:t xml:space="preserve">. Por otra parte, las jóvenes que obtuvieron más puntos con respecto a las acciones para evitar el acoso son aquellas que consideran que la seguridad en los trayectos que realizan es mala. </w:t>
      </w:r>
      <w:r w:rsidR="001C7C30" w:rsidRPr="00BC48CA">
        <w:rPr>
          <w:rFonts w:ascii="Times New Roman" w:hAnsi="Times New Roman" w:cs="Times New Roman"/>
          <w:sz w:val="24"/>
          <w:szCs w:val="24"/>
        </w:rPr>
        <w:t xml:space="preserve">También las estudiantes que </w:t>
      </w:r>
      <w:r w:rsidR="00A6436A" w:rsidRPr="00BC48CA">
        <w:rPr>
          <w:rFonts w:ascii="Times New Roman" w:hAnsi="Times New Roman" w:cs="Times New Roman"/>
          <w:sz w:val="24"/>
          <w:szCs w:val="24"/>
        </w:rPr>
        <w:t xml:space="preserve">otorgaron una mala calificación en materia de seguridad al gobierno de su localidad son aquellas que han tenido que reforzar sus medidas de prevención. </w:t>
      </w:r>
      <w:r w:rsidR="003546FF" w:rsidRPr="00BC48CA">
        <w:rPr>
          <w:rFonts w:ascii="Times New Roman" w:hAnsi="Times New Roman" w:cs="Times New Roman"/>
          <w:sz w:val="24"/>
          <w:szCs w:val="24"/>
        </w:rPr>
        <w:t xml:space="preserve">Otro hallazgo importante es que las mujeres que dijeron que sus padres tienen una licenciatura son las que han sido capaces de </w:t>
      </w:r>
      <w:r w:rsidR="00D15F12" w:rsidRPr="00BC48CA">
        <w:rPr>
          <w:rFonts w:ascii="Times New Roman" w:hAnsi="Times New Roman" w:cs="Times New Roman"/>
          <w:sz w:val="24"/>
          <w:szCs w:val="24"/>
        </w:rPr>
        <w:t>fortalecer sus estrategias de prevención</w:t>
      </w:r>
      <w:r w:rsidR="00E31099" w:rsidRPr="00BC48CA">
        <w:rPr>
          <w:rFonts w:ascii="Times New Roman" w:hAnsi="Times New Roman" w:cs="Times New Roman"/>
          <w:sz w:val="24"/>
          <w:szCs w:val="24"/>
        </w:rPr>
        <w:t xml:space="preserve"> contra el acoso sexual. </w:t>
      </w:r>
      <w:r w:rsidR="00B02EC6" w:rsidRPr="00BC48CA">
        <w:rPr>
          <w:rFonts w:ascii="Times New Roman" w:hAnsi="Times New Roman" w:cs="Times New Roman"/>
          <w:sz w:val="24"/>
          <w:szCs w:val="24"/>
        </w:rPr>
        <w:t xml:space="preserve">Por último, se halló que las estudiantes que calificaron como mala la gestión </w:t>
      </w:r>
      <w:r w:rsidR="006D5013" w:rsidRPr="00BC48CA">
        <w:rPr>
          <w:rFonts w:ascii="Times New Roman" w:hAnsi="Times New Roman" w:cs="Times New Roman"/>
          <w:sz w:val="24"/>
          <w:szCs w:val="24"/>
        </w:rPr>
        <w:t>en materia de protección y seguridad hacia las mujeres de parte de la escuela</w:t>
      </w:r>
      <w:r w:rsidR="00150604" w:rsidRPr="00BC48CA">
        <w:rPr>
          <w:rFonts w:ascii="Times New Roman" w:hAnsi="Times New Roman" w:cs="Times New Roman"/>
          <w:sz w:val="24"/>
          <w:szCs w:val="24"/>
        </w:rPr>
        <w:t xml:space="preserve"> son el grupo de jóvenes que han fortalecido sus estrategias para esquivar el acoso sexual. </w:t>
      </w:r>
    </w:p>
    <w:p w14:paraId="0C0F7866" w14:textId="77777777" w:rsidR="00D443F9" w:rsidRPr="00BC48CA" w:rsidRDefault="00D443F9" w:rsidP="00D443F9">
      <w:pPr>
        <w:spacing w:after="0" w:line="360" w:lineRule="auto"/>
        <w:ind w:firstLine="709"/>
        <w:jc w:val="both"/>
        <w:rPr>
          <w:rFonts w:ascii="Times New Roman" w:hAnsi="Times New Roman" w:cs="Times New Roman"/>
          <w:sz w:val="24"/>
          <w:szCs w:val="24"/>
        </w:rPr>
      </w:pPr>
    </w:p>
    <w:p w14:paraId="7B451434" w14:textId="488AAB3C" w:rsidR="002E2FEA" w:rsidRPr="00D443F9" w:rsidRDefault="00676548" w:rsidP="00D443F9">
      <w:pPr>
        <w:spacing w:after="0" w:line="360" w:lineRule="auto"/>
        <w:jc w:val="center"/>
        <w:rPr>
          <w:rFonts w:ascii="Times New Roman" w:hAnsi="Times New Roman" w:cs="Times New Roman"/>
          <w:b/>
          <w:bCs/>
          <w:sz w:val="26"/>
          <w:szCs w:val="26"/>
        </w:rPr>
      </w:pPr>
      <w:r w:rsidRPr="00D443F9">
        <w:rPr>
          <w:rFonts w:ascii="Times New Roman" w:hAnsi="Times New Roman" w:cs="Times New Roman"/>
          <w:b/>
          <w:bCs/>
          <w:sz w:val="26"/>
          <w:szCs w:val="26"/>
        </w:rPr>
        <w:lastRenderedPageBreak/>
        <w:t xml:space="preserve">Modelo lineal generalizado del factor cuatro. Percepción sobre </w:t>
      </w:r>
      <w:r w:rsidR="008A4C01" w:rsidRPr="00D443F9">
        <w:rPr>
          <w:rFonts w:ascii="Times New Roman" w:hAnsi="Times New Roman" w:cs="Times New Roman"/>
          <w:b/>
          <w:bCs/>
          <w:sz w:val="26"/>
          <w:szCs w:val="26"/>
        </w:rPr>
        <w:t>el trabajo de los policías</w:t>
      </w:r>
    </w:p>
    <w:p w14:paraId="3103630D" w14:textId="0162D6A2" w:rsidR="00580D71" w:rsidRPr="00BC48CA" w:rsidRDefault="00580D71" w:rsidP="00D443F9">
      <w:pPr>
        <w:spacing w:after="0" w:line="360" w:lineRule="auto"/>
        <w:jc w:val="both"/>
        <w:rPr>
          <w:rFonts w:ascii="Times New Roman" w:hAnsi="Times New Roman" w:cs="Times New Roman"/>
          <w:sz w:val="24"/>
          <w:szCs w:val="24"/>
        </w:rPr>
      </w:pPr>
      <w:r w:rsidRPr="00BC48CA">
        <w:rPr>
          <w:rFonts w:ascii="Times New Roman" w:hAnsi="Times New Roman" w:cs="Times New Roman"/>
          <w:sz w:val="24"/>
          <w:szCs w:val="24"/>
        </w:rPr>
        <w:t xml:space="preserve">Este factor analiza las variables relacionadas con </w:t>
      </w:r>
      <w:r w:rsidR="002B5861" w:rsidRPr="00BC48CA">
        <w:rPr>
          <w:rFonts w:ascii="Times New Roman" w:hAnsi="Times New Roman" w:cs="Times New Roman"/>
          <w:sz w:val="24"/>
          <w:szCs w:val="24"/>
        </w:rPr>
        <w:t>la percepción sobre el rol que tiene</w:t>
      </w:r>
      <w:r w:rsidR="004250F4">
        <w:rPr>
          <w:rFonts w:ascii="Times New Roman" w:hAnsi="Times New Roman" w:cs="Times New Roman"/>
          <w:sz w:val="24"/>
          <w:szCs w:val="24"/>
        </w:rPr>
        <w:t>n</w:t>
      </w:r>
      <w:r w:rsidR="002B5861" w:rsidRPr="00BC48CA">
        <w:rPr>
          <w:rFonts w:ascii="Times New Roman" w:hAnsi="Times New Roman" w:cs="Times New Roman"/>
          <w:sz w:val="24"/>
          <w:szCs w:val="24"/>
        </w:rPr>
        <w:t xml:space="preserve"> los policías en los espacios públicos</w:t>
      </w:r>
      <w:r w:rsidR="004250F4">
        <w:rPr>
          <w:rFonts w:ascii="Times New Roman" w:hAnsi="Times New Roman" w:cs="Times New Roman"/>
          <w:sz w:val="24"/>
          <w:szCs w:val="24"/>
        </w:rPr>
        <w:t>.</w:t>
      </w:r>
      <w:r w:rsidR="0034306A" w:rsidRPr="00BC48CA">
        <w:rPr>
          <w:rFonts w:ascii="Times New Roman" w:hAnsi="Times New Roman" w:cs="Times New Roman"/>
          <w:sz w:val="24"/>
          <w:szCs w:val="24"/>
        </w:rPr>
        <w:t xml:space="preserve"> </w:t>
      </w:r>
      <w:r w:rsidR="004250F4">
        <w:rPr>
          <w:rFonts w:ascii="Times New Roman" w:hAnsi="Times New Roman" w:cs="Times New Roman"/>
          <w:sz w:val="24"/>
          <w:szCs w:val="24"/>
        </w:rPr>
        <w:t>S</w:t>
      </w:r>
      <w:r w:rsidR="0034306A" w:rsidRPr="00BC48CA">
        <w:rPr>
          <w:rFonts w:ascii="Times New Roman" w:hAnsi="Times New Roman" w:cs="Times New Roman"/>
          <w:sz w:val="24"/>
          <w:szCs w:val="24"/>
        </w:rPr>
        <w:t>e cuestionó a las estudiantes sobre</w:t>
      </w:r>
      <w:r w:rsidR="00581589" w:rsidRPr="00BC48CA">
        <w:rPr>
          <w:rFonts w:ascii="Times New Roman" w:hAnsi="Times New Roman" w:cs="Times New Roman"/>
          <w:sz w:val="24"/>
          <w:szCs w:val="24"/>
        </w:rPr>
        <w:t xml:space="preserve"> sus apreciaciones acerca de </w:t>
      </w:r>
      <w:r w:rsidR="004250F4">
        <w:rPr>
          <w:rFonts w:ascii="Times New Roman" w:hAnsi="Times New Roman" w:cs="Times New Roman"/>
          <w:sz w:val="24"/>
          <w:szCs w:val="24"/>
        </w:rPr>
        <w:t xml:space="preserve">lo siguiente: </w:t>
      </w:r>
      <w:r w:rsidR="00581589" w:rsidRPr="00BC48CA">
        <w:rPr>
          <w:rFonts w:ascii="Times New Roman" w:hAnsi="Times New Roman" w:cs="Times New Roman"/>
          <w:sz w:val="24"/>
          <w:szCs w:val="24"/>
        </w:rPr>
        <w:t>a) si ellas llegaran a sufrir alguna manifestación de acoso sexual</w:t>
      </w:r>
      <w:r w:rsidR="004250F4">
        <w:rPr>
          <w:rFonts w:ascii="Times New Roman" w:hAnsi="Times New Roman" w:cs="Times New Roman"/>
          <w:sz w:val="24"/>
          <w:szCs w:val="24"/>
        </w:rPr>
        <w:t>,</w:t>
      </w:r>
      <w:r w:rsidR="00581589" w:rsidRPr="00BC48CA">
        <w:rPr>
          <w:rFonts w:ascii="Times New Roman" w:hAnsi="Times New Roman" w:cs="Times New Roman"/>
          <w:sz w:val="24"/>
          <w:szCs w:val="24"/>
        </w:rPr>
        <w:t xml:space="preserve"> </w:t>
      </w:r>
      <w:r w:rsidR="004250F4">
        <w:rPr>
          <w:rFonts w:ascii="Times New Roman" w:hAnsi="Times New Roman" w:cs="Times New Roman"/>
          <w:sz w:val="24"/>
          <w:szCs w:val="24"/>
        </w:rPr>
        <w:t>¿</w:t>
      </w:r>
      <w:r w:rsidR="00581589" w:rsidRPr="00BC48CA">
        <w:rPr>
          <w:rFonts w:ascii="Times New Roman" w:hAnsi="Times New Roman" w:cs="Times New Roman"/>
          <w:sz w:val="24"/>
          <w:szCs w:val="24"/>
        </w:rPr>
        <w:t xml:space="preserve">se </w:t>
      </w:r>
      <w:r w:rsidR="004250F4">
        <w:rPr>
          <w:rFonts w:ascii="Times New Roman" w:hAnsi="Times New Roman" w:cs="Times New Roman"/>
          <w:sz w:val="24"/>
          <w:szCs w:val="24"/>
        </w:rPr>
        <w:t>sentirían</w:t>
      </w:r>
      <w:r w:rsidR="00581589" w:rsidRPr="00BC48CA">
        <w:rPr>
          <w:rFonts w:ascii="Times New Roman" w:hAnsi="Times New Roman" w:cs="Times New Roman"/>
          <w:sz w:val="24"/>
          <w:szCs w:val="24"/>
        </w:rPr>
        <w:t xml:space="preserve"> seguras y confiadas de </w:t>
      </w:r>
      <w:r w:rsidR="005D479F" w:rsidRPr="00BC48CA">
        <w:rPr>
          <w:rFonts w:ascii="Times New Roman" w:hAnsi="Times New Roman" w:cs="Times New Roman"/>
          <w:sz w:val="24"/>
          <w:szCs w:val="24"/>
        </w:rPr>
        <w:t>pedir ayuda a un policía</w:t>
      </w:r>
      <w:r w:rsidR="004250F4">
        <w:rPr>
          <w:rFonts w:ascii="Times New Roman" w:hAnsi="Times New Roman" w:cs="Times New Roman"/>
          <w:sz w:val="24"/>
          <w:szCs w:val="24"/>
        </w:rPr>
        <w:t>?</w:t>
      </w:r>
      <w:r w:rsidR="005D479F" w:rsidRPr="00BC48CA">
        <w:rPr>
          <w:rFonts w:ascii="Times New Roman" w:hAnsi="Times New Roman" w:cs="Times New Roman"/>
          <w:sz w:val="24"/>
          <w:szCs w:val="24"/>
        </w:rPr>
        <w:t xml:space="preserve">, b) creencias sobre la actuación de los policías para analizar si </w:t>
      </w:r>
      <w:r w:rsidR="00CE0E4A" w:rsidRPr="00BC48CA">
        <w:rPr>
          <w:rFonts w:ascii="Times New Roman" w:hAnsi="Times New Roman" w:cs="Times New Roman"/>
          <w:sz w:val="24"/>
          <w:szCs w:val="24"/>
        </w:rPr>
        <w:t>es</w:t>
      </w:r>
      <w:r w:rsidR="005D479F" w:rsidRPr="00BC48CA">
        <w:rPr>
          <w:rFonts w:ascii="Times New Roman" w:hAnsi="Times New Roman" w:cs="Times New Roman"/>
          <w:sz w:val="24"/>
          <w:szCs w:val="24"/>
        </w:rPr>
        <w:t xml:space="preserve"> la adecuada</w:t>
      </w:r>
      <w:r w:rsidR="004250F4">
        <w:rPr>
          <w:rFonts w:ascii="Times New Roman" w:hAnsi="Times New Roman" w:cs="Times New Roman"/>
          <w:sz w:val="24"/>
          <w:szCs w:val="24"/>
        </w:rPr>
        <w:t>,</w:t>
      </w:r>
      <w:r w:rsidR="00134025" w:rsidRPr="00BC48CA">
        <w:rPr>
          <w:rFonts w:ascii="Times New Roman" w:hAnsi="Times New Roman" w:cs="Times New Roman"/>
          <w:sz w:val="24"/>
          <w:szCs w:val="24"/>
        </w:rPr>
        <w:t xml:space="preserve"> ya que están capacitados para resguardar la seguridad de las mujeres</w:t>
      </w:r>
      <w:r w:rsidR="00085EA8" w:rsidRPr="00BC48CA">
        <w:rPr>
          <w:rFonts w:ascii="Times New Roman" w:hAnsi="Times New Roman" w:cs="Times New Roman"/>
          <w:sz w:val="24"/>
          <w:szCs w:val="24"/>
        </w:rPr>
        <w:t>, c) en caso de ser víctima de violencia sexual</w:t>
      </w:r>
      <w:r w:rsidR="004250F4">
        <w:rPr>
          <w:rFonts w:ascii="Times New Roman" w:hAnsi="Times New Roman" w:cs="Times New Roman"/>
          <w:sz w:val="24"/>
          <w:szCs w:val="24"/>
        </w:rPr>
        <w:t>,</w:t>
      </w:r>
      <w:r w:rsidR="00085EA8" w:rsidRPr="00BC48CA">
        <w:rPr>
          <w:rFonts w:ascii="Times New Roman" w:hAnsi="Times New Roman" w:cs="Times New Roman"/>
          <w:sz w:val="24"/>
          <w:szCs w:val="24"/>
        </w:rPr>
        <w:t xml:space="preserve"> </w:t>
      </w:r>
      <w:r w:rsidR="004250F4">
        <w:rPr>
          <w:rFonts w:ascii="Times New Roman" w:hAnsi="Times New Roman" w:cs="Times New Roman"/>
          <w:sz w:val="24"/>
          <w:szCs w:val="24"/>
        </w:rPr>
        <w:t>¿</w:t>
      </w:r>
      <w:r w:rsidR="00085EA8" w:rsidRPr="00BC48CA">
        <w:rPr>
          <w:rFonts w:ascii="Times New Roman" w:hAnsi="Times New Roman" w:cs="Times New Roman"/>
          <w:sz w:val="24"/>
          <w:szCs w:val="24"/>
        </w:rPr>
        <w:t xml:space="preserve">la alumna </w:t>
      </w:r>
      <w:r w:rsidR="004250F4">
        <w:rPr>
          <w:rFonts w:ascii="Times New Roman" w:hAnsi="Times New Roman" w:cs="Times New Roman"/>
          <w:sz w:val="24"/>
          <w:szCs w:val="24"/>
        </w:rPr>
        <w:t xml:space="preserve">emitiría su </w:t>
      </w:r>
      <w:r w:rsidR="00085EA8" w:rsidRPr="00BC48CA">
        <w:rPr>
          <w:rFonts w:ascii="Times New Roman" w:hAnsi="Times New Roman" w:cs="Times New Roman"/>
          <w:sz w:val="24"/>
          <w:szCs w:val="24"/>
        </w:rPr>
        <w:t>denuncia ante las autoridades correspondientes</w:t>
      </w:r>
      <w:r w:rsidR="004250F4">
        <w:rPr>
          <w:rFonts w:ascii="Times New Roman" w:hAnsi="Times New Roman" w:cs="Times New Roman"/>
          <w:sz w:val="24"/>
          <w:szCs w:val="24"/>
        </w:rPr>
        <w:t>?</w:t>
      </w:r>
      <w:r w:rsidR="00085EA8" w:rsidRPr="00BC48CA">
        <w:rPr>
          <w:rFonts w:ascii="Times New Roman" w:hAnsi="Times New Roman" w:cs="Times New Roman"/>
          <w:sz w:val="24"/>
          <w:szCs w:val="24"/>
        </w:rPr>
        <w:t xml:space="preserve">, </w:t>
      </w:r>
      <w:r w:rsidR="009824BA" w:rsidRPr="00BC48CA">
        <w:rPr>
          <w:rFonts w:ascii="Times New Roman" w:hAnsi="Times New Roman" w:cs="Times New Roman"/>
          <w:sz w:val="24"/>
          <w:szCs w:val="24"/>
        </w:rPr>
        <w:t xml:space="preserve">d) </w:t>
      </w:r>
      <w:r w:rsidR="004250F4">
        <w:rPr>
          <w:rFonts w:ascii="Times New Roman" w:hAnsi="Times New Roman" w:cs="Times New Roman"/>
          <w:sz w:val="24"/>
          <w:szCs w:val="24"/>
        </w:rPr>
        <w:t>¿</w:t>
      </w:r>
      <w:r w:rsidR="009824BA" w:rsidRPr="00BC48CA">
        <w:rPr>
          <w:rFonts w:ascii="Times New Roman" w:hAnsi="Times New Roman" w:cs="Times New Roman"/>
          <w:sz w:val="24"/>
          <w:szCs w:val="24"/>
        </w:rPr>
        <w:t>las personas se muestra</w:t>
      </w:r>
      <w:r w:rsidR="004250F4">
        <w:rPr>
          <w:rFonts w:ascii="Times New Roman" w:hAnsi="Times New Roman" w:cs="Times New Roman"/>
          <w:sz w:val="24"/>
          <w:szCs w:val="24"/>
        </w:rPr>
        <w:t>n</w:t>
      </w:r>
      <w:r w:rsidR="009824BA" w:rsidRPr="00BC48CA">
        <w:rPr>
          <w:rFonts w:ascii="Times New Roman" w:hAnsi="Times New Roman" w:cs="Times New Roman"/>
          <w:sz w:val="24"/>
          <w:szCs w:val="24"/>
        </w:rPr>
        <w:t xml:space="preserve"> solidarias al detectar que una mujer está en peligro o pide ayuda</w:t>
      </w:r>
      <w:r w:rsidR="004250F4">
        <w:rPr>
          <w:rFonts w:ascii="Times New Roman" w:hAnsi="Times New Roman" w:cs="Times New Roman"/>
          <w:sz w:val="24"/>
          <w:szCs w:val="24"/>
        </w:rPr>
        <w:t>?,</w:t>
      </w:r>
      <w:r w:rsidR="009824BA" w:rsidRPr="00BC48CA">
        <w:rPr>
          <w:rFonts w:ascii="Times New Roman" w:hAnsi="Times New Roman" w:cs="Times New Roman"/>
          <w:sz w:val="24"/>
          <w:szCs w:val="24"/>
        </w:rPr>
        <w:t xml:space="preserve"> y </w:t>
      </w:r>
      <w:proofErr w:type="spellStart"/>
      <w:r w:rsidR="009824BA" w:rsidRPr="00BC48CA">
        <w:rPr>
          <w:rFonts w:ascii="Times New Roman" w:hAnsi="Times New Roman" w:cs="Times New Roman"/>
          <w:sz w:val="24"/>
          <w:szCs w:val="24"/>
        </w:rPr>
        <w:t>e</w:t>
      </w:r>
      <w:proofErr w:type="spellEnd"/>
      <w:r w:rsidR="009824BA" w:rsidRPr="00BC48CA">
        <w:rPr>
          <w:rFonts w:ascii="Times New Roman" w:hAnsi="Times New Roman" w:cs="Times New Roman"/>
          <w:sz w:val="24"/>
          <w:szCs w:val="24"/>
        </w:rPr>
        <w:t xml:space="preserve">) </w:t>
      </w:r>
      <w:r w:rsidR="000D25FB" w:rsidRPr="00BC48CA">
        <w:rPr>
          <w:rFonts w:ascii="Times New Roman" w:hAnsi="Times New Roman" w:cs="Times New Roman"/>
          <w:sz w:val="24"/>
          <w:szCs w:val="24"/>
        </w:rPr>
        <w:t>en caso de ser víctima de acoso sexual</w:t>
      </w:r>
      <w:r w:rsidR="004250F4">
        <w:rPr>
          <w:rFonts w:ascii="Times New Roman" w:hAnsi="Times New Roman" w:cs="Times New Roman"/>
          <w:sz w:val="24"/>
          <w:szCs w:val="24"/>
        </w:rPr>
        <w:t>,</w:t>
      </w:r>
      <w:r w:rsidR="000D25FB" w:rsidRPr="00BC48CA">
        <w:rPr>
          <w:rFonts w:ascii="Times New Roman" w:hAnsi="Times New Roman" w:cs="Times New Roman"/>
          <w:sz w:val="24"/>
          <w:szCs w:val="24"/>
        </w:rPr>
        <w:t xml:space="preserve"> </w:t>
      </w:r>
      <w:r w:rsidR="004250F4">
        <w:rPr>
          <w:rFonts w:ascii="Times New Roman" w:hAnsi="Times New Roman" w:cs="Times New Roman"/>
          <w:sz w:val="24"/>
          <w:szCs w:val="24"/>
        </w:rPr>
        <w:t>¿</w:t>
      </w:r>
      <w:r w:rsidR="000D25FB" w:rsidRPr="00BC48CA">
        <w:rPr>
          <w:rFonts w:ascii="Times New Roman" w:hAnsi="Times New Roman" w:cs="Times New Roman"/>
          <w:sz w:val="24"/>
          <w:szCs w:val="24"/>
        </w:rPr>
        <w:t>es preferible pedir ayuda a un policía mujer</w:t>
      </w:r>
      <w:r w:rsidR="004250F4">
        <w:rPr>
          <w:rFonts w:ascii="Times New Roman" w:hAnsi="Times New Roman" w:cs="Times New Roman"/>
          <w:sz w:val="24"/>
          <w:szCs w:val="24"/>
        </w:rPr>
        <w:t>?</w:t>
      </w:r>
      <w:r w:rsidR="000D25FB" w:rsidRPr="00BC48CA">
        <w:rPr>
          <w:rFonts w:ascii="Times New Roman" w:hAnsi="Times New Roman" w:cs="Times New Roman"/>
          <w:sz w:val="24"/>
          <w:szCs w:val="24"/>
        </w:rPr>
        <w:t xml:space="preserve"> </w:t>
      </w:r>
    </w:p>
    <w:p w14:paraId="6FB01361" w14:textId="41583FF9" w:rsidR="00FB6659" w:rsidRPr="00BC48CA" w:rsidRDefault="00FB6659" w:rsidP="00D443F9">
      <w:pPr>
        <w:spacing w:after="0" w:line="360" w:lineRule="auto"/>
        <w:ind w:firstLine="709"/>
        <w:jc w:val="both"/>
        <w:rPr>
          <w:rFonts w:ascii="Times New Roman" w:hAnsi="Times New Roman" w:cs="Times New Roman"/>
          <w:sz w:val="24"/>
          <w:szCs w:val="24"/>
        </w:rPr>
      </w:pPr>
      <w:r w:rsidRPr="00BC48CA">
        <w:rPr>
          <w:rFonts w:ascii="Times New Roman" w:hAnsi="Times New Roman" w:cs="Times New Roman"/>
          <w:sz w:val="24"/>
          <w:szCs w:val="24"/>
        </w:rPr>
        <w:t>En el caso de las jóvenes del IPN</w:t>
      </w:r>
      <w:r w:rsidR="004250F4">
        <w:rPr>
          <w:rFonts w:ascii="Times New Roman" w:hAnsi="Times New Roman" w:cs="Times New Roman"/>
          <w:sz w:val="24"/>
          <w:szCs w:val="24"/>
        </w:rPr>
        <w:t>,</w:t>
      </w:r>
      <w:r w:rsidRPr="00BC48CA">
        <w:rPr>
          <w:rFonts w:ascii="Times New Roman" w:hAnsi="Times New Roman" w:cs="Times New Roman"/>
          <w:sz w:val="24"/>
          <w:szCs w:val="24"/>
        </w:rPr>
        <w:t xml:space="preserve"> se encontraron variaciones en el modelo </w:t>
      </w:r>
      <w:r w:rsidR="00964984" w:rsidRPr="00BC48CA">
        <w:rPr>
          <w:rFonts w:ascii="Times New Roman" w:hAnsi="Times New Roman" w:cs="Times New Roman"/>
          <w:sz w:val="24"/>
          <w:szCs w:val="24"/>
        </w:rPr>
        <w:t>en las variables de tiempo de traslado (p</w:t>
      </w:r>
      <w:r w:rsidR="004250F4">
        <w:rPr>
          <w:rFonts w:ascii="Times New Roman" w:hAnsi="Times New Roman" w:cs="Times New Roman"/>
          <w:sz w:val="24"/>
          <w:szCs w:val="24"/>
        </w:rPr>
        <w:t xml:space="preserve"> </w:t>
      </w:r>
      <w:r w:rsidR="00FC4E48" w:rsidRPr="00BC48CA">
        <w:rPr>
          <w:rFonts w:ascii="Times New Roman" w:hAnsi="Times New Roman" w:cs="Times New Roman"/>
          <w:sz w:val="24"/>
          <w:szCs w:val="24"/>
        </w:rPr>
        <w:t>= 0.006 &lt; 0.05), hora de llegada a casa (p</w:t>
      </w:r>
      <w:r w:rsidR="004250F4">
        <w:rPr>
          <w:rFonts w:ascii="Times New Roman" w:hAnsi="Times New Roman" w:cs="Times New Roman"/>
          <w:sz w:val="24"/>
          <w:szCs w:val="24"/>
        </w:rPr>
        <w:t xml:space="preserve"> </w:t>
      </w:r>
      <w:r w:rsidR="00FC4E48" w:rsidRPr="00BC48CA">
        <w:rPr>
          <w:rFonts w:ascii="Times New Roman" w:hAnsi="Times New Roman" w:cs="Times New Roman"/>
          <w:sz w:val="24"/>
          <w:szCs w:val="24"/>
        </w:rPr>
        <w:t>= 0.005 &lt; 0,05)</w:t>
      </w:r>
      <w:r w:rsidR="000734E2" w:rsidRPr="00BC48CA">
        <w:rPr>
          <w:rFonts w:ascii="Times New Roman" w:hAnsi="Times New Roman" w:cs="Times New Roman"/>
          <w:sz w:val="24"/>
          <w:szCs w:val="24"/>
        </w:rPr>
        <w:t>, alcaldía (p</w:t>
      </w:r>
      <w:r w:rsidR="004250F4">
        <w:rPr>
          <w:rFonts w:ascii="Times New Roman" w:hAnsi="Times New Roman" w:cs="Times New Roman"/>
          <w:sz w:val="24"/>
          <w:szCs w:val="24"/>
        </w:rPr>
        <w:t xml:space="preserve"> </w:t>
      </w:r>
      <w:r w:rsidR="000734E2" w:rsidRPr="00BC48CA">
        <w:rPr>
          <w:rFonts w:ascii="Times New Roman" w:hAnsi="Times New Roman" w:cs="Times New Roman"/>
          <w:sz w:val="24"/>
          <w:szCs w:val="24"/>
        </w:rPr>
        <w:t>= 0.022 &lt; 0.05), municipio del Estado de México (</w:t>
      </w:r>
      <w:r w:rsidR="00633792" w:rsidRPr="00BC48CA">
        <w:rPr>
          <w:rFonts w:ascii="Times New Roman" w:hAnsi="Times New Roman" w:cs="Times New Roman"/>
          <w:sz w:val="24"/>
          <w:szCs w:val="24"/>
        </w:rPr>
        <w:t>p</w:t>
      </w:r>
      <w:r w:rsidR="004250F4">
        <w:rPr>
          <w:rFonts w:ascii="Times New Roman" w:hAnsi="Times New Roman" w:cs="Times New Roman"/>
          <w:sz w:val="24"/>
          <w:szCs w:val="24"/>
        </w:rPr>
        <w:t xml:space="preserve"> </w:t>
      </w:r>
      <w:r w:rsidR="00633792" w:rsidRPr="00BC48CA">
        <w:rPr>
          <w:rFonts w:ascii="Times New Roman" w:hAnsi="Times New Roman" w:cs="Times New Roman"/>
          <w:sz w:val="24"/>
          <w:szCs w:val="24"/>
        </w:rPr>
        <w:t>= 0.001 &lt; 0.05) y calificación que le otorgan al gobierno en materia de seguridad (p</w:t>
      </w:r>
      <w:r w:rsidR="004250F4">
        <w:rPr>
          <w:rFonts w:ascii="Times New Roman" w:hAnsi="Times New Roman" w:cs="Times New Roman"/>
          <w:sz w:val="24"/>
          <w:szCs w:val="24"/>
        </w:rPr>
        <w:t xml:space="preserve"> </w:t>
      </w:r>
      <w:r w:rsidR="00633792" w:rsidRPr="00BC48CA">
        <w:rPr>
          <w:rFonts w:ascii="Times New Roman" w:hAnsi="Times New Roman" w:cs="Times New Roman"/>
          <w:sz w:val="24"/>
          <w:szCs w:val="24"/>
        </w:rPr>
        <w:t>= 0.002 &lt; 0.05)</w:t>
      </w:r>
      <w:r w:rsidR="004E3DEA">
        <w:rPr>
          <w:rFonts w:ascii="Times New Roman" w:hAnsi="Times New Roman" w:cs="Times New Roman"/>
          <w:sz w:val="24"/>
          <w:szCs w:val="24"/>
        </w:rPr>
        <w:t xml:space="preserve"> (tabla 3)</w:t>
      </w:r>
      <w:r w:rsidR="00633792" w:rsidRPr="00BC48CA">
        <w:rPr>
          <w:rFonts w:ascii="Times New Roman" w:hAnsi="Times New Roman" w:cs="Times New Roman"/>
          <w:sz w:val="24"/>
          <w:szCs w:val="24"/>
        </w:rPr>
        <w:t xml:space="preserve">. </w:t>
      </w:r>
      <w:r w:rsidR="002A11C8" w:rsidRPr="00BC48CA">
        <w:rPr>
          <w:rFonts w:ascii="Times New Roman" w:hAnsi="Times New Roman" w:cs="Times New Roman"/>
          <w:sz w:val="24"/>
          <w:szCs w:val="24"/>
        </w:rPr>
        <w:t>Se halló que</w:t>
      </w:r>
      <w:r w:rsidR="00833E13" w:rsidRPr="00BC48CA">
        <w:rPr>
          <w:rFonts w:ascii="Times New Roman" w:hAnsi="Times New Roman" w:cs="Times New Roman"/>
          <w:sz w:val="24"/>
          <w:szCs w:val="24"/>
        </w:rPr>
        <w:t xml:space="preserve"> las jóvenes que indicaron que </w:t>
      </w:r>
      <w:r w:rsidR="00C279B4" w:rsidRPr="00BC48CA">
        <w:rPr>
          <w:rFonts w:ascii="Times New Roman" w:hAnsi="Times New Roman" w:cs="Times New Roman"/>
          <w:sz w:val="24"/>
          <w:szCs w:val="24"/>
        </w:rPr>
        <w:t xml:space="preserve">realizan trayectos de más de dos horas son las que calificaron de mejor forma la percepción hacia el rol de los policías y la seguridad que les ofrecen en el tema del acoso sexual. </w:t>
      </w:r>
      <w:r w:rsidR="00113CF8" w:rsidRPr="00BC48CA">
        <w:rPr>
          <w:rFonts w:ascii="Times New Roman" w:hAnsi="Times New Roman" w:cs="Times New Roman"/>
          <w:sz w:val="24"/>
          <w:szCs w:val="24"/>
        </w:rPr>
        <w:t>Por su parte</w:t>
      </w:r>
      <w:r w:rsidR="004250F4">
        <w:rPr>
          <w:rFonts w:ascii="Times New Roman" w:hAnsi="Times New Roman" w:cs="Times New Roman"/>
          <w:sz w:val="24"/>
          <w:szCs w:val="24"/>
        </w:rPr>
        <w:t>,</w:t>
      </w:r>
      <w:r w:rsidR="00113CF8" w:rsidRPr="00BC48CA">
        <w:rPr>
          <w:rFonts w:ascii="Times New Roman" w:hAnsi="Times New Roman" w:cs="Times New Roman"/>
          <w:sz w:val="24"/>
          <w:szCs w:val="24"/>
        </w:rPr>
        <w:t xml:space="preserve"> las jóvenes que otorgaron más puntos al trabajo de los policías son aquellas </w:t>
      </w:r>
      <w:r w:rsidR="00BC45F9" w:rsidRPr="00BC48CA">
        <w:rPr>
          <w:rFonts w:ascii="Times New Roman" w:hAnsi="Times New Roman" w:cs="Times New Roman"/>
          <w:sz w:val="24"/>
          <w:szCs w:val="24"/>
        </w:rPr>
        <w:t xml:space="preserve">que dijeron que </w:t>
      </w:r>
      <w:r w:rsidR="004250F4">
        <w:rPr>
          <w:rFonts w:ascii="Times New Roman" w:hAnsi="Times New Roman" w:cs="Times New Roman"/>
          <w:sz w:val="24"/>
          <w:szCs w:val="24"/>
        </w:rPr>
        <w:t xml:space="preserve">llegaban </w:t>
      </w:r>
      <w:r w:rsidR="00BC45F9" w:rsidRPr="00BC48CA">
        <w:rPr>
          <w:rFonts w:ascii="Times New Roman" w:hAnsi="Times New Roman" w:cs="Times New Roman"/>
          <w:sz w:val="24"/>
          <w:szCs w:val="24"/>
        </w:rPr>
        <w:t>a casa antes de las seis de la tarde</w:t>
      </w:r>
      <w:r w:rsidR="004250F4">
        <w:rPr>
          <w:rFonts w:ascii="Times New Roman" w:hAnsi="Times New Roman" w:cs="Times New Roman"/>
          <w:sz w:val="24"/>
          <w:szCs w:val="24"/>
        </w:rPr>
        <w:t>,</w:t>
      </w:r>
      <w:r w:rsidR="00BC45F9" w:rsidRPr="00BC48CA">
        <w:rPr>
          <w:rFonts w:ascii="Times New Roman" w:hAnsi="Times New Roman" w:cs="Times New Roman"/>
          <w:sz w:val="24"/>
          <w:szCs w:val="24"/>
        </w:rPr>
        <w:t xml:space="preserve"> </w:t>
      </w:r>
      <w:r w:rsidR="004559E1">
        <w:rPr>
          <w:rFonts w:ascii="Times New Roman" w:hAnsi="Times New Roman" w:cs="Times New Roman"/>
          <w:sz w:val="24"/>
          <w:szCs w:val="24"/>
        </w:rPr>
        <w:t xml:space="preserve">mientras que quienes menos puntos les otorgaron fueron las que llegaban </w:t>
      </w:r>
      <w:r w:rsidR="00BC45F9" w:rsidRPr="00BC48CA">
        <w:rPr>
          <w:rFonts w:ascii="Times New Roman" w:hAnsi="Times New Roman" w:cs="Times New Roman"/>
          <w:sz w:val="24"/>
          <w:szCs w:val="24"/>
        </w:rPr>
        <w:t xml:space="preserve">entre las 11:30 y </w:t>
      </w:r>
      <w:r w:rsidR="004559E1">
        <w:rPr>
          <w:rFonts w:ascii="Times New Roman" w:hAnsi="Times New Roman" w:cs="Times New Roman"/>
          <w:sz w:val="24"/>
          <w:szCs w:val="24"/>
        </w:rPr>
        <w:t xml:space="preserve">las </w:t>
      </w:r>
      <w:r w:rsidR="00BC45F9" w:rsidRPr="00BC48CA">
        <w:rPr>
          <w:rFonts w:ascii="Times New Roman" w:hAnsi="Times New Roman" w:cs="Times New Roman"/>
          <w:sz w:val="24"/>
          <w:szCs w:val="24"/>
        </w:rPr>
        <w:t xml:space="preserve">12 de la noche. </w:t>
      </w:r>
      <w:r w:rsidR="00147648" w:rsidRPr="00BC48CA">
        <w:rPr>
          <w:rFonts w:ascii="Times New Roman" w:hAnsi="Times New Roman" w:cs="Times New Roman"/>
          <w:sz w:val="24"/>
          <w:szCs w:val="24"/>
        </w:rPr>
        <w:t xml:space="preserve">Además, se encontró que las estudiantes que habitan en las alcaldías </w:t>
      </w:r>
      <w:r w:rsidR="003B6D5C" w:rsidRPr="00BC48CA">
        <w:rPr>
          <w:rFonts w:ascii="Times New Roman" w:hAnsi="Times New Roman" w:cs="Times New Roman"/>
          <w:sz w:val="24"/>
          <w:szCs w:val="24"/>
        </w:rPr>
        <w:t>Xochimilco, Coyoacán y Venustiano Carranza son las que dieron más puntos a la percepción de seguridad que les ofrecen el trabajo de los policías en caso de presentarse alguna situación de acoso sexual</w:t>
      </w:r>
      <w:r w:rsidR="004559E1">
        <w:rPr>
          <w:rFonts w:ascii="Times New Roman" w:hAnsi="Times New Roman" w:cs="Times New Roman"/>
          <w:sz w:val="24"/>
          <w:szCs w:val="24"/>
        </w:rPr>
        <w:t>;</w:t>
      </w:r>
      <w:r w:rsidR="003B6D5C" w:rsidRPr="00BC48CA">
        <w:rPr>
          <w:rFonts w:ascii="Times New Roman" w:hAnsi="Times New Roman" w:cs="Times New Roman"/>
          <w:sz w:val="24"/>
          <w:szCs w:val="24"/>
        </w:rPr>
        <w:t xml:space="preserve"> sin embargo</w:t>
      </w:r>
      <w:r w:rsidR="006E0106" w:rsidRPr="00BC48CA">
        <w:rPr>
          <w:rFonts w:ascii="Times New Roman" w:hAnsi="Times New Roman" w:cs="Times New Roman"/>
          <w:sz w:val="24"/>
          <w:szCs w:val="24"/>
        </w:rPr>
        <w:t>,</w:t>
      </w:r>
      <w:r w:rsidR="003B6D5C" w:rsidRPr="00BC48CA">
        <w:rPr>
          <w:rFonts w:ascii="Times New Roman" w:hAnsi="Times New Roman" w:cs="Times New Roman"/>
          <w:sz w:val="24"/>
          <w:szCs w:val="24"/>
        </w:rPr>
        <w:t xml:space="preserve"> las que dieron menos puntos son las mujeres que habitan en las alcaldías de Milpa Alta y Cuajimalpa. </w:t>
      </w:r>
      <w:r w:rsidR="006E0106" w:rsidRPr="00BC48CA">
        <w:rPr>
          <w:rFonts w:ascii="Times New Roman" w:hAnsi="Times New Roman" w:cs="Times New Roman"/>
          <w:sz w:val="24"/>
          <w:szCs w:val="24"/>
        </w:rPr>
        <w:t xml:space="preserve">De igual forma, se halló que </w:t>
      </w:r>
      <w:r w:rsidR="00E0606C" w:rsidRPr="00BC48CA">
        <w:rPr>
          <w:rFonts w:ascii="Times New Roman" w:hAnsi="Times New Roman" w:cs="Times New Roman"/>
          <w:sz w:val="24"/>
          <w:szCs w:val="24"/>
        </w:rPr>
        <w:t xml:space="preserve">las estudiantes que expresaron que habitan en los municipios de Chalco y Valle de Chalco </w:t>
      </w:r>
      <w:r w:rsidR="004559E1">
        <w:rPr>
          <w:rFonts w:ascii="Times New Roman" w:hAnsi="Times New Roman" w:cs="Times New Roman"/>
          <w:sz w:val="24"/>
          <w:szCs w:val="24"/>
        </w:rPr>
        <w:t>s</w:t>
      </w:r>
      <w:r w:rsidR="00E0606C" w:rsidRPr="00BC48CA">
        <w:rPr>
          <w:rFonts w:ascii="Times New Roman" w:hAnsi="Times New Roman" w:cs="Times New Roman"/>
          <w:sz w:val="24"/>
          <w:szCs w:val="24"/>
        </w:rPr>
        <w:t xml:space="preserve">on quienes </w:t>
      </w:r>
      <w:r w:rsidR="00A24066" w:rsidRPr="00BC48CA">
        <w:rPr>
          <w:rFonts w:ascii="Times New Roman" w:hAnsi="Times New Roman" w:cs="Times New Roman"/>
          <w:sz w:val="24"/>
          <w:szCs w:val="24"/>
        </w:rPr>
        <w:t>otorgaron mayores puntos al sentido de seguridad que les brindan los policías en materia de acoso sexual, pero lo contrario sucede con los municipios de N</w:t>
      </w:r>
      <w:r w:rsidR="00B132A4" w:rsidRPr="00BC48CA">
        <w:rPr>
          <w:rFonts w:ascii="Times New Roman" w:hAnsi="Times New Roman" w:cs="Times New Roman"/>
          <w:sz w:val="24"/>
          <w:szCs w:val="24"/>
        </w:rPr>
        <w:t xml:space="preserve">aucalpan y Chimalhuacán. </w:t>
      </w:r>
      <w:r w:rsidR="00E678FE" w:rsidRPr="00BC48CA">
        <w:rPr>
          <w:rFonts w:ascii="Times New Roman" w:hAnsi="Times New Roman" w:cs="Times New Roman"/>
          <w:sz w:val="24"/>
          <w:szCs w:val="24"/>
        </w:rPr>
        <w:t xml:space="preserve">Además, las mujeres que calificaron como excelente la seguridad que ofrece el gobierno de su alcaldía </w:t>
      </w:r>
      <w:r w:rsidR="00B80EA1" w:rsidRPr="00BC48CA">
        <w:rPr>
          <w:rFonts w:ascii="Times New Roman" w:hAnsi="Times New Roman" w:cs="Times New Roman"/>
          <w:sz w:val="24"/>
          <w:szCs w:val="24"/>
        </w:rPr>
        <w:t>son quienes puntearon más alto la apreciación que tienen de los policías</w:t>
      </w:r>
      <w:r w:rsidR="004559E1">
        <w:rPr>
          <w:rFonts w:ascii="Times New Roman" w:hAnsi="Times New Roman" w:cs="Times New Roman"/>
          <w:sz w:val="24"/>
          <w:szCs w:val="24"/>
        </w:rPr>
        <w:t>;</w:t>
      </w:r>
      <w:r w:rsidR="003B66B8" w:rsidRPr="00BC48CA">
        <w:rPr>
          <w:rFonts w:ascii="Times New Roman" w:hAnsi="Times New Roman" w:cs="Times New Roman"/>
          <w:sz w:val="24"/>
          <w:szCs w:val="24"/>
        </w:rPr>
        <w:t xml:space="preserve"> caso contrario sucede con las estudiantes que perciben de forma negativa el </w:t>
      </w:r>
      <w:r w:rsidR="004A5153" w:rsidRPr="00BC48CA">
        <w:rPr>
          <w:rFonts w:ascii="Times New Roman" w:hAnsi="Times New Roman" w:cs="Times New Roman"/>
          <w:sz w:val="24"/>
          <w:szCs w:val="24"/>
        </w:rPr>
        <w:t>rol de los policías ante el tema de acoso sexual.</w:t>
      </w:r>
      <w:r w:rsidR="00A02536">
        <w:rPr>
          <w:rFonts w:ascii="Times New Roman" w:hAnsi="Times New Roman" w:cs="Times New Roman"/>
          <w:sz w:val="24"/>
          <w:szCs w:val="24"/>
        </w:rPr>
        <w:t xml:space="preserve"> </w:t>
      </w:r>
    </w:p>
    <w:p w14:paraId="429C417D" w14:textId="0AD7EFE5" w:rsidR="004A5153" w:rsidRDefault="004228C8" w:rsidP="00D443F9">
      <w:pPr>
        <w:spacing w:after="0" w:line="360" w:lineRule="auto"/>
        <w:ind w:firstLine="709"/>
        <w:jc w:val="both"/>
        <w:rPr>
          <w:rFonts w:ascii="Times New Roman" w:hAnsi="Times New Roman" w:cs="Times New Roman"/>
          <w:sz w:val="24"/>
          <w:szCs w:val="24"/>
        </w:rPr>
      </w:pPr>
      <w:r w:rsidRPr="00BC48CA">
        <w:rPr>
          <w:rFonts w:ascii="Times New Roman" w:hAnsi="Times New Roman" w:cs="Times New Roman"/>
          <w:sz w:val="24"/>
          <w:szCs w:val="24"/>
        </w:rPr>
        <w:lastRenderedPageBreak/>
        <w:t xml:space="preserve">En </w:t>
      </w:r>
      <w:r w:rsidR="004559E1">
        <w:rPr>
          <w:rFonts w:ascii="Times New Roman" w:hAnsi="Times New Roman" w:cs="Times New Roman"/>
          <w:sz w:val="24"/>
          <w:szCs w:val="24"/>
        </w:rPr>
        <w:t>cuanto a las</w:t>
      </w:r>
      <w:r w:rsidRPr="00BC48CA">
        <w:rPr>
          <w:rFonts w:ascii="Times New Roman" w:hAnsi="Times New Roman" w:cs="Times New Roman"/>
          <w:sz w:val="24"/>
          <w:szCs w:val="24"/>
        </w:rPr>
        <w:t xml:space="preserve"> mujeres que estudian en el Tecnológico de Gustavo A. Madero</w:t>
      </w:r>
      <w:r w:rsidR="004559E1">
        <w:rPr>
          <w:rFonts w:ascii="Times New Roman" w:hAnsi="Times New Roman" w:cs="Times New Roman"/>
          <w:sz w:val="24"/>
          <w:szCs w:val="24"/>
        </w:rPr>
        <w:t>,</w:t>
      </w:r>
      <w:r w:rsidRPr="00BC48CA">
        <w:rPr>
          <w:rFonts w:ascii="Times New Roman" w:hAnsi="Times New Roman" w:cs="Times New Roman"/>
          <w:sz w:val="24"/>
          <w:szCs w:val="24"/>
        </w:rPr>
        <w:t xml:space="preserve"> las </w:t>
      </w:r>
      <w:r w:rsidR="00ED1631" w:rsidRPr="00BC48CA">
        <w:rPr>
          <w:rFonts w:ascii="Times New Roman" w:hAnsi="Times New Roman" w:cs="Times New Roman"/>
          <w:sz w:val="24"/>
          <w:szCs w:val="24"/>
        </w:rPr>
        <w:t>variaciones en el modelo se ubicaron en las variables de alcaldía (p</w:t>
      </w:r>
      <w:r w:rsidR="004559E1">
        <w:rPr>
          <w:rFonts w:ascii="Times New Roman" w:hAnsi="Times New Roman" w:cs="Times New Roman"/>
          <w:sz w:val="24"/>
          <w:szCs w:val="24"/>
        </w:rPr>
        <w:t xml:space="preserve"> </w:t>
      </w:r>
      <w:r w:rsidR="00ED1631" w:rsidRPr="00BC48CA">
        <w:rPr>
          <w:rFonts w:ascii="Times New Roman" w:hAnsi="Times New Roman" w:cs="Times New Roman"/>
          <w:sz w:val="24"/>
          <w:szCs w:val="24"/>
        </w:rPr>
        <w:t>= 0.05 &lt;= 0</w:t>
      </w:r>
      <w:r w:rsidR="004559E1">
        <w:rPr>
          <w:rFonts w:ascii="Times New Roman" w:hAnsi="Times New Roman" w:cs="Times New Roman"/>
          <w:sz w:val="24"/>
          <w:szCs w:val="24"/>
        </w:rPr>
        <w:t>.</w:t>
      </w:r>
      <w:r w:rsidR="00ED1631" w:rsidRPr="00BC48CA">
        <w:rPr>
          <w:rFonts w:ascii="Times New Roman" w:hAnsi="Times New Roman" w:cs="Times New Roman"/>
          <w:sz w:val="24"/>
          <w:szCs w:val="24"/>
        </w:rPr>
        <w:t xml:space="preserve">05), calificación al gobierno de la localidad </w:t>
      </w:r>
      <w:r w:rsidR="000209C5" w:rsidRPr="00BC48CA">
        <w:rPr>
          <w:rFonts w:ascii="Times New Roman" w:hAnsi="Times New Roman" w:cs="Times New Roman"/>
          <w:sz w:val="24"/>
          <w:szCs w:val="24"/>
        </w:rPr>
        <w:t>en materia de seguridad (p</w:t>
      </w:r>
      <w:r w:rsidR="004559E1">
        <w:rPr>
          <w:rFonts w:ascii="Times New Roman" w:hAnsi="Times New Roman" w:cs="Times New Roman"/>
          <w:sz w:val="24"/>
          <w:szCs w:val="24"/>
        </w:rPr>
        <w:t xml:space="preserve"> </w:t>
      </w:r>
      <w:r w:rsidR="000209C5" w:rsidRPr="00BC48CA">
        <w:rPr>
          <w:rFonts w:ascii="Times New Roman" w:hAnsi="Times New Roman" w:cs="Times New Roman"/>
          <w:sz w:val="24"/>
          <w:szCs w:val="24"/>
        </w:rPr>
        <w:t>= 0.00 &lt; 0.05) y calificación a la escuela (p</w:t>
      </w:r>
      <w:r w:rsidR="004559E1">
        <w:rPr>
          <w:rFonts w:ascii="Times New Roman" w:hAnsi="Times New Roman" w:cs="Times New Roman"/>
          <w:sz w:val="24"/>
          <w:szCs w:val="24"/>
        </w:rPr>
        <w:t xml:space="preserve"> </w:t>
      </w:r>
      <w:r w:rsidR="000209C5" w:rsidRPr="00BC48CA">
        <w:rPr>
          <w:rFonts w:ascii="Times New Roman" w:hAnsi="Times New Roman" w:cs="Times New Roman"/>
          <w:sz w:val="24"/>
          <w:szCs w:val="24"/>
        </w:rPr>
        <w:t>= 0.03 &lt; 0.05)</w:t>
      </w:r>
      <w:r w:rsidR="00A6517F">
        <w:rPr>
          <w:rFonts w:ascii="Times New Roman" w:hAnsi="Times New Roman" w:cs="Times New Roman"/>
          <w:sz w:val="24"/>
          <w:szCs w:val="24"/>
        </w:rPr>
        <w:t xml:space="preserve"> (tabla 3)</w:t>
      </w:r>
      <w:r w:rsidR="000209C5" w:rsidRPr="00BC48CA">
        <w:rPr>
          <w:rFonts w:ascii="Times New Roman" w:hAnsi="Times New Roman" w:cs="Times New Roman"/>
          <w:sz w:val="24"/>
          <w:szCs w:val="24"/>
        </w:rPr>
        <w:t xml:space="preserve">. </w:t>
      </w:r>
      <w:r w:rsidR="004559E1">
        <w:rPr>
          <w:rFonts w:ascii="Times New Roman" w:hAnsi="Times New Roman" w:cs="Times New Roman"/>
          <w:sz w:val="24"/>
          <w:szCs w:val="24"/>
        </w:rPr>
        <w:t>L</w:t>
      </w:r>
      <w:r w:rsidR="008C6646" w:rsidRPr="00BC48CA">
        <w:rPr>
          <w:rFonts w:ascii="Times New Roman" w:hAnsi="Times New Roman" w:cs="Times New Roman"/>
          <w:sz w:val="24"/>
          <w:szCs w:val="24"/>
        </w:rPr>
        <w:t xml:space="preserve">as jóvenes que </w:t>
      </w:r>
      <w:r w:rsidR="004559E1">
        <w:rPr>
          <w:rFonts w:ascii="Times New Roman" w:hAnsi="Times New Roman" w:cs="Times New Roman"/>
          <w:sz w:val="24"/>
          <w:szCs w:val="24"/>
        </w:rPr>
        <w:t>habitan</w:t>
      </w:r>
      <w:r w:rsidR="00F67464" w:rsidRPr="00BC48CA">
        <w:rPr>
          <w:rFonts w:ascii="Times New Roman" w:hAnsi="Times New Roman" w:cs="Times New Roman"/>
          <w:sz w:val="24"/>
          <w:szCs w:val="24"/>
        </w:rPr>
        <w:t xml:space="preserve"> en las alcaldías Cuauhtémoc, Iztacalco y Gustavo A. Madero son las que sienten mayor confianza hacia el trabajo de los policías en materia de</w:t>
      </w:r>
      <w:r w:rsidR="003925BA" w:rsidRPr="00BC48CA">
        <w:rPr>
          <w:rFonts w:ascii="Times New Roman" w:hAnsi="Times New Roman" w:cs="Times New Roman"/>
          <w:sz w:val="24"/>
          <w:szCs w:val="24"/>
        </w:rPr>
        <w:t>l tema de acoso sexual</w:t>
      </w:r>
      <w:r w:rsidR="004559E1">
        <w:rPr>
          <w:rFonts w:ascii="Times New Roman" w:hAnsi="Times New Roman" w:cs="Times New Roman"/>
          <w:sz w:val="24"/>
          <w:szCs w:val="24"/>
        </w:rPr>
        <w:t>,</w:t>
      </w:r>
      <w:r w:rsidR="003925BA" w:rsidRPr="00BC48CA">
        <w:rPr>
          <w:rFonts w:ascii="Times New Roman" w:hAnsi="Times New Roman" w:cs="Times New Roman"/>
          <w:sz w:val="24"/>
          <w:szCs w:val="24"/>
        </w:rPr>
        <w:t xml:space="preserve"> y las que no perciben esa seguridad son las que habitan en Iztapalapa y Álvaro Obregón. </w:t>
      </w:r>
      <w:r w:rsidR="00427F1C" w:rsidRPr="00BC48CA">
        <w:rPr>
          <w:rFonts w:ascii="Times New Roman" w:hAnsi="Times New Roman" w:cs="Times New Roman"/>
          <w:sz w:val="24"/>
          <w:szCs w:val="24"/>
        </w:rPr>
        <w:t xml:space="preserve">Además, las jóvenes que perciben un poco más de seguridad </w:t>
      </w:r>
      <w:r w:rsidR="004559E1">
        <w:rPr>
          <w:rFonts w:ascii="Times New Roman" w:hAnsi="Times New Roman" w:cs="Times New Roman"/>
          <w:sz w:val="24"/>
          <w:szCs w:val="24"/>
        </w:rPr>
        <w:t>(</w:t>
      </w:r>
      <w:r w:rsidR="00427F1C" w:rsidRPr="00BC48CA">
        <w:rPr>
          <w:rFonts w:ascii="Times New Roman" w:hAnsi="Times New Roman" w:cs="Times New Roman"/>
          <w:sz w:val="24"/>
          <w:szCs w:val="24"/>
        </w:rPr>
        <w:t xml:space="preserve">por lo </w:t>
      </w:r>
      <w:r w:rsidR="004559E1">
        <w:rPr>
          <w:rFonts w:ascii="Times New Roman" w:hAnsi="Times New Roman" w:cs="Times New Roman"/>
          <w:sz w:val="24"/>
          <w:szCs w:val="24"/>
        </w:rPr>
        <w:t>que</w:t>
      </w:r>
      <w:r w:rsidR="00427F1C" w:rsidRPr="00BC48CA">
        <w:rPr>
          <w:rFonts w:ascii="Times New Roman" w:hAnsi="Times New Roman" w:cs="Times New Roman"/>
          <w:sz w:val="24"/>
          <w:szCs w:val="24"/>
        </w:rPr>
        <w:t xml:space="preserve"> pueden pedir ayuda</w:t>
      </w:r>
      <w:r w:rsidR="004559E1">
        <w:rPr>
          <w:rFonts w:ascii="Times New Roman" w:hAnsi="Times New Roman" w:cs="Times New Roman"/>
          <w:sz w:val="24"/>
          <w:szCs w:val="24"/>
        </w:rPr>
        <w:t>)</w:t>
      </w:r>
      <w:r w:rsidR="00427F1C" w:rsidRPr="00BC48CA">
        <w:rPr>
          <w:rFonts w:ascii="Times New Roman" w:hAnsi="Times New Roman" w:cs="Times New Roman"/>
          <w:sz w:val="24"/>
          <w:szCs w:val="24"/>
        </w:rPr>
        <w:t xml:space="preserve"> son aquellas que califican como buena la</w:t>
      </w:r>
      <w:r w:rsidR="00D32B54" w:rsidRPr="00BC48CA">
        <w:rPr>
          <w:rFonts w:ascii="Times New Roman" w:hAnsi="Times New Roman" w:cs="Times New Roman"/>
          <w:sz w:val="24"/>
          <w:szCs w:val="24"/>
        </w:rPr>
        <w:t xml:space="preserve"> seguridad que les ofrece el gobierno.</w:t>
      </w:r>
      <w:r w:rsidR="000E2D0B" w:rsidRPr="00BC48CA">
        <w:rPr>
          <w:rFonts w:ascii="Times New Roman" w:hAnsi="Times New Roman" w:cs="Times New Roman"/>
          <w:sz w:val="24"/>
          <w:szCs w:val="24"/>
        </w:rPr>
        <w:t xml:space="preserve"> Por último, las alumnas que califican de forma positiva el trabajo de la escuela en materia de protección y seguridad </w:t>
      </w:r>
      <w:r w:rsidR="002201F9" w:rsidRPr="00BC48CA">
        <w:rPr>
          <w:rFonts w:ascii="Times New Roman" w:hAnsi="Times New Roman" w:cs="Times New Roman"/>
          <w:sz w:val="24"/>
          <w:szCs w:val="24"/>
        </w:rPr>
        <w:t xml:space="preserve">de las mujeres </w:t>
      </w:r>
      <w:r w:rsidR="004559E1">
        <w:rPr>
          <w:rFonts w:ascii="Times New Roman" w:hAnsi="Times New Roman" w:cs="Times New Roman"/>
          <w:sz w:val="24"/>
          <w:szCs w:val="24"/>
        </w:rPr>
        <w:t>(</w:t>
      </w:r>
      <w:r w:rsidR="002201F9" w:rsidRPr="00BC48CA">
        <w:rPr>
          <w:rFonts w:ascii="Times New Roman" w:hAnsi="Times New Roman" w:cs="Times New Roman"/>
          <w:sz w:val="24"/>
          <w:szCs w:val="24"/>
        </w:rPr>
        <w:t xml:space="preserve">por lo que se proclaman </w:t>
      </w:r>
      <w:r w:rsidR="00A81412" w:rsidRPr="00BC48CA">
        <w:rPr>
          <w:rFonts w:ascii="Times New Roman" w:hAnsi="Times New Roman" w:cs="Times New Roman"/>
          <w:sz w:val="24"/>
          <w:szCs w:val="24"/>
        </w:rPr>
        <w:t>en contra del acoso</w:t>
      </w:r>
      <w:r w:rsidR="002201F9" w:rsidRPr="00BC48CA">
        <w:rPr>
          <w:rFonts w:ascii="Times New Roman" w:hAnsi="Times New Roman" w:cs="Times New Roman"/>
          <w:sz w:val="24"/>
          <w:szCs w:val="24"/>
        </w:rPr>
        <w:t xml:space="preserve"> sexual</w:t>
      </w:r>
      <w:r w:rsidR="004559E1">
        <w:rPr>
          <w:rFonts w:ascii="Times New Roman" w:hAnsi="Times New Roman" w:cs="Times New Roman"/>
          <w:sz w:val="24"/>
          <w:szCs w:val="24"/>
        </w:rPr>
        <w:t>)</w:t>
      </w:r>
      <w:r w:rsidR="002201F9" w:rsidRPr="00BC48CA">
        <w:rPr>
          <w:rFonts w:ascii="Times New Roman" w:hAnsi="Times New Roman" w:cs="Times New Roman"/>
          <w:sz w:val="24"/>
          <w:szCs w:val="24"/>
        </w:rPr>
        <w:t xml:space="preserve"> son quienes manifestaron con mejores puntuaciones el trabajo de percepción del rol que tienen los policías en materia de acoso sexual. </w:t>
      </w:r>
    </w:p>
    <w:p w14:paraId="12417855" w14:textId="74B20042" w:rsidR="00D443F9" w:rsidRDefault="00D443F9" w:rsidP="00D443F9">
      <w:pPr>
        <w:spacing w:after="0" w:line="360" w:lineRule="auto"/>
        <w:ind w:firstLine="709"/>
        <w:jc w:val="both"/>
        <w:rPr>
          <w:rFonts w:ascii="Times New Roman" w:hAnsi="Times New Roman" w:cs="Times New Roman"/>
          <w:sz w:val="24"/>
          <w:szCs w:val="24"/>
        </w:rPr>
      </w:pPr>
    </w:p>
    <w:p w14:paraId="294E9963" w14:textId="62F89F48" w:rsidR="002201F9" w:rsidRPr="00D443F9" w:rsidRDefault="009B08ED" w:rsidP="00D443F9">
      <w:pPr>
        <w:spacing w:after="0" w:line="360" w:lineRule="auto"/>
        <w:jc w:val="center"/>
        <w:rPr>
          <w:rFonts w:ascii="Times New Roman" w:hAnsi="Times New Roman" w:cs="Times New Roman"/>
          <w:b/>
          <w:bCs/>
          <w:sz w:val="26"/>
          <w:szCs w:val="26"/>
        </w:rPr>
      </w:pPr>
      <w:r w:rsidRPr="00D443F9">
        <w:rPr>
          <w:rFonts w:ascii="Times New Roman" w:hAnsi="Times New Roman" w:cs="Times New Roman"/>
          <w:b/>
          <w:bCs/>
          <w:sz w:val="26"/>
          <w:szCs w:val="26"/>
        </w:rPr>
        <w:t>Modelo lineal generalizado factor cinco. La seguridad en las calles y el transporte</w:t>
      </w:r>
    </w:p>
    <w:p w14:paraId="44F5770E" w14:textId="64F38EDD" w:rsidR="009B08ED" w:rsidRPr="00BC48CA" w:rsidRDefault="001B2ACC" w:rsidP="00D443F9">
      <w:pPr>
        <w:spacing w:after="0" w:line="360" w:lineRule="auto"/>
        <w:ind w:firstLine="709"/>
        <w:jc w:val="both"/>
        <w:rPr>
          <w:rFonts w:ascii="Times New Roman" w:hAnsi="Times New Roman" w:cs="Times New Roman"/>
          <w:sz w:val="24"/>
          <w:szCs w:val="24"/>
        </w:rPr>
      </w:pPr>
      <w:r w:rsidRPr="00BC48CA">
        <w:rPr>
          <w:rFonts w:ascii="Times New Roman" w:hAnsi="Times New Roman" w:cs="Times New Roman"/>
          <w:sz w:val="24"/>
          <w:szCs w:val="24"/>
        </w:rPr>
        <w:t xml:space="preserve">Este factor estudia las apreciaciones de las mujeres </w:t>
      </w:r>
      <w:r w:rsidR="004559E1">
        <w:rPr>
          <w:rFonts w:ascii="Times New Roman" w:hAnsi="Times New Roman" w:cs="Times New Roman"/>
          <w:sz w:val="24"/>
          <w:szCs w:val="24"/>
        </w:rPr>
        <w:t>en</w:t>
      </w:r>
      <w:r w:rsidRPr="00BC48CA">
        <w:rPr>
          <w:rFonts w:ascii="Times New Roman" w:hAnsi="Times New Roman" w:cs="Times New Roman"/>
          <w:sz w:val="24"/>
          <w:szCs w:val="24"/>
        </w:rPr>
        <w:t xml:space="preserve"> relación </w:t>
      </w:r>
      <w:r w:rsidR="004559E1">
        <w:rPr>
          <w:rFonts w:ascii="Times New Roman" w:hAnsi="Times New Roman" w:cs="Times New Roman"/>
          <w:sz w:val="24"/>
          <w:szCs w:val="24"/>
        </w:rPr>
        <w:t>con</w:t>
      </w:r>
      <w:r w:rsidRPr="00BC48CA">
        <w:rPr>
          <w:rFonts w:ascii="Times New Roman" w:hAnsi="Times New Roman" w:cs="Times New Roman"/>
          <w:sz w:val="24"/>
          <w:szCs w:val="24"/>
        </w:rPr>
        <w:t xml:space="preserve"> </w:t>
      </w:r>
      <w:r w:rsidR="00387839" w:rsidRPr="00BC48CA">
        <w:rPr>
          <w:rFonts w:ascii="Times New Roman" w:hAnsi="Times New Roman" w:cs="Times New Roman"/>
          <w:sz w:val="24"/>
          <w:szCs w:val="24"/>
        </w:rPr>
        <w:t>la seguridad que perciben en las calles</w:t>
      </w:r>
      <w:r w:rsidR="00532B65" w:rsidRPr="00BC48CA">
        <w:rPr>
          <w:rFonts w:ascii="Times New Roman" w:hAnsi="Times New Roman" w:cs="Times New Roman"/>
          <w:sz w:val="24"/>
          <w:szCs w:val="24"/>
        </w:rPr>
        <w:t xml:space="preserve"> y </w:t>
      </w:r>
      <w:r w:rsidR="004559E1">
        <w:rPr>
          <w:rFonts w:ascii="Times New Roman" w:hAnsi="Times New Roman" w:cs="Times New Roman"/>
          <w:sz w:val="24"/>
          <w:szCs w:val="24"/>
        </w:rPr>
        <w:t xml:space="preserve">en </w:t>
      </w:r>
      <w:r w:rsidR="00532B65" w:rsidRPr="00BC48CA">
        <w:rPr>
          <w:rFonts w:ascii="Times New Roman" w:hAnsi="Times New Roman" w:cs="Times New Roman"/>
          <w:sz w:val="24"/>
          <w:szCs w:val="24"/>
        </w:rPr>
        <w:t>el transporte</w:t>
      </w:r>
      <w:r w:rsidR="00387839" w:rsidRPr="00BC48CA">
        <w:rPr>
          <w:rFonts w:ascii="Times New Roman" w:hAnsi="Times New Roman" w:cs="Times New Roman"/>
          <w:sz w:val="24"/>
          <w:szCs w:val="24"/>
        </w:rPr>
        <w:t xml:space="preserve"> </w:t>
      </w:r>
      <w:r w:rsidR="00532B65" w:rsidRPr="00BC48CA">
        <w:rPr>
          <w:rFonts w:ascii="Times New Roman" w:hAnsi="Times New Roman" w:cs="Times New Roman"/>
          <w:sz w:val="24"/>
          <w:szCs w:val="24"/>
        </w:rPr>
        <w:t>para ellas y las niñas.</w:t>
      </w:r>
      <w:r w:rsidR="0065362C" w:rsidRPr="00BC48CA">
        <w:rPr>
          <w:rFonts w:ascii="Times New Roman" w:hAnsi="Times New Roman" w:cs="Times New Roman"/>
          <w:sz w:val="24"/>
          <w:szCs w:val="24"/>
        </w:rPr>
        <w:t xml:space="preserve"> Los efectos principales </w:t>
      </w:r>
      <w:r w:rsidR="00E72EBA" w:rsidRPr="00BC48CA">
        <w:rPr>
          <w:rFonts w:ascii="Times New Roman" w:hAnsi="Times New Roman" w:cs="Times New Roman"/>
          <w:sz w:val="24"/>
          <w:szCs w:val="24"/>
        </w:rPr>
        <w:t>en el modelo</w:t>
      </w:r>
      <w:r w:rsidR="004E3684" w:rsidRPr="00BC48CA">
        <w:rPr>
          <w:rFonts w:ascii="Times New Roman" w:hAnsi="Times New Roman" w:cs="Times New Roman"/>
          <w:sz w:val="24"/>
          <w:szCs w:val="24"/>
        </w:rPr>
        <w:t xml:space="preserve"> del IPN</w:t>
      </w:r>
      <w:r w:rsidR="00E72EBA" w:rsidRPr="00BC48CA">
        <w:rPr>
          <w:rFonts w:ascii="Times New Roman" w:hAnsi="Times New Roman" w:cs="Times New Roman"/>
          <w:sz w:val="24"/>
          <w:szCs w:val="24"/>
        </w:rPr>
        <w:t xml:space="preserve"> se encontraron en la hora de llegada a casa (p</w:t>
      </w:r>
      <w:r w:rsidR="004559E1">
        <w:rPr>
          <w:rFonts w:ascii="Times New Roman" w:hAnsi="Times New Roman" w:cs="Times New Roman"/>
          <w:sz w:val="24"/>
          <w:szCs w:val="24"/>
        </w:rPr>
        <w:t xml:space="preserve"> </w:t>
      </w:r>
      <w:r w:rsidR="00E72EBA" w:rsidRPr="00BC48CA">
        <w:rPr>
          <w:rFonts w:ascii="Times New Roman" w:hAnsi="Times New Roman" w:cs="Times New Roman"/>
          <w:sz w:val="24"/>
          <w:szCs w:val="24"/>
        </w:rPr>
        <w:t>= 0.00</w:t>
      </w:r>
      <w:r w:rsidR="0024080B" w:rsidRPr="00BC48CA">
        <w:rPr>
          <w:rFonts w:ascii="Times New Roman" w:hAnsi="Times New Roman" w:cs="Times New Roman"/>
          <w:sz w:val="24"/>
          <w:szCs w:val="24"/>
        </w:rPr>
        <w:t>0 &lt; 0.05), municipio del Estado de México (p</w:t>
      </w:r>
      <w:r w:rsidR="004559E1">
        <w:rPr>
          <w:rFonts w:ascii="Times New Roman" w:hAnsi="Times New Roman" w:cs="Times New Roman"/>
          <w:sz w:val="24"/>
          <w:szCs w:val="24"/>
        </w:rPr>
        <w:t xml:space="preserve"> </w:t>
      </w:r>
      <w:r w:rsidR="0024080B" w:rsidRPr="00BC48CA">
        <w:rPr>
          <w:rFonts w:ascii="Times New Roman" w:hAnsi="Times New Roman" w:cs="Times New Roman"/>
          <w:sz w:val="24"/>
          <w:szCs w:val="24"/>
        </w:rPr>
        <w:t>= 0.030 &lt; 0.05), seguridad en los trayectos (p</w:t>
      </w:r>
      <w:r w:rsidR="004559E1">
        <w:rPr>
          <w:rFonts w:ascii="Times New Roman" w:hAnsi="Times New Roman" w:cs="Times New Roman"/>
          <w:sz w:val="24"/>
          <w:szCs w:val="24"/>
        </w:rPr>
        <w:t xml:space="preserve"> </w:t>
      </w:r>
      <w:r w:rsidR="0024080B" w:rsidRPr="00BC48CA">
        <w:rPr>
          <w:rFonts w:ascii="Times New Roman" w:hAnsi="Times New Roman" w:cs="Times New Roman"/>
          <w:sz w:val="24"/>
          <w:szCs w:val="24"/>
        </w:rPr>
        <w:t>= 0.00</w:t>
      </w:r>
      <w:r w:rsidR="006A5A83" w:rsidRPr="00BC48CA">
        <w:rPr>
          <w:rFonts w:ascii="Times New Roman" w:hAnsi="Times New Roman" w:cs="Times New Roman"/>
          <w:sz w:val="24"/>
          <w:szCs w:val="24"/>
        </w:rPr>
        <w:t>0 &lt; 0.05), calificación al gobierno local en materia de seguridad (p</w:t>
      </w:r>
      <w:r w:rsidR="004559E1">
        <w:rPr>
          <w:rFonts w:ascii="Times New Roman" w:hAnsi="Times New Roman" w:cs="Times New Roman"/>
          <w:sz w:val="24"/>
          <w:szCs w:val="24"/>
        </w:rPr>
        <w:t xml:space="preserve"> </w:t>
      </w:r>
      <w:r w:rsidR="006A5A83" w:rsidRPr="00BC48CA">
        <w:rPr>
          <w:rFonts w:ascii="Times New Roman" w:hAnsi="Times New Roman" w:cs="Times New Roman"/>
          <w:sz w:val="24"/>
          <w:szCs w:val="24"/>
        </w:rPr>
        <w:t>= 0.00 &lt; 0.05), escolaridad de la madre (p</w:t>
      </w:r>
      <w:r w:rsidR="004559E1">
        <w:rPr>
          <w:rFonts w:ascii="Times New Roman" w:hAnsi="Times New Roman" w:cs="Times New Roman"/>
          <w:sz w:val="24"/>
          <w:szCs w:val="24"/>
        </w:rPr>
        <w:t xml:space="preserve"> </w:t>
      </w:r>
      <w:r w:rsidR="006A5A83" w:rsidRPr="00BC48CA">
        <w:rPr>
          <w:rFonts w:ascii="Times New Roman" w:hAnsi="Times New Roman" w:cs="Times New Roman"/>
          <w:sz w:val="24"/>
          <w:szCs w:val="24"/>
        </w:rPr>
        <w:t>= 0.04 &lt; 0.05), ocupación de la madre (p</w:t>
      </w:r>
      <w:r w:rsidR="004559E1">
        <w:rPr>
          <w:rFonts w:ascii="Times New Roman" w:hAnsi="Times New Roman" w:cs="Times New Roman"/>
          <w:sz w:val="24"/>
          <w:szCs w:val="24"/>
        </w:rPr>
        <w:t xml:space="preserve"> </w:t>
      </w:r>
      <w:r w:rsidR="003C6031" w:rsidRPr="00BC48CA">
        <w:rPr>
          <w:rFonts w:ascii="Times New Roman" w:hAnsi="Times New Roman" w:cs="Times New Roman"/>
          <w:sz w:val="24"/>
          <w:szCs w:val="24"/>
        </w:rPr>
        <w:t>= 0.00 &lt; 0.05), escolaridad del papa (p</w:t>
      </w:r>
      <w:r w:rsidR="004559E1">
        <w:rPr>
          <w:rFonts w:ascii="Times New Roman" w:hAnsi="Times New Roman" w:cs="Times New Roman"/>
          <w:sz w:val="24"/>
          <w:szCs w:val="24"/>
        </w:rPr>
        <w:t xml:space="preserve"> </w:t>
      </w:r>
      <w:r w:rsidR="003C6031" w:rsidRPr="00BC48CA">
        <w:rPr>
          <w:rFonts w:ascii="Times New Roman" w:hAnsi="Times New Roman" w:cs="Times New Roman"/>
          <w:sz w:val="24"/>
          <w:szCs w:val="24"/>
        </w:rPr>
        <w:t>= 0.008 &lt; 0.05) y ocupación del padre (p</w:t>
      </w:r>
      <w:r w:rsidR="004559E1">
        <w:rPr>
          <w:rFonts w:ascii="Times New Roman" w:hAnsi="Times New Roman" w:cs="Times New Roman"/>
          <w:sz w:val="24"/>
          <w:szCs w:val="24"/>
        </w:rPr>
        <w:t xml:space="preserve"> </w:t>
      </w:r>
      <w:r w:rsidR="003C6031" w:rsidRPr="00BC48CA">
        <w:rPr>
          <w:rFonts w:ascii="Times New Roman" w:hAnsi="Times New Roman" w:cs="Times New Roman"/>
          <w:sz w:val="24"/>
          <w:szCs w:val="24"/>
        </w:rPr>
        <w:t>= 0.00 &lt; 0.05)</w:t>
      </w:r>
      <w:r w:rsidR="00A6517F">
        <w:rPr>
          <w:rFonts w:ascii="Times New Roman" w:hAnsi="Times New Roman" w:cs="Times New Roman"/>
          <w:sz w:val="24"/>
          <w:szCs w:val="24"/>
        </w:rPr>
        <w:t xml:space="preserve"> (tabla 3)</w:t>
      </w:r>
      <w:r w:rsidR="003C6031" w:rsidRPr="00BC48CA">
        <w:rPr>
          <w:rFonts w:ascii="Times New Roman" w:hAnsi="Times New Roman" w:cs="Times New Roman"/>
          <w:sz w:val="24"/>
          <w:szCs w:val="24"/>
        </w:rPr>
        <w:t>.</w:t>
      </w:r>
      <w:r w:rsidR="00532B65" w:rsidRPr="00BC48CA">
        <w:rPr>
          <w:rFonts w:ascii="Times New Roman" w:hAnsi="Times New Roman" w:cs="Times New Roman"/>
          <w:sz w:val="24"/>
          <w:szCs w:val="24"/>
        </w:rPr>
        <w:t xml:space="preserve"> </w:t>
      </w:r>
      <w:r w:rsidR="00C617AE" w:rsidRPr="00BC48CA">
        <w:rPr>
          <w:rFonts w:ascii="Times New Roman" w:hAnsi="Times New Roman" w:cs="Times New Roman"/>
          <w:sz w:val="24"/>
          <w:szCs w:val="24"/>
        </w:rPr>
        <w:t>Se descubrió que las estudiantes que perciben de forma positiva la seguridad de las calles de su colonia</w:t>
      </w:r>
      <w:r w:rsidR="00C25429" w:rsidRPr="00BC48CA">
        <w:rPr>
          <w:rFonts w:ascii="Times New Roman" w:hAnsi="Times New Roman" w:cs="Times New Roman"/>
          <w:sz w:val="24"/>
          <w:szCs w:val="24"/>
        </w:rPr>
        <w:t xml:space="preserve"> </w:t>
      </w:r>
      <w:r w:rsidR="00716237" w:rsidRPr="00BC48CA">
        <w:rPr>
          <w:rFonts w:ascii="Times New Roman" w:hAnsi="Times New Roman" w:cs="Times New Roman"/>
          <w:sz w:val="24"/>
          <w:szCs w:val="24"/>
        </w:rPr>
        <w:t xml:space="preserve">y el transporte </w:t>
      </w:r>
      <w:r w:rsidR="00C25429" w:rsidRPr="00BC48CA">
        <w:rPr>
          <w:rFonts w:ascii="Times New Roman" w:hAnsi="Times New Roman" w:cs="Times New Roman"/>
          <w:sz w:val="24"/>
          <w:szCs w:val="24"/>
        </w:rPr>
        <w:t xml:space="preserve">son aquellas que indicaron que llegan a </w:t>
      </w:r>
      <w:r w:rsidR="00BB62A9" w:rsidRPr="00BC48CA">
        <w:rPr>
          <w:rFonts w:ascii="Times New Roman" w:hAnsi="Times New Roman" w:cs="Times New Roman"/>
          <w:sz w:val="24"/>
          <w:szCs w:val="24"/>
        </w:rPr>
        <w:t xml:space="preserve">casa </w:t>
      </w:r>
      <w:r w:rsidR="00C25429" w:rsidRPr="00BC48CA">
        <w:rPr>
          <w:rFonts w:ascii="Times New Roman" w:hAnsi="Times New Roman" w:cs="Times New Roman"/>
          <w:sz w:val="24"/>
          <w:szCs w:val="24"/>
        </w:rPr>
        <w:t>entre las 9 y las 9:30</w:t>
      </w:r>
      <w:r w:rsidR="004559E1">
        <w:rPr>
          <w:rFonts w:ascii="Times New Roman" w:hAnsi="Times New Roman" w:cs="Times New Roman"/>
          <w:sz w:val="24"/>
          <w:szCs w:val="24"/>
        </w:rPr>
        <w:t xml:space="preserve"> de la noche</w:t>
      </w:r>
      <w:r w:rsidR="00C25429" w:rsidRPr="00BC48CA">
        <w:rPr>
          <w:rFonts w:ascii="Times New Roman" w:hAnsi="Times New Roman" w:cs="Times New Roman"/>
          <w:sz w:val="24"/>
          <w:szCs w:val="24"/>
        </w:rPr>
        <w:t xml:space="preserve">. </w:t>
      </w:r>
      <w:r w:rsidR="00F41A85" w:rsidRPr="00BC48CA">
        <w:rPr>
          <w:rFonts w:ascii="Times New Roman" w:hAnsi="Times New Roman" w:cs="Times New Roman"/>
          <w:sz w:val="24"/>
          <w:szCs w:val="24"/>
        </w:rPr>
        <w:t>Por otra parte, las jóvenes que sienten inseguridad en la</w:t>
      </w:r>
      <w:r w:rsidR="00E01F85" w:rsidRPr="00BC48CA">
        <w:rPr>
          <w:rFonts w:ascii="Times New Roman" w:hAnsi="Times New Roman" w:cs="Times New Roman"/>
          <w:sz w:val="24"/>
          <w:szCs w:val="24"/>
        </w:rPr>
        <w:t>s</w:t>
      </w:r>
      <w:r w:rsidR="00F41A85" w:rsidRPr="00BC48CA">
        <w:rPr>
          <w:rFonts w:ascii="Times New Roman" w:hAnsi="Times New Roman" w:cs="Times New Roman"/>
          <w:sz w:val="24"/>
          <w:szCs w:val="24"/>
        </w:rPr>
        <w:t xml:space="preserve"> calles y el transporte son las que habitan en Ecatepec y Tlalnepantla.</w:t>
      </w:r>
      <w:r w:rsidR="00E01F85" w:rsidRPr="00BC48CA">
        <w:rPr>
          <w:rFonts w:ascii="Times New Roman" w:hAnsi="Times New Roman" w:cs="Times New Roman"/>
          <w:sz w:val="24"/>
          <w:szCs w:val="24"/>
        </w:rPr>
        <w:t xml:space="preserve"> Además, las jóvenes que calificaron como mala la seguridad en los trayectos son quien</w:t>
      </w:r>
      <w:r w:rsidR="00591BA5" w:rsidRPr="00BC48CA">
        <w:rPr>
          <w:rFonts w:ascii="Times New Roman" w:hAnsi="Times New Roman" w:cs="Times New Roman"/>
          <w:sz w:val="24"/>
          <w:szCs w:val="24"/>
        </w:rPr>
        <w:t>es</w:t>
      </w:r>
      <w:r w:rsidR="00E01F85" w:rsidRPr="00BC48CA">
        <w:rPr>
          <w:rFonts w:ascii="Times New Roman" w:hAnsi="Times New Roman" w:cs="Times New Roman"/>
          <w:sz w:val="24"/>
          <w:szCs w:val="24"/>
        </w:rPr>
        <w:t xml:space="preserve"> sienten mayor inseguridad </w:t>
      </w:r>
      <w:r w:rsidR="00591BA5" w:rsidRPr="00BC48CA">
        <w:rPr>
          <w:rFonts w:ascii="Times New Roman" w:hAnsi="Times New Roman" w:cs="Times New Roman"/>
          <w:sz w:val="24"/>
          <w:szCs w:val="24"/>
        </w:rPr>
        <w:t>en los espacios públicos</w:t>
      </w:r>
      <w:r w:rsidR="004559E1">
        <w:rPr>
          <w:rFonts w:ascii="Times New Roman" w:hAnsi="Times New Roman" w:cs="Times New Roman"/>
          <w:sz w:val="24"/>
          <w:szCs w:val="24"/>
        </w:rPr>
        <w:t>.</w:t>
      </w:r>
      <w:r w:rsidR="00531E07" w:rsidRPr="00BC48CA">
        <w:rPr>
          <w:rFonts w:ascii="Times New Roman" w:hAnsi="Times New Roman" w:cs="Times New Roman"/>
          <w:sz w:val="24"/>
          <w:szCs w:val="24"/>
        </w:rPr>
        <w:t xml:space="preserve"> </w:t>
      </w:r>
      <w:r w:rsidR="004559E1">
        <w:rPr>
          <w:rFonts w:ascii="Times New Roman" w:hAnsi="Times New Roman" w:cs="Times New Roman"/>
          <w:sz w:val="24"/>
          <w:szCs w:val="24"/>
        </w:rPr>
        <w:t>T</w:t>
      </w:r>
      <w:r w:rsidR="00531E07" w:rsidRPr="00BC48CA">
        <w:rPr>
          <w:rFonts w:ascii="Times New Roman" w:hAnsi="Times New Roman" w:cs="Times New Roman"/>
          <w:sz w:val="24"/>
          <w:szCs w:val="24"/>
        </w:rPr>
        <w:t>ambién se halló que las jóvenes que califican como mala la seguridad que les brinda el gobierno de su localidad son qu</w:t>
      </w:r>
      <w:r w:rsidR="00957DC0" w:rsidRPr="00BC48CA">
        <w:rPr>
          <w:rFonts w:ascii="Times New Roman" w:hAnsi="Times New Roman" w:cs="Times New Roman"/>
          <w:sz w:val="24"/>
          <w:szCs w:val="24"/>
        </w:rPr>
        <w:t>ienes sienten mayor inseguridad en las calles</w:t>
      </w:r>
      <w:r w:rsidR="00C960F6" w:rsidRPr="00BC48CA">
        <w:rPr>
          <w:rFonts w:ascii="Times New Roman" w:hAnsi="Times New Roman" w:cs="Times New Roman"/>
          <w:sz w:val="24"/>
          <w:szCs w:val="24"/>
        </w:rPr>
        <w:t xml:space="preserve"> y </w:t>
      </w:r>
      <w:r w:rsidR="004559E1">
        <w:rPr>
          <w:rFonts w:ascii="Times New Roman" w:hAnsi="Times New Roman" w:cs="Times New Roman"/>
          <w:sz w:val="24"/>
          <w:szCs w:val="24"/>
        </w:rPr>
        <w:t xml:space="preserve">en </w:t>
      </w:r>
      <w:r w:rsidR="00C960F6" w:rsidRPr="00BC48CA">
        <w:rPr>
          <w:rFonts w:ascii="Times New Roman" w:hAnsi="Times New Roman" w:cs="Times New Roman"/>
          <w:sz w:val="24"/>
          <w:szCs w:val="24"/>
        </w:rPr>
        <w:t>el tra</w:t>
      </w:r>
      <w:r w:rsidR="0016346E" w:rsidRPr="00BC48CA">
        <w:rPr>
          <w:rFonts w:ascii="Times New Roman" w:hAnsi="Times New Roman" w:cs="Times New Roman"/>
          <w:sz w:val="24"/>
          <w:szCs w:val="24"/>
        </w:rPr>
        <w:t>n</w:t>
      </w:r>
      <w:r w:rsidR="00C960F6" w:rsidRPr="00BC48CA">
        <w:rPr>
          <w:rFonts w:ascii="Times New Roman" w:hAnsi="Times New Roman" w:cs="Times New Roman"/>
          <w:sz w:val="24"/>
          <w:szCs w:val="24"/>
        </w:rPr>
        <w:t>sporte.</w:t>
      </w:r>
      <w:r w:rsidR="0016346E" w:rsidRPr="00BC48CA">
        <w:rPr>
          <w:rFonts w:ascii="Times New Roman" w:hAnsi="Times New Roman" w:cs="Times New Roman"/>
          <w:sz w:val="24"/>
          <w:szCs w:val="24"/>
        </w:rPr>
        <w:t xml:space="preserve"> </w:t>
      </w:r>
      <w:r w:rsidR="00150D2F" w:rsidRPr="00BC48CA">
        <w:rPr>
          <w:rFonts w:ascii="Times New Roman" w:hAnsi="Times New Roman" w:cs="Times New Roman"/>
          <w:sz w:val="24"/>
          <w:szCs w:val="24"/>
        </w:rPr>
        <w:t xml:space="preserve">También se descubrió que las jóvenes que perciben con mayor énfasis la inseguridad en las calles son aquellas </w:t>
      </w:r>
      <w:r w:rsidR="004559E1">
        <w:rPr>
          <w:rFonts w:ascii="Times New Roman" w:hAnsi="Times New Roman" w:cs="Times New Roman"/>
          <w:sz w:val="24"/>
          <w:szCs w:val="24"/>
        </w:rPr>
        <w:t>cuyas</w:t>
      </w:r>
      <w:r w:rsidR="00150D2F" w:rsidRPr="00BC48CA">
        <w:rPr>
          <w:rFonts w:ascii="Times New Roman" w:hAnsi="Times New Roman" w:cs="Times New Roman"/>
          <w:sz w:val="24"/>
          <w:szCs w:val="24"/>
        </w:rPr>
        <w:t xml:space="preserve"> madres tienen la secundaria</w:t>
      </w:r>
      <w:r w:rsidR="004559E1">
        <w:rPr>
          <w:rFonts w:ascii="Times New Roman" w:hAnsi="Times New Roman" w:cs="Times New Roman"/>
          <w:sz w:val="24"/>
          <w:szCs w:val="24"/>
        </w:rPr>
        <w:t>.</w:t>
      </w:r>
      <w:r w:rsidR="003C63B7" w:rsidRPr="00BC48CA">
        <w:rPr>
          <w:rFonts w:ascii="Times New Roman" w:hAnsi="Times New Roman" w:cs="Times New Roman"/>
          <w:sz w:val="24"/>
          <w:szCs w:val="24"/>
        </w:rPr>
        <w:t xml:space="preserve"> </w:t>
      </w:r>
      <w:r w:rsidR="004559E1">
        <w:rPr>
          <w:rFonts w:ascii="Times New Roman" w:hAnsi="Times New Roman" w:cs="Times New Roman"/>
          <w:sz w:val="24"/>
          <w:szCs w:val="24"/>
        </w:rPr>
        <w:t>D</w:t>
      </w:r>
      <w:r w:rsidR="003C63B7" w:rsidRPr="00BC48CA">
        <w:rPr>
          <w:rFonts w:ascii="Times New Roman" w:hAnsi="Times New Roman" w:cs="Times New Roman"/>
          <w:sz w:val="24"/>
          <w:szCs w:val="24"/>
        </w:rPr>
        <w:t>e igual forma</w:t>
      </w:r>
      <w:r w:rsidR="004559E1">
        <w:rPr>
          <w:rFonts w:ascii="Times New Roman" w:hAnsi="Times New Roman" w:cs="Times New Roman"/>
          <w:sz w:val="24"/>
          <w:szCs w:val="24"/>
        </w:rPr>
        <w:t>,</w:t>
      </w:r>
      <w:r w:rsidR="003C63B7" w:rsidRPr="00BC48CA">
        <w:rPr>
          <w:rFonts w:ascii="Times New Roman" w:hAnsi="Times New Roman" w:cs="Times New Roman"/>
          <w:sz w:val="24"/>
          <w:szCs w:val="24"/>
        </w:rPr>
        <w:t xml:space="preserve"> se </w:t>
      </w:r>
      <w:r w:rsidR="003C63B7" w:rsidRPr="00BC48CA">
        <w:rPr>
          <w:rFonts w:ascii="Times New Roman" w:hAnsi="Times New Roman" w:cs="Times New Roman"/>
          <w:sz w:val="24"/>
          <w:szCs w:val="24"/>
        </w:rPr>
        <w:lastRenderedPageBreak/>
        <w:t xml:space="preserve">encontró que las jóvenes que señalaron que sus padres no tienen estudios </w:t>
      </w:r>
      <w:r w:rsidR="00712313" w:rsidRPr="00BC48CA">
        <w:rPr>
          <w:rFonts w:ascii="Times New Roman" w:hAnsi="Times New Roman" w:cs="Times New Roman"/>
          <w:sz w:val="24"/>
          <w:szCs w:val="24"/>
        </w:rPr>
        <w:t xml:space="preserve">y que trabajan por su cuenta son las que sienten con mayor intensidad la inseguridad en los espacios públicos. </w:t>
      </w:r>
    </w:p>
    <w:p w14:paraId="01A241F7" w14:textId="73337E11" w:rsidR="00B85C9E" w:rsidRPr="00BC48CA" w:rsidRDefault="00B85C9E" w:rsidP="00D443F9">
      <w:pPr>
        <w:spacing w:after="0" w:line="360" w:lineRule="auto"/>
        <w:ind w:firstLine="709"/>
        <w:jc w:val="both"/>
        <w:rPr>
          <w:rFonts w:ascii="Times New Roman" w:hAnsi="Times New Roman" w:cs="Times New Roman"/>
          <w:sz w:val="24"/>
          <w:szCs w:val="24"/>
        </w:rPr>
      </w:pPr>
      <w:r w:rsidRPr="00BC48CA">
        <w:rPr>
          <w:rFonts w:ascii="Times New Roman" w:hAnsi="Times New Roman" w:cs="Times New Roman"/>
          <w:sz w:val="24"/>
          <w:szCs w:val="24"/>
        </w:rPr>
        <w:t>En el grupo de mujeres que se encuentran estudiando en el Tecnológico de Chimalhuacán</w:t>
      </w:r>
      <w:r w:rsidR="004559E1">
        <w:rPr>
          <w:rFonts w:ascii="Times New Roman" w:hAnsi="Times New Roman" w:cs="Times New Roman"/>
          <w:sz w:val="24"/>
          <w:szCs w:val="24"/>
        </w:rPr>
        <w:t>,</w:t>
      </w:r>
      <w:r w:rsidR="00DA345A" w:rsidRPr="00BC48CA">
        <w:rPr>
          <w:rFonts w:ascii="Times New Roman" w:hAnsi="Times New Roman" w:cs="Times New Roman"/>
          <w:sz w:val="24"/>
          <w:szCs w:val="24"/>
        </w:rPr>
        <w:t xml:space="preserve"> las variaciones se ubicaron en las variables de la alcaldía </w:t>
      </w:r>
      <w:r w:rsidR="00933C9C" w:rsidRPr="00BC48CA">
        <w:rPr>
          <w:rFonts w:ascii="Times New Roman" w:hAnsi="Times New Roman" w:cs="Times New Roman"/>
          <w:sz w:val="24"/>
          <w:szCs w:val="24"/>
        </w:rPr>
        <w:t>(</w:t>
      </w:r>
      <w:r w:rsidR="00DA345A" w:rsidRPr="00BC48CA">
        <w:rPr>
          <w:rFonts w:ascii="Times New Roman" w:hAnsi="Times New Roman" w:cs="Times New Roman"/>
          <w:sz w:val="24"/>
          <w:szCs w:val="24"/>
        </w:rPr>
        <w:t>p</w:t>
      </w:r>
      <w:r w:rsidR="004559E1">
        <w:rPr>
          <w:rFonts w:ascii="Times New Roman" w:hAnsi="Times New Roman" w:cs="Times New Roman"/>
          <w:sz w:val="24"/>
          <w:szCs w:val="24"/>
        </w:rPr>
        <w:t xml:space="preserve"> </w:t>
      </w:r>
      <w:r w:rsidR="00DA345A" w:rsidRPr="00BC48CA">
        <w:rPr>
          <w:rFonts w:ascii="Times New Roman" w:hAnsi="Times New Roman" w:cs="Times New Roman"/>
          <w:sz w:val="24"/>
          <w:szCs w:val="24"/>
        </w:rPr>
        <w:t>= 0.04</w:t>
      </w:r>
      <w:r w:rsidR="00933C9C" w:rsidRPr="00BC48CA">
        <w:rPr>
          <w:rFonts w:ascii="Times New Roman" w:hAnsi="Times New Roman" w:cs="Times New Roman"/>
          <w:sz w:val="24"/>
          <w:szCs w:val="24"/>
        </w:rPr>
        <w:t xml:space="preserve"> &lt; 0.05) y la escolaridad de los padres (p</w:t>
      </w:r>
      <w:r w:rsidR="004559E1">
        <w:rPr>
          <w:rFonts w:ascii="Times New Roman" w:hAnsi="Times New Roman" w:cs="Times New Roman"/>
          <w:sz w:val="24"/>
          <w:szCs w:val="24"/>
        </w:rPr>
        <w:t xml:space="preserve"> </w:t>
      </w:r>
      <w:r w:rsidR="00933C9C" w:rsidRPr="00BC48CA">
        <w:rPr>
          <w:rFonts w:ascii="Times New Roman" w:hAnsi="Times New Roman" w:cs="Times New Roman"/>
          <w:sz w:val="24"/>
          <w:szCs w:val="24"/>
        </w:rPr>
        <w:t>= 0.00 &lt; 0.05)</w:t>
      </w:r>
      <w:r w:rsidR="006A4DBD">
        <w:rPr>
          <w:rFonts w:ascii="Times New Roman" w:hAnsi="Times New Roman" w:cs="Times New Roman"/>
          <w:sz w:val="24"/>
          <w:szCs w:val="24"/>
        </w:rPr>
        <w:t xml:space="preserve"> (tabla 3)</w:t>
      </w:r>
      <w:r w:rsidR="00933C9C" w:rsidRPr="00BC48CA">
        <w:rPr>
          <w:rFonts w:ascii="Times New Roman" w:hAnsi="Times New Roman" w:cs="Times New Roman"/>
          <w:sz w:val="24"/>
          <w:szCs w:val="24"/>
        </w:rPr>
        <w:t xml:space="preserve">. </w:t>
      </w:r>
      <w:r w:rsidR="00A66A8C" w:rsidRPr="00BC48CA">
        <w:rPr>
          <w:rFonts w:ascii="Times New Roman" w:hAnsi="Times New Roman" w:cs="Times New Roman"/>
          <w:sz w:val="24"/>
          <w:szCs w:val="24"/>
        </w:rPr>
        <w:t xml:space="preserve">Se descubrió que las jóvenes que sienten en mayor medida la inseguridad son aquellas que expresaron que habitan en las delegaciones de </w:t>
      </w:r>
      <w:r w:rsidR="00E90B5A" w:rsidRPr="00BC48CA">
        <w:rPr>
          <w:rFonts w:ascii="Times New Roman" w:hAnsi="Times New Roman" w:cs="Times New Roman"/>
          <w:sz w:val="24"/>
          <w:szCs w:val="24"/>
        </w:rPr>
        <w:t xml:space="preserve">Magdalena Contreras e Iztapalapa. </w:t>
      </w:r>
      <w:r w:rsidR="00190C71" w:rsidRPr="00BC48CA">
        <w:rPr>
          <w:rFonts w:ascii="Times New Roman" w:hAnsi="Times New Roman" w:cs="Times New Roman"/>
          <w:sz w:val="24"/>
          <w:szCs w:val="24"/>
        </w:rPr>
        <w:t xml:space="preserve">De igual forma, se halló que las </w:t>
      </w:r>
      <w:r w:rsidR="00DA7D55" w:rsidRPr="00BC48CA">
        <w:rPr>
          <w:rFonts w:ascii="Times New Roman" w:hAnsi="Times New Roman" w:cs="Times New Roman"/>
          <w:sz w:val="24"/>
          <w:szCs w:val="24"/>
        </w:rPr>
        <w:t xml:space="preserve">alumnas que declararon que sus padres no </w:t>
      </w:r>
      <w:r w:rsidR="004559E1">
        <w:rPr>
          <w:rFonts w:ascii="Times New Roman" w:hAnsi="Times New Roman" w:cs="Times New Roman"/>
          <w:sz w:val="24"/>
          <w:szCs w:val="24"/>
        </w:rPr>
        <w:t>tenían</w:t>
      </w:r>
      <w:r w:rsidR="00A61622" w:rsidRPr="00BC48CA">
        <w:rPr>
          <w:rFonts w:ascii="Times New Roman" w:hAnsi="Times New Roman" w:cs="Times New Roman"/>
          <w:sz w:val="24"/>
          <w:szCs w:val="24"/>
        </w:rPr>
        <w:t xml:space="preserve"> estudios</w:t>
      </w:r>
      <w:r w:rsidR="00DA7D55" w:rsidRPr="00BC48CA">
        <w:rPr>
          <w:rFonts w:ascii="Times New Roman" w:hAnsi="Times New Roman" w:cs="Times New Roman"/>
          <w:sz w:val="24"/>
          <w:szCs w:val="24"/>
        </w:rPr>
        <w:t xml:space="preserve"> son las que perciben en mayor medida </w:t>
      </w:r>
      <w:r w:rsidR="00B76661" w:rsidRPr="00BC48CA">
        <w:rPr>
          <w:rFonts w:ascii="Times New Roman" w:hAnsi="Times New Roman" w:cs="Times New Roman"/>
          <w:sz w:val="24"/>
          <w:szCs w:val="24"/>
        </w:rPr>
        <w:t xml:space="preserve">la inseguridad de las calles tanto para ellas como para las niñas. </w:t>
      </w:r>
    </w:p>
    <w:p w14:paraId="4EF1AFD5" w14:textId="4DF99ED1" w:rsidR="00A7598E" w:rsidRPr="00BC48CA" w:rsidRDefault="00A7598E" w:rsidP="00D443F9">
      <w:pPr>
        <w:spacing w:after="0" w:line="360" w:lineRule="auto"/>
        <w:ind w:firstLine="709"/>
        <w:jc w:val="both"/>
        <w:rPr>
          <w:rFonts w:ascii="Times New Roman" w:hAnsi="Times New Roman" w:cs="Times New Roman"/>
          <w:sz w:val="24"/>
          <w:szCs w:val="24"/>
        </w:rPr>
      </w:pPr>
      <w:r w:rsidRPr="00BC48CA">
        <w:rPr>
          <w:rFonts w:ascii="Times New Roman" w:hAnsi="Times New Roman" w:cs="Times New Roman"/>
          <w:sz w:val="24"/>
          <w:szCs w:val="24"/>
        </w:rPr>
        <w:t>En el caso del grupo de mujeres del Tecnológico de Gustavo A. Madero</w:t>
      </w:r>
      <w:r w:rsidR="004559E1">
        <w:rPr>
          <w:rFonts w:ascii="Times New Roman" w:hAnsi="Times New Roman" w:cs="Times New Roman"/>
          <w:sz w:val="24"/>
          <w:szCs w:val="24"/>
        </w:rPr>
        <w:t>,</w:t>
      </w:r>
      <w:r w:rsidR="00980B12" w:rsidRPr="00BC48CA">
        <w:rPr>
          <w:rFonts w:ascii="Times New Roman" w:hAnsi="Times New Roman" w:cs="Times New Roman"/>
          <w:sz w:val="24"/>
          <w:szCs w:val="24"/>
        </w:rPr>
        <w:t xml:space="preserve"> las variaciones en el modelo se detectaron en la hora de salida </w:t>
      </w:r>
      <w:r w:rsidR="00C079DB" w:rsidRPr="00BC48CA">
        <w:rPr>
          <w:rFonts w:ascii="Times New Roman" w:hAnsi="Times New Roman" w:cs="Times New Roman"/>
          <w:sz w:val="24"/>
          <w:szCs w:val="24"/>
        </w:rPr>
        <w:t>(p</w:t>
      </w:r>
      <w:r w:rsidR="004559E1">
        <w:rPr>
          <w:rFonts w:ascii="Times New Roman" w:hAnsi="Times New Roman" w:cs="Times New Roman"/>
          <w:sz w:val="24"/>
          <w:szCs w:val="24"/>
        </w:rPr>
        <w:t xml:space="preserve"> </w:t>
      </w:r>
      <w:r w:rsidR="00C079DB" w:rsidRPr="00BC48CA">
        <w:rPr>
          <w:rFonts w:ascii="Times New Roman" w:hAnsi="Times New Roman" w:cs="Times New Roman"/>
          <w:sz w:val="24"/>
          <w:szCs w:val="24"/>
        </w:rPr>
        <w:t>= 0.03 &lt; 0.05) y calificación al gobierno de la localidad en materia de seguridad (p</w:t>
      </w:r>
      <w:r w:rsidR="004559E1">
        <w:rPr>
          <w:rFonts w:ascii="Times New Roman" w:hAnsi="Times New Roman" w:cs="Times New Roman"/>
          <w:sz w:val="24"/>
          <w:szCs w:val="24"/>
        </w:rPr>
        <w:t xml:space="preserve"> </w:t>
      </w:r>
      <w:r w:rsidR="00C079DB" w:rsidRPr="00BC48CA">
        <w:rPr>
          <w:rFonts w:ascii="Times New Roman" w:hAnsi="Times New Roman" w:cs="Times New Roman"/>
          <w:sz w:val="24"/>
          <w:szCs w:val="24"/>
        </w:rPr>
        <w:t>= 0.00 &lt; 0.05)</w:t>
      </w:r>
      <w:r w:rsidR="006A4DBD">
        <w:rPr>
          <w:rFonts w:ascii="Times New Roman" w:hAnsi="Times New Roman" w:cs="Times New Roman"/>
          <w:sz w:val="24"/>
          <w:szCs w:val="24"/>
        </w:rPr>
        <w:t xml:space="preserve"> (tabla 3)</w:t>
      </w:r>
      <w:r w:rsidR="00C079DB" w:rsidRPr="00BC48CA">
        <w:rPr>
          <w:rFonts w:ascii="Times New Roman" w:hAnsi="Times New Roman" w:cs="Times New Roman"/>
          <w:sz w:val="24"/>
          <w:szCs w:val="24"/>
        </w:rPr>
        <w:t xml:space="preserve">. </w:t>
      </w:r>
      <w:r w:rsidR="006A08F6" w:rsidRPr="00BC48CA">
        <w:rPr>
          <w:rFonts w:ascii="Times New Roman" w:hAnsi="Times New Roman" w:cs="Times New Roman"/>
          <w:sz w:val="24"/>
          <w:szCs w:val="24"/>
        </w:rPr>
        <w:t xml:space="preserve">Se encontró que las alumnas que indicaron que </w:t>
      </w:r>
      <w:r w:rsidR="002F506A" w:rsidRPr="00BC48CA">
        <w:rPr>
          <w:rFonts w:ascii="Times New Roman" w:hAnsi="Times New Roman" w:cs="Times New Roman"/>
          <w:sz w:val="24"/>
          <w:szCs w:val="24"/>
        </w:rPr>
        <w:t xml:space="preserve">su hora de salida </w:t>
      </w:r>
      <w:r w:rsidR="004559E1">
        <w:rPr>
          <w:rFonts w:ascii="Times New Roman" w:hAnsi="Times New Roman" w:cs="Times New Roman"/>
          <w:sz w:val="24"/>
          <w:szCs w:val="24"/>
        </w:rPr>
        <w:t>se ubicaba</w:t>
      </w:r>
      <w:r w:rsidR="002F506A" w:rsidRPr="00BC48CA">
        <w:rPr>
          <w:rFonts w:ascii="Times New Roman" w:hAnsi="Times New Roman" w:cs="Times New Roman"/>
          <w:sz w:val="24"/>
          <w:szCs w:val="24"/>
        </w:rPr>
        <w:t xml:space="preserve"> entre las 6:30 y las 7:00 </w:t>
      </w:r>
      <w:r w:rsidR="00C617F6" w:rsidRPr="00BC48CA">
        <w:rPr>
          <w:rFonts w:ascii="Times New Roman" w:hAnsi="Times New Roman" w:cs="Times New Roman"/>
          <w:sz w:val="24"/>
          <w:szCs w:val="24"/>
        </w:rPr>
        <w:t xml:space="preserve">son las que perciben </w:t>
      </w:r>
      <w:r w:rsidR="00020A5C" w:rsidRPr="00BC48CA">
        <w:rPr>
          <w:rFonts w:ascii="Times New Roman" w:hAnsi="Times New Roman" w:cs="Times New Roman"/>
          <w:sz w:val="24"/>
          <w:szCs w:val="24"/>
        </w:rPr>
        <w:t>con mayor énfasis la inseguridad en las calles</w:t>
      </w:r>
      <w:r w:rsidR="004559E1">
        <w:rPr>
          <w:rFonts w:ascii="Times New Roman" w:hAnsi="Times New Roman" w:cs="Times New Roman"/>
          <w:sz w:val="24"/>
          <w:szCs w:val="24"/>
        </w:rPr>
        <w:t>.</w:t>
      </w:r>
      <w:r w:rsidR="00020A5C" w:rsidRPr="00BC48CA">
        <w:rPr>
          <w:rFonts w:ascii="Times New Roman" w:hAnsi="Times New Roman" w:cs="Times New Roman"/>
          <w:sz w:val="24"/>
          <w:szCs w:val="24"/>
        </w:rPr>
        <w:t xml:space="preserve"> </w:t>
      </w:r>
      <w:r w:rsidR="004559E1">
        <w:rPr>
          <w:rFonts w:ascii="Times New Roman" w:hAnsi="Times New Roman" w:cs="Times New Roman"/>
          <w:sz w:val="24"/>
          <w:szCs w:val="24"/>
        </w:rPr>
        <w:t>A</w:t>
      </w:r>
      <w:r w:rsidR="00020A5C" w:rsidRPr="00BC48CA">
        <w:rPr>
          <w:rFonts w:ascii="Times New Roman" w:hAnsi="Times New Roman" w:cs="Times New Roman"/>
          <w:sz w:val="24"/>
          <w:szCs w:val="24"/>
        </w:rPr>
        <w:t xml:space="preserve"> su vez, </w:t>
      </w:r>
      <w:r w:rsidR="00915816" w:rsidRPr="00BC48CA">
        <w:rPr>
          <w:rFonts w:ascii="Times New Roman" w:hAnsi="Times New Roman" w:cs="Times New Roman"/>
          <w:sz w:val="24"/>
          <w:szCs w:val="24"/>
        </w:rPr>
        <w:t xml:space="preserve">las jóvenes que califican como mala la seguridad del gobierno de su localidad </w:t>
      </w:r>
      <w:r w:rsidR="00FB57F4" w:rsidRPr="00BC48CA">
        <w:rPr>
          <w:rFonts w:ascii="Times New Roman" w:hAnsi="Times New Roman" w:cs="Times New Roman"/>
          <w:sz w:val="24"/>
          <w:szCs w:val="24"/>
        </w:rPr>
        <w:t>son quienes aprecian con mayor intensidad la inseguridad en la</w:t>
      </w:r>
      <w:r w:rsidR="00C0267E" w:rsidRPr="00BC48CA">
        <w:rPr>
          <w:rFonts w:ascii="Times New Roman" w:hAnsi="Times New Roman" w:cs="Times New Roman"/>
          <w:sz w:val="24"/>
          <w:szCs w:val="24"/>
        </w:rPr>
        <w:t>s</w:t>
      </w:r>
      <w:r w:rsidR="00FB57F4" w:rsidRPr="00BC48CA">
        <w:rPr>
          <w:rFonts w:ascii="Times New Roman" w:hAnsi="Times New Roman" w:cs="Times New Roman"/>
          <w:sz w:val="24"/>
          <w:szCs w:val="24"/>
        </w:rPr>
        <w:t xml:space="preserve"> calles y en el transporte. </w:t>
      </w:r>
    </w:p>
    <w:p w14:paraId="7497DCA1" w14:textId="77777777" w:rsidR="0021657D" w:rsidRDefault="0021657D" w:rsidP="00D443F9">
      <w:pPr>
        <w:spacing w:after="0" w:line="360" w:lineRule="auto"/>
        <w:jc w:val="both"/>
        <w:rPr>
          <w:rFonts w:ascii="Times New Roman" w:hAnsi="Times New Roman" w:cs="Times New Roman"/>
          <w:b/>
          <w:bCs/>
          <w:sz w:val="24"/>
          <w:szCs w:val="24"/>
        </w:rPr>
      </w:pPr>
    </w:p>
    <w:p w14:paraId="214387B2" w14:textId="6C29CA29" w:rsidR="00030D40" w:rsidRPr="00D443F9" w:rsidRDefault="003321C9" w:rsidP="00D443F9">
      <w:pPr>
        <w:spacing w:after="0" w:line="360" w:lineRule="auto"/>
        <w:jc w:val="center"/>
        <w:rPr>
          <w:rFonts w:ascii="Times New Roman" w:hAnsi="Times New Roman" w:cs="Times New Roman"/>
          <w:b/>
          <w:bCs/>
          <w:sz w:val="26"/>
          <w:szCs w:val="26"/>
        </w:rPr>
      </w:pPr>
      <w:r w:rsidRPr="00D443F9">
        <w:rPr>
          <w:rFonts w:ascii="Times New Roman" w:hAnsi="Times New Roman" w:cs="Times New Roman"/>
          <w:b/>
          <w:bCs/>
          <w:sz w:val="26"/>
          <w:szCs w:val="26"/>
        </w:rPr>
        <w:t xml:space="preserve">Modelo lineal generalizado factor seis. </w:t>
      </w:r>
      <w:r w:rsidR="00030D40" w:rsidRPr="00D443F9">
        <w:rPr>
          <w:rFonts w:ascii="Times New Roman" w:hAnsi="Times New Roman" w:cs="Times New Roman"/>
          <w:b/>
          <w:bCs/>
          <w:sz w:val="26"/>
          <w:szCs w:val="26"/>
        </w:rPr>
        <w:t>Apreciación del trabajo de la escuela sobre la</w:t>
      </w:r>
      <w:r w:rsidR="00036C06" w:rsidRPr="00D443F9">
        <w:rPr>
          <w:rFonts w:ascii="Times New Roman" w:hAnsi="Times New Roman" w:cs="Times New Roman"/>
          <w:b/>
          <w:bCs/>
          <w:sz w:val="26"/>
          <w:szCs w:val="26"/>
        </w:rPr>
        <w:t>s acciones de seguridad</w:t>
      </w:r>
      <w:r w:rsidR="00030D40" w:rsidRPr="00D443F9">
        <w:rPr>
          <w:rFonts w:ascii="Times New Roman" w:hAnsi="Times New Roman" w:cs="Times New Roman"/>
          <w:b/>
          <w:bCs/>
          <w:sz w:val="26"/>
          <w:szCs w:val="26"/>
        </w:rPr>
        <w:t xml:space="preserve"> y </w:t>
      </w:r>
      <w:r w:rsidR="00036C06" w:rsidRPr="00D443F9">
        <w:rPr>
          <w:rFonts w:ascii="Times New Roman" w:hAnsi="Times New Roman" w:cs="Times New Roman"/>
          <w:b/>
          <w:bCs/>
          <w:sz w:val="26"/>
          <w:szCs w:val="26"/>
        </w:rPr>
        <w:t>abatimiento d</w:t>
      </w:r>
      <w:r w:rsidR="004559E1" w:rsidRPr="00D443F9">
        <w:rPr>
          <w:rFonts w:ascii="Times New Roman" w:hAnsi="Times New Roman" w:cs="Times New Roman"/>
          <w:b/>
          <w:bCs/>
          <w:sz w:val="26"/>
          <w:szCs w:val="26"/>
        </w:rPr>
        <w:t>el acoso sexual</w:t>
      </w:r>
    </w:p>
    <w:p w14:paraId="7EA81DC6" w14:textId="196C563B" w:rsidR="00DF7017" w:rsidRPr="00BC48CA" w:rsidRDefault="007C7C30" w:rsidP="00D443F9">
      <w:pPr>
        <w:spacing w:after="0" w:line="360" w:lineRule="auto"/>
        <w:ind w:firstLine="708"/>
        <w:jc w:val="both"/>
        <w:rPr>
          <w:rFonts w:ascii="Times New Roman" w:hAnsi="Times New Roman" w:cs="Times New Roman"/>
          <w:sz w:val="24"/>
          <w:szCs w:val="24"/>
        </w:rPr>
      </w:pPr>
      <w:r w:rsidRPr="00BC48CA">
        <w:rPr>
          <w:rFonts w:ascii="Times New Roman" w:hAnsi="Times New Roman" w:cs="Times New Roman"/>
          <w:sz w:val="24"/>
          <w:szCs w:val="24"/>
        </w:rPr>
        <w:t xml:space="preserve">Esta dimensión analiza los elementos que </w:t>
      </w:r>
      <w:r w:rsidR="00EC3626" w:rsidRPr="00BC48CA">
        <w:rPr>
          <w:rFonts w:ascii="Times New Roman" w:hAnsi="Times New Roman" w:cs="Times New Roman"/>
          <w:sz w:val="24"/>
          <w:szCs w:val="24"/>
        </w:rPr>
        <w:t xml:space="preserve">tienen relación con el trabajo de la escuela </w:t>
      </w:r>
      <w:r w:rsidR="00C030DD">
        <w:rPr>
          <w:rFonts w:ascii="Times New Roman" w:hAnsi="Times New Roman" w:cs="Times New Roman"/>
          <w:sz w:val="24"/>
          <w:szCs w:val="24"/>
        </w:rPr>
        <w:t xml:space="preserve">parar </w:t>
      </w:r>
      <w:r w:rsidR="006E6CC6" w:rsidRPr="00BC48CA">
        <w:rPr>
          <w:rFonts w:ascii="Times New Roman" w:hAnsi="Times New Roman" w:cs="Times New Roman"/>
          <w:sz w:val="24"/>
          <w:szCs w:val="24"/>
        </w:rPr>
        <w:t>mantener un espacio seguro</w:t>
      </w:r>
      <w:r w:rsidR="00EE26E3" w:rsidRPr="00BC48CA">
        <w:rPr>
          <w:rFonts w:ascii="Times New Roman" w:hAnsi="Times New Roman" w:cs="Times New Roman"/>
          <w:sz w:val="24"/>
          <w:szCs w:val="24"/>
        </w:rPr>
        <w:t xml:space="preserve">. Las variables que se </w:t>
      </w:r>
      <w:r w:rsidR="00940061" w:rsidRPr="00BC48CA">
        <w:rPr>
          <w:rFonts w:ascii="Times New Roman" w:hAnsi="Times New Roman" w:cs="Times New Roman"/>
          <w:sz w:val="24"/>
          <w:szCs w:val="24"/>
        </w:rPr>
        <w:t xml:space="preserve">estudiaron </w:t>
      </w:r>
      <w:r w:rsidR="00C030DD">
        <w:rPr>
          <w:rFonts w:ascii="Times New Roman" w:hAnsi="Times New Roman" w:cs="Times New Roman"/>
          <w:sz w:val="24"/>
          <w:szCs w:val="24"/>
        </w:rPr>
        <w:t>fueron</w:t>
      </w:r>
      <w:r w:rsidR="00940061" w:rsidRPr="00BC48CA">
        <w:rPr>
          <w:rFonts w:ascii="Times New Roman" w:hAnsi="Times New Roman" w:cs="Times New Roman"/>
          <w:sz w:val="24"/>
          <w:szCs w:val="24"/>
        </w:rPr>
        <w:t xml:space="preserve"> </w:t>
      </w:r>
      <w:r w:rsidR="00C030DD">
        <w:rPr>
          <w:rFonts w:ascii="Times New Roman" w:hAnsi="Times New Roman" w:cs="Times New Roman"/>
          <w:sz w:val="24"/>
          <w:szCs w:val="24"/>
        </w:rPr>
        <w:t xml:space="preserve">las siguientes: precisar </w:t>
      </w:r>
      <w:r w:rsidR="00940061" w:rsidRPr="00BC48CA">
        <w:rPr>
          <w:rFonts w:ascii="Times New Roman" w:hAnsi="Times New Roman" w:cs="Times New Roman"/>
          <w:sz w:val="24"/>
          <w:szCs w:val="24"/>
        </w:rPr>
        <w:t>si las alumnas se siente</w:t>
      </w:r>
      <w:r w:rsidR="00DF7017" w:rsidRPr="00BC48CA">
        <w:rPr>
          <w:rFonts w:ascii="Times New Roman" w:hAnsi="Times New Roman" w:cs="Times New Roman"/>
          <w:sz w:val="24"/>
          <w:szCs w:val="24"/>
        </w:rPr>
        <w:t>n</w:t>
      </w:r>
      <w:r w:rsidR="00940061" w:rsidRPr="00BC48CA">
        <w:rPr>
          <w:rFonts w:ascii="Times New Roman" w:hAnsi="Times New Roman" w:cs="Times New Roman"/>
          <w:sz w:val="24"/>
          <w:szCs w:val="24"/>
        </w:rPr>
        <w:t xml:space="preserve"> </w:t>
      </w:r>
      <w:r w:rsidR="00C030DD">
        <w:rPr>
          <w:rFonts w:ascii="Times New Roman" w:hAnsi="Times New Roman" w:cs="Times New Roman"/>
          <w:sz w:val="24"/>
          <w:szCs w:val="24"/>
        </w:rPr>
        <w:t xml:space="preserve">seguras en </w:t>
      </w:r>
      <w:r w:rsidR="00940061" w:rsidRPr="00BC48CA">
        <w:rPr>
          <w:rFonts w:ascii="Times New Roman" w:hAnsi="Times New Roman" w:cs="Times New Roman"/>
          <w:sz w:val="24"/>
          <w:szCs w:val="24"/>
        </w:rPr>
        <w:t xml:space="preserve">la escuela, </w:t>
      </w:r>
      <w:r w:rsidR="008B4BE7" w:rsidRPr="00BC48CA">
        <w:rPr>
          <w:rFonts w:ascii="Times New Roman" w:hAnsi="Times New Roman" w:cs="Times New Roman"/>
          <w:sz w:val="24"/>
          <w:szCs w:val="24"/>
        </w:rPr>
        <w:t xml:space="preserve">identificar </w:t>
      </w:r>
      <w:r w:rsidR="00EB0C2F" w:rsidRPr="00BC48CA">
        <w:rPr>
          <w:rFonts w:ascii="Times New Roman" w:hAnsi="Times New Roman" w:cs="Times New Roman"/>
          <w:sz w:val="24"/>
          <w:szCs w:val="24"/>
        </w:rPr>
        <w:t xml:space="preserve">si en las escuelas existen los protocolos adecuados </w:t>
      </w:r>
      <w:r w:rsidR="00C030DD">
        <w:rPr>
          <w:rFonts w:ascii="Times New Roman" w:hAnsi="Times New Roman" w:cs="Times New Roman"/>
          <w:sz w:val="24"/>
          <w:szCs w:val="24"/>
        </w:rPr>
        <w:t>para hacer frente al</w:t>
      </w:r>
      <w:r w:rsidR="00EB0C2F" w:rsidRPr="00BC48CA">
        <w:rPr>
          <w:rFonts w:ascii="Times New Roman" w:hAnsi="Times New Roman" w:cs="Times New Roman"/>
          <w:sz w:val="24"/>
          <w:szCs w:val="24"/>
        </w:rPr>
        <w:t xml:space="preserve"> acoso y </w:t>
      </w:r>
      <w:r w:rsidR="00C030DD">
        <w:rPr>
          <w:rFonts w:ascii="Times New Roman" w:hAnsi="Times New Roman" w:cs="Times New Roman"/>
          <w:sz w:val="24"/>
          <w:szCs w:val="24"/>
        </w:rPr>
        <w:t xml:space="preserve">al </w:t>
      </w:r>
      <w:r w:rsidR="00EB0C2F" w:rsidRPr="00BC48CA">
        <w:rPr>
          <w:rFonts w:ascii="Times New Roman" w:hAnsi="Times New Roman" w:cs="Times New Roman"/>
          <w:sz w:val="24"/>
          <w:szCs w:val="24"/>
        </w:rPr>
        <w:t xml:space="preserve">hostigamiento, </w:t>
      </w:r>
      <w:r w:rsidR="00C030DD">
        <w:rPr>
          <w:rFonts w:ascii="Times New Roman" w:hAnsi="Times New Roman" w:cs="Times New Roman"/>
          <w:sz w:val="24"/>
          <w:szCs w:val="24"/>
        </w:rPr>
        <w:t>determinar</w:t>
      </w:r>
      <w:r w:rsidR="00EB0C2F" w:rsidRPr="00BC48CA">
        <w:rPr>
          <w:rFonts w:ascii="Times New Roman" w:hAnsi="Times New Roman" w:cs="Times New Roman"/>
          <w:sz w:val="24"/>
          <w:szCs w:val="24"/>
        </w:rPr>
        <w:t xml:space="preserve"> si la escuela trabaja con campañas de prevención de violencia de género</w:t>
      </w:r>
      <w:r w:rsidR="00C030DD">
        <w:rPr>
          <w:rFonts w:ascii="Times New Roman" w:hAnsi="Times New Roman" w:cs="Times New Roman"/>
          <w:sz w:val="24"/>
          <w:szCs w:val="24"/>
        </w:rPr>
        <w:t>,</w:t>
      </w:r>
      <w:r w:rsidR="003A557A" w:rsidRPr="00BC48CA">
        <w:rPr>
          <w:rFonts w:ascii="Times New Roman" w:hAnsi="Times New Roman" w:cs="Times New Roman"/>
          <w:sz w:val="24"/>
          <w:szCs w:val="24"/>
        </w:rPr>
        <w:t xml:space="preserve"> y </w:t>
      </w:r>
      <w:r w:rsidR="00C030DD">
        <w:rPr>
          <w:rFonts w:ascii="Times New Roman" w:hAnsi="Times New Roman" w:cs="Times New Roman"/>
          <w:sz w:val="24"/>
          <w:szCs w:val="24"/>
        </w:rPr>
        <w:t xml:space="preserve">señalar las </w:t>
      </w:r>
      <w:r w:rsidR="003A557A" w:rsidRPr="00BC48CA">
        <w:rPr>
          <w:rFonts w:ascii="Times New Roman" w:hAnsi="Times New Roman" w:cs="Times New Roman"/>
          <w:sz w:val="24"/>
          <w:szCs w:val="24"/>
        </w:rPr>
        <w:t xml:space="preserve">sanciones </w:t>
      </w:r>
      <w:r w:rsidR="00C030DD">
        <w:rPr>
          <w:rFonts w:ascii="Times New Roman" w:hAnsi="Times New Roman" w:cs="Times New Roman"/>
          <w:sz w:val="24"/>
          <w:szCs w:val="24"/>
        </w:rPr>
        <w:t>de</w:t>
      </w:r>
      <w:r w:rsidR="003A557A" w:rsidRPr="00BC48CA">
        <w:rPr>
          <w:rFonts w:ascii="Times New Roman" w:hAnsi="Times New Roman" w:cs="Times New Roman"/>
          <w:sz w:val="24"/>
          <w:szCs w:val="24"/>
        </w:rPr>
        <w:t xml:space="preserve"> la escuela contra los acosadores </w:t>
      </w:r>
      <w:r w:rsidR="00CD5EE8" w:rsidRPr="00BC48CA">
        <w:rPr>
          <w:rFonts w:ascii="Times New Roman" w:hAnsi="Times New Roman" w:cs="Times New Roman"/>
          <w:sz w:val="24"/>
          <w:szCs w:val="24"/>
        </w:rPr>
        <w:t xml:space="preserve">y hostigadores </w:t>
      </w:r>
      <w:r w:rsidR="003A557A" w:rsidRPr="00BC48CA">
        <w:rPr>
          <w:rFonts w:ascii="Times New Roman" w:hAnsi="Times New Roman" w:cs="Times New Roman"/>
          <w:sz w:val="24"/>
          <w:szCs w:val="24"/>
        </w:rPr>
        <w:t>sexuales</w:t>
      </w:r>
      <w:r w:rsidR="006648F3" w:rsidRPr="00BC48CA">
        <w:rPr>
          <w:rFonts w:ascii="Times New Roman" w:hAnsi="Times New Roman" w:cs="Times New Roman"/>
          <w:sz w:val="24"/>
          <w:szCs w:val="24"/>
        </w:rPr>
        <w:t xml:space="preserve">. </w:t>
      </w:r>
    </w:p>
    <w:p w14:paraId="1B60D157" w14:textId="5BEB3A02" w:rsidR="00036C06" w:rsidRPr="00BC48CA" w:rsidRDefault="00DF7017" w:rsidP="00D443F9">
      <w:pPr>
        <w:spacing w:after="0" w:line="360" w:lineRule="auto"/>
        <w:ind w:firstLine="709"/>
        <w:jc w:val="both"/>
        <w:rPr>
          <w:rFonts w:ascii="Times New Roman" w:hAnsi="Times New Roman" w:cs="Times New Roman"/>
          <w:sz w:val="24"/>
          <w:szCs w:val="24"/>
        </w:rPr>
      </w:pPr>
      <w:r w:rsidRPr="00BC48CA">
        <w:rPr>
          <w:rFonts w:ascii="Times New Roman" w:hAnsi="Times New Roman" w:cs="Times New Roman"/>
          <w:sz w:val="24"/>
          <w:szCs w:val="24"/>
        </w:rPr>
        <w:t>En el caso del grupo de jóvenes del IPN</w:t>
      </w:r>
      <w:r w:rsidR="00C030DD">
        <w:rPr>
          <w:rFonts w:ascii="Times New Roman" w:hAnsi="Times New Roman" w:cs="Times New Roman"/>
          <w:sz w:val="24"/>
          <w:szCs w:val="24"/>
        </w:rPr>
        <w:t>,</w:t>
      </w:r>
      <w:r w:rsidRPr="00BC48CA">
        <w:rPr>
          <w:rFonts w:ascii="Times New Roman" w:hAnsi="Times New Roman" w:cs="Times New Roman"/>
          <w:sz w:val="24"/>
          <w:szCs w:val="24"/>
        </w:rPr>
        <w:t xml:space="preserve"> se encontraron los efectos en las variables de </w:t>
      </w:r>
      <w:r w:rsidR="00944E47" w:rsidRPr="00BC48CA">
        <w:rPr>
          <w:rFonts w:ascii="Times New Roman" w:hAnsi="Times New Roman" w:cs="Times New Roman"/>
          <w:sz w:val="24"/>
          <w:szCs w:val="24"/>
        </w:rPr>
        <w:t>la hora de llegada a la casa (p</w:t>
      </w:r>
      <w:r w:rsidR="00C030DD">
        <w:rPr>
          <w:rFonts w:ascii="Times New Roman" w:hAnsi="Times New Roman" w:cs="Times New Roman"/>
          <w:sz w:val="24"/>
          <w:szCs w:val="24"/>
        </w:rPr>
        <w:t xml:space="preserve"> </w:t>
      </w:r>
      <w:r w:rsidR="00944E47" w:rsidRPr="00BC48CA">
        <w:rPr>
          <w:rFonts w:ascii="Times New Roman" w:hAnsi="Times New Roman" w:cs="Times New Roman"/>
          <w:sz w:val="24"/>
          <w:szCs w:val="24"/>
        </w:rPr>
        <w:t>= 0.00 &lt; 0.05), la alcaldía (p</w:t>
      </w:r>
      <w:r w:rsidR="00C030DD">
        <w:rPr>
          <w:rFonts w:ascii="Times New Roman" w:hAnsi="Times New Roman" w:cs="Times New Roman"/>
          <w:sz w:val="24"/>
          <w:szCs w:val="24"/>
        </w:rPr>
        <w:t xml:space="preserve"> </w:t>
      </w:r>
      <w:r w:rsidR="00944E47" w:rsidRPr="00BC48CA">
        <w:rPr>
          <w:rFonts w:ascii="Times New Roman" w:hAnsi="Times New Roman" w:cs="Times New Roman"/>
          <w:sz w:val="24"/>
          <w:szCs w:val="24"/>
        </w:rPr>
        <w:t xml:space="preserve">= 0.02 &lt; 0.05), ocupación de la madre (p= 0.01 &lt; 0.05), calificación a la escuela en las acciones </w:t>
      </w:r>
      <w:r w:rsidR="00C0605E" w:rsidRPr="00BC48CA">
        <w:rPr>
          <w:rFonts w:ascii="Times New Roman" w:hAnsi="Times New Roman" w:cs="Times New Roman"/>
          <w:sz w:val="24"/>
          <w:szCs w:val="24"/>
        </w:rPr>
        <w:t>de seguridad</w:t>
      </w:r>
      <w:r w:rsidR="00C030DD">
        <w:rPr>
          <w:rFonts w:ascii="Times New Roman" w:hAnsi="Times New Roman" w:cs="Times New Roman"/>
          <w:sz w:val="24"/>
          <w:szCs w:val="24"/>
        </w:rPr>
        <w:t>,</w:t>
      </w:r>
      <w:r w:rsidR="00C0605E" w:rsidRPr="00BC48CA">
        <w:rPr>
          <w:rFonts w:ascii="Times New Roman" w:hAnsi="Times New Roman" w:cs="Times New Roman"/>
          <w:sz w:val="24"/>
          <w:szCs w:val="24"/>
        </w:rPr>
        <w:t xml:space="preserve"> por l</w:t>
      </w:r>
      <w:r w:rsidR="00C030DD">
        <w:rPr>
          <w:rFonts w:ascii="Times New Roman" w:hAnsi="Times New Roman" w:cs="Times New Roman"/>
          <w:sz w:val="24"/>
          <w:szCs w:val="24"/>
        </w:rPr>
        <w:t>o</w:t>
      </w:r>
      <w:r w:rsidR="00C0605E" w:rsidRPr="00BC48CA">
        <w:rPr>
          <w:rFonts w:ascii="Times New Roman" w:hAnsi="Times New Roman" w:cs="Times New Roman"/>
          <w:sz w:val="24"/>
          <w:szCs w:val="24"/>
        </w:rPr>
        <w:t xml:space="preserve"> que se proclama </w:t>
      </w:r>
      <w:proofErr w:type="spellStart"/>
      <w:r w:rsidR="00C0605E" w:rsidRPr="00BC48CA">
        <w:rPr>
          <w:rFonts w:ascii="Times New Roman" w:hAnsi="Times New Roman" w:cs="Times New Roman"/>
          <w:sz w:val="24"/>
          <w:szCs w:val="24"/>
        </w:rPr>
        <w:t>antiacoso</w:t>
      </w:r>
      <w:proofErr w:type="spellEnd"/>
      <w:r w:rsidR="00C0605E" w:rsidRPr="00BC48CA">
        <w:rPr>
          <w:rFonts w:ascii="Times New Roman" w:hAnsi="Times New Roman" w:cs="Times New Roman"/>
          <w:sz w:val="24"/>
          <w:szCs w:val="24"/>
        </w:rPr>
        <w:t xml:space="preserve"> (p</w:t>
      </w:r>
      <w:r w:rsidR="00C030DD">
        <w:rPr>
          <w:rFonts w:ascii="Times New Roman" w:hAnsi="Times New Roman" w:cs="Times New Roman"/>
          <w:sz w:val="24"/>
          <w:szCs w:val="24"/>
        </w:rPr>
        <w:t xml:space="preserve"> </w:t>
      </w:r>
      <w:r w:rsidR="00C0605E" w:rsidRPr="00BC48CA">
        <w:rPr>
          <w:rFonts w:ascii="Times New Roman" w:hAnsi="Times New Roman" w:cs="Times New Roman"/>
          <w:sz w:val="24"/>
          <w:szCs w:val="24"/>
        </w:rPr>
        <w:t>= 0.00 &lt; 0.05)</w:t>
      </w:r>
      <w:r w:rsidR="006A4DBD">
        <w:rPr>
          <w:rFonts w:ascii="Times New Roman" w:hAnsi="Times New Roman" w:cs="Times New Roman"/>
          <w:sz w:val="24"/>
          <w:szCs w:val="24"/>
        </w:rPr>
        <w:t xml:space="preserve"> (tabla 3)</w:t>
      </w:r>
      <w:r w:rsidR="00C0605E" w:rsidRPr="00BC48CA">
        <w:rPr>
          <w:rFonts w:ascii="Times New Roman" w:hAnsi="Times New Roman" w:cs="Times New Roman"/>
          <w:sz w:val="24"/>
          <w:szCs w:val="24"/>
        </w:rPr>
        <w:t xml:space="preserve">. </w:t>
      </w:r>
      <w:r w:rsidR="00D41DFF" w:rsidRPr="00BC48CA">
        <w:rPr>
          <w:rFonts w:ascii="Times New Roman" w:hAnsi="Times New Roman" w:cs="Times New Roman"/>
          <w:sz w:val="24"/>
          <w:szCs w:val="24"/>
        </w:rPr>
        <w:t xml:space="preserve">Las jóvenes que calificaron con baja puntuación el trabajo de la escuela en materia de espacio seguro </w:t>
      </w:r>
      <w:r w:rsidR="00283BD2" w:rsidRPr="00BC48CA">
        <w:rPr>
          <w:rFonts w:ascii="Times New Roman" w:hAnsi="Times New Roman" w:cs="Times New Roman"/>
          <w:sz w:val="24"/>
          <w:szCs w:val="24"/>
        </w:rPr>
        <w:t xml:space="preserve">son las que expresaron que llegan a casa entre las 11:30 y </w:t>
      </w:r>
      <w:r w:rsidR="00C030DD">
        <w:rPr>
          <w:rFonts w:ascii="Times New Roman" w:hAnsi="Times New Roman" w:cs="Times New Roman"/>
          <w:sz w:val="24"/>
          <w:szCs w:val="24"/>
        </w:rPr>
        <w:t xml:space="preserve">las </w:t>
      </w:r>
      <w:r w:rsidR="00283BD2" w:rsidRPr="00BC48CA">
        <w:rPr>
          <w:rFonts w:ascii="Times New Roman" w:hAnsi="Times New Roman" w:cs="Times New Roman"/>
          <w:sz w:val="24"/>
          <w:szCs w:val="24"/>
        </w:rPr>
        <w:t xml:space="preserve">12 de la noche. </w:t>
      </w:r>
      <w:r w:rsidR="002332FC" w:rsidRPr="00BC48CA">
        <w:rPr>
          <w:rFonts w:ascii="Times New Roman" w:hAnsi="Times New Roman" w:cs="Times New Roman"/>
          <w:sz w:val="24"/>
          <w:szCs w:val="24"/>
        </w:rPr>
        <w:t>Además</w:t>
      </w:r>
      <w:r w:rsidR="005F1E3A" w:rsidRPr="00BC48CA">
        <w:rPr>
          <w:rFonts w:ascii="Times New Roman" w:hAnsi="Times New Roman" w:cs="Times New Roman"/>
          <w:sz w:val="24"/>
          <w:szCs w:val="24"/>
        </w:rPr>
        <w:t>,</w:t>
      </w:r>
      <w:r w:rsidR="00BB5930" w:rsidRPr="00BC48CA">
        <w:rPr>
          <w:rFonts w:ascii="Times New Roman" w:hAnsi="Times New Roman" w:cs="Times New Roman"/>
          <w:sz w:val="24"/>
          <w:szCs w:val="24"/>
        </w:rPr>
        <w:t xml:space="preserve"> </w:t>
      </w:r>
      <w:r w:rsidR="002332FC" w:rsidRPr="00BC48CA">
        <w:rPr>
          <w:rFonts w:ascii="Times New Roman" w:hAnsi="Times New Roman" w:cs="Times New Roman"/>
          <w:sz w:val="24"/>
          <w:szCs w:val="24"/>
        </w:rPr>
        <w:t xml:space="preserve">las estudiantes que dieron menos puntos a la escuela en materia de seguridad son las que dijeron que habitan en la </w:t>
      </w:r>
      <w:r w:rsidR="002332FC" w:rsidRPr="00BC48CA">
        <w:rPr>
          <w:rFonts w:ascii="Times New Roman" w:hAnsi="Times New Roman" w:cs="Times New Roman"/>
          <w:sz w:val="24"/>
          <w:szCs w:val="24"/>
        </w:rPr>
        <w:lastRenderedPageBreak/>
        <w:t xml:space="preserve">alcaldía Milpa Alta y Miguel Hidalgo. </w:t>
      </w:r>
      <w:r w:rsidR="005F1E3A" w:rsidRPr="00BC48CA">
        <w:rPr>
          <w:rFonts w:ascii="Times New Roman" w:hAnsi="Times New Roman" w:cs="Times New Roman"/>
          <w:sz w:val="24"/>
          <w:szCs w:val="24"/>
        </w:rPr>
        <w:t>También las alumnas que puntea</w:t>
      </w:r>
      <w:r w:rsidR="00C030DD">
        <w:rPr>
          <w:rFonts w:ascii="Times New Roman" w:hAnsi="Times New Roman" w:cs="Times New Roman"/>
          <w:sz w:val="24"/>
          <w:szCs w:val="24"/>
        </w:rPr>
        <w:t>ron</w:t>
      </w:r>
      <w:r w:rsidR="005F1E3A" w:rsidRPr="00BC48CA">
        <w:rPr>
          <w:rFonts w:ascii="Times New Roman" w:hAnsi="Times New Roman" w:cs="Times New Roman"/>
          <w:sz w:val="24"/>
          <w:szCs w:val="24"/>
        </w:rPr>
        <w:t xml:space="preserve"> bajo el trabajo de la escuela son aquellas cuyas madres se dedican al hogar. </w:t>
      </w:r>
      <w:r w:rsidR="00BB5930" w:rsidRPr="00BC48CA">
        <w:rPr>
          <w:rFonts w:ascii="Times New Roman" w:hAnsi="Times New Roman" w:cs="Times New Roman"/>
          <w:sz w:val="24"/>
          <w:szCs w:val="24"/>
        </w:rPr>
        <w:t xml:space="preserve">Por último, </w:t>
      </w:r>
      <w:r w:rsidR="0073176D" w:rsidRPr="00BC48CA">
        <w:rPr>
          <w:rFonts w:ascii="Times New Roman" w:hAnsi="Times New Roman" w:cs="Times New Roman"/>
          <w:sz w:val="24"/>
          <w:szCs w:val="24"/>
        </w:rPr>
        <w:t xml:space="preserve">se halló que </w:t>
      </w:r>
      <w:r w:rsidR="00BB5930" w:rsidRPr="00BC48CA">
        <w:rPr>
          <w:rFonts w:ascii="Times New Roman" w:hAnsi="Times New Roman" w:cs="Times New Roman"/>
          <w:sz w:val="24"/>
          <w:szCs w:val="24"/>
        </w:rPr>
        <w:t xml:space="preserve">las estudiantes que </w:t>
      </w:r>
      <w:r w:rsidR="001F12C9" w:rsidRPr="00BC48CA">
        <w:rPr>
          <w:rFonts w:ascii="Times New Roman" w:hAnsi="Times New Roman" w:cs="Times New Roman"/>
          <w:sz w:val="24"/>
          <w:szCs w:val="24"/>
        </w:rPr>
        <w:t xml:space="preserve">califican </w:t>
      </w:r>
      <w:r w:rsidR="0073176D" w:rsidRPr="00BC48CA">
        <w:rPr>
          <w:rFonts w:ascii="Times New Roman" w:hAnsi="Times New Roman" w:cs="Times New Roman"/>
          <w:sz w:val="24"/>
          <w:szCs w:val="24"/>
        </w:rPr>
        <w:t>co</w:t>
      </w:r>
      <w:r w:rsidR="00C030DD">
        <w:rPr>
          <w:rFonts w:ascii="Times New Roman" w:hAnsi="Times New Roman" w:cs="Times New Roman"/>
          <w:sz w:val="24"/>
          <w:szCs w:val="24"/>
        </w:rPr>
        <w:t>n</w:t>
      </w:r>
      <w:r w:rsidR="0073176D" w:rsidRPr="00BC48CA">
        <w:rPr>
          <w:rFonts w:ascii="Times New Roman" w:hAnsi="Times New Roman" w:cs="Times New Roman"/>
          <w:sz w:val="24"/>
          <w:szCs w:val="24"/>
        </w:rPr>
        <w:t xml:space="preserve"> baja puntuación </w:t>
      </w:r>
      <w:r w:rsidR="00922028" w:rsidRPr="00BC48CA">
        <w:rPr>
          <w:rFonts w:ascii="Times New Roman" w:hAnsi="Times New Roman" w:cs="Times New Roman"/>
          <w:sz w:val="24"/>
          <w:szCs w:val="24"/>
        </w:rPr>
        <w:t xml:space="preserve">el trabajo de la escuela </w:t>
      </w:r>
      <w:r w:rsidR="00C030DD">
        <w:rPr>
          <w:rFonts w:ascii="Times New Roman" w:hAnsi="Times New Roman" w:cs="Times New Roman"/>
          <w:sz w:val="24"/>
          <w:szCs w:val="24"/>
        </w:rPr>
        <w:t>son</w:t>
      </w:r>
      <w:r w:rsidR="0073176D" w:rsidRPr="00BC48CA">
        <w:rPr>
          <w:rFonts w:ascii="Times New Roman" w:hAnsi="Times New Roman" w:cs="Times New Roman"/>
          <w:sz w:val="24"/>
          <w:szCs w:val="24"/>
        </w:rPr>
        <w:t xml:space="preserve"> aquellas que consideran como</w:t>
      </w:r>
      <w:r w:rsidR="001F12C9" w:rsidRPr="00BC48CA">
        <w:rPr>
          <w:rFonts w:ascii="Times New Roman" w:hAnsi="Times New Roman" w:cs="Times New Roman"/>
          <w:sz w:val="24"/>
          <w:szCs w:val="24"/>
        </w:rPr>
        <w:t xml:space="preserve"> mala</w:t>
      </w:r>
      <w:r w:rsidR="0073176D" w:rsidRPr="00BC48CA">
        <w:rPr>
          <w:rFonts w:ascii="Times New Roman" w:hAnsi="Times New Roman" w:cs="Times New Roman"/>
          <w:sz w:val="24"/>
          <w:szCs w:val="24"/>
        </w:rPr>
        <w:t>s</w:t>
      </w:r>
      <w:r w:rsidR="001F12C9" w:rsidRPr="00BC48CA">
        <w:rPr>
          <w:rFonts w:ascii="Times New Roman" w:hAnsi="Times New Roman" w:cs="Times New Roman"/>
          <w:sz w:val="24"/>
          <w:szCs w:val="24"/>
        </w:rPr>
        <w:t xml:space="preserve"> las acciones </w:t>
      </w:r>
      <w:r w:rsidR="00C030DD">
        <w:rPr>
          <w:rFonts w:ascii="Times New Roman" w:hAnsi="Times New Roman" w:cs="Times New Roman"/>
          <w:sz w:val="24"/>
          <w:szCs w:val="24"/>
        </w:rPr>
        <w:t xml:space="preserve">implementadas </w:t>
      </w:r>
      <w:r w:rsidR="001F12C9" w:rsidRPr="00BC48CA">
        <w:rPr>
          <w:rFonts w:ascii="Times New Roman" w:hAnsi="Times New Roman" w:cs="Times New Roman"/>
          <w:sz w:val="24"/>
          <w:szCs w:val="24"/>
        </w:rPr>
        <w:t>contra el acoso</w:t>
      </w:r>
      <w:r w:rsidR="00C030DD">
        <w:rPr>
          <w:rFonts w:ascii="Times New Roman" w:hAnsi="Times New Roman" w:cs="Times New Roman"/>
          <w:sz w:val="24"/>
          <w:szCs w:val="24"/>
        </w:rPr>
        <w:t>,</w:t>
      </w:r>
      <w:r w:rsidR="001F12C9" w:rsidRPr="00BC48CA">
        <w:rPr>
          <w:rFonts w:ascii="Times New Roman" w:hAnsi="Times New Roman" w:cs="Times New Roman"/>
          <w:sz w:val="24"/>
          <w:szCs w:val="24"/>
        </w:rPr>
        <w:t xml:space="preserve"> </w:t>
      </w:r>
      <w:r w:rsidR="0073176D" w:rsidRPr="00BC48CA">
        <w:rPr>
          <w:rFonts w:ascii="Times New Roman" w:hAnsi="Times New Roman" w:cs="Times New Roman"/>
          <w:sz w:val="24"/>
          <w:szCs w:val="24"/>
        </w:rPr>
        <w:t xml:space="preserve">por lo </w:t>
      </w:r>
      <w:r w:rsidR="00C030DD">
        <w:rPr>
          <w:rFonts w:ascii="Times New Roman" w:hAnsi="Times New Roman" w:cs="Times New Roman"/>
          <w:sz w:val="24"/>
          <w:szCs w:val="24"/>
        </w:rPr>
        <w:t>que</w:t>
      </w:r>
      <w:r w:rsidR="00922028" w:rsidRPr="00BC48CA">
        <w:rPr>
          <w:rFonts w:ascii="Times New Roman" w:hAnsi="Times New Roman" w:cs="Times New Roman"/>
          <w:sz w:val="24"/>
          <w:szCs w:val="24"/>
        </w:rPr>
        <w:t xml:space="preserve"> </w:t>
      </w:r>
      <w:r w:rsidR="0073176D" w:rsidRPr="00BC48CA">
        <w:rPr>
          <w:rFonts w:ascii="Times New Roman" w:hAnsi="Times New Roman" w:cs="Times New Roman"/>
          <w:sz w:val="24"/>
          <w:szCs w:val="24"/>
        </w:rPr>
        <w:t xml:space="preserve">no se sienten en espacios seguros. </w:t>
      </w:r>
    </w:p>
    <w:p w14:paraId="0FF50B83" w14:textId="5D57EB3D" w:rsidR="00922028" w:rsidRPr="00BC48CA" w:rsidRDefault="00922028" w:rsidP="00D443F9">
      <w:pPr>
        <w:spacing w:after="0" w:line="360" w:lineRule="auto"/>
        <w:ind w:firstLine="709"/>
        <w:jc w:val="both"/>
        <w:rPr>
          <w:rFonts w:ascii="Times New Roman" w:hAnsi="Times New Roman" w:cs="Times New Roman"/>
          <w:sz w:val="24"/>
          <w:szCs w:val="24"/>
        </w:rPr>
      </w:pPr>
      <w:r w:rsidRPr="00BC48CA">
        <w:rPr>
          <w:rFonts w:ascii="Times New Roman" w:hAnsi="Times New Roman" w:cs="Times New Roman"/>
          <w:sz w:val="24"/>
          <w:szCs w:val="24"/>
        </w:rPr>
        <w:t xml:space="preserve">Por su parte, </w:t>
      </w:r>
      <w:r w:rsidR="00C030DD">
        <w:rPr>
          <w:rFonts w:ascii="Times New Roman" w:hAnsi="Times New Roman" w:cs="Times New Roman"/>
          <w:sz w:val="24"/>
          <w:szCs w:val="24"/>
        </w:rPr>
        <w:t xml:space="preserve">en </w:t>
      </w:r>
      <w:r w:rsidRPr="00BC48CA">
        <w:rPr>
          <w:rFonts w:ascii="Times New Roman" w:hAnsi="Times New Roman" w:cs="Times New Roman"/>
          <w:sz w:val="24"/>
          <w:szCs w:val="24"/>
        </w:rPr>
        <w:t xml:space="preserve">las estudiantes del Tecnológico </w:t>
      </w:r>
      <w:r w:rsidR="00D06714" w:rsidRPr="00BC48CA">
        <w:rPr>
          <w:rFonts w:ascii="Times New Roman" w:hAnsi="Times New Roman" w:cs="Times New Roman"/>
          <w:sz w:val="24"/>
          <w:szCs w:val="24"/>
        </w:rPr>
        <w:t>de Chimalhuacán se ubicaron las variaciones del modelo en la hora de salida de casa (p</w:t>
      </w:r>
      <w:r w:rsidR="00C030DD">
        <w:rPr>
          <w:rFonts w:ascii="Times New Roman" w:hAnsi="Times New Roman" w:cs="Times New Roman"/>
          <w:sz w:val="24"/>
          <w:szCs w:val="24"/>
        </w:rPr>
        <w:t xml:space="preserve"> </w:t>
      </w:r>
      <w:r w:rsidR="00D06714" w:rsidRPr="00BC48CA">
        <w:rPr>
          <w:rFonts w:ascii="Times New Roman" w:hAnsi="Times New Roman" w:cs="Times New Roman"/>
          <w:sz w:val="24"/>
          <w:szCs w:val="24"/>
        </w:rPr>
        <w:t xml:space="preserve">= 0.03 &lt; 0.05), la alcaldía </w:t>
      </w:r>
      <w:r w:rsidR="005F19C2" w:rsidRPr="00BC48CA">
        <w:rPr>
          <w:rFonts w:ascii="Times New Roman" w:hAnsi="Times New Roman" w:cs="Times New Roman"/>
          <w:sz w:val="24"/>
          <w:szCs w:val="24"/>
        </w:rPr>
        <w:t>(p</w:t>
      </w:r>
      <w:r w:rsidR="00C030DD">
        <w:rPr>
          <w:rFonts w:ascii="Times New Roman" w:hAnsi="Times New Roman" w:cs="Times New Roman"/>
          <w:sz w:val="24"/>
          <w:szCs w:val="24"/>
        </w:rPr>
        <w:t xml:space="preserve"> </w:t>
      </w:r>
      <w:r w:rsidR="005F19C2" w:rsidRPr="00BC48CA">
        <w:rPr>
          <w:rFonts w:ascii="Times New Roman" w:hAnsi="Times New Roman" w:cs="Times New Roman"/>
          <w:sz w:val="24"/>
          <w:szCs w:val="24"/>
        </w:rPr>
        <w:t xml:space="preserve">= 0.03 &lt; 0.05), la calificación que brinda </w:t>
      </w:r>
      <w:r w:rsidR="00C030DD">
        <w:rPr>
          <w:rFonts w:ascii="Times New Roman" w:hAnsi="Times New Roman" w:cs="Times New Roman"/>
          <w:sz w:val="24"/>
          <w:szCs w:val="24"/>
        </w:rPr>
        <w:t>e</w:t>
      </w:r>
      <w:r w:rsidR="005F19C2" w:rsidRPr="00BC48CA">
        <w:rPr>
          <w:rFonts w:ascii="Times New Roman" w:hAnsi="Times New Roman" w:cs="Times New Roman"/>
          <w:sz w:val="24"/>
          <w:szCs w:val="24"/>
        </w:rPr>
        <w:t xml:space="preserve">l gobierno de la localidad en materia </w:t>
      </w:r>
      <w:r w:rsidR="00D444DF" w:rsidRPr="00BC48CA">
        <w:rPr>
          <w:rFonts w:ascii="Times New Roman" w:hAnsi="Times New Roman" w:cs="Times New Roman"/>
          <w:sz w:val="24"/>
          <w:szCs w:val="24"/>
        </w:rPr>
        <w:t>de seguridad (p</w:t>
      </w:r>
      <w:r w:rsidR="00C030DD">
        <w:rPr>
          <w:rFonts w:ascii="Times New Roman" w:hAnsi="Times New Roman" w:cs="Times New Roman"/>
          <w:sz w:val="24"/>
          <w:szCs w:val="24"/>
        </w:rPr>
        <w:t xml:space="preserve"> </w:t>
      </w:r>
      <w:r w:rsidR="00D444DF" w:rsidRPr="00BC48CA">
        <w:rPr>
          <w:rFonts w:ascii="Times New Roman" w:hAnsi="Times New Roman" w:cs="Times New Roman"/>
          <w:sz w:val="24"/>
          <w:szCs w:val="24"/>
        </w:rPr>
        <w:t>= 0.00 &lt; 0.05), la ocupación de la madre (p</w:t>
      </w:r>
      <w:r w:rsidR="00C030DD">
        <w:rPr>
          <w:rFonts w:ascii="Times New Roman" w:hAnsi="Times New Roman" w:cs="Times New Roman"/>
          <w:sz w:val="24"/>
          <w:szCs w:val="24"/>
        </w:rPr>
        <w:t xml:space="preserve"> </w:t>
      </w:r>
      <w:r w:rsidR="00D444DF" w:rsidRPr="00BC48CA">
        <w:rPr>
          <w:rFonts w:ascii="Times New Roman" w:hAnsi="Times New Roman" w:cs="Times New Roman"/>
          <w:sz w:val="24"/>
          <w:szCs w:val="24"/>
        </w:rPr>
        <w:t xml:space="preserve">= 0.04 &lt; 0.05) y la calificación que le otorgan a la escuela como espacio seguro </w:t>
      </w:r>
      <w:r w:rsidR="003C26A6" w:rsidRPr="00BC48CA">
        <w:rPr>
          <w:rFonts w:ascii="Times New Roman" w:hAnsi="Times New Roman" w:cs="Times New Roman"/>
          <w:sz w:val="24"/>
          <w:szCs w:val="24"/>
        </w:rPr>
        <w:t>(p</w:t>
      </w:r>
      <w:r w:rsidR="00C030DD">
        <w:rPr>
          <w:rFonts w:ascii="Times New Roman" w:hAnsi="Times New Roman" w:cs="Times New Roman"/>
          <w:sz w:val="24"/>
          <w:szCs w:val="24"/>
        </w:rPr>
        <w:t xml:space="preserve"> </w:t>
      </w:r>
      <w:r w:rsidR="003C26A6" w:rsidRPr="00BC48CA">
        <w:rPr>
          <w:rFonts w:ascii="Times New Roman" w:hAnsi="Times New Roman" w:cs="Times New Roman"/>
          <w:sz w:val="24"/>
          <w:szCs w:val="24"/>
        </w:rPr>
        <w:t>= 0.00 &lt; 0.05)</w:t>
      </w:r>
      <w:r w:rsidR="00310929">
        <w:rPr>
          <w:rFonts w:ascii="Times New Roman" w:hAnsi="Times New Roman" w:cs="Times New Roman"/>
          <w:sz w:val="24"/>
          <w:szCs w:val="24"/>
        </w:rPr>
        <w:t xml:space="preserve"> (tabla 3)</w:t>
      </w:r>
      <w:r w:rsidR="003C26A6" w:rsidRPr="00BC48CA">
        <w:rPr>
          <w:rFonts w:ascii="Times New Roman" w:hAnsi="Times New Roman" w:cs="Times New Roman"/>
          <w:sz w:val="24"/>
          <w:szCs w:val="24"/>
        </w:rPr>
        <w:t xml:space="preserve">. </w:t>
      </w:r>
      <w:r w:rsidR="00E15EF5" w:rsidRPr="00BC48CA">
        <w:rPr>
          <w:rFonts w:ascii="Times New Roman" w:hAnsi="Times New Roman" w:cs="Times New Roman"/>
          <w:sz w:val="24"/>
          <w:szCs w:val="24"/>
        </w:rPr>
        <w:t xml:space="preserve">Las jóvenes </w:t>
      </w:r>
      <w:r w:rsidR="004E1619" w:rsidRPr="00BC48CA">
        <w:rPr>
          <w:rFonts w:ascii="Times New Roman" w:hAnsi="Times New Roman" w:cs="Times New Roman"/>
          <w:sz w:val="24"/>
          <w:szCs w:val="24"/>
        </w:rPr>
        <w:t xml:space="preserve">que calificaron que perciben como inadecuado </w:t>
      </w:r>
      <w:r w:rsidR="00884F69" w:rsidRPr="00BC48CA">
        <w:rPr>
          <w:rFonts w:ascii="Times New Roman" w:hAnsi="Times New Roman" w:cs="Times New Roman"/>
          <w:sz w:val="24"/>
          <w:szCs w:val="24"/>
        </w:rPr>
        <w:t xml:space="preserve">el trabajo de la escuela </w:t>
      </w:r>
      <w:r w:rsidR="00C030DD">
        <w:rPr>
          <w:rFonts w:ascii="Times New Roman" w:hAnsi="Times New Roman" w:cs="Times New Roman"/>
          <w:sz w:val="24"/>
          <w:szCs w:val="24"/>
        </w:rPr>
        <w:t>en</w:t>
      </w:r>
      <w:r w:rsidR="00884F69" w:rsidRPr="00BC48CA">
        <w:rPr>
          <w:rFonts w:ascii="Times New Roman" w:hAnsi="Times New Roman" w:cs="Times New Roman"/>
          <w:sz w:val="24"/>
          <w:szCs w:val="24"/>
        </w:rPr>
        <w:t xml:space="preserve"> relación </w:t>
      </w:r>
      <w:r w:rsidR="00C030DD">
        <w:rPr>
          <w:rFonts w:ascii="Times New Roman" w:hAnsi="Times New Roman" w:cs="Times New Roman"/>
          <w:sz w:val="24"/>
          <w:szCs w:val="24"/>
        </w:rPr>
        <w:t>con el</w:t>
      </w:r>
      <w:r w:rsidR="00884F69" w:rsidRPr="00BC48CA">
        <w:rPr>
          <w:rFonts w:ascii="Times New Roman" w:hAnsi="Times New Roman" w:cs="Times New Roman"/>
          <w:sz w:val="24"/>
          <w:szCs w:val="24"/>
        </w:rPr>
        <w:t xml:space="preserve"> tema de la seguridad hacia las jóvenes son las que declararon que salen de casa entre las 5:30 </w:t>
      </w:r>
      <w:r w:rsidR="00C030DD">
        <w:rPr>
          <w:rFonts w:ascii="Times New Roman" w:hAnsi="Times New Roman" w:cs="Times New Roman"/>
          <w:sz w:val="24"/>
          <w:szCs w:val="24"/>
        </w:rPr>
        <w:t>y</w:t>
      </w:r>
      <w:r w:rsidR="00884F69" w:rsidRPr="00BC48CA">
        <w:rPr>
          <w:rFonts w:ascii="Times New Roman" w:hAnsi="Times New Roman" w:cs="Times New Roman"/>
          <w:sz w:val="24"/>
          <w:szCs w:val="24"/>
        </w:rPr>
        <w:t xml:space="preserve"> las 6:00 de la mañana. </w:t>
      </w:r>
      <w:r w:rsidR="00B854C7" w:rsidRPr="00BC48CA">
        <w:rPr>
          <w:rFonts w:ascii="Times New Roman" w:hAnsi="Times New Roman" w:cs="Times New Roman"/>
          <w:sz w:val="24"/>
          <w:szCs w:val="24"/>
        </w:rPr>
        <w:t>Lo mismo de detectó en aquellas est</w:t>
      </w:r>
      <w:r w:rsidR="005E1913" w:rsidRPr="00BC48CA">
        <w:rPr>
          <w:rFonts w:ascii="Times New Roman" w:hAnsi="Times New Roman" w:cs="Times New Roman"/>
          <w:sz w:val="24"/>
          <w:szCs w:val="24"/>
        </w:rPr>
        <w:t xml:space="preserve">udiantes que expresaron que habitan en la alcaldía de Álvaro Obregón. </w:t>
      </w:r>
      <w:r w:rsidR="00C026DD" w:rsidRPr="00BC48CA">
        <w:rPr>
          <w:rFonts w:ascii="Times New Roman" w:hAnsi="Times New Roman" w:cs="Times New Roman"/>
          <w:sz w:val="24"/>
          <w:szCs w:val="24"/>
        </w:rPr>
        <w:t>Sin embargo, se halló que las jóvenes que consideran como excelente el trabajo del gobierno de su local</w:t>
      </w:r>
      <w:r w:rsidR="005669FD" w:rsidRPr="00BC48CA">
        <w:rPr>
          <w:rFonts w:ascii="Times New Roman" w:hAnsi="Times New Roman" w:cs="Times New Roman"/>
          <w:sz w:val="24"/>
          <w:szCs w:val="24"/>
        </w:rPr>
        <w:t>idad en el tema de seguridad son quienes otorgaron menos puntos al trabajo de la escuela</w:t>
      </w:r>
      <w:r w:rsidR="008A7430" w:rsidRPr="00BC48CA">
        <w:rPr>
          <w:rFonts w:ascii="Times New Roman" w:hAnsi="Times New Roman" w:cs="Times New Roman"/>
          <w:sz w:val="24"/>
          <w:szCs w:val="24"/>
        </w:rPr>
        <w:t xml:space="preserve">. </w:t>
      </w:r>
      <w:r w:rsidR="009B52A9" w:rsidRPr="00BC48CA">
        <w:rPr>
          <w:rFonts w:ascii="Times New Roman" w:hAnsi="Times New Roman" w:cs="Times New Roman"/>
          <w:sz w:val="24"/>
          <w:szCs w:val="24"/>
        </w:rPr>
        <w:t xml:space="preserve">Además, se halló que las jóvenes </w:t>
      </w:r>
      <w:r w:rsidR="00C030DD">
        <w:rPr>
          <w:rFonts w:ascii="Times New Roman" w:hAnsi="Times New Roman" w:cs="Times New Roman"/>
          <w:sz w:val="24"/>
          <w:szCs w:val="24"/>
        </w:rPr>
        <w:t>cuyas madres estaban</w:t>
      </w:r>
      <w:r w:rsidR="00234EFE" w:rsidRPr="00BC48CA">
        <w:rPr>
          <w:rFonts w:ascii="Times New Roman" w:hAnsi="Times New Roman" w:cs="Times New Roman"/>
          <w:sz w:val="24"/>
          <w:szCs w:val="24"/>
        </w:rPr>
        <w:t xml:space="preserve"> desempleada</w:t>
      </w:r>
      <w:r w:rsidR="00C030DD">
        <w:rPr>
          <w:rFonts w:ascii="Times New Roman" w:hAnsi="Times New Roman" w:cs="Times New Roman"/>
          <w:sz w:val="24"/>
          <w:szCs w:val="24"/>
        </w:rPr>
        <w:t>s</w:t>
      </w:r>
      <w:r w:rsidR="00234EFE" w:rsidRPr="00BC48CA">
        <w:rPr>
          <w:rFonts w:ascii="Times New Roman" w:hAnsi="Times New Roman" w:cs="Times New Roman"/>
          <w:sz w:val="24"/>
          <w:szCs w:val="24"/>
        </w:rPr>
        <w:t xml:space="preserve"> son quienes </w:t>
      </w:r>
      <w:r w:rsidR="00FE4967" w:rsidRPr="00BC48CA">
        <w:rPr>
          <w:rFonts w:ascii="Times New Roman" w:hAnsi="Times New Roman" w:cs="Times New Roman"/>
          <w:sz w:val="24"/>
          <w:szCs w:val="24"/>
        </w:rPr>
        <w:t xml:space="preserve">puntearon más bajo el trabajo de la universidad </w:t>
      </w:r>
      <w:r w:rsidR="00C030DD">
        <w:rPr>
          <w:rFonts w:ascii="Times New Roman" w:hAnsi="Times New Roman" w:cs="Times New Roman"/>
          <w:sz w:val="24"/>
          <w:szCs w:val="24"/>
        </w:rPr>
        <w:t>en</w:t>
      </w:r>
      <w:r w:rsidR="00FE4967" w:rsidRPr="00BC48CA">
        <w:rPr>
          <w:rFonts w:ascii="Times New Roman" w:hAnsi="Times New Roman" w:cs="Times New Roman"/>
          <w:sz w:val="24"/>
          <w:szCs w:val="24"/>
        </w:rPr>
        <w:t xml:space="preserve"> relación </w:t>
      </w:r>
      <w:r w:rsidR="00C030DD">
        <w:rPr>
          <w:rFonts w:ascii="Times New Roman" w:hAnsi="Times New Roman" w:cs="Times New Roman"/>
          <w:sz w:val="24"/>
          <w:szCs w:val="24"/>
        </w:rPr>
        <w:t>con e</w:t>
      </w:r>
      <w:r w:rsidR="00FE4967" w:rsidRPr="00BC48CA">
        <w:rPr>
          <w:rFonts w:ascii="Times New Roman" w:hAnsi="Times New Roman" w:cs="Times New Roman"/>
          <w:sz w:val="24"/>
          <w:szCs w:val="24"/>
        </w:rPr>
        <w:t xml:space="preserve">l fenómeno de la seguridad. </w:t>
      </w:r>
      <w:r w:rsidR="00E42BAD" w:rsidRPr="00BC48CA">
        <w:rPr>
          <w:rFonts w:ascii="Times New Roman" w:hAnsi="Times New Roman" w:cs="Times New Roman"/>
          <w:sz w:val="24"/>
          <w:szCs w:val="24"/>
        </w:rPr>
        <w:t xml:space="preserve">También se encontró que las </w:t>
      </w:r>
      <w:r w:rsidR="00B3697E" w:rsidRPr="00BC48CA">
        <w:rPr>
          <w:rFonts w:ascii="Times New Roman" w:hAnsi="Times New Roman" w:cs="Times New Roman"/>
          <w:sz w:val="24"/>
          <w:szCs w:val="24"/>
        </w:rPr>
        <w:t xml:space="preserve">participantes que califican con bajas puntuaciones el trabajo de la escuela son las </w:t>
      </w:r>
      <w:r w:rsidR="00C030DD">
        <w:rPr>
          <w:rFonts w:ascii="Times New Roman" w:hAnsi="Times New Roman" w:cs="Times New Roman"/>
          <w:sz w:val="24"/>
          <w:szCs w:val="24"/>
        </w:rPr>
        <w:t xml:space="preserve">que </w:t>
      </w:r>
      <w:r w:rsidR="000E3887" w:rsidRPr="00BC48CA">
        <w:rPr>
          <w:rFonts w:ascii="Times New Roman" w:hAnsi="Times New Roman" w:cs="Times New Roman"/>
          <w:sz w:val="24"/>
          <w:szCs w:val="24"/>
        </w:rPr>
        <w:t xml:space="preserve">no logran </w:t>
      </w:r>
      <w:r w:rsidR="00C030DD">
        <w:rPr>
          <w:rFonts w:ascii="Times New Roman" w:hAnsi="Times New Roman" w:cs="Times New Roman"/>
          <w:sz w:val="24"/>
          <w:szCs w:val="24"/>
        </w:rPr>
        <w:t>percibir</w:t>
      </w:r>
      <w:r w:rsidR="000E3887" w:rsidRPr="00BC48CA">
        <w:rPr>
          <w:rFonts w:ascii="Times New Roman" w:hAnsi="Times New Roman" w:cs="Times New Roman"/>
          <w:sz w:val="24"/>
          <w:szCs w:val="24"/>
        </w:rPr>
        <w:t xml:space="preserve"> las estrategias implementadas. </w:t>
      </w:r>
    </w:p>
    <w:p w14:paraId="401E0978" w14:textId="41F6EFB3" w:rsidR="000E3887" w:rsidRDefault="00A050EA" w:rsidP="00D443F9">
      <w:pPr>
        <w:spacing w:after="0" w:line="360" w:lineRule="auto"/>
        <w:ind w:firstLine="709"/>
        <w:jc w:val="both"/>
        <w:rPr>
          <w:rFonts w:ascii="Times New Roman" w:hAnsi="Times New Roman" w:cs="Times New Roman"/>
          <w:sz w:val="24"/>
          <w:szCs w:val="24"/>
        </w:rPr>
      </w:pPr>
      <w:r w:rsidRPr="00BC48CA">
        <w:rPr>
          <w:rFonts w:ascii="Times New Roman" w:hAnsi="Times New Roman" w:cs="Times New Roman"/>
          <w:sz w:val="24"/>
          <w:szCs w:val="24"/>
        </w:rPr>
        <w:t>En el caso de las mujeres del Tecnológico de Gustavo A. Madero</w:t>
      </w:r>
      <w:r w:rsidR="00C030DD">
        <w:rPr>
          <w:rFonts w:ascii="Times New Roman" w:hAnsi="Times New Roman" w:cs="Times New Roman"/>
          <w:sz w:val="24"/>
          <w:szCs w:val="24"/>
        </w:rPr>
        <w:t>,</w:t>
      </w:r>
      <w:r w:rsidRPr="00BC48CA">
        <w:rPr>
          <w:rFonts w:ascii="Times New Roman" w:hAnsi="Times New Roman" w:cs="Times New Roman"/>
          <w:sz w:val="24"/>
          <w:szCs w:val="24"/>
        </w:rPr>
        <w:t xml:space="preserve"> </w:t>
      </w:r>
      <w:r w:rsidR="00E3367E" w:rsidRPr="00BC48CA">
        <w:rPr>
          <w:rFonts w:ascii="Times New Roman" w:hAnsi="Times New Roman" w:cs="Times New Roman"/>
          <w:sz w:val="24"/>
          <w:szCs w:val="24"/>
        </w:rPr>
        <w:t>los efectos en el modelo se hallaron en la hora de llegada a casa (p</w:t>
      </w:r>
      <w:r w:rsidR="00C030DD">
        <w:rPr>
          <w:rFonts w:ascii="Times New Roman" w:hAnsi="Times New Roman" w:cs="Times New Roman"/>
          <w:sz w:val="24"/>
          <w:szCs w:val="24"/>
        </w:rPr>
        <w:t xml:space="preserve"> </w:t>
      </w:r>
      <w:r w:rsidR="00E3367E" w:rsidRPr="00BC48CA">
        <w:rPr>
          <w:rFonts w:ascii="Times New Roman" w:hAnsi="Times New Roman" w:cs="Times New Roman"/>
          <w:sz w:val="24"/>
          <w:szCs w:val="24"/>
        </w:rPr>
        <w:t>= 0.00</w:t>
      </w:r>
      <w:r w:rsidR="000D3899" w:rsidRPr="00BC48CA">
        <w:rPr>
          <w:rFonts w:ascii="Times New Roman" w:hAnsi="Times New Roman" w:cs="Times New Roman"/>
          <w:sz w:val="24"/>
          <w:szCs w:val="24"/>
        </w:rPr>
        <w:t>6 &lt; 0.05),</w:t>
      </w:r>
      <w:r w:rsidR="000F4A35" w:rsidRPr="00BC48CA">
        <w:rPr>
          <w:rFonts w:ascii="Times New Roman" w:hAnsi="Times New Roman" w:cs="Times New Roman"/>
          <w:sz w:val="24"/>
          <w:szCs w:val="24"/>
        </w:rPr>
        <w:t xml:space="preserve"> </w:t>
      </w:r>
      <w:r w:rsidR="000D3899" w:rsidRPr="00BC48CA">
        <w:rPr>
          <w:rFonts w:ascii="Times New Roman" w:hAnsi="Times New Roman" w:cs="Times New Roman"/>
          <w:sz w:val="24"/>
          <w:szCs w:val="24"/>
        </w:rPr>
        <w:t>calificación que otorgan al gobierno de la localidad en materia de seguridad (p</w:t>
      </w:r>
      <w:r w:rsidR="00C030DD">
        <w:rPr>
          <w:rFonts w:ascii="Times New Roman" w:hAnsi="Times New Roman" w:cs="Times New Roman"/>
          <w:sz w:val="24"/>
          <w:szCs w:val="24"/>
        </w:rPr>
        <w:t xml:space="preserve"> </w:t>
      </w:r>
      <w:r w:rsidR="000D3899" w:rsidRPr="00BC48CA">
        <w:rPr>
          <w:rFonts w:ascii="Times New Roman" w:hAnsi="Times New Roman" w:cs="Times New Roman"/>
          <w:sz w:val="24"/>
          <w:szCs w:val="24"/>
        </w:rPr>
        <w:t>= 0.012 &lt; 0.05)</w:t>
      </w:r>
      <w:r w:rsidR="0076358B" w:rsidRPr="00BC48CA">
        <w:rPr>
          <w:rFonts w:ascii="Times New Roman" w:hAnsi="Times New Roman" w:cs="Times New Roman"/>
          <w:sz w:val="24"/>
          <w:szCs w:val="24"/>
        </w:rPr>
        <w:t xml:space="preserve"> y calificación </w:t>
      </w:r>
      <w:r w:rsidR="000F4A35" w:rsidRPr="00BC48CA">
        <w:rPr>
          <w:rFonts w:ascii="Times New Roman" w:hAnsi="Times New Roman" w:cs="Times New Roman"/>
          <w:sz w:val="24"/>
          <w:szCs w:val="24"/>
        </w:rPr>
        <w:t>que l</w:t>
      </w:r>
      <w:r w:rsidR="00C030DD">
        <w:rPr>
          <w:rFonts w:ascii="Times New Roman" w:hAnsi="Times New Roman" w:cs="Times New Roman"/>
          <w:sz w:val="24"/>
          <w:szCs w:val="24"/>
        </w:rPr>
        <w:t>e</w:t>
      </w:r>
      <w:r w:rsidR="000F4A35" w:rsidRPr="00BC48CA">
        <w:rPr>
          <w:rFonts w:ascii="Times New Roman" w:hAnsi="Times New Roman" w:cs="Times New Roman"/>
          <w:sz w:val="24"/>
          <w:szCs w:val="24"/>
        </w:rPr>
        <w:t xml:space="preserve"> brindan a la escuela </w:t>
      </w:r>
      <w:r w:rsidR="00C030DD">
        <w:rPr>
          <w:rFonts w:ascii="Times New Roman" w:hAnsi="Times New Roman" w:cs="Times New Roman"/>
          <w:sz w:val="24"/>
          <w:szCs w:val="24"/>
        </w:rPr>
        <w:t>debido a que consideran que</w:t>
      </w:r>
      <w:r w:rsidR="000F4A35" w:rsidRPr="00BC48CA">
        <w:rPr>
          <w:rFonts w:ascii="Times New Roman" w:hAnsi="Times New Roman" w:cs="Times New Roman"/>
          <w:sz w:val="24"/>
          <w:szCs w:val="24"/>
        </w:rPr>
        <w:t xml:space="preserve"> trabaja </w:t>
      </w:r>
      <w:r w:rsidR="00C030DD">
        <w:rPr>
          <w:rFonts w:ascii="Times New Roman" w:hAnsi="Times New Roman" w:cs="Times New Roman"/>
          <w:sz w:val="24"/>
          <w:szCs w:val="24"/>
        </w:rPr>
        <w:t>en</w:t>
      </w:r>
      <w:r w:rsidR="000F4A35" w:rsidRPr="00BC48CA">
        <w:rPr>
          <w:rFonts w:ascii="Times New Roman" w:hAnsi="Times New Roman" w:cs="Times New Roman"/>
          <w:sz w:val="24"/>
          <w:szCs w:val="24"/>
        </w:rPr>
        <w:t xml:space="preserve"> el tema del acoso sexual </w:t>
      </w:r>
      <w:r w:rsidR="00974C34" w:rsidRPr="00BC48CA">
        <w:rPr>
          <w:rFonts w:ascii="Times New Roman" w:hAnsi="Times New Roman" w:cs="Times New Roman"/>
          <w:sz w:val="24"/>
          <w:szCs w:val="24"/>
        </w:rPr>
        <w:t>(p</w:t>
      </w:r>
      <w:r w:rsidR="00C030DD">
        <w:rPr>
          <w:rFonts w:ascii="Times New Roman" w:hAnsi="Times New Roman" w:cs="Times New Roman"/>
          <w:sz w:val="24"/>
          <w:szCs w:val="24"/>
        </w:rPr>
        <w:t xml:space="preserve"> </w:t>
      </w:r>
      <w:r w:rsidR="00974C34" w:rsidRPr="00BC48CA">
        <w:rPr>
          <w:rFonts w:ascii="Times New Roman" w:hAnsi="Times New Roman" w:cs="Times New Roman"/>
          <w:sz w:val="24"/>
          <w:szCs w:val="24"/>
        </w:rPr>
        <w:t>= 0.000 &lt; 0.05)</w:t>
      </w:r>
      <w:r w:rsidR="00310929">
        <w:rPr>
          <w:rFonts w:ascii="Times New Roman" w:hAnsi="Times New Roman" w:cs="Times New Roman"/>
          <w:sz w:val="24"/>
          <w:szCs w:val="24"/>
        </w:rPr>
        <w:t xml:space="preserve"> (tabla 3)</w:t>
      </w:r>
      <w:r w:rsidR="00974C34" w:rsidRPr="00BC48CA">
        <w:rPr>
          <w:rFonts w:ascii="Times New Roman" w:hAnsi="Times New Roman" w:cs="Times New Roman"/>
          <w:sz w:val="24"/>
          <w:szCs w:val="24"/>
        </w:rPr>
        <w:t xml:space="preserve">. </w:t>
      </w:r>
      <w:r w:rsidR="002B76BE" w:rsidRPr="00BC48CA">
        <w:rPr>
          <w:rFonts w:ascii="Times New Roman" w:hAnsi="Times New Roman" w:cs="Times New Roman"/>
          <w:sz w:val="24"/>
          <w:szCs w:val="24"/>
        </w:rPr>
        <w:t xml:space="preserve">Se detectó </w:t>
      </w:r>
      <w:r w:rsidR="00975E0A" w:rsidRPr="00BC48CA">
        <w:rPr>
          <w:rFonts w:ascii="Times New Roman" w:hAnsi="Times New Roman" w:cs="Times New Roman"/>
          <w:sz w:val="24"/>
          <w:szCs w:val="24"/>
        </w:rPr>
        <w:t xml:space="preserve">que las jóvenes que </w:t>
      </w:r>
      <w:r w:rsidR="002A3749" w:rsidRPr="00BC48CA">
        <w:rPr>
          <w:rFonts w:ascii="Times New Roman" w:hAnsi="Times New Roman" w:cs="Times New Roman"/>
          <w:sz w:val="24"/>
          <w:szCs w:val="24"/>
        </w:rPr>
        <w:t>brindaron menos puntos al trabajo de la escuela son quienes dijeron que llegan a casa entre las 11:00 y las 11:30</w:t>
      </w:r>
      <w:r w:rsidR="00AD1182" w:rsidRPr="00BC48CA">
        <w:rPr>
          <w:rFonts w:ascii="Times New Roman" w:hAnsi="Times New Roman" w:cs="Times New Roman"/>
          <w:sz w:val="24"/>
          <w:szCs w:val="24"/>
        </w:rPr>
        <w:t xml:space="preserve"> de la noche. </w:t>
      </w:r>
      <w:r w:rsidR="006428A2" w:rsidRPr="00BC48CA">
        <w:rPr>
          <w:rFonts w:ascii="Times New Roman" w:hAnsi="Times New Roman" w:cs="Times New Roman"/>
          <w:sz w:val="24"/>
          <w:szCs w:val="24"/>
        </w:rPr>
        <w:t xml:space="preserve">Otro hallazgo interesante es que las mujeres que calificaron bajo el trabajo de la escuela son quienes otorgan mayores puntos </w:t>
      </w:r>
      <w:r w:rsidR="00EF4E39" w:rsidRPr="00BC48CA">
        <w:rPr>
          <w:rFonts w:ascii="Times New Roman" w:hAnsi="Times New Roman" w:cs="Times New Roman"/>
          <w:sz w:val="24"/>
          <w:szCs w:val="24"/>
        </w:rPr>
        <w:t xml:space="preserve">al trabajo del gobierno de su localidad </w:t>
      </w:r>
      <w:r w:rsidR="008C0D9E">
        <w:rPr>
          <w:rFonts w:ascii="Times New Roman" w:hAnsi="Times New Roman" w:cs="Times New Roman"/>
          <w:sz w:val="24"/>
          <w:szCs w:val="24"/>
        </w:rPr>
        <w:t xml:space="preserve">en materia </w:t>
      </w:r>
      <w:r w:rsidR="00EF4E39" w:rsidRPr="00BC48CA">
        <w:rPr>
          <w:rFonts w:ascii="Times New Roman" w:hAnsi="Times New Roman" w:cs="Times New Roman"/>
          <w:sz w:val="24"/>
          <w:szCs w:val="24"/>
        </w:rPr>
        <w:t xml:space="preserve">de seguridad. </w:t>
      </w:r>
      <w:r w:rsidR="00542F49" w:rsidRPr="00BC48CA">
        <w:rPr>
          <w:rFonts w:ascii="Times New Roman" w:hAnsi="Times New Roman" w:cs="Times New Roman"/>
          <w:sz w:val="24"/>
          <w:szCs w:val="24"/>
        </w:rPr>
        <w:t xml:space="preserve">También se halló que las jóvenes que califican como negativo </w:t>
      </w:r>
      <w:proofErr w:type="gramStart"/>
      <w:r w:rsidR="00542F49" w:rsidRPr="00BC48CA">
        <w:rPr>
          <w:rFonts w:ascii="Times New Roman" w:hAnsi="Times New Roman" w:cs="Times New Roman"/>
          <w:sz w:val="24"/>
          <w:szCs w:val="24"/>
        </w:rPr>
        <w:t>el trabajo de la escuela son</w:t>
      </w:r>
      <w:proofErr w:type="gramEnd"/>
      <w:r w:rsidR="00542F49" w:rsidRPr="00BC48CA">
        <w:rPr>
          <w:rFonts w:ascii="Times New Roman" w:hAnsi="Times New Roman" w:cs="Times New Roman"/>
          <w:sz w:val="24"/>
          <w:szCs w:val="24"/>
        </w:rPr>
        <w:t xml:space="preserve"> </w:t>
      </w:r>
      <w:r w:rsidR="008C0D9E">
        <w:rPr>
          <w:rFonts w:ascii="Times New Roman" w:hAnsi="Times New Roman" w:cs="Times New Roman"/>
          <w:sz w:val="24"/>
          <w:szCs w:val="24"/>
        </w:rPr>
        <w:t>quienes</w:t>
      </w:r>
      <w:r w:rsidR="00F24454" w:rsidRPr="00BC48CA">
        <w:rPr>
          <w:rFonts w:ascii="Times New Roman" w:hAnsi="Times New Roman" w:cs="Times New Roman"/>
          <w:sz w:val="24"/>
          <w:szCs w:val="24"/>
        </w:rPr>
        <w:t xml:space="preserve"> no </w:t>
      </w:r>
      <w:r w:rsidR="008C0D9E">
        <w:rPr>
          <w:rFonts w:ascii="Times New Roman" w:hAnsi="Times New Roman" w:cs="Times New Roman"/>
          <w:sz w:val="24"/>
          <w:szCs w:val="24"/>
        </w:rPr>
        <w:t>perciben</w:t>
      </w:r>
      <w:r w:rsidR="00F24454" w:rsidRPr="00BC48CA">
        <w:rPr>
          <w:rFonts w:ascii="Times New Roman" w:hAnsi="Times New Roman" w:cs="Times New Roman"/>
          <w:sz w:val="24"/>
          <w:szCs w:val="24"/>
        </w:rPr>
        <w:t xml:space="preserve"> </w:t>
      </w:r>
      <w:r w:rsidR="008C0D9E">
        <w:rPr>
          <w:rFonts w:ascii="Times New Roman" w:hAnsi="Times New Roman" w:cs="Times New Roman"/>
          <w:sz w:val="24"/>
          <w:szCs w:val="24"/>
        </w:rPr>
        <w:t xml:space="preserve">iniciativas al respecto. </w:t>
      </w:r>
    </w:p>
    <w:p w14:paraId="395677C7" w14:textId="77777777" w:rsidR="008C0D9E" w:rsidRPr="00BC48CA" w:rsidRDefault="008C0D9E" w:rsidP="00D443F9">
      <w:pPr>
        <w:spacing w:after="0" w:line="360" w:lineRule="auto"/>
        <w:ind w:firstLine="709"/>
        <w:jc w:val="both"/>
        <w:rPr>
          <w:rFonts w:ascii="Times New Roman" w:hAnsi="Times New Roman" w:cs="Times New Roman"/>
          <w:sz w:val="24"/>
          <w:szCs w:val="24"/>
        </w:rPr>
      </w:pPr>
    </w:p>
    <w:p w14:paraId="510B6BF7" w14:textId="7703674B" w:rsidR="00CA1F43" w:rsidRPr="00D443F9" w:rsidRDefault="002172ED" w:rsidP="00D443F9">
      <w:pPr>
        <w:spacing w:after="0" w:line="360" w:lineRule="auto"/>
        <w:jc w:val="center"/>
        <w:rPr>
          <w:rFonts w:ascii="Times New Roman" w:hAnsi="Times New Roman" w:cs="Times New Roman"/>
          <w:b/>
          <w:bCs/>
          <w:sz w:val="26"/>
          <w:szCs w:val="26"/>
        </w:rPr>
      </w:pPr>
      <w:r w:rsidRPr="00D443F9">
        <w:rPr>
          <w:rFonts w:ascii="Times New Roman" w:hAnsi="Times New Roman" w:cs="Times New Roman"/>
          <w:b/>
          <w:bCs/>
          <w:sz w:val="26"/>
          <w:szCs w:val="26"/>
        </w:rPr>
        <w:lastRenderedPageBreak/>
        <w:t>Modelo lineal generalizado factor s</w:t>
      </w:r>
      <w:r w:rsidR="003F4F1D" w:rsidRPr="00D443F9">
        <w:rPr>
          <w:rFonts w:ascii="Times New Roman" w:hAnsi="Times New Roman" w:cs="Times New Roman"/>
          <w:b/>
          <w:bCs/>
          <w:sz w:val="26"/>
          <w:szCs w:val="26"/>
        </w:rPr>
        <w:t>iete</w:t>
      </w:r>
      <w:r w:rsidRPr="00D443F9">
        <w:rPr>
          <w:rFonts w:ascii="Times New Roman" w:hAnsi="Times New Roman" w:cs="Times New Roman"/>
          <w:b/>
          <w:bCs/>
          <w:sz w:val="26"/>
          <w:szCs w:val="26"/>
        </w:rPr>
        <w:t>. Percepción sobre la existencia de acosadores y hostigadores en las escuelas</w:t>
      </w:r>
    </w:p>
    <w:p w14:paraId="6E937492" w14:textId="718EF45A" w:rsidR="003321C9" w:rsidRDefault="007E2F75" w:rsidP="00D443F9">
      <w:pPr>
        <w:spacing w:after="0" w:line="360" w:lineRule="auto"/>
        <w:ind w:firstLine="708"/>
        <w:jc w:val="both"/>
        <w:rPr>
          <w:rFonts w:ascii="Times New Roman" w:hAnsi="Times New Roman" w:cs="Times New Roman"/>
          <w:sz w:val="24"/>
          <w:szCs w:val="24"/>
        </w:rPr>
      </w:pPr>
      <w:r w:rsidRPr="00BC48CA">
        <w:rPr>
          <w:rFonts w:ascii="Times New Roman" w:hAnsi="Times New Roman" w:cs="Times New Roman"/>
          <w:sz w:val="24"/>
          <w:szCs w:val="24"/>
        </w:rPr>
        <w:t xml:space="preserve">En esta dimensión </w:t>
      </w:r>
      <w:r w:rsidR="00432371" w:rsidRPr="00BC48CA">
        <w:rPr>
          <w:rFonts w:ascii="Times New Roman" w:hAnsi="Times New Roman" w:cs="Times New Roman"/>
          <w:sz w:val="24"/>
          <w:szCs w:val="24"/>
        </w:rPr>
        <w:t xml:space="preserve">se evalúa </w:t>
      </w:r>
      <w:r w:rsidR="00D90584" w:rsidRPr="00BC48CA">
        <w:rPr>
          <w:rFonts w:ascii="Times New Roman" w:hAnsi="Times New Roman" w:cs="Times New Roman"/>
          <w:sz w:val="24"/>
          <w:szCs w:val="24"/>
        </w:rPr>
        <w:t xml:space="preserve">la percepción </w:t>
      </w:r>
      <w:r w:rsidR="008C0D9E">
        <w:rPr>
          <w:rFonts w:ascii="Times New Roman" w:hAnsi="Times New Roman" w:cs="Times New Roman"/>
          <w:sz w:val="24"/>
          <w:szCs w:val="24"/>
        </w:rPr>
        <w:t>sobre</w:t>
      </w:r>
      <w:r w:rsidR="00FA5F65" w:rsidRPr="00BC48CA">
        <w:rPr>
          <w:rFonts w:ascii="Times New Roman" w:hAnsi="Times New Roman" w:cs="Times New Roman"/>
          <w:sz w:val="24"/>
          <w:szCs w:val="24"/>
        </w:rPr>
        <w:t xml:space="preserve"> la existencia </w:t>
      </w:r>
      <w:r w:rsidR="008C0D9E">
        <w:rPr>
          <w:rFonts w:ascii="Times New Roman" w:hAnsi="Times New Roman" w:cs="Times New Roman"/>
          <w:sz w:val="24"/>
          <w:szCs w:val="24"/>
        </w:rPr>
        <w:t xml:space="preserve">de </w:t>
      </w:r>
      <w:r w:rsidR="00FA5F65" w:rsidRPr="00BC48CA">
        <w:rPr>
          <w:rFonts w:ascii="Times New Roman" w:hAnsi="Times New Roman" w:cs="Times New Roman"/>
          <w:sz w:val="24"/>
          <w:szCs w:val="24"/>
        </w:rPr>
        <w:t>acosadores</w:t>
      </w:r>
      <w:r w:rsidR="008C0D9E">
        <w:rPr>
          <w:rFonts w:ascii="Times New Roman" w:hAnsi="Times New Roman" w:cs="Times New Roman"/>
          <w:sz w:val="24"/>
          <w:szCs w:val="24"/>
        </w:rPr>
        <w:t xml:space="preserve"> </w:t>
      </w:r>
      <w:r w:rsidR="00FA5F65" w:rsidRPr="00BC48CA">
        <w:rPr>
          <w:rFonts w:ascii="Times New Roman" w:hAnsi="Times New Roman" w:cs="Times New Roman"/>
          <w:sz w:val="24"/>
          <w:szCs w:val="24"/>
        </w:rPr>
        <w:t xml:space="preserve">y hostigadores en las escuelas. </w:t>
      </w:r>
      <w:r w:rsidR="00BC6016" w:rsidRPr="00BC48CA">
        <w:rPr>
          <w:rFonts w:ascii="Times New Roman" w:hAnsi="Times New Roman" w:cs="Times New Roman"/>
          <w:sz w:val="24"/>
          <w:szCs w:val="24"/>
        </w:rPr>
        <w:t>En l</w:t>
      </w:r>
      <w:r w:rsidR="0035201D" w:rsidRPr="00BC48CA">
        <w:rPr>
          <w:rFonts w:ascii="Times New Roman" w:hAnsi="Times New Roman" w:cs="Times New Roman"/>
          <w:sz w:val="24"/>
          <w:szCs w:val="24"/>
        </w:rPr>
        <w:t>a</w:t>
      </w:r>
      <w:r w:rsidR="00BC6016" w:rsidRPr="00BC48CA">
        <w:rPr>
          <w:rFonts w:ascii="Times New Roman" w:hAnsi="Times New Roman" w:cs="Times New Roman"/>
          <w:sz w:val="24"/>
          <w:szCs w:val="24"/>
        </w:rPr>
        <w:t xml:space="preserve">s tres escuelas se hallaron efectos en la variable que mide la calificación que las estudiantes </w:t>
      </w:r>
      <w:r w:rsidR="007764E6" w:rsidRPr="00BC48CA">
        <w:rPr>
          <w:rFonts w:ascii="Times New Roman" w:hAnsi="Times New Roman" w:cs="Times New Roman"/>
          <w:sz w:val="24"/>
          <w:szCs w:val="24"/>
        </w:rPr>
        <w:t>le brindan a la escuela en materia de seguridad hacia las mujeres</w:t>
      </w:r>
      <w:r w:rsidR="008C0D9E">
        <w:rPr>
          <w:rFonts w:ascii="Times New Roman" w:hAnsi="Times New Roman" w:cs="Times New Roman"/>
          <w:sz w:val="24"/>
          <w:szCs w:val="24"/>
        </w:rPr>
        <w:t>,</w:t>
      </w:r>
      <w:r w:rsidR="007764E6" w:rsidRPr="00BC48CA">
        <w:rPr>
          <w:rFonts w:ascii="Times New Roman" w:hAnsi="Times New Roman" w:cs="Times New Roman"/>
          <w:sz w:val="24"/>
          <w:szCs w:val="24"/>
        </w:rPr>
        <w:t xml:space="preserve"> por lo que se proclaman escuelas en contra del acoso</w:t>
      </w:r>
      <w:r w:rsidR="008C0D9E">
        <w:rPr>
          <w:rFonts w:ascii="Times New Roman" w:hAnsi="Times New Roman" w:cs="Times New Roman"/>
          <w:sz w:val="24"/>
          <w:szCs w:val="24"/>
        </w:rPr>
        <w:t>:</w:t>
      </w:r>
      <w:r w:rsidR="007764E6" w:rsidRPr="00BC48CA">
        <w:rPr>
          <w:rFonts w:ascii="Times New Roman" w:hAnsi="Times New Roman" w:cs="Times New Roman"/>
          <w:sz w:val="24"/>
          <w:szCs w:val="24"/>
        </w:rPr>
        <w:t xml:space="preserve"> IPN (p</w:t>
      </w:r>
      <w:r w:rsidR="008C0D9E">
        <w:rPr>
          <w:rFonts w:ascii="Times New Roman" w:hAnsi="Times New Roman" w:cs="Times New Roman"/>
          <w:sz w:val="24"/>
          <w:szCs w:val="24"/>
        </w:rPr>
        <w:t xml:space="preserve"> </w:t>
      </w:r>
      <w:r w:rsidR="007764E6" w:rsidRPr="00BC48CA">
        <w:rPr>
          <w:rFonts w:ascii="Times New Roman" w:hAnsi="Times New Roman" w:cs="Times New Roman"/>
          <w:sz w:val="24"/>
          <w:szCs w:val="24"/>
        </w:rPr>
        <w:t>= 0.000 &lt; 0.05), Tecnológico de Chimalhuacán (p</w:t>
      </w:r>
      <w:r w:rsidR="008C0D9E">
        <w:rPr>
          <w:rFonts w:ascii="Times New Roman" w:hAnsi="Times New Roman" w:cs="Times New Roman"/>
          <w:sz w:val="24"/>
          <w:szCs w:val="24"/>
        </w:rPr>
        <w:t xml:space="preserve"> </w:t>
      </w:r>
      <w:r w:rsidR="007764E6" w:rsidRPr="00BC48CA">
        <w:rPr>
          <w:rFonts w:ascii="Times New Roman" w:hAnsi="Times New Roman" w:cs="Times New Roman"/>
          <w:sz w:val="24"/>
          <w:szCs w:val="24"/>
        </w:rPr>
        <w:t xml:space="preserve">= 0.000 &lt; 0,05) y </w:t>
      </w:r>
      <w:r w:rsidR="0035201D" w:rsidRPr="00BC48CA">
        <w:rPr>
          <w:rFonts w:ascii="Times New Roman" w:hAnsi="Times New Roman" w:cs="Times New Roman"/>
          <w:sz w:val="24"/>
          <w:szCs w:val="24"/>
        </w:rPr>
        <w:t>Tecnológico de Gustavo A. Madero (p</w:t>
      </w:r>
      <w:r w:rsidR="008C0D9E">
        <w:rPr>
          <w:rFonts w:ascii="Times New Roman" w:hAnsi="Times New Roman" w:cs="Times New Roman"/>
          <w:sz w:val="24"/>
          <w:szCs w:val="24"/>
        </w:rPr>
        <w:t xml:space="preserve"> </w:t>
      </w:r>
      <w:r w:rsidR="0035201D" w:rsidRPr="00BC48CA">
        <w:rPr>
          <w:rFonts w:ascii="Times New Roman" w:hAnsi="Times New Roman" w:cs="Times New Roman"/>
          <w:sz w:val="24"/>
          <w:szCs w:val="24"/>
        </w:rPr>
        <w:t>= 0.01 &lt; 0.0</w:t>
      </w:r>
      <w:r w:rsidR="00DC6C78" w:rsidRPr="00BC48CA">
        <w:rPr>
          <w:rFonts w:ascii="Times New Roman" w:hAnsi="Times New Roman" w:cs="Times New Roman"/>
          <w:sz w:val="24"/>
          <w:szCs w:val="24"/>
        </w:rPr>
        <w:t>5)</w:t>
      </w:r>
      <w:r w:rsidR="00942C00">
        <w:rPr>
          <w:rFonts w:ascii="Times New Roman" w:hAnsi="Times New Roman" w:cs="Times New Roman"/>
          <w:sz w:val="24"/>
          <w:szCs w:val="24"/>
        </w:rPr>
        <w:t xml:space="preserve"> (tabla 4)</w:t>
      </w:r>
      <w:r w:rsidR="00DC6C78" w:rsidRPr="00BC48CA">
        <w:rPr>
          <w:rFonts w:ascii="Times New Roman" w:hAnsi="Times New Roman" w:cs="Times New Roman"/>
          <w:sz w:val="24"/>
          <w:szCs w:val="24"/>
        </w:rPr>
        <w:t>.</w:t>
      </w:r>
      <w:r w:rsidR="00976BA2" w:rsidRPr="00BC48CA">
        <w:rPr>
          <w:rFonts w:ascii="Times New Roman" w:hAnsi="Times New Roman" w:cs="Times New Roman"/>
          <w:sz w:val="24"/>
          <w:szCs w:val="24"/>
        </w:rPr>
        <w:t xml:space="preserve"> </w:t>
      </w:r>
      <w:r w:rsidR="00AD17CB" w:rsidRPr="00BC48CA">
        <w:rPr>
          <w:rFonts w:ascii="Times New Roman" w:hAnsi="Times New Roman" w:cs="Times New Roman"/>
          <w:sz w:val="24"/>
          <w:szCs w:val="24"/>
        </w:rPr>
        <w:t>Se halló que las jóvenes que dieron calificación baja a la</w:t>
      </w:r>
      <w:r w:rsidR="008C0D9E">
        <w:rPr>
          <w:rFonts w:ascii="Times New Roman" w:hAnsi="Times New Roman" w:cs="Times New Roman"/>
          <w:sz w:val="24"/>
          <w:szCs w:val="24"/>
        </w:rPr>
        <w:t>s tres</w:t>
      </w:r>
      <w:r w:rsidR="00AD17CB" w:rsidRPr="00BC48CA">
        <w:rPr>
          <w:rFonts w:ascii="Times New Roman" w:hAnsi="Times New Roman" w:cs="Times New Roman"/>
          <w:sz w:val="24"/>
          <w:szCs w:val="24"/>
        </w:rPr>
        <w:t xml:space="preserve"> escuela</w:t>
      </w:r>
      <w:r w:rsidR="008C0D9E">
        <w:rPr>
          <w:rFonts w:ascii="Times New Roman" w:hAnsi="Times New Roman" w:cs="Times New Roman"/>
          <w:sz w:val="24"/>
          <w:szCs w:val="24"/>
        </w:rPr>
        <w:t>s</w:t>
      </w:r>
      <w:r w:rsidR="00AD17CB" w:rsidRPr="00BC48CA">
        <w:rPr>
          <w:rFonts w:ascii="Times New Roman" w:hAnsi="Times New Roman" w:cs="Times New Roman"/>
          <w:sz w:val="24"/>
          <w:szCs w:val="24"/>
        </w:rPr>
        <w:t xml:space="preserve"> en materia de seguridad hacia las mujeres son las que </w:t>
      </w:r>
      <w:r w:rsidR="007E7DA0" w:rsidRPr="00BC48CA">
        <w:rPr>
          <w:rFonts w:ascii="Times New Roman" w:hAnsi="Times New Roman" w:cs="Times New Roman"/>
          <w:sz w:val="24"/>
          <w:szCs w:val="24"/>
        </w:rPr>
        <w:t xml:space="preserve">perciben con mayor intensidad la presencia de </w:t>
      </w:r>
      <w:r w:rsidR="00417EE3" w:rsidRPr="00BC48CA">
        <w:rPr>
          <w:rFonts w:ascii="Times New Roman" w:hAnsi="Times New Roman" w:cs="Times New Roman"/>
          <w:sz w:val="24"/>
          <w:szCs w:val="24"/>
        </w:rPr>
        <w:t xml:space="preserve">acosadores y hostigadores en </w:t>
      </w:r>
      <w:r w:rsidR="008C0D9E">
        <w:rPr>
          <w:rFonts w:ascii="Times New Roman" w:hAnsi="Times New Roman" w:cs="Times New Roman"/>
          <w:sz w:val="24"/>
          <w:szCs w:val="24"/>
        </w:rPr>
        <w:t>el lugar</w:t>
      </w:r>
      <w:r w:rsidR="00417EE3" w:rsidRPr="00BC48CA">
        <w:rPr>
          <w:rFonts w:ascii="Times New Roman" w:hAnsi="Times New Roman" w:cs="Times New Roman"/>
          <w:sz w:val="24"/>
          <w:szCs w:val="24"/>
        </w:rPr>
        <w:t xml:space="preserve">. </w:t>
      </w:r>
    </w:p>
    <w:p w14:paraId="42EFA362" w14:textId="77777777" w:rsidR="0021657D" w:rsidRPr="00BC48CA" w:rsidRDefault="0021657D" w:rsidP="00D443F9">
      <w:pPr>
        <w:spacing w:after="0" w:line="360" w:lineRule="auto"/>
        <w:jc w:val="both"/>
        <w:rPr>
          <w:rFonts w:ascii="Times New Roman" w:hAnsi="Times New Roman" w:cs="Times New Roman"/>
          <w:sz w:val="24"/>
          <w:szCs w:val="24"/>
        </w:rPr>
      </w:pPr>
    </w:p>
    <w:p w14:paraId="6B58B96B" w14:textId="37197722" w:rsidR="00C07B67" w:rsidRPr="00942C00" w:rsidRDefault="00D443F9" w:rsidP="00D443F9">
      <w:pPr>
        <w:spacing w:after="0" w:line="360" w:lineRule="auto"/>
        <w:jc w:val="center"/>
        <w:rPr>
          <w:rFonts w:ascii="Times New Roman" w:hAnsi="Times New Roman" w:cs="Times New Roman"/>
          <w:b/>
          <w:bCs/>
          <w:sz w:val="32"/>
          <w:szCs w:val="32"/>
        </w:rPr>
      </w:pPr>
      <w:r w:rsidRPr="00942C00">
        <w:rPr>
          <w:rFonts w:ascii="Times New Roman" w:hAnsi="Times New Roman" w:cs="Times New Roman"/>
          <w:b/>
          <w:bCs/>
          <w:sz w:val="32"/>
          <w:szCs w:val="32"/>
        </w:rPr>
        <w:t>Discusión</w:t>
      </w:r>
    </w:p>
    <w:p w14:paraId="60F02384" w14:textId="77777777" w:rsidR="008C0D9E" w:rsidRDefault="00C07B67" w:rsidP="00D443F9">
      <w:pPr>
        <w:spacing w:after="0" w:line="360" w:lineRule="auto"/>
        <w:ind w:firstLine="708"/>
        <w:jc w:val="both"/>
        <w:rPr>
          <w:rFonts w:ascii="Times New Roman" w:hAnsi="Times New Roman" w:cs="Times New Roman"/>
          <w:sz w:val="24"/>
          <w:szCs w:val="24"/>
        </w:rPr>
      </w:pPr>
      <w:r w:rsidRPr="00BC48CA">
        <w:rPr>
          <w:rFonts w:ascii="Times New Roman" w:hAnsi="Times New Roman" w:cs="Times New Roman"/>
          <w:sz w:val="24"/>
          <w:szCs w:val="24"/>
        </w:rPr>
        <w:t xml:space="preserve">En este trabajo se obtuvieron hallazgos importantes para poder entender el tema del acoso sexual en los espacios públicos. En el factor </w:t>
      </w:r>
      <w:r w:rsidR="008C0D9E">
        <w:rPr>
          <w:rFonts w:ascii="Times New Roman" w:hAnsi="Times New Roman" w:cs="Times New Roman"/>
          <w:sz w:val="24"/>
          <w:szCs w:val="24"/>
        </w:rPr>
        <w:t>1,</w:t>
      </w:r>
      <w:r w:rsidRPr="00BC48CA">
        <w:rPr>
          <w:rFonts w:ascii="Times New Roman" w:hAnsi="Times New Roman" w:cs="Times New Roman"/>
          <w:sz w:val="24"/>
          <w:szCs w:val="24"/>
        </w:rPr>
        <w:t xml:space="preserve"> que mide las manifestaciones graves de acoso sexual </w:t>
      </w:r>
      <w:r w:rsidR="008C0D9E">
        <w:rPr>
          <w:rFonts w:ascii="Times New Roman" w:hAnsi="Times New Roman" w:cs="Times New Roman"/>
          <w:sz w:val="24"/>
          <w:szCs w:val="24"/>
        </w:rPr>
        <w:t>(</w:t>
      </w:r>
      <w:r w:rsidRPr="00BC48CA">
        <w:rPr>
          <w:rFonts w:ascii="Times New Roman" w:hAnsi="Times New Roman" w:cs="Times New Roman"/>
          <w:sz w:val="24"/>
          <w:szCs w:val="24"/>
        </w:rPr>
        <w:t>abuso sexual, ataque sexual, persecuciones, mostrar genitales y masturbación</w:t>
      </w:r>
      <w:r w:rsidR="008C0D9E">
        <w:rPr>
          <w:rFonts w:ascii="Times New Roman" w:hAnsi="Times New Roman" w:cs="Times New Roman"/>
          <w:sz w:val="24"/>
          <w:szCs w:val="24"/>
        </w:rPr>
        <w:t>)</w:t>
      </w:r>
      <w:r w:rsidRPr="00BC48CA">
        <w:rPr>
          <w:rFonts w:ascii="Times New Roman" w:hAnsi="Times New Roman" w:cs="Times New Roman"/>
          <w:sz w:val="24"/>
          <w:szCs w:val="24"/>
        </w:rPr>
        <w:t xml:space="preserve">, se encontró que las alumnas </w:t>
      </w:r>
      <w:r w:rsidR="008C0D9E">
        <w:rPr>
          <w:rFonts w:ascii="Times New Roman" w:hAnsi="Times New Roman" w:cs="Times New Roman"/>
          <w:sz w:val="24"/>
          <w:szCs w:val="24"/>
        </w:rPr>
        <w:t xml:space="preserve">de las tres escuelas </w:t>
      </w:r>
      <w:r w:rsidRPr="00BC48CA">
        <w:rPr>
          <w:rFonts w:ascii="Times New Roman" w:hAnsi="Times New Roman" w:cs="Times New Roman"/>
          <w:sz w:val="24"/>
          <w:szCs w:val="24"/>
        </w:rPr>
        <w:t xml:space="preserve">que han sido víctimas son aquellas que llegan tarde a casa, no hay alguien que las acompañe a tomar el transporte, expresan </w:t>
      </w:r>
      <w:r w:rsidR="008C0D9E">
        <w:rPr>
          <w:rFonts w:ascii="Times New Roman" w:hAnsi="Times New Roman" w:cs="Times New Roman"/>
          <w:sz w:val="24"/>
          <w:szCs w:val="24"/>
        </w:rPr>
        <w:t>in</w:t>
      </w:r>
      <w:r w:rsidRPr="00BC48CA">
        <w:rPr>
          <w:rFonts w:ascii="Times New Roman" w:hAnsi="Times New Roman" w:cs="Times New Roman"/>
          <w:sz w:val="24"/>
          <w:szCs w:val="24"/>
        </w:rPr>
        <w:t>seguridad en los trayectos, señalan que la calle está sola, trabajan y</w:t>
      </w:r>
      <w:r w:rsidR="008C0D9E">
        <w:rPr>
          <w:rFonts w:ascii="Times New Roman" w:hAnsi="Times New Roman" w:cs="Times New Roman"/>
          <w:sz w:val="24"/>
          <w:szCs w:val="24"/>
        </w:rPr>
        <w:t xml:space="preserve"> </w:t>
      </w:r>
      <w:r w:rsidRPr="00BC48CA">
        <w:rPr>
          <w:rFonts w:ascii="Times New Roman" w:hAnsi="Times New Roman" w:cs="Times New Roman"/>
          <w:sz w:val="24"/>
          <w:szCs w:val="24"/>
        </w:rPr>
        <w:t xml:space="preserve">califican como </w:t>
      </w:r>
      <w:r w:rsidR="008C0D9E">
        <w:rPr>
          <w:rFonts w:ascii="Times New Roman" w:hAnsi="Times New Roman" w:cs="Times New Roman"/>
          <w:sz w:val="24"/>
          <w:szCs w:val="24"/>
        </w:rPr>
        <w:t>negativas</w:t>
      </w:r>
      <w:r w:rsidRPr="00BC48CA">
        <w:rPr>
          <w:rFonts w:ascii="Times New Roman" w:hAnsi="Times New Roman" w:cs="Times New Roman"/>
          <w:sz w:val="24"/>
          <w:szCs w:val="24"/>
        </w:rPr>
        <w:t xml:space="preserve"> la seguridad y la protección </w:t>
      </w:r>
      <w:r w:rsidR="008C0D9E">
        <w:rPr>
          <w:rFonts w:ascii="Times New Roman" w:hAnsi="Times New Roman" w:cs="Times New Roman"/>
          <w:sz w:val="24"/>
          <w:szCs w:val="24"/>
        </w:rPr>
        <w:t>de</w:t>
      </w:r>
      <w:r w:rsidRPr="00BC48CA">
        <w:rPr>
          <w:rFonts w:ascii="Times New Roman" w:hAnsi="Times New Roman" w:cs="Times New Roman"/>
          <w:sz w:val="24"/>
          <w:szCs w:val="24"/>
        </w:rPr>
        <w:t xml:space="preserve"> la escuela en materia de acoso y hostigamiento sexual. Además</w:t>
      </w:r>
      <w:r w:rsidR="008C0D9E">
        <w:rPr>
          <w:rFonts w:ascii="Times New Roman" w:hAnsi="Times New Roman" w:cs="Times New Roman"/>
          <w:sz w:val="24"/>
          <w:szCs w:val="24"/>
        </w:rPr>
        <w:t xml:space="preserve">, señalan </w:t>
      </w:r>
      <w:r w:rsidRPr="00BC48CA">
        <w:rPr>
          <w:rFonts w:ascii="Times New Roman" w:hAnsi="Times New Roman" w:cs="Times New Roman"/>
          <w:sz w:val="24"/>
          <w:szCs w:val="24"/>
        </w:rPr>
        <w:t xml:space="preserve">que sus madres no cuentan con estudios. </w:t>
      </w:r>
    </w:p>
    <w:p w14:paraId="45CE1E01" w14:textId="02175984" w:rsidR="00C07B67" w:rsidRPr="00BC48CA" w:rsidRDefault="00C07B67" w:rsidP="00D443F9">
      <w:pPr>
        <w:spacing w:after="0" w:line="360" w:lineRule="auto"/>
        <w:ind w:firstLine="708"/>
        <w:jc w:val="both"/>
        <w:rPr>
          <w:rFonts w:ascii="Times New Roman" w:hAnsi="Times New Roman" w:cs="Times New Roman"/>
          <w:sz w:val="24"/>
          <w:szCs w:val="24"/>
        </w:rPr>
      </w:pPr>
      <w:r w:rsidRPr="00BC48CA">
        <w:rPr>
          <w:rFonts w:ascii="Times New Roman" w:hAnsi="Times New Roman" w:cs="Times New Roman"/>
          <w:sz w:val="24"/>
          <w:szCs w:val="24"/>
        </w:rPr>
        <w:t xml:space="preserve">En el caso del factor que analiza las conductas de acoso que generan miedo e incomodidad </w:t>
      </w:r>
      <w:r w:rsidR="008C0D9E">
        <w:rPr>
          <w:rFonts w:ascii="Times New Roman" w:hAnsi="Times New Roman" w:cs="Times New Roman"/>
          <w:sz w:val="24"/>
          <w:szCs w:val="24"/>
        </w:rPr>
        <w:t>(</w:t>
      </w:r>
      <w:r w:rsidRPr="00BC48CA">
        <w:rPr>
          <w:rFonts w:ascii="Times New Roman" w:hAnsi="Times New Roman" w:cs="Times New Roman"/>
          <w:sz w:val="24"/>
          <w:szCs w:val="24"/>
        </w:rPr>
        <w:t>silbidos, palabras y miradas obscenas, acercamientos con malas intenciones y manoseos</w:t>
      </w:r>
      <w:r w:rsidR="008C0D9E">
        <w:rPr>
          <w:rFonts w:ascii="Times New Roman" w:hAnsi="Times New Roman" w:cs="Times New Roman"/>
          <w:sz w:val="24"/>
          <w:szCs w:val="24"/>
        </w:rPr>
        <w:t>)</w:t>
      </w:r>
      <w:r w:rsidRPr="00BC48CA">
        <w:rPr>
          <w:rFonts w:ascii="Times New Roman" w:hAnsi="Times New Roman" w:cs="Times New Roman"/>
          <w:sz w:val="24"/>
          <w:szCs w:val="24"/>
        </w:rPr>
        <w:t xml:space="preserve">, se descubrió que las jóvenes que apreciaron como frecuentes esas acciones son aquellas que salen de su casa entre las 4:30 y </w:t>
      </w:r>
      <w:r w:rsidR="008C0D9E">
        <w:rPr>
          <w:rFonts w:ascii="Times New Roman" w:hAnsi="Times New Roman" w:cs="Times New Roman"/>
          <w:sz w:val="24"/>
          <w:szCs w:val="24"/>
        </w:rPr>
        <w:t xml:space="preserve">las </w:t>
      </w:r>
      <w:r w:rsidRPr="00BC48CA">
        <w:rPr>
          <w:rFonts w:ascii="Times New Roman" w:hAnsi="Times New Roman" w:cs="Times New Roman"/>
          <w:sz w:val="24"/>
          <w:szCs w:val="24"/>
        </w:rPr>
        <w:t>5:00 de la mañana</w:t>
      </w:r>
      <w:r w:rsidR="008C0D9E">
        <w:rPr>
          <w:rFonts w:ascii="Times New Roman" w:hAnsi="Times New Roman" w:cs="Times New Roman"/>
          <w:sz w:val="24"/>
          <w:szCs w:val="24"/>
        </w:rPr>
        <w:t>. Además,</w:t>
      </w:r>
      <w:r w:rsidRPr="00BC48CA">
        <w:rPr>
          <w:rFonts w:ascii="Times New Roman" w:hAnsi="Times New Roman" w:cs="Times New Roman"/>
          <w:sz w:val="24"/>
          <w:szCs w:val="24"/>
        </w:rPr>
        <w:t xml:space="preserve"> son jóvenes que se encuentran activas en el mercado laboral, no tienen quien las acompañe a tomar algún transporte seguro, perciben escasa afluencia de personas en la calle</w:t>
      </w:r>
      <w:r w:rsidR="008C0D9E">
        <w:rPr>
          <w:rFonts w:ascii="Times New Roman" w:hAnsi="Times New Roman" w:cs="Times New Roman"/>
          <w:sz w:val="24"/>
          <w:szCs w:val="24"/>
        </w:rPr>
        <w:t xml:space="preserve"> y</w:t>
      </w:r>
      <w:r w:rsidRPr="00BC48CA">
        <w:rPr>
          <w:rFonts w:ascii="Times New Roman" w:hAnsi="Times New Roman" w:cs="Times New Roman"/>
          <w:sz w:val="24"/>
          <w:szCs w:val="24"/>
        </w:rPr>
        <w:t xml:space="preserve"> </w:t>
      </w:r>
      <w:r w:rsidR="008C0D9E">
        <w:rPr>
          <w:rFonts w:ascii="Times New Roman" w:hAnsi="Times New Roman" w:cs="Times New Roman"/>
          <w:sz w:val="24"/>
          <w:szCs w:val="24"/>
        </w:rPr>
        <w:t>señalan</w:t>
      </w:r>
      <w:r w:rsidRPr="00BC48CA">
        <w:rPr>
          <w:rFonts w:ascii="Times New Roman" w:hAnsi="Times New Roman" w:cs="Times New Roman"/>
          <w:sz w:val="24"/>
          <w:szCs w:val="24"/>
        </w:rPr>
        <w:t xml:space="preserve"> </w:t>
      </w:r>
      <w:r w:rsidR="008C0D9E">
        <w:rPr>
          <w:rFonts w:ascii="Times New Roman" w:hAnsi="Times New Roman" w:cs="Times New Roman"/>
          <w:sz w:val="24"/>
          <w:szCs w:val="24"/>
        </w:rPr>
        <w:t>que es precaria</w:t>
      </w:r>
      <w:r w:rsidRPr="00BC48CA">
        <w:rPr>
          <w:rFonts w:ascii="Times New Roman" w:hAnsi="Times New Roman" w:cs="Times New Roman"/>
          <w:sz w:val="24"/>
          <w:szCs w:val="24"/>
        </w:rPr>
        <w:t xml:space="preserve"> </w:t>
      </w:r>
      <w:r w:rsidR="008C0D9E">
        <w:rPr>
          <w:rFonts w:ascii="Times New Roman" w:hAnsi="Times New Roman" w:cs="Times New Roman"/>
          <w:sz w:val="24"/>
          <w:szCs w:val="24"/>
        </w:rPr>
        <w:t xml:space="preserve">la </w:t>
      </w:r>
      <w:r w:rsidRPr="00BC48CA">
        <w:rPr>
          <w:rFonts w:ascii="Times New Roman" w:hAnsi="Times New Roman" w:cs="Times New Roman"/>
          <w:sz w:val="24"/>
          <w:szCs w:val="24"/>
        </w:rPr>
        <w:t>seguridad en los trayectos</w:t>
      </w:r>
      <w:r w:rsidR="008C0D9E">
        <w:rPr>
          <w:rFonts w:ascii="Times New Roman" w:hAnsi="Times New Roman" w:cs="Times New Roman"/>
          <w:sz w:val="24"/>
          <w:szCs w:val="24"/>
        </w:rPr>
        <w:t>. En concreto,</w:t>
      </w:r>
      <w:r w:rsidRPr="00BC48CA">
        <w:rPr>
          <w:rFonts w:ascii="Times New Roman" w:hAnsi="Times New Roman" w:cs="Times New Roman"/>
          <w:sz w:val="24"/>
          <w:szCs w:val="24"/>
        </w:rPr>
        <w:t xml:space="preserve"> las estudiantes con mayores puntuaciones </w:t>
      </w:r>
      <w:r w:rsidR="008C0D9E">
        <w:rPr>
          <w:rFonts w:ascii="Times New Roman" w:hAnsi="Times New Roman" w:cs="Times New Roman"/>
          <w:sz w:val="24"/>
          <w:szCs w:val="24"/>
        </w:rPr>
        <w:t>en</w:t>
      </w:r>
      <w:r w:rsidRPr="00BC48CA">
        <w:rPr>
          <w:rFonts w:ascii="Times New Roman" w:hAnsi="Times New Roman" w:cs="Times New Roman"/>
          <w:sz w:val="24"/>
          <w:szCs w:val="24"/>
        </w:rPr>
        <w:t xml:space="preserve"> es</w:t>
      </w:r>
      <w:r w:rsidR="008C0D9E">
        <w:rPr>
          <w:rFonts w:ascii="Times New Roman" w:hAnsi="Times New Roman" w:cs="Times New Roman"/>
          <w:sz w:val="24"/>
          <w:szCs w:val="24"/>
        </w:rPr>
        <w:t>t</w:t>
      </w:r>
      <w:r w:rsidRPr="00BC48CA">
        <w:rPr>
          <w:rFonts w:ascii="Times New Roman" w:hAnsi="Times New Roman" w:cs="Times New Roman"/>
          <w:sz w:val="24"/>
          <w:szCs w:val="24"/>
        </w:rPr>
        <w:t>e tipo de acciones nocivas son aquellas que viven en Ecatepec, Chalco y Valle de Chalco. Por último, las estudiantes del IPN y del TECNM son las que dieron más puntos a los comp</w:t>
      </w:r>
      <w:r w:rsidR="00604A2F">
        <w:rPr>
          <w:rFonts w:ascii="Times New Roman" w:hAnsi="Times New Roman" w:cs="Times New Roman"/>
          <w:sz w:val="24"/>
          <w:szCs w:val="24"/>
        </w:rPr>
        <w:t>ortamientos de acoso sexual incó</w:t>
      </w:r>
      <w:r w:rsidRPr="00BC48CA">
        <w:rPr>
          <w:rFonts w:ascii="Times New Roman" w:hAnsi="Times New Roman" w:cs="Times New Roman"/>
          <w:sz w:val="24"/>
          <w:szCs w:val="24"/>
        </w:rPr>
        <w:t xml:space="preserve">modos son aquellas que califican como malo el trabajo de la escuela en materia de protección y seguridad. </w:t>
      </w:r>
    </w:p>
    <w:p w14:paraId="0F61E801" w14:textId="50B7BD63" w:rsidR="00C07B67" w:rsidRPr="00BC48CA" w:rsidRDefault="00C07B67" w:rsidP="00D443F9">
      <w:pPr>
        <w:spacing w:after="0" w:line="360" w:lineRule="auto"/>
        <w:ind w:firstLine="709"/>
        <w:jc w:val="both"/>
        <w:rPr>
          <w:rFonts w:ascii="Times New Roman" w:hAnsi="Times New Roman" w:cs="Times New Roman"/>
          <w:color w:val="222222"/>
          <w:sz w:val="24"/>
          <w:szCs w:val="24"/>
          <w:shd w:val="clear" w:color="auto" w:fill="FFFFFF"/>
        </w:rPr>
      </w:pPr>
      <w:r w:rsidRPr="00BC48CA">
        <w:rPr>
          <w:rFonts w:ascii="Times New Roman" w:hAnsi="Times New Roman" w:cs="Times New Roman"/>
          <w:color w:val="222222"/>
          <w:sz w:val="24"/>
          <w:szCs w:val="24"/>
          <w:shd w:val="clear" w:color="auto" w:fill="FFFFFF"/>
        </w:rPr>
        <w:lastRenderedPageBreak/>
        <w:t>Los hallazgos encontrados aportan elementos a lo expuesto por Lewis,</w:t>
      </w:r>
      <w:r w:rsidR="00A55AD9" w:rsidRPr="00BC48CA">
        <w:rPr>
          <w:rFonts w:ascii="Times New Roman" w:hAnsi="Times New Roman" w:cs="Times New Roman"/>
          <w:color w:val="222222"/>
          <w:sz w:val="24"/>
          <w:szCs w:val="24"/>
          <w:shd w:val="clear" w:color="auto" w:fill="FFFFFF"/>
        </w:rPr>
        <w:t xml:space="preserve"> </w:t>
      </w:r>
      <w:proofErr w:type="spellStart"/>
      <w:r w:rsidRPr="00BC48CA">
        <w:rPr>
          <w:rFonts w:ascii="Times New Roman" w:hAnsi="Times New Roman" w:cs="Times New Roman"/>
          <w:color w:val="222222"/>
          <w:sz w:val="24"/>
          <w:szCs w:val="24"/>
          <w:shd w:val="clear" w:color="auto" w:fill="FFFFFF"/>
        </w:rPr>
        <w:t>Saukko</w:t>
      </w:r>
      <w:proofErr w:type="spellEnd"/>
      <w:r w:rsidR="00A55AD9" w:rsidRPr="00BC48CA">
        <w:rPr>
          <w:rFonts w:ascii="Times New Roman" w:hAnsi="Times New Roman" w:cs="Times New Roman"/>
          <w:color w:val="222222"/>
          <w:sz w:val="24"/>
          <w:szCs w:val="24"/>
          <w:shd w:val="clear" w:color="auto" w:fill="FFFFFF"/>
        </w:rPr>
        <w:t xml:space="preserve"> y</w:t>
      </w:r>
      <w:r w:rsidRPr="00BC48CA">
        <w:rPr>
          <w:rFonts w:ascii="Times New Roman" w:hAnsi="Times New Roman" w:cs="Times New Roman"/>
          <w:color w:val="222222"/>
          <w:sz w:val="24"/>
          <w:szCs w:val="24"/>
          <w:shd w:val="clear" w:color="auto" w:fill="FFFFFF"/>
        </w:rPr>
        <w:t xml:space="preserve"> </w:t>
      </w:r>
      <w:proofErr w:type="spellStart"/>
      <w:r w:rsidRPr="00BC48CA">
        <w:rPr>
          <w:rFonts w:ascii="Times New Roman" w:hAnsi="Times New Roman" w:cs="Times New Roman"/>
          <w:color w:val="222222"/>
          <w:sz w:val="24"/>
          <w:szCs w:val="24"/>
          <w:shd w:val="clear" w:color="auto" w:fill="FFFFFF"/>
        </w:rPr>
        <w:t>Lumsden</w:t>
      </w:r>
      <w:proofErr w:type="spellEnd"/>
      <w:r w:rsidRPr="00BC48CA">
        <w:rPr>
          <w:rFonts w:ascii="Times New Roman" w:hAnsi="Times New Roman" w:cs="Times New Roman"/>
          <w:color w:val="222222"/>
          <w:sz w:val="24"/>
          <w:szCs w:val="24"/>
          <w:shd w:val="clear" w:color="auto" w:fill="FFFFFF"/>
        </w:rPr>
        <w:t xml:space="preserve"> (2021)</w:t>
      </w:r>
      <w:r w:rsidR="00604A2F">
        <w:rPr>
          <w:rFonts w:ascii="Times New Roman" w:hAnsi="Times New Roman" w:cs="Times New Roman"/>
          <w:color w:val="222222"/>
          <w:sz w:val="24"/>
          <w:szCs w:val="24"/>
          <w:shd w:val="clear" w:color="auto" w:fill="FFFFFF"/>
        </w:rPr>
        <w:t>,</w:t>
      </w:r>
      <w:r w:rsidRPr="00BC48CA">
        <w:rPr>
          <w:rFonts w:ascii="Times New Roman" w:hAnsi="Times New Roman" w:cs="Times New Roman"/>
          <w:color w:val="222222"/>
          <w:sz w:val="24"/>
          <w:szCs w:val="24"/>
          <w:shd w:val="clear" w:color="auto" w:fill="FFFFFF"/>
        </w:rPr>
        <w:t xml:space="preserve"> qu</w:t>
      </w:r>
      <w:r w:rsidR="00604A2F">
        <w:rPr>
          <w:rFonts w:ascii="Times New Roman" w:hAnsi="Times New Roman" w:cs="Times New Roman"/>
          <w:color w:val="222222"/>
          <w:sz w:val="24"/>
          <w:szCs w:val="24"/>
          <w:shd w:val="clear" w:color="auto" w:fill="FFFFFF"/>
        </w:rPr>
        <w:t>ienes</w:t>
      </w:r>
      <w:r w:rsidRPr="00BC48CA">
        <w:rPr>
          <w:rFonts w:ascii="Times New Roman" w:hAnsi="Times New Roman" w:cs="Times New Roman"/>
          <w:sz w:val="24"/>
          <w:szCs w:val="24"/>
        </w:rPr>
        <w:t xml:space="preserve"> encontraron que la mayor parte de las experiencias de acoso sexual en el transporte público tienen </w:t>
      </w:r>
      <w:r w:rsidR="00604A2F">
        <w:rPr>
          <w:rFonts w:ascii="Times New Roman" w:hAnsi="Times New Roman" w:cs="Times New Roman"/>
          <w:sz w:val="24"/>
          <w:szCs w:val="24"/>
        </w:rPr>
        <w:t>las siguientes</w:t>
      </w:r>
      <w:r w:rsidRPr="00BC48CA">
        <w:rPr>
          <w:rFonts w:ascii="Times New Roman" w:hAnsi="Times New Roman" w:cs="Times New Roman"/>
          <w:sz w:val="24"/>
          <w:szCs w:val="24"/>
        </w:rPr>
        <w:t xml:space="preserve"> características: a) depende de las horas en las que se viaja, b) las mujeres con frecuencia no responden al acoso sexual y c) este tipo de agresiones apenas es denunciada. De igual forma, las alumnas dieron mayores puntos a las agresiones sexuales cuando la calle está sola o presenta poca afluencia</w:t>
      </w:r>
      <w:r w:rsidR="00604A2F">
        <w:rPr>
          <w:rFonts w:ascii="Times New Roman" w:hAnsi="Times New Roman" w:cs="Times New Roman"/>
          <w:sz w:val="24"/>
          <w:szCs w:val="24"/>
        </w:rPr>
        <w:t>.</w:t>
      </w:r>
      <w:r w:rsidRPr="00BC48CA">
        <w:rPr>
          <w:rFonts w:ascii="Times New Roman" w:hAnsi="Times New Roman" w:cs="Times New Roman"/>
          <w:sz w:val="24"/>
          <w:szCs w:val="24"/>
        </w:rPr>
        <w:t xml:space="preserve"> </w:t>
      </w:r>
      <w:r w:rsidR="00604A2F">
        <w:rPr>
          <w:rFonts w:ascii="Times New Roman" w:hAnsi="Times New Roman" w:cs="Times New Roman"/>
          <w:sz w:val="24"/>
          <w:szCs w:val="24"/>
        </w:rPr>
        <w:t>A</w:t>
      </w:r>
      <w:r w:rsidRPr="00BC48CA">
        <w:rPr>
          <w:rFonts w:ascii="Times New Roman" w:hAnsi="Times New Roman" w:cs="Times New Roman"/>
          <w:sz w:val="24"/>
          <w:szCs w:val="24"/>
        </w:rPr>
        <w:t>l respecto</w:t>
      </w:r>
      <w:r w:rsidR="00604A2F">
        <w:rPr>
          <w:rFonts w:ascii="Times New Roman" w:hAnsi="Times New Roman" w:cs="Times New Roman"/>
          <w:sz w:val="24"/>
          <w:szCs w:val="24"/>
        </w:rPr>
        <w:t>,</w:t>
      </w:r>
      <w:r w:rsidRPr="00BC48CA">
        <w:rPr>
          <w:rFonts w:ascii="Times New Roman" w:hAnsi="Times New Roman" w:cs="Times New Roman"/>
          <w:sz w:val="24"/>
          <w:szCs w:val="24"/>
        </w:rPr>
        <w:t xml:space="preserve"> </w:t>
      </w:r>
      <w:r w:rsidRPr="00BC48CA">
        <w:rPr>
          <w:rFonts w:ascii="Times New Roman" w:hAnsi="Times New Roman" w:cs="Times New Roman"/>
          <w:color w:val="222222"/>
          <w:sz w:val="24"/>
          <w:szCs w:val="24"/>
          <w:shd w:val="clear" w:color="auto" w:fill="FFFFFF"/>
        </w:rPr>
        <w:t>Mohamed</w:t>
      </w:r>
      <w:r w:rsidR="00A55AD9" w:rsidRPr="00BC48CA">
        <w:rPr>
          <w:rFonts w:ascii="Times New Roman" w:hAnsi="Times New Roman" w:cs="Times New Roman"/>
          <w:color w:val="222222"/>
          <w:sz w:val="24"/>
          <w:szCs w:val="24"/>
          <w:shd w:val="clear" w:color="auto" w:fill="FFFFFF"/>
        </w:rPr>
        <w:t xml:space="preserve"> y</w:t>
      </w:r>
      <w:r w:rsidRPr="00BC48CA">
        <w:rPr>
          <w:rFonts w:ascii="Times New Roman" w:hAnsi="Times New Roman" w:cs="Times New Roman"/>
          <w:color w:val="222222"/>
          <w:sz w:val="24"/>
          <w:szCs w:val="24"/>
          <w:shd w:val="clear" w:color="auto" w:fill="FFFFFF"/>
        </w:rPr>
        <w:t xml:space="preserve"> </w:t>
      </w:r>
      <w:proofErr w:type="spellStart"/>
      <w:r w:rsidRPr="00BC48CA">
        <w:rPr>
          <w:rFonts w:ascii="Times New Roman" w:hAnsi="Times New Roman" w:cs="Times New Roman"/>
          <w:color w:val="222222"/>
          <w:sz w:val="24"/>
          <w:szCs w:val="24"/>
          <w:shd w:val="clear" w:color="auto" w:fill="FFFFFF"/>
        </w:rPr>
        <w:t>Stanek</w:t>
      </w:r>
      <w:proofErr w:type="spellEnd"/>
      <w:r w:rsidR="00A55AD9" w:rsidRPr="00BC48CA">
        <w:rPr>
          <w:rFonts w:ascii="Times New Roman" w:hAnsi="Times New Roman" w:cs="Times New Roman"/>
          <w:color w:val="222222"/>
          <w:sz w:val="24"/>
          <w:szCs w:val="24"/>
          <w:shd w:val="clear" w:color="auto" w:fill="FFFFFF"/>
        </w:rPr>
        <w:t xml:space="preserve"> </w:t>
      </w:r>
      <w:r w:rsidRPr="00BC48CA">
        <w:rPr>
          <w:rFonts w:ascii="Times New Roman" w:hAnsi="Times New Roman" w:cs="Times New Roman"/>
          <w:color w:val="222222"/>
          <w:sz w:val="24"/>
          <w:szCs w:val="24"/>
          <w:shd w:val="clear" w:color="auto" w:fill="FFFFFF"/>
        </w:rPr>
        <w:t xml:space="preserve">(2019) encontraron que las calles muy transitadas brindan un sentido de seguridad por la vigilancia informal, pero en muchas ocasiones el número de personas ajenas a los barrios superan al número de residentes, por lo que las jóvenes deben mantenerse alerta. Otro hallazgo importante </w:t>
      </w:r>
      <w:r w:rsidR="00604A2F">
        <w:rPr>
          <w:rFonts w:ascii="Times New Roman" w:hAnsi="Times New Roman" w:cs="Times New Roman"/>
          <w:color w:val="222222"/>
          <w:sz w:val="24"/>
          <w:szCs w:val="24"/>
          <w:shd w:val="clear" w:color="auto" w:fill="FFFFFF"/>
        </w:rPr>
        <w:t>se encontró en</w:t>
      </w:r>
      <w:r w:rsidRPr="00BC48CA">
        <w:rPr>
          <w:rFonts w:ascii="Times New Roman" w:hAnsi="Times New Roman" w:cs="Times New Roman"/>
          <w:color w:val="222222"/>
          <w:sz w:val="24"/>
          <w:szCs w:val="24"/>
          <w:shd w:val="clear" w:color="auto" w:fill="FFFFFF"/>
        </w:rPr>
        <w:t xml:space="preserve"> las manifestaciones de acoso sexual</w:t>
      </w:r>
      <w:r w:rsidR="00604A2F">
        <w:rPr>
          <w:rFonts w:ascii="Times New Roman" w:hAnsi="Times New Roman" w:cs="Times New Roman"/>
          <w:color w:val="222222"/>
          <w:sz w:val="24"/>
          <w:szCs w:val="24"/>
          <w:shd w:val="clear" w:color="auto" w:fill="FFFFFF"/>
        </w:rPr>
        <w:t>,</w:t>
      </w:r>
      <w:r w:rsidR="005A73F5">
        <w:rPr>
          <w:rFonts w:ascii="Times New Roman" w:hAnsi="Times New Roman" w:cs="Times New Roman"/>
          <w:color w:val="222222"/>
          <w:sz w:val="24"/>
          <w:szCs w:val="24"/>
          <w:shd w:val="clear" w:color="auto" w:fill="FFFFFF"/>
        </w:rPr>
        <w:t xml:space="preserve"> </w:t>
      </w:r>
      <w:r w:rsidR="00604A2F">
        <w:rPr>
          <w:rFonts w:ascii="Times New Roman" w:hAnsi="Times New Roman" w:cs="Times New Roman"/>
          <w:color w:val="222222"/>
          <w:sz w:val="24"/>
          <w:szCs w:val="24"/>
          <w:shd w:val="clear" w:color="auto" w:fill="FFFFFF"/>
        </w:rPr>
        <w:t>las cuales</w:t>
      </w:r>
      <w:r w:rsidR="005A73F5">
        <w:rPr>
          <w:rFonts w:ascii="Times New Roman" w:hAnsi="Times New Roman" w:cs="Times New Roman"/>
          <w:color w:val="222222"/>
          <w:sz w:val="24"/>
          <w:szCs w:val="24"/>
          <w:shd w:val="clear" w:color="auto" w:fill="FFFFFF"/>
        </w:rPr>
        <w:t xml:space="preserve"> </w:t>
      </w:r>
      <w:r w:rsidRPr="00BC48CA">
        <w:rPr>
          <w:rFonts w:ascii="Times New Roman" w:hAnsi="Times New Roman" w:cs="Times New Roman"/>
          <w:color w:val="222222"/>
          <w:sz w:val="24"/>
          <w:szCs w:val="24"/>
          <w:shd w:val="clear" w:color="auto" w:fill="FFFFFF"/>
        </w:rPr>
        <w:t xml:space="preserve">se presentan con mayor </w:t>
      </w:r>
      <w:r w:rsidR="000B5D0A">
        <w:rPr>
          <w:rFonts w:ascii="Times New Roman" w:hAnsi="Times New Roman" w:cs="Times New Roman"/>
          <w:color w:val="222222"/>
          <w:sz w:val="24"/>
          <w:szCs w:val="24"/>
          <w:shd w:val="clear" w:color="auto" w:fill="FFFFFF"/>
        </w:rPr>
        <w:t>frecuencia</w:t>
      </w:r>
      <w:r w:rsidRPr="00BC48CA">
        <w:rPr>
          <w:rFonts w:ascii="Times New Roman" w:hAnsi="Times New Roman" w:cs="Times New Roman"/>
          <w:color w:val="222222"/>
          <w:sz w:val="24"/>
          <w:szCs w:val="24"/>
          <w:shd w:val="clear" w:color="auto" w:fill="FFFFFF"/>
        </w:rPr>
        <w:t xml:space="preserve"> en jóvenes que </w:t>
      </w:r>
      <w:r w:rsidR="00604A2F">
        <w:rPr>
          <w:rFonts w:ascii="Times New Roman" w:hAnsi="Times New Roman" w:cs="Times New Roman"/>
          <w:color w:val="222222"/>
          <w:sz w:val="24"/>
          <w:szCs w:val="24"/>
          <w:shd w:val="clear" w:color="auto" w:fill="FFFFFF"/>
        </w:rPr>
        <w:t>laboran.</w:t>
      </w:r>
      <w:r w:rsidRPr="00BC48CA">
        <w:rPr>
          <w:rFonts w:ascii="Times New Roman" w:hAnsi="Times New Roman" w:cs="Times New Roman"/>
          <w:color w:val="222222"/>
          <w:sz w:val="24"/>
          <w:szCs w:val="24"/>
          <w:shd w:val="clear" w:color="auto" w:fill="FFFFFF"/>
        </w:rPr>
        <w:t xml:space="preserve"> </w:t>
      </w:r>
      <w:r w:rsidR="00604A2F">
        <w:rPr>
          <w:rFonts w:ascii="Times New Roman" w:hAnsi="Times New Roman" w:cs="Times New Roman"/>
          <w:color w:val="222222"/>
          <w:sz w:val="24"/>
          <w:szCs w:val="24"/>
          <w:shd w:val="clear" w:color="auto" w:fill="FFFFFF"/>
        </w:rPr>
        <w:t>D</w:t>
      </w:r>
      <w:r w:rsidR="000B5D0A">
        <w:rPr>
          <w:rFonts w:ascii="Times New Roman" w:hAnsi="Times New Roman" w:cs="Times New Roman"/>
          <w:color w:val="222222"/>
          <w:sz w:val="24"/>
          <w:szCs w:val="24"/>
          <w:shd w:val="clear" w:color="auto" w:fill="FFFFFF"/>
        </w:rPr>
        <w:t>e acuerdo con</w:t>
      </w:r>
      <w:r w:rsidRPr="00BC48CA">
        <w:rPr>
          <w:rFonts w:ascii="Times New Roman" w:hAnsi="Times New Roman" w:cs="Times New Roman"/>
          <w:color w:val="222222"/>
          <w:sz w:val="24"/>
          <w:szCs w:val="24"/>
          <w:shd w:val="clear" w:color="auto" w:fill="FFFFFF"/>
        </w:rPr>
        <w:t xml:space="preserve"> Castañeda (2019)</w:t>
      </w:r>
      <w:r w:rsidR="00604A2F">
        <w:rPr>
          <w:rFonts w:ascii="Times New Roman" w:hAnsi="Times New Roman" w:cs="Times New Roman"/>
          <w:color w:val="222222"/>
          <w:sz w:val="24"/>
          <w:szCs w:val="24"/>
          <w:shd w:val="clear" w:color="auto" w:fill="FFFFFF"/>
        </w:rPr>
        <w:t>,</w:t>
      </w:r>
      <w:r w:rsidR="000B5D0A">
        <w:rPr>
          <w:rFonts w:ascii="Times New Roman" w:hAnsi="Times New Roman" w:cs="Times New Roman"/>
          <w:color w:val="222222"/>
          <w:sz w:val="24"/>
          <w:szCs w:val="24"/>
          <w:shd w:val="clear" w:color="auto" w:fill="FFFFFF"/>
        </w:rPr>
        <w:t xml:space="preserve"> </w:t>
      </w:r>
      <w:r w:rsidR="00604A2F">
        <w:rPr>
          <w:rFonts w:ascii="Times New Roman" w:hAnsi="Times New Roman" w:cs="Times New Roman"/>
          <w:color w:val="222222"/>
          <w:sz w:val="24"/>
          <w:szCs w:val="24"/>
          <w:shd w:val="clear" w:color="auto" w:fill="FFFFFF"/>
        </w:rPr>
        <w:t xml:space="preserve">esto sucede porque </w:t>
      </w:r>
      <w:r w:rsidR="004558ED">
        <w:rPr>
          <w:rFonts w:ascii="Times New Roman" w:hAnsi="Times New Roman" w:cs="Times New Roman"/>
          <w:color w:val="222222"/>
          <w:sz w:val="24"/>
          <w:szCs w:val="24"/>
          <w:shd w:val="clear" w:color="auto" w:fill="FFFFFF"/>
        </w:rPr>
        <w:t xml:space="preserve">las mujeres que trabajan y estudian </w:t>
      </w:r>
      <w:r w:rsidR="00604A2F">
        <w:rPr>
          <w:rFonts w:ascii="Times New Roman" w:hAnsi="Times New Roman" w:cs="Times New Roman"/>
          <w:color w:val="222222"/>
          <w:sz w:val="24"/>
          <w:szCs w:val="24"/>
          <w:shd w:val="clear" w:color="auto" w:fill="FFFFFF"/>
        </w:rPr>
        <w:t xml:space="preserve">deben trasladarse más frecuentemente de un lugar a otro, por lo que pasan más tiempo en </w:t>
      </w:r>
      <w:r w:rsidR="004558ED">
        <w:rPr>
          <w:rFonts w:ascii="Times New Roman" w:hAnsi="Times New Roman" w:cs="Times New Roman"/>
          <w:color w:val="222222"/>
          <w:sz w:val="24"/>
          <w:szCs w:val="24"/>
          <w:shd w:val="clear" w:color="auto" w:fill="FFFFFF"/>
        </w:rPr>
        <w:t>l</w:t>
      </w:r>
      <w:r w:rsidR="00604A2F">
        <w:rPr>
          <w:rFonts w:ascii="Times New Roman" w:hAnsi="Times New Roman" w:cs="Times New Roman"/>
          <w:color w:val="222222"/>
          <w:sz w:val="24"/>
          <w:szCs w:val="24"/>
          <w:shd w:val="clear" w:color="auto" w:fill="FFFFFF"/>
        </w:rPr>
        <w:t>os</w:t>
      </w:r>
      <w:r w:rsidR="004558ED">
        <w:rPr>
          <w:rFonts w:ascii="Times New Roman" w:hAnsi="Times New Roman" w:cs="Times New Roman"/>
          <w:color w:val="222222"/>
          <w:sz w:val="24"/>
          <w:szCs w:val="24"/>
          <w:shd w:val="clear" w:color="auto" w:fill="FFFFFF"/>
        </w:rPr>
        <w:t xml:space="preserve"> espacio</w:t>
      </w:r>
      <w:r w:rsidR="00604A2F">
        <w:rPr>
          <w:rFonts w:ascii="Times New Roman" w:hAnsi="Times New Roman" w:cs="Times New Roman"/>
          <w:color w:val="222222"/>
          <w:sz w:val="24"/>
          <w:szCs w:val="24"/>
          <w:shd w:val="clear" w:color="auto" w:fill="FFFFFF"/>
        </w:rPr>
        <w:t>s</w:t>
      </w:r>
      <w:r w:rsidR="004558ED">
        <w:rPr>
          <w:rFonts w:ascii="Times New Roman" w:hAnsi="Times New Roman" w:cs="Times New Roman"/>
          <w:color w:val="222222"/>
          <w:sz w:val="24"/>
          <w:szCs w:val="24"/>
          <w:shd w:val="clear" w:color="auto" w:fill="FFFFFF"/>
        </w:rPr>
        <w:t xml:space="preserve"> público</w:t>
      </w:r>
      <w:r w:rsidR="00604A2F">
        <w:rPr>
          <w:rFonts w:ascii="Times New Roman" w:hAnsi="Times New Roman" w:cs="Times New Roman"/>
          <w:color w:val="222222"/>
          <w:sz w:val="24"/>
          <w:szCs w:val="24"/>
          <w:shd w:val="clear" w:color="auto" w:fill="FFFFFF"/>
        </w:rPr>
        <w:t>s</w:t>
      </w:r>
      <w:r w:rsidR="004558ED">
        <w:rPr>
          <w:rFonts w:ascii="Times New Roman" w:hAnsi="Times New Roman" w:cs="Times New Roman"/>
          <w:color w:val="222222"/>
          <w:sz w:val="24"/>
          <w:szCs w:val="24"/>
          <w:shd w:val="clear" w:color="auto" w:fill="FFFFFF"/>
        </w:rPr>
        <w:t xml:space="preserve">. </w:t>
      </w:r>
      <w:r w:rsidR="00604A2F">
        <w:rPr>
          <w:rFonts w:ascii="Times New Roman" w:hAnsi="Times New Roman" w:cs="Times New Roman"/>
          <w:color w:val="222222"/>
          <w:sz w:val="24"/>
          <w:szCs w:val="24"/>
          <w:shd w:val="clear" w:color="auto" w:fill="FFFFFF"/>
        </w:rPr>
        <w:t xml:space="preserve">En tal sentido, </w:t>
      </w:r>
      <w:r w:rsidRPr="00BC48CA">
        <w:rPr>
          <w:rFonts w:ascii="Times New Roman" w:hAnsi="Times New Roman" w:cs="Times New Roman"/>
          <w:sz w:val="24"/>
          <w:szCs w:val="24"/>
        </w:rPr>
        <w:t xml:space="preserve">Vera-Gray </w:t>
      </w:r>
      <w:r w:rsidR="00A55AD9" w:rsidRPr="00BC48CA">
        <w:rPr>
          <w:rFonts w:ascii="Times New Roman" w:hAnsi="Times New Roman" w:cs="Times New Roman"/>
          <w:sz w:val="24"/>
          <w:szCs w:val="24"/>
        </w:rPr>
        <w:t>(</w:t>
      </w:r>
      <w:r w:rsidRPr="00BC48CA">
        <w:rPr>
          <w:rFonts w:ascii="Times New Roman" w:hAnsi="Times New Roman" w:cs="Times New Roman"/>
          <w:sz w:val="24"/>
          <w:szCs w:val="24"/>
        </w:rPr>
        <w:t>2016</w:t>
      </w:r>
      <w:r w:rsidR="00A55AD9" w:rsidRPr="00BC48CA">
        <w:rPr>
          <w:rFonts w:ascii="Times New Roman" w:hAnsi="Times New Roman" w:cs="Times New Roman"/>
          <w:sz w:val="24"/>
          <w:szCs w:val="24"/>
        </w:rPr>
        <w:t>)</w:t>
      </w:r>
      <w:r w:rsidRPr="00BC48CA">
        <w:rPr>
          <w:rFonts w:ascii="Times New Roman" w:hAnsi="Times New Roman" w:cs="Times New Roman"/>
          <w:sz w:val="24"/>
          <w:szCs w:val="24"/>
        </w:rPr>
        <w:t xml:space="preserve"> añade que los marcadores sociales sitúan a las mujeres en una situación jerárquica</w:t>
      </w:r>
      <w:r w:rsidR="00604A2F">
        <w:rPr>
          <w:rFonts w:ascii="Times New Roman" w:hAnsi="Times New Roman" w:cs="Times New Roman"/>
          <w:sz w:val="24"/>
          <w:szCs w:val="24"/>
        </w:rPr>
        <w:t>,</w:t>
      </w:r>
      <w:r w:rsidRPr="00BC48CA">
        <w:rPr>
          <w:rFonts w:ascii="Times New Roman" w:hAnsi="Times New Roman" w:cs="Times New Roman"/>
          <w:sz w:val="24"/>
          <w:szCs w:val="24"/>
        </w:rPr>
        <w:t xml:space="preserve"> lo que genera desigualdad de género. </w:t>
      </w:r>
      <w:r w:rsidRPr="00BC48CA">
        <w:rPr>
          <w:rFonts w:ascii="Times New Roman" w:hAnsi="Times New Roman" w:cs="Times New Roman"/>
          <w:color w:val="222222"/>
          <w:sz w:val="24"/>
          <w:szCs w:val="24"/>
          <w:shd w:val="clear" w:color="auto" w:fill="FFFFFF"/>
        </w:rPr>
        <w:t>Lamentablemente</w:t>
      </w:r>
      <w:r w:rsidR="00604A2F">
        <w:rPr>
          <w:rFonts w:ascii="Times New Roman" w:hAnsi="Times New Roman" w:cs="Times New Roman"/>
          <w:color w:val="222222"/>
          <w:sz w:val="24"/>
          <w:szCs w:val="24"/>
          <w:shd w:val="clear" w:color="auto" w:fill="FFFFFF"/>
        </w:rPr>
        <w:t>,</w:t>
      </w:r>
      <w:r w:rsidRPr="00BC48CA">
        <w:rPr>
          <w:rFonts w:ascii="Times New Roman" w:hAnsi="Times New Roman" w:cs="Times New Roman"/>
          <w:color w:val="222222"/>
          <w:sz w:val="24"/>
          <w:szCs w:val="24"/>
          <w:shd w:val="clear" w:color="auto" w:fill="FFFFFF"/>
        </w:rPr>
        <w:t xml:space="preserve"> el estudio teórico de la violación y el acoso sexual en espacio</w:t>
      </w:r>
      <w:r w:rsidR="00604A2F">
        <w:rPr>
          <w:rFonts w:ascii="Times New Roman" w:hAnsi="Times New Roman" w:cs="Times New Roman"/>
          <w:color w:val="222222"/>
          <w:sz w:val="24"/>
          <w:szCs w:val="24"/>
          <w:shd w:val="clear" w:color="auto" w:fill="FFFFFF"/>
        </w:rPr>
        <w:t>s</w:t>
      </w:r>
      <w:r w:rsidRPr="00BC48CA">
        <w:rPr>
          <w:rFonts w:ascii="Times New Roman" w:hAnsi="Times New Roman" w:cs="Times New Roman"/>
          <w:color w:val="222222"/>
          <w:sz w:val="24"/>
          <w:szCs w:val="24"/>
          <w:shd w:val="clear" w:color="auto" w:fill="FFFFFF"/>
        </w:rPr>
        <w:t xml:space="preserve"> públicos </w:t>
      </w:r>
      <w:r w:rsidR="00604A2F">
        <w:rPr>
          <w:rFonts w:ascii="Times New Roman" w:hAnsi="Times New Roman" w:cs="Times New Roman"/>
          <w:color w:val="222222"/>
          <w:sz w:val="24"/>
          <w:szCs w:val="24"/>
          <w:shd w:val="clear" w:color="auto" w:fill="FFFFFF"/>
        </w:rPr>
        <w:t>cuenta</w:t>
      </w:r>
      <w:r w:rsidRPr="00BC48CA">
        <w:rPr>
          <w:rFonts w:ascii="Times New Roman" w:hAnsi="Times New Roman" w:cs="Times New Roman"/>
          <w:color w:val="222222"/>
          <w:sz w:val="24"/>
          <w:szCs w:val="24"/>
          <w:shd w:val="clear" w:color="auto" w:fill="FFFFFF"/>
        </w:rPr>
        <w:t xml:space="preserve"> con discursos que permiten justificar a los acosadores </w:t>
      </w:r>
      <w:r w:rsidR="00604A2F">
        <w:rPr>
          <w:rFonts w:ascii="Times New Roman" w:hAnsi="Times New Roman" w:cs="Times New Roman"/>
          <w:color w:val="222222"/>
          <w:sz w:val="24"/>
          <w:szCs w:val="24"/>
          <w:shd w:val="clear" w:color="auto" w:fill="FFFFFF"/>
        </w:rPr>
        <w:t>(</w:t>
      </w:r>
      <w:r w:rsidRPr="00BC48CA">
        <w:rPr>
          <w:rFonts w:ascii="Times New Roman" w:hAnsi="Times New Roman" w:cs="Times New Roman"/>
          <w:color w:val="222222"/>
          <w:sz w:val="24"/>
          <w:szCs w:val="24"/>
          <w:shd w:val="clear" w:color="auto" w:fill="FFFFFF"/>
        </w:rPr>
        <w:t>Sadler</w:t>
      </w:r>
      <w:r w:rsidR="00604A2F">
        <w:rPr>
          <w:rFonts w:ascii="Times New Roman" w:hAnsi="Times New Roman" w:cs="Times New Roman"/>
          <w:color w:val="222222"/>
          <w:sz w:val="24"/>
          <w:szCs w:val="24"/>
          <w:shd w:val="clear" w:color="auto" w:fill="FFFFFF"/>
        </w:rPr>
        <w:t>,</w:t>
      </w:r>
      <w:r w:rsidRPr="00BC48CA">
        <w:rPr>
          <w:rFonts w:ascii="Times New Roman" w:hAnsi="Times New Roman" w:cs="Times New Roman"/>
          <w:color w:val="222222"/>
          <w:sz w:val="24"/>
          <w:szCs w:val="24"/>
          <w:shd w:val="clear" w:color="auto" w:fill="FFFFFF"/>
        </w:rPr>
        <w:t xml:space="preserve"> 2019). </w:t>
      </w:r>
      <w:r w:rsidR="00604A2F">
        <w:rPr>
          <w:rFonts w:ascii="Times New Roman" w:hAnsi="Times New Roman" w:cs="Times New Roman"/>
          <w:color w:val="222222"/>
          <w:sz w:val="24"/>
          <w:szCs w:val="24"/>
          <w:shd w:val="clear" w:color="auto" w:fill="FFFFFF"/>
        </w:rPr>
        <w:t>En consecuencia, e</w:t>
      </w:r>
      <w:r w:rsidRPr="00BC48CA">
        <w:rPr>
          <w:rFonts w:ascii="Times New Roman" w:hAnsi="Times New Roman" w:cs="Times New Roman"/>
          <w:color w:val="222222"/>
          <w:sz w:val="24"/>
          <w:szCs w:val="24"/>
          <w:shd w:val="clear" w:color="auto" w:fill="FFFFFF"/>
        </w:rPr>
        <w:t xml:space="preserve">l escenario no parece mejorar </w:t>
      </w:r>
      <w:r w:rsidR="00604A2F">
        <w:rPr>
          <w:rFonts w:ascii="Times New Roman" w:hAnsi="Times New Roman" w:cs="Times New Roman"/>
          <w:color w:val="222222"/>
          <w:sz w:val="24"/>
          <w:szCs w:val="24"/>
          <w:shd w:val="clear" w:color="auto" w:fill="FFFFFF"/>
        </w:rPr>
        <w:t>en</w:t>
      </w:r>
      <w:r w:rsidRPr="00BC48CA">
        <w:rPr>
          <w:rFonts w:ascii="Times New Roman" w:hAnsi="Times New Roman" w:cs="Times New Roman"/>
          <w:color w:val="222222"/>
          <w:sz w:val="24"/>
          <w:szCs w:val="24"/>
          <w:shd w:val="clear" w:color="auto" w:fill="FFFFFF"/>
        </w:rPr>
        <w:t xml:space="preserve"> relación </w:t>
      </w:r>
      <w:r w:rsidR="00604A2F">
        <w:rPr>
          <w:rFonts w:ascii="Times New Roman" w:hAnsi="Times New Roman" w:cs="Times New Roman"/>
          <w:color w:val="222222"/>
          <w:sz w:val="24"/>
          <w:szCs w:val="24"/>
          <w:shd w:val="clear" w:color="auto" w:fill="FFFFFF"/>
        </w:rPr>
        <w:t>con</w:t>
      </w:r>
      <w:r w:rsidRPr="00BC48CA">
        <w:rPr>
          <w:rFonts w:ascii="Times New Roman" w:hAnsi="Times New Roman" w:cs="Times New Roman"/>
          <w:color w:val="222222"/>
          <w:sz w:val="24"/>
          <w:szCs w:val="24"/>
          <w:shd w:val="clear" w:color="auto" w:fill="FFFFFF"/>
        </w:rPr>
        <w:t xml:space="preserve"> la inseguridad en las calles, por lo que ninguna mujer queda libre de ser víctima de feminicidio o desaparición (Guerrera, 2018). </w:t>
      </w:r>
    </w:p>
    <w:p w14:paraId="3A0E2776" w14:textId="523B7C08" w:rsidR="00C07B67" w:rsidRPr="00BC48CA" w:rsidRDefault="00604A2F" w:rsidP="00D443F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En e</w:t>
      </w:r>
      <w:r w:rsidR="00C07B67" w:rsidRPr="00BC48CA">
        <w:rPr>
          <w:rFonts w:ascii="Times New Roman" w:hAnsi="Times New Roman" w:cs="Times New Roman"/>
          <w:sz w:val="24"/>
          <w:szCs w:val="24"/>
        </w:rPr>
        <w:t xml:space="preserve">l factor tres </w:t>
      </w:r>
      <w:r>
        <w:rPr>
          <w:rFonts w:ascii="Times New Roman" w:hAnsi="Times New Roman" w:cs="Times New Roman"/>
          <w:sz w:val="24"/>
          <w:szCs w:val="24"/>
        </w:rPr>
        <w:t>(</w:t>
      </w:r>
      <w:r w:rsidR="00C07B67" w:rsidRPr="00BC48CA">
        <w:rPr>
          <w:rFonts w:ascii="Times New Roman" w:hAnsi="Times New Roman" w:cs="Times New Roman"/>
          <w:sz w:val="24"/>
          <w:szCs w:val="24"/>
        </w:rPr>
        <w:t>que analiza las estrategias de evasión del acoso sexual</w:t>
      </w:r>
      <w:r>
        <w:rPr>
          <w:rFonts w:ascii="Times New Roman" w:hAnsi="Times New Roman" w:cs="Times New Roman"/>
          <w:sz w:val="24"/>
          <w:szCs w:val="24"/>
        </w:rPr>
        <w:t xml:space="preserve">; p ej., </w:t>
      </w:r>
      <w:r w:rsidR="00C07B67" w:rsidRPr="00BC48CA">
        <w:rPr>
          <w:rFonts w:ascii="Times New Roman" w:hAnsi="Times New Roman" w:cs="Times New Roman"/>
          <w:sz w:val="24"/>
          <w:szCs w:val="24"/>
        </w:rPr>
        <w:t>tomar cursos de defensa personal, cambios en la forma de vestir, no salir cuando oscurece y cambios de rutas</w:t>
      </w:r>
      <w:r>
        <w:rPr>
          <w:rFonts w:ascii="Times New Roman" w:hAnsi="Times New Roman" w:cs="Times New Roman"/>
          <w:sz w:val="24"/>
          <w:szCs w:val="24"/>
        </w:rPr>
        <w:t>), s</w:t>
      </w:r>
      <w:r w:rsidR="00C07B67" w:rsidRPr="00BC48CA">
        <w:rPr>
          <w:rFonts w:ascii="Times New Roman" w:hAnsi="Times New Roman" w:cs="Times New Roman"/>
          <w:sz w:val="24"/>
          <w:szCs w:val="24"/>
        </w:rPr>
        <w:t>e encontró que las jóvenes del IPN que han incrementado sus estrategias de evasión y su</w:t>
      </w:r>
      <w:r w:rsidR="0075587D">
        <w:rPr>
          <w:rFonts w:ascii="Times New Roman" w:hAnsi="Times New Roman" w:cs="Times New Roman"/>
          <w:sz w:val="24"/>
          <w:szCs w:val="24"/>
        </w:rPr>
        <w:t>s</w:t>
      </w:r>
      <w:r w:rsidR="00C07B67" w:rsidRPr="00BC48CA">
        <w:rPr>
          <w:rFonts w:ascii="Times New Roman" w:hAnsi="Times New Roman" w:cs="Times New Roman"/>
          <w:sz w:val="24"/>
          <w:szCs w:val="24"/>
        </w:rPr>
        <w:t xml:space="preserve"> creencia</w:t>
      </w:r>
      <w:r w:rsidR="0075587D">
        <w:rPr>
          <w:rFonts w:ascii="Times New Roman" w:hAnsi="Times New Roman" w:cs="Times New Roman"/>
          <w:sz w:val="24"/>
          <w:szCs w:val="24"/>
        </w:rPr>
        <w:t>s</w:t>
      </w:r>
      <w:r w:rsidR="00C07B67" w:rsidRPr="00BC48CA">
        <w:rPr>
          <w:rFonts w:ascii="Times New Roman" w:hAnsi="Times New Roman" w:cs="Times New Roman"/>
          <w:sz w:val="24"/>
          <w:szCs w:val="24"/>
        </w:rPr>
        <w:t xml:space="preserve"> </w:t>
      </w:r>
      <w:r w:rsidR="0075587D">
        <w:rPr>
          <w:rFonts w:ascii="Times New Roman" w:hAnsi="Times New Roman" w:cs="Times New Roman"/>
          <w:sz w:val="24"/>
          <w:szCs w:val="24"/>
        </w:rPr>
        <w:t xml:space="preserve">en torno al </w:t>
      </w:r>
      <w:r>
        <w:rPr>
          <w:rFonts w:ascii="Times New Roman" w:hAnsi="Times New Roman" w:cs="Times New Roman"/>
          <w:sz w:val="24"/>
          <w:szCs w:val="24"/>
        </w:rPr>
        <w:t>aumento</w:t>
      </w:r>
      <w:r w:rsidR="00C07B67" w:rsidRPr="00BC48CA">
        <w:rPr>
          <w:rFonts w:ascii="Times New Roman" w:hAnsi="Times New Roman" w:cs="Times New Roman"/>
          <w:sz w:val="24"/>
          <w:szCs w:val="24"/>
        </w:rPr>
        <w:t xml:space="preserve"> de </w:t>
      </w:r>
      <w:r w:rsidR="0075587D">
        <w:rPr>
          <w:rFonts w:ascii="Times New Roman" w:hAnsi="Times New Roman" w:cs="Times New Roman"/>
          <w:sz w:val="24"/>
          <w:szCs w:val="24"/>
        </w:rPr>
        <w:t xml:space="preserve">la </w:t>
      </w:r>
      <w:r w:rsidR="00C07B67" w:rsidRPr="00BC48CA">
        <w:rPr>
          <w:rFonts w:ascii="Times New Roman" w:hAnsi="Times New Roman" w:cs="Times New Roman"/>
          <w:sz w:val="24"/>
          <w:szCs w:val="24"/>
        </w:rPr>
        <w:t xml:space="preserve">inseguridad contra las mujeres son aquellas que </w:t>
      </w:r>
      <w:r w:rsidR="0075587D">
        <w:rPr>
          <w:rFonts w:ascii="Times New Roman" w:hAnsi="Times New Roman" w:cs="Times New Roman"/>
          <w:sz w:val="24"/>
          <w:szCs w:val="24"/>
        </w:rPr>
        <w:t>percibieron como</w:t>
      </w:r>
      <w:r w:rsidR="00C07B67" w:rsidRPr="00BC48CA">
        <w:rPr>
          <w:rFonts w:ascii="Times New Roman" w:hAnsi="Times New Roman" w:cs="Times New Roman"/>
          <w:sz w:val="24"/>
          <w:szCs w:val="24"/>
        </w:rPr>
        <w:t xml:space="preserve"> mala la seguridad </w:t>
      </w:r>
      <w:r w:rsidR="0075587D">
        <w:rPr>
          <w:rFonts w:ascii="Times New Roman" w:hAnsi="Times New Roman" w:cs="Times New Roman"/>
          <w:sz w:val="24"/>
          <w:szCs w:val="24"/>
        </w:rPr>
        <w:t xml:space="preserve">que brinda </w:t>
      </w:r>
      <w:r w:rsidR="00C07B67" w:rsidRPr="00BC48CA">
        <w:rPr>
          <w:rFonts w:ascii="Times New Roman" w:hAnsi="Times New Roman" w:cs="Times New Roman"/>
          <w:sz w:val="24"/>
          <w:szCs w:val="24"/>
        </w:rPr>
        <w:t>la alcaldía donde habitan. En el caso de las alumnas del TECNM Chimalhuacán que han reforzado las acciones contra el acoso sexual</w:t>
      </w:r>
      <w:r w:rsidR="0075587D">
        <w:rPr>
          <w:rFonts w:ascii="Times New Roman" w:hAnsi="Times New Roman" w:cs="Times New Roman"/>
          <w:sz w:val="24"/>
          <w:szCs w:val="24"/>
        </w:rPr>
        <w:t>,</w:t>
      </w:r>
      <w:r w:rsidR="00C07B67" w:rsidRPr="00BC48CA">
        <w:rPr>
          <w:rFonts w:ascii="Times New Roman" w:hAnsi="Times New Roman" w:cs="Times New Roman"/>
          <w:sz w:val="24"/>
          <w:szCs w:val="24"/>
        </w:rPr>
        <w:t xml:space="preserve"> son aquellas que califican </w:t>
      </w:r>
      <w:r w:rsidR="0075587D">
        <w:rPr>
          <w:rFonts w:ascii="Times New Roman" w:hAnsi="Times New Roman" w:cs="Times New Roman"/>
          <w:sz w:val="24"/>
          <w:szCs w:val="24"/>
        </w:rPr>
        <w:t xml:space="preserve">como </w:t>
      </w:r>
      <w:r w:rsidR="00C07B67" w:rsidRPr="00BC48CA">
        <w:rPr>
          <w:rFonts w:ascii="Times New Roman" w:hAnsi="Times New Roman" w:cs="Times New Roman"/>
          <w:sz w:val="24"/>
          <w:szCs w:val="24"/>
        </w:rPr>
        <w:t xml:space="preserve">mala la seguridad </w:t>
      </w:r>
      <w:r w:rsidR="0075587D">
        <w:rPr>
          <w:rFonts w:ascii="Times New Roman" w:hAnsi="Times New Roman" w:cs="Times New Roman"/>
          <w:sz w:val="24"/>
          <w:szCs w:val="24"/>
        </w:rPr>
        <w:t>por</w:t>
      </w:r>
      <w:r w:rsidR="00C07B67" w:rsidRPr="00BC48CA">
        <w:rPr>
          <w:rFonts w:ascii="Times New Roman" w:hAnsi="Times New Roman" w:cs="Times New Roman"/>
          <w:sz w:val="24"/>
          <w:szCs w:val="24"/>
        </w:rPr>
        <w:t xml:space="preserve"> parte del gobierno. Las mujeres del TECNM Gustavo A. Madero que han reforzado medidas son las que cuando salen de casa perciben que la calle está sola. Por último, las estudiantes del IPN y del TECNM de Gustavo A. Madero que han incrementado sus acciones para evitar el acoso son aquellas que perciben como mala la seguridad y protección de la escuela. </w:t>
      </w:r>
    </w:p>
    <w:p w14:paraId="4C0C9D14" w14:textId="29A26AAA" w:rsidR="00C07B67" w:rsidRPr="00BC48CA" w:rsidRDefault="0075587D" w:rsidP="00D443F9">
      <w:pPr>
        <w:spacing w:after="0" w:line="360" w:lineRule="auto"/>
        <w:ind w:firstLine="709"/>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lastRenderedPageBreak/>
        <w:t>Estos</w:t>
      </w:r>
      <w:r w:rsidR="00C07B67" w:rsidRPr="00BC48CA">
        <w:rPr>
          <w:rFonts w:ascii="Times New Roman" w:hAnsi="Times New Roman" w:cs="Times New Roman"/>
          <w:sz w:val="24"/>
          <w:szCs w:val="24"/>
        </w:rPr>
        <w:t xml:space="preserve"> resultados </w:t>
      </w:r>
      <w:r>
        <w:rPr>
          <w:rFonts w:ascii="Times New Roman" w:hAnsi="Times New Roman" w:cs="Times New Roman"/>
          <w:sz w:val="24"/>
          <w:szCs w:val="24"/>
        </w:rPr>
        <w:t>concuerdan con</w:t>
      </w:r>
      <w:r w:rsidR="00C07B67" w:rsidRPr="00BC48CA">
        <w:rPr>
          <w:rFonts w:ascii="Times New Roman" w:hAnsi="Times New Roman" w:cs="Times New Roman"/>
          <w:sz w:val="24"/>
          <w:szCs w:val="24"/>
        </w:rPr>
        <w:t xml:space="preserve"> los encontrados por </w:t>
      </w:r>
      <w:proofErr w:type="spellStart"/>
      <w:r w:rsidR="00C07B67" w:rsidRPr="00BC48CA">
        <w:rPr>
          <w:rFonts w:ascii="Times New Roman" w:hAnsi="Times New Roman" w:cs="Times New Roman"/>
          <w:sz w:val="24"/>
          <w:szCs w:val="24"/>
        </w:rPr>
        <w:t>Quino</w:t>
      </w:r>
      <w:r w:rsidR="00842CAD">
        <w:rPr>
          <w:rFonts w:ascii="Times New Roman" w:hAnsi="Times New Roman" w:cs="Times New Roman"/>
          <w:sz w:val="24"/>
          <w:szCs w:val="24"/>
        </w:rPr>
        <w:t>nes</w:t>
      </w:r>
      <w:proofErr w:type="spellEnd"/>
      <w:r w:rsidR="00842CAD">
        <w:rPr>
          <w:rFonts w:ascii="Times New Roman" w:hAnsi="Times New Roman" w:cs="Times New Roman"/>
          <w:sz w:val="24"/>
          <w:szCs w:val="24"/>
        </w:rPr>
        <w:t xml:space="preserve"> (2020), López (2020) y </w:t>
      </w:r>
      <w:proofErr w:type="spellStart"/>
      <w:r w:rsidR="00842CAD">
        <w:rPr>
          <w:rFonts w:ascii="Times New Roman" w:hAnsi="Times New Roman" w:cs="Times New Roman"/>
          <w:sz w:val="24"/>
          <w:szCs w:val="24"/>
        </w:rPr>
        <w:t>Condo</w:t>
      </w:r>
      <w:r w:rsidR="00C07B67" w:rsidRPr="00BC48CA">
        <w:rPr>
          <w:rFonts w:ascii="Times New Roman" w:hAnsi="Times New Roman" w:cs="Times New Roman"/>
          <w:sz w:val="24"/>
          <w:szCs w:val="24"/>
        </w:rPr>
        <w:t>n</w:t>
      </w:r>
      <w:proofErr w:type="spellEnd"/>
      <w:r w:rsidR="00C07B67" w:rsidRPr="00BC48CA">
        <w:rPr>
          <w:rFonts w:ascii="Times New Roman" w:hAnsi="Times New Roman" w:cs="Times New Roman"/>
          <w:sz w:val="24"/>
          <w:szCs w:val="24"/>
        </w:rPr>
        <w:t xml:space="preserve"> </w:t>
      </w:r>
      <w:r w:rsidR="00C07B67" w:rsidRPr="0075587D">
        <w:rPr>
          <w:rFonts w:ascii="Times New Roman" w:hAnsi="Times New Roman" w:cs="Times New Roman"/>
          <w:i/>
          <w:sz w:val="24"/>
          <w:szCs w:val="24"/>
        </w:rPr>
        <w:t>et al</w:t>
      </w:r>
      <w:r>
        <w:rPr>
          <w:rFonts w:ascii="Times New Roman" w:hAnsi="Times New Roman" w:cs="Times New Roman"/>
          <w:sz w:val="24"/>
          <w:szCs w:val="24"/>
        </w:rPr>
        <w:t>.</w:t>
      </w:r>
      <w:r w:rsidR="00C07B67" w:rsidRPr="00BC48CA">
        <w:rPr>
          <w:rFonts w:ascii="Times New Roman" w:hAnsi="Times New Roman" w:cs="Times New Roman"/>
          <w:sz w:val="24"/>
          <w:szCs w:val="24"/>
        </w:rPr>
        <w:t xml:space="preserve"> (2017)</w:t>
      </w:r>
      <w:r>
        <w:rPr>
          <w:rFonts w:ascii="Times New Roman" w:hAnsi="Times New Roman" w:cs="Times New Roman"/>
          <w:sz w:val="24"/>
          <w:szCs w:val="24"/>
        </w:rPr>
        <w:t>,</w:t>
      </w:r>
      <w:r w:rsidR="00C07B67" w:rsidRPr="00BC48CA">
        <w:rPr>
          <w:rFonts w:ascii="Times New Roman" w:hAnsi="Times New Roman" w:cs="Times New Roman"/>
          <w:sz w:val="24"/>
          <w:szCs w:val="24"/>
        </w:rPr>
        <w:t xml:space="preserve"> </w:t>
      </w:r>
      <w:r>
        <w:rPr>
          <w:rFonts w:ascii="Times New Roman" w:hAnsi="Times New Roman" w:cs="Times New Roman"/>
          <w:sz w:val="24"/>
          <w:szCs w:val="24"/>
        </w:rPr>
        <w:t>quienes</w:t>
      </w:r>
      <w:r w:rsidR="00C07B67" w:rsidRPr="00BC48CA">
        <w:rPr>
          <w:rFonts w:ascii="Times New Roman" w:hAnsi="Times New Roman" w:cs="Times New Roman"/>
          <w:sz w:val="24"/>
          <w:szCs w:val="24"/>
        </w:rPr>
        <w:t xml:space="preserve"> hallaron que las mujeres intentan protegerse de las manifestaciones de acoso sexual </w:t>
      </w:r>
      <w:r>
        <w:rPr>
          <w:rFonts w:ascii="Times New Roman" w:hAnsi="Times New Roman" w:cs="Times New Roman"/>
          <w:sz w:val="24"/>
          <w:szCs w:val="24"/>
        </w:rPr>
        <w:t>de</w:t>
      </w:r>
      <w:r w:rsidR="00C07B67" w:rsidRPr="00BC48CA">
        <w:rPr>
          <w:rFonts w:ascii="Times New Roman" w:hAnsi="Times New Roman" w:cs="Times New Roman"/>
          <w:sz w:val="24"/>
          <w:szCs w:val="24"/>
        </w:rPr>
        <w:t xml:space="preserve"> la calle</w:t>
      </w:r>
      <w:r>
        <w:rPr>
          <w:rFonts w:ascii="Times New Roman" w:hAnsi="Times New Roman" w:cs="Times New Roman"/>
          <w:sz w:val="24"/>
          <w:szCs w:val="24"/>
        </w:rPr>
        <w:t xml:space="preserve"> a través de </w:t>
      </w:r>
      <w:r w:rsidR="00C07B67" w:rsidRPr="00BC48CA">
        <w:rPr>
          <w:rFonts w:ascii="Times New Roman" w:hAnsi="Times New Roman" w:cs="Times New Roman"/>
          <w:sz w:val="24"/>
          <w:szCs w:val="24"/>
        </w:rPr>
        <w:t>cambi</w:t>
      </w:r>
      <w:r>
        <w:rPr>
          <w:rFonts w:ascii="Times New Roman" w:hAnsi="Times New Roman" w:cs="Times New Roman"/>
          <w:sz w:val="24"/>
          <w:szCs w:val="24"/>
        </w:rPr>
        <w:t>os</w:t>
      </w:r>
      <w:r w:rsidR="00C07B67" w:rsidRPr="00BC48CA">
        <w:rPr>
          <w:rFonts w:ascii="Times New Roman" w:hAnsi="Times New Roman" w:cs="Times New Roman"/>
          <w:sz w:val="24"/>
          <w:szCs w:val="24"/>
        </w:rPr>
        <w:t xml:space="preserve"> de ropa, tomar otras rutas sin importar que sean largas, no abordar el transporte si va lleno e incluso </w:t>
      </w:r>
      <w:r w:rsidR="0067184E">
        <w:rPr>
          <w:rFonts w:ascii="Times New Roman" w:hAnsi="Times New Roman" w:cs="Times New Roman"/>
          <w:sz w:val="24"/>
          <w:szCs w:val="24"/>
        </w:rPr>
        <w:t>portar</w:t>
      </w:r>
      <w:r w:rsidR="00C07B67" w:rsidRPr="00BC48CA">
        <w:rPr>
          <w:rFonts w:ascii="Times New Roman" w:hAnsi="Times New Roman" w:cs="Times New Roman"/>
          <w:sz w:val="24"/>
          <w:szCs w:val="24"/>
        </w:rPr>
        <w:t xml:space="preserve"> armas no letales </w:t>
      </w:r>
      <w:r w:rsidR="0067184E">
        <w:rPr>
          <w:rFonts w:ascii="Times New Roman" w:hAnsi="Times New Roman" w:cs="Times New Roman"/>
          <w:sz w:val="24"/>
          <w:szCs w:val="24"/>
        </w:rPr>
        <w:t>para</w:t>
      </w:r>
      <w:r w:rsidR="00C07B67" w:rsidRPr="00BC48CA">
        <w:rPr>
          <w:rFonts w:ascii="Times New Roman" w:hAnsi="Times New Roman" w:cs="Times New Roman"/>
          <w:sz w:val="24"/>
          <w:szCs w:val="24"/>
        </w:rPr>
        <w:t xml:space="preserve"> defenderse. La violencia que se presenta en las ciudades les exige a las mujeres </w:t>
      </w:r>
      <w:r w:rsidR="0067184E">
        <w:rPr>
          <w:rFonts w:ascii="Times New Roman" w:hAnsi="Times New Roman" w:cs="Times New Roman"/>
          <w:sz w:val="24"/>
          <w:szCs w:val="24"/>
        </w:rPr>
        <w:t xml:space="preserve">tomar </w:t>
      </w:r>
      <w:r w:rsidR="00C07B67" w:rsidRPr="00BC48CA">
        <w:rPr>
          <w:rFonts w:ascii="Times New Roman" w:hAnsi="Times New Roman" w:cs="Times New Roman"/>
          <w:sz w:val="24"/>
          <w:szCs w:val="24"/>
        </w:rPr>
        <w:t xml:space="preserve">decisiones </w:t>
      </w:r>
      <w:r w:rsidR="0067184E">
        <w:rPr>
          <w:rFonts w:ascii="Times New Roman" w:hAnsi="Times New Roman" w:cs="Times New Roman"/>
          <w:sz w:val="24"/>
          <w:szCs w:val="24"/>
        </w:rPr>
        <w:t xml:space="preserve">todo el día </w:t>
      </w:r>
      <w:r w:rsidR="00C07B67" w:rsidRPr="00BC48CA">
        <w:rPr>
          <w:rFonts w:ascii="Times New Roman" w:hAnsi="Times New Roman" w:cs="Times New Roman"/>
          <w:sz w:val="24"/>
          <w:szCs w:val="24"/>
        </w:rPr>
        <w:t xml:space="preserve">para evitar ser víctimas del acoso. </w:t>
      </w:r>
      <w:r w:rsidR="0067184E">
        <w:rPr>
          <w:rFonts w:ascii="Times New Roman" w:hAnsi="Times New Roman" w:cs="Times New Roman"/>
          <w:sz w:val="24"/>
          <w:szCs w:val="24"/>
        </w:rPr>
        <w:t>Asimismo,</w:t>
      </w:r>
      <w:r w:rsidR="00C07B67" w:rsidRPr="00BC48CA">
        <w:rPr>
          <w:rFonts w:ascii="Times New Roman" w:hAnsi="Times New Roman" w:cs="Times New Roman"/>
          <w:sz w:val="24"/>
          <w:szCs w:val="24"/>
        </w:rPr>
        <w:t xml:space="preserve"> </w:t>
      </w:r>
      <w:proofErr w:type="spellStart"/>
      <w:r w:rsidR="00C07B67" w:rsidRPr="00BC48CA">
        <w:rPr>
          <w:rFonts w:ascii="Times New Roman" w:hAnsi="Times New Roman" w:cs="Times New Roman"/>
          <w:color w:val="222222"/>
          <w:sz w:val="24"/>
          <w:szCs w:val="24"/>
          <w:shd w:val="clear" w:color="auto" w:fill="FFFFFF"/>
        </w:rPr>
        <w:t>Fleetwood</w:t>
      </w:r>
      <w:proofErr w:type="spellEnd"/>
      <w:r w:rsidR="00C07B67" w:rsidRPr="00BC48CA">
        <w:rPr>
          <w:rFonts w:ascii="Times New Roman" w:hAnsi="Times New Roman" w:cs="Times New Roman"/>
          <w:color w:val="222222"/>
          <w:sz w:val="24"/>
          <w:szCs w:val="24"/>
          <w:shd w:val="clear" w:color="auto" w:fill="FFFFFF"/>
        </w:rPr>
        <w:t xml:space="preserve"> (2019) </w:t>
      </w:r>
      <w:r w:rsidR="0067184E">
        <w:rPr>
          <w:rFonts w:ascii="Times New Roman" w:hAnsi="Times New Roman" w:cs="Times New Roman"/>
          <w:color w:val="222222"/>
          <w:sz w:val="24"/>
          <w:szCs w:val="24"/>
          <w:shd w:val="clear" w:color="auto" w:fill="FFFFFF"/>
        </w:rPr>
        <w:t xml:space="preserve">explica </w:t>
      </w:r>
      <w:r w:rsidR="00C07B67" w:rsidRPr="00BC48CA">
        <w:rPr>
          <w:rFonts w:ascii="Times New Roman" w:hAnsi="Times New Roman" w:cs="Times New Roman"/>
          <w:color w:val="222222"/>
          <w:sz w:val="24"/>
          <w:szCs w:val="24"/>
          <w:shd w:val="clear" w:color="auto" w:fill="FFFFFF"/>
        </w:rPr>
        <w:t xml:space="preserve">que </w:t>
      </w:r>
      <w:r w:rsidR="0067184E">
        <w:rPr>
          <w:rFonts w:ascii="Times New Roman" w:hAnsi="Times New Roman" w:cs="Times New Roman"/>
          <w:color w:val="222222"/>
          <w:sz w:val="24"/>
          <w:szCs w:val="24"/>
          <w:shd w:val="clear" w:color="auto" w:fill="FFFFFF"/>
        </w:rPr>
        <w:t>otras</w:t>
      </w:r>
      <w:r w:rsidR="00C07B67" w:rsidRPr="00BC48CA">
        <w:rPr>
          <w:rFonts w:ascii="Times New Roman" w:hAnsi="Times New Roman" w:cs="Times New Roman"/>
          <w:color w:val="222222"/>
          <w:sz w:val="24"/>
          <w:szCs w:val="24"/>
          <w:shd w:val="clear" w:color="auto" w:fill="FFFFFF"/>
        </w:rPr>
        <w:t xml:space="preserve"> estrategias empleadas por las mujeres </w:t>
      </w:r>
      <w:r w:rsidR="0067184E">
        <w:rPr>
          <w:rFonts w:ascii="Times New Roman" w:hAnsi="Times New Roman" w:cs="Times New Roman"/>
          <w:color w:val="222222"/>
          <w:sz w:val="24"/>
          <w:szCs w:val="24"/>
          <w:shd w:val="clear" w:color="auto" w:fill="FFFFFF"/>
        </w:rPr>
        <w:t>tienen que ver con</w:t>
      </w:r>
      <w:r w:rsidR="00C07B67" w:rsidRPr="00BC48CA">
        <w:rPr>
          <w:rFonts w:ascii="Times New Roman" w:hAnsi="Times New Roman" w:cs="Times New Roman"/>
          <w:color w:val="222222"/>
          <w:sz w:val="24"/>
          <w:szCs w:val="24"/>
          <w:shd w:val="clear" w:color="auto" w:fill="FFFFFF"/>
        </w:rPr>
        <w:t xml:space="preserve"> pedir ayuda a otros y alejarse de los lugares donde se presentan </w:t>
      </w:r>
      <w:r w:rsidR="0067184E">
        <w:rPr>
          <w:rFonts w:ascii="Times New Roman" w:hAnsi="Times New Roman" w:cs="Times New Roman"/>
          <w:color w:val="222222"/>
          <w:sz w:val="24"/>
          <w:szCs w:val="24"/>
          <w:shd w:val="clear" w:color="auto" w:fill="FFFFFF"/>
        </w:rPr>
        <w:t>esos</w:t>
      </w:r>
      <w:r w:rsidR="00C07B67" w:rsidRPr="00BC48CA">
        <w:rPr>
          <w:rFonts w:ascii="Times New Roman" w:hAnsi="Times New Roman" w:cs="Times New Roman"/>
          <w:color w:val="222222"/>
          <w:sz w:val="24"/>
          <w:szCs w:val="24"/>
          <w:shd w:val="clear" w:color="auto" w:fill="FFFFFF"/>
        </w:rPr>
        <w:t xml:space="preserve"> episodios</w:t>
      </w:r>
      <w:r w:rsidR="0067184E">
        <w:rPr>
          <w:rFonts w:ascii="Times New Roman" w:hAnsi="Times New Roman" w:cs="Times New Roman"/>
          <w:color w:val="222222"/>
          <w:sz w:val="24"/>
          <w:szCs w:val="24"/>
          <w:shd w:val="clear" w:color="auto" w:fill="FFFFFF"/>
        </w:rPr>
        <w:t xml:space="preserve"> (</w:t>
      </w:r>
      <w:proofErr w:type="spellStart"/>
      <w:r w:rsidR="00C07B67" w:rsidRPr="00BC48CA">
        <w:rPr>
          <w:rFonts w:ascii="Times New Roman" w:hAnsi="Times New Roman" w:cs="Times New Roman"/>
          <w:color w:val="222222"/>
          <w:sz w:val="24"/>
          <w:szCs w:val="24"/>
          <w:shd w:val="clear" w:color="auto" w:fill="FFFFFF"/>
        </w:rPr>
        <w:t>Talone</w:t>
      </w:r>
      <w:proofErr w:type="spellEnd"/>
      <w:r w:rsidR="00C07B67" w:rsidRPr="00BC48CA">
        <w:rPr>
          <w:rFonts w:ascii="Times New Roman" w:hAnsi="Times New Roman" w:cs="Times New Roman"/>
          <w:color w:val="222222"/>
          <w:sz w:val="24"/>
          <w:szCs w:val="24"/>
          <w:shd w:val="clear" w:color="auto" w:fill="FFFFFF"/>
        </w:rPr>
        <w:t xml:space="preserve"> y Araujo</w:t>
      </w:r>
      <w:r w:rsidR="0067184E">
        <w:rPr>
          <w:rFonts w:ascii="Times New Roman" w:hAnsi="Times New Roman" w:cs="Times New Roman"/>
          <w:color w:val="222222"/>
          <w:sz w:val="24"/>
          <w:szCs w:val="24"/>
          <w:shd w:val="clear" w:color="auto" w:fill="FFFFFF"/>
        </w:rPr>
        <w:t>,</w:t>
      </w:r>
      <w:r w:rsidR="00C07B67" w:rsidRPr="00BC48CA">
        <w:rPr>
          <w:rFonts w:ascii="Times New Roman" w:hAnsi="Times New Roman" w:cs="Times New Roman"/>
          <w:color w:val="222222"/>
          <w:sz w:val="24"/>
          <w:szCs w:val="24"/>
          <w:shd w:val="clear" w:color="auto" w:fill="FFFFFF"/>
        </w:rPr>
        <w:t xml:space="preserve"> </w:t>
      </w:r>
      <w:r w:rsidR="0067184E">
        <w:rPr>
          <w:rFonts w:ascii="Times New Roman" w:hAnsi="Times New Roman" w:cs="Times New Roman"/>
          <w:color w:val="222222"/>
          <w:sz w:val="24"/>
          <w:szCs w:val="24"/>
          <w:shd w:val="clear" w:color="auto" w:fill="FFFFFF"/>
        </w:rPr>
        <w:t>2019).</w:t>
      </w:r>
    </w:p>
    <w:p w14:paraId="1AF2DF7C" w14:textId="33A0BDDC" w:rsidR="00C07B67" w:rsidRPr="00BC48CA" w:rsidRDefault="0067184E" w:rsidP="00D443F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En l</w:t>
      </w:r>
      <w:r w:rsidR="00C07B67" w:rsidRPr="00BC48CA">
        <w:rPr>
          <w:rFonts w:ascii="Times New Roman" w:hAnsi="Times New Roman" w:cs="Times New Roman"/>
          <w:sz w:val="24"/>
          <w:szCs w:val="24"/>
        </w:rPr>
        <w:t xml:space="preserve">a dimensión cuatro </w:t>
      </w:r>
      <w:r>
        <w:rPr>
          <w:rFonts w:ascii="Times New Roman" w:hAnsi="Times New Roman" w:cs="Times New Roman"/>
          <w:sz w:val="24"/>
          <w:szCs w:val="24"/>
        </w:rPr>
        <w:t>(</w:t>
      </w:r>
      <w:r w:rsidR="00C07B67" w:rsidRPr="00BC48CA">
        <w:rPr>
          <w:rFonts w:ascii="Times New Roman" w:hAnsi="Times New Roman" w:cs="Times New Roman"/>
          <w:sz w:val="24"/>
          <w:szCs w:val="24"/>
        </w:rPr>
        <w:t>percepción sobre el trabajo de los policías</w:t>
      </w:r>
      <w:r>
        <w:rPr>
          <w:rFonts w:ascii="Times New Roman" w:hAnsi="Times New Roman" w:cs="Times New Roman"/>
          <w:sz w:val="24"/>
          <w:szCs w:val="24"/>
        </w:rPr>
        <w:t>)</w:t>
      </w:r>
      <w:r w:rsidR="00C07B67" w:rsidRPr="00BC48CA">
        <w:rPr>
          <w:rFonts w:ascii="Times New Roman" w:hAnsi="Times New Roman" w:cs="Times New Roman"/>
          <w:sz w:val="24"/>
          <w:szCs w:val="24"/>
        </w:rPr>
        <w:t xml:space="preserve">, se obtuvo que las jóvenes del IPN que califican como mala esa labor son </w:t>
      </w:r>
      <w:r>
        <w:rPr>
          <w:rFonts w:ascii="Times New Roman" w:hAnsi="Times New Roman" w:cs="Times New Roman"/>
          <w:sz w:val="24"/>
          <w:szCs w:val="24"/>
        </w:rPr>
        <w:t xml:space="preserve">quienes llegan </w:t>
      </w:r>
      <w:r w:rsidR="00C07B67" w:rsidRPr="00BC48CA">
        <w:rPr>
          <w:rFonts w:ascii="Times New Roman" w:hAnsi="Times New Roman" w:cs="Times New Roman"/>
          <w:sz w:val="24"/>
          <w:szCs w:val="24"/>
        </w:rPr>
        <w:t xml:space="preserve">a casa </w:t>
      </w:r>
      <w:r>
        <w:rPr>
          <w:rFonts w:ascii="Times New Roman" w:hAnsi="Times New Roman" w:cs="Times New Roman"/>
          <w:sz w:val="24"/>
          <w:szCs w:val="24"/>
        </w:rPr>
        <w:t>entre</w:t>
      </w:r>
      <w:r w:rsidR="00C07B67" w:rsidRPr="00BC48CA">
        <w:rPr>
          <w:rFonts w:ascii="Times New Roman" w:hAnsi="Times New Roman" w:cs="Times New Roman"/>
          <w:sz w:val="24"/>
          <w:szCs w:val="24"/>
        </w:rPr>
        <w:t xml:space="preserve"> las 11:30 </w:t>
      </w:r>
      <w:r>
        <w:rPr>
          <w:rFonts w:ascii="Times New Roman" w:hAnsi="Times New Roman" w:cs="Times New Roman"/>
          <w:sz w:val="24"/>
          <w:szCs w:val="24"/>
        </w:rPr>
        <w:t>y</w:t>
      </w:r>
      <w:r w:rsidR="00C07B67" w:rsidRPr="00BC48CA">
        <w:rPr>
          <w:rFonts w:ascii="Times New Roman" w:hAnsi="Times New Roman" w:cs="Times New Roman"/>
          <w:sz w:val="24"/>
          <w:szCs w:val="24"/>
        </w:rPr>
        <w:t xml:space="preserve"> las 12 de la noche. Además, se enfatiza esta mala percepción del trabajo policia</w:t>
      </w:r>
      <w:r>
        <w:rPr>
          <w:rFonts w:ascii="Times New Roman" w:hAnsi="Times New Roman" w:cs="Times New Roman"/>
          <w:sz w:val="24"/>
          <w:szCs w:val="24"/>
        </w:rPr>
        <w:t>l</w:t>
      </w:r>
      <w:r w:rsidR="00C07B67" w:rsidRPr="00BC48CA">
        <w:rPr>
          <w:rFonts w:ascii="Times New Roman" w:hAnsi="Times New Roman" w:cs="Times New Roman"/>
          <w:sz w:val="24"/>
          <w:szCs w:val="24"/>
        </w:rPr>
        <w:t xml:space="preserve"> en aquellas jóvenes que habitan en Naucalpan y Chimalhuacán. Por último, las jóvenes del TECNM de Gustavo A. Madero que perciben seguridad </w:t>
      </w:r>
      <w:r>
        <w:rPr>
          <w:rFonts w:ascii="Times New Roman" w:hAnsi="Times New Roman" w:cs="Times New Roman"/>
          <w:sz w:val="24"/>
          <w:szCs w:val="24"/>
        </w:rPr>
        <w:t>por</w:t>
      </w:r>
      <w:r w:rsidR="00C07B67" w:rsidRPr="00BC48CA">
        <w:rPr>
          <w:rFonts w:ascii="Times New Roman" w:hAnsi="Times New Roman" w:cs="Times New Roman"/>
          <w:sz w:val="24"/>
          <w:szCs w:val="24"/>
        </w:rPr>
        <w:t xml:space="preserve"> parte de los cuerpos policia</w:t>
      </w:r>
      <w:r>
        <w:rPr>
          <w:rFonts w:ascii="Times New Roman" w:hAnsi="Times New Roman" w:cs="Times New Roman"/>
          <w:sz w:val="24"/>
          <w:szCs w:val="24"/>
        </w:rPr>
        <w:t>les</w:t>
      </w:r>
      <w:r w:rsidR="00C07B67" w:rsidRPr="00BC48CA">
        <w:rPr>
          <w:rFonts w:ascii="Times New Roman" w:hAnsi="Times New Roman" w:cs="Times New Roman"/>
          <w:sz w:val="24"/>
          <w:szCs w:val="24"/>
        </w:rPr>
        <w:t xml:space="preserve"> son aquellas que </w:t>
      </w:r>
      <w:r>
        <w:rPr>
          <w:rFonts w:ascii="Times New Roman" w:hAnsi="Times New Roman" w:cs="Times New Roman"/>
          <w:sz w:val="24"/>
          <w:szCs w:val="24"/>
        </w:rPr>
        <w:t>habitan</w:t>
      </w:r>
      <w:r w:rsidR="00C07B67" w:rsidRPr="00BC48CA">
        <w:rPr>
          <w:rFonts w:ascii="Times New Roman" w:hAnsi="Times New Roman" w:cs="Times New Roman"/>
          <w:sz w:val="24"/>
          <w:szCs w:val="24"/>
        </w:rPr>
        <w:t xml:space="preserve"> en las alcaldías Iztapalapa y Álvaro Obregón. </w:t>
      </w:r>
    </w:p>
    <w:p w14:paraId="44CCC4A7" w14:textId="596DE44D" w:rsidR="0067184E" w:rsidRDefault="00C07B67" w:rsidP="00D443F9">
      <w:pPr>
        <w:spacing w:after="0" w:line="360" w:lineRule="auto"/>
        <w:ind w:firstLine="709"/>
        <w:jc w:val="both"/>
        <w:rPr>
          <w:rFonts w:ascii="Times New Roman" w:hAnsi="Times New Roman" w:cs="Times New Roman"/>
          <w:sz w:val="24"/>
          <w:szCs w:val="24"/>
        </w:rPr>
      </w:pPr>
      <w:r w:rsidRPr="00BC48CA">
        <w:rPr>
          <w:rFonts w:ascii="Times New Roman" w:hAnsi="Times New Roman" w:cs="Times New Roman"/>
          <w:sz w:val="24"/>
          <w:szCs w:val="24"/>
        </w:rPr>
        <w:t xml:space="preserve">Es </w:t>
      </w:r>
      <w:r w:rsidR="0067184E">
        <w:rPr>
          <w:rFonts w:ascii="Times New Roman" w:hAnsi="Times New Roman" w:cs="Times New Roman"/>
          <w:sz w:val="24"/>
          <w:szCs w:val="24"/>
        </w:rPr>
        <w:t xml:space="preserve">lógico </w:t>
      </w:r>
      <w:r w:rsidRPr="00BC48CA">
        <w:rPr>
          <w:rFonts w:ascii="Times New Roman" w:hAnsi="Times New Roman" w:cs="Times New Roman"/>
          <w:sz w:val="24"/>
          <w:szCs w:val="24"/>
        </w:rPr>
        <w:t>que las mujeres necesit</w:t>
      </w:r>
      <w:r w:rsidR="0067184E">
        <w:rPr>
          <w:rFonts w:ascii="Times New Roman" w:hAnsi="Times New Roman" w:cs="Times New Roman"/>
          <w:sz w:val="24"/>
          <w:szCs w:val="24"/>
        </w:rPr>
        <w:t>e</w:t>
      </w:r>
      <w:r w:rsidRPr="00BC48CA">
        <w:rPr>
          <w:rFonts w:ascii="Times New Roman" w:hAnsi="Times New Roman" w:cs="Times New Roman"/>
          <w:sz w:val="24"/>
          <w:szCs w:val="24"/>
        </w:rPr>
        <w:t xml:space="preserve">n sentir seguridad y confianza </w:t>
      </w:r>
      <w:r w:rsidR="0067184E">
        <w:rPr>
          <w:rFonts w:ascii="Times New Roman" w:hAnsi="Times New Roman" w:cs="Times New Roman"/>
          <w:sz w:val="24"/>
          <w:szCs w:val="24"/>
        </w:rPr>
        <w:t xml:space="preserve">hacia </w:t>
      </w:r>
      <w:r w:rsidRPr="00BC48CA">
        <w:rPr>
          <w:rFonts w:ascii="Times New Roman" w:hAnsi="Times New Roman" w:cs="Times New Roman"/>
          <w:sz w:val="24"/>
          <w:szCs w:val="24"/>
        </w:rPr>
        <w:t>los cuerpos policia</w:t>
      </w:r>
      <w:r w:rsidR="0067184E">
        <w:rPr>
          <w:rFonts w:ascii="Times New Roman" w:hAnsi="Times New Roman" w:cs="Times New Roman"/>
          <w:sz w:val="24"/>
          <w:szCs w:val="24"/>
        </w:rPr>
        <w:t>les</w:t>
      </w:r>
      <w:r w:rsidRPr="00BC48CA">
        <w:rPr>
          <w:rFonts w:ascii="Times New Roman" w:hAnsi="Times New Roman" w:cs="Times New Roman"/>
          <w:sz w:val="24"/>
          <w:szCs w:val="24"/>
        </w:rPr>
        <w:t xml:space="preserve"> para denunciar cualquier agresión sexual o delitos que </w:t>
      </w:r>
      <w:r w:rsidR="0067184E">
        <w:rPr>
          <w:rFonts w:ascii="Times New Roman" w:hAnsi="Times New Roman" w:cs="Times New Roman"/>
          <w:sz w:val="24"/>
          <w:szCs w:val="24"/>
        </w:rPr>
        <w:t>pongan</w:t>
      </w:r>
      <w:r w:rsidRPr="00BC48CA">
        <w:rPr>
          <w:rFonts w:ascii="Times New Roman" w:hAnsi="Times New Roman" w:cs="Times New Roman"/>
          <w:sz w:val="24"/>
          <w:szCs w:val="24"/>
        </w:rPr>
        <w:t xml:space="preserve"> en </w:t>
      </w:r>
      <w:proofErr w:type="spellStart"/>
      <w:r w:rsidRPr="00BC48CA">
        <w:rPr>
          <w:rFonts w:ascii="Times New Roman" w:hAnsi="Times New Roman" w:cs="Times New Roman"/>
          <w:sz w:val="24"/>
          <w:szCs w:val="24"/>
        </w:rPr>
        <w:t>riego</w:t>
      </w:r>
      <w:proofErr w:type="spellEnd"/>
      <w:r w:rsidRPr="00BC48CA">
        <w:rPr>
          <w:rFonts w:ascii="Times New Roman" w:hAnsi="Times New Roman" w:cs="Times New Roman"/>
          <w:sz w:val="24"/>
          <w:szCs w:val="24"/>
        </w:rPr>
        <w:t xml:space="preserve"> su </w:t>
      </w:r>
      <w:r w:rsidR="0067184E">
        <w:rPr>
          <w:rFonts w:ascii="Times New Roman" w:hAnsi="Times New Roman" w:cs="Times New Roman"/>
          <w:sz w:val="24"/>
          <w:szCs w:val="24"/>
        </w:rPr>
        <w:t>integridad</w:t>
      </w:r>
      <w:r w:rsidRPr="00BC48CA">
        <w:rPr>
          <w:rFonts w:ascii="Times New Roman" w:hAnsi="Times New Roman" w:cs="Times New Roman"/>
          <w:sz w:val="24"/>
          <w:szCs w:val="24"/>
        </w:rPr>
        <w:t xml:space="preserve">. Sin embargo, como lo señalan </w:t>
      </w:r>
      <w:proofErr w:type="spellStart"/>
      <w:r w:rsidRPr="00BC48CA">
        <w:rPr>
          <w:rFonts w:ascii="Times New Roman" w:hAnsi="Times New Roman" w:cs="Times New Roman"/>
          <w:sz w:val="24"/>
          <w:szCs w:val="24"/>
        </w:rPr>
        <w:t>Chubin</w:t>
      </w:r>
      <w:proofErr w:type="spellEnd"/>
      <w:r w:rsidR="00275460" w:rsidRPr="00BC48CA">
        <w:rPr>
          <w:rFonts w:ascii="Times New Roman" w:hAnsi="Times New Roman" w:cs="Times New Roman"/>
          <w:sz w:val="24"/>
          <w:szCs w:val="24"/>
        </w:rPr>
        <w:t xml:space="preserve"> </w:t>
      </w:r>
      <w:r w:rsidR="00BD3D5E" w:rsidRPr="00BC48CA">
        <w:rPr>
          <w:rFonts w:ascii="Times New Roman" w:hAnsi="Times New Roman" w:cs="Times New Roman"/>
          <w:sz w:val="24"/>
          <w:szCs w:val="24"/>
        </w:rPr>
        <w:t>(</w:t>
      </w:r>
      <w:r w:rsidRPr="00BC48CA">
        <w:rPr>
          <w:rFonts w:ascii="Times New Roman" w:hAnsi="Times New Roman" w:cs="Times New Roman"/>
          <w:sz w:val="24"/>
          <w:szCs w:val="24"/>
        </w:rPr>
        <w:t>2014</w:t>
      </w:r>
      <w:r w:rsidR="00BD3D5E" w:rsidRPr="00BC48CA">
        <w:rPr>
          <w:rFonts w:ascii="Times New Roman" w:hAnsi="Times New Roman" w:cs="Times New Roman"/>
          <w:sz w:val="24"/>
          <w:szCs w:val="24"/>
        </w:rPr>
        <w:t>)</w:t>
      </w:r>
      <w:r w:rsidR="005745FD" w:rsidRPr="00BC48CA">
        <w:rPr>
          <w:rFonts w:ascii="Times New Roman" w:hAnsi="Times New Roman" w:cs="Times New Roman"/>
          <w:sz w:val="24"/>
          <w:szCs w:val="24"/>
        </w:rPr>
        <w:t>,</w:t>
      </w:r>
      <w:r w:rsidRPr="00BC48CA">
        <w:rPr>
          <w:rFonts w:ascii="Times New Roman" w:hAnsi="Times New Roman" w:cs="Times New Roman"/>
          <w:sz w:val="24"/>
          <w:szCs w:val="24"/>
        </w:rPr>
        <w:t xml:space="preserve"> </w:t>
      </w:r>
      <w:proofErr w:type="spellStart"/>
      <w:r w:rsidRPr="00BC48CA">
        <w:rPr>
          <w:rFonts w:ascii="Times New Roman" w:hAnsi="Times New Roman" w:cs="Times New Roman"/>
          <w:color w:val="222222"/>
          <w:sz w:val="24"/>
          <w:szCs w:val="24"/>
          <w:shd w:val="clear" w:color="auto" w:fill="FFFFFF"/>
        </w:rPr>
        <w:t>Mellgren</w:t>
      </w:r>
      <w:proofErr w:type="spellEnd"/>
      <w:r w:rsidRPr="00BC48CA">
        <w:rPr>
          <w:rFonts w:ascii="Times New Roman" w:hAnsi="Times New Roman" w:cs="Times New Roman"/>
          <w:color w:val="222222"/>
          <w:sz w:val="24"/>
          <w:szCs w:val="24"/>
          <w:shd w:val="clear" w:color="auto" w:fill="FFFFFF"/>
        </w:rPr>
        <w:t>, Andersson</w:t>
      </w:r>
      <w:r w:rsidR="00275460" w:rsidRPr="00BC48CA">
        <w:rPr>
          <w:rFonts w:ascii="Times New Roman" w:hAnsi="Times New Roman" w:cs="Times New Roman"/>
          <w:color w:val="222222"/>
          <w:sz w:val="24"/>
          <w:szCs w:val="24"/>
          <w:shd w:val="clear" w:color="auto" w:fill="FFFFFF"/>
        </w:rPr>
        <w:t xml:space="preserve"> </w:t>
      </w:r>
      <w:r w:rsidR="00842CAD">
        <w:rPr>
          <w:rFonts w:ascii="Times New Roman" w:hAnsi="Times New Roman" w:cs="Times New Roman"/>
          <w:color w:val="222222"/>
          <w:sz w:val="24"/>
          <w:szCs w:val="24"/>
          <w:shd w:val="clear" w:color="auto" w:fill="FFFFFF"/>
        </w:rPr>
        <w:t>e</w:t>
      </w:r>
      <w:r w:rsidRPr="00BC48CA">
        <w:rPr>
          <w:rFonts w:ascii="Times New Roman" w:hAnsi="Times New Roman" w:cs="Times New Roman"/>
          <w:color w:val="222222"/>
          <w:sz w:val="24"/>
          <w:szCs w:val="24"/>
          <w:shd w:val="clear" w:color="auto" w:fill="FFFFFF"/>
        </w:rPr>
        <w:t xml:space="preserve"> </w:t>
      </w:r>
      <w:proofErr w:type="spellStart"/>
      <w:r w:rsidRPr="00BC48CA">
        <w:rPr>
          <w:rFonts w:ascii="Times New Roman" w:hAnsi="Times New Roman" w:cs="Times New Roman"/>
          <w:color w:val="222222"/>
          <w:sz w:val="24"/>
          <w:szCs w:val="24"/>
          <w:shd w:val="clear" w:color="auto" w:fill="FFFFFF"/>
        </w:rPr>
        <w:t>Ivert</w:t>
      </w:r>
      <w:proofErr w:type="spellEnd"/>
      <w:r w:rsidR="00275460" w:rsidRPr="00BC48CA">
        <w:rPr>
          <w:rFonts w:ascii="Times New Roman" w:hAnsi="Times New Roman" w:cs="Times New Roman"/>
          <w:color w:val="222222"/>
          <w:sz w:val="24"/>
          <w:szCs w:val="24"/>
          <w:shd w:val="clear" w:color="auto" w:fill="FFFFFF"/>
        </w:rPr>
        <w:t xml:space="preserve"> </w:t>
      </w:r>
      <w:r w:rsidR="00BD3D5E" w:rsidRPr="00BC48CA">
        <w:rPr>
          <w:rFonts w:ascii="Times New Roman" w:hAnsi="Times New Roman" w:cs="Times New Roman"/>
          <w:color w:val="222222"/>
          <w:sz w:val="24"/>
          <w:szCs w:val="24"/>
          <w:shd w:val="clear" w:color="auto" w:fill="FFFFFF"/>
        </w:rPr>
        <w:t>(</w:t>
      </w:r>
      <w:r w:rsidRPr="00BC48CA">
        <w:rPr>
          <w:rFonts w:ascii="Times New Roman" w:hAnsi="Times New Roman" w:cs="Times New Roman"/>
          <w:color w:val="222222"/>
          <w:sz w:val="24"/>
          <w:szCs w:val="24"/>
          <w:shd w:val="clear" w:color="auto" w:fill="FFFFFF"/>
        </w:rPr>
        <w:t>2018</w:t>
      </w:r>
      <w:r w:rsidR="00BD3D5E" w:rsidRPr="00BC48CA">
        <w:rPr>
          <w:rFonts w:ascii="Times New Roman" w:hAnsi="Times New Roman" w:cs="Times New Roman"/>
          <w:color w:val="222222"/>
          <w:sz w:val="24"/>
          <w:szCs w:val="24"/>
          <w:shd w:val="clear" w:color="auto" w:fill="FFFFFF"/>
        </w:rPr>
        <w:t>)</w:t>
      </w:r>
      <w:r w:rsidR="005745FD" w:rsidRPr="00BC48CA">
        <w:rPr>
          <w:rFonts w:ascii="Times New Roman" w:hAnsi="Times New Roman" w:cs="Times New Roman"/>
          <w:color w:val="222222"/>
          <w:sz w:val="24"/>
          <w:szCs w:val="24"/>
          <w:shd w:val="clear" w:color="auto" w:fill="FFFFFF"/>
        </w:rPr>
        <w:t xml:space="preserve">, </w:t>
      </w:r>
      <w:proofErr w:type="spellStart"/>
      <w:r w:rsidRPr="00BC48CA">
        <w:rPr>
          <w:rFonts w:ascii="Times New Roman" w:hAnsi="Times New Roman" w:cs="Times New Roman"/>
          <w:color w:val="222222"/>
          <w:sz w:val="24"/>
          <w:szCs w:val="24"/>
          <w:shd w:val="clear" w:color="auto" w:fill="FFFFFF"/>
        </w:rPr>
        <w:t>Dimitriou</w:t>
      </w:r>
      <w:proofErr w:type="spellEnd"/>
      <w:r w:rsidRPr="00BC48CA">
        <w:rPr>
          <w:rFonts w:ascii="Times New Roman" w:hAnsi="Times New Roman" w:cs="Times New Roman"/>
          <w:color w:val="222222"/>
          <w:sz w:val="24"/>
          <w:szCs w:val="24"/>
          <w:shd w:val="clear" w:color="auto" w:fill="FFFFFF"/>
        </w:rPr>
        <w:t xml:space="preserve"> </w:t>
      </w:r>
      <w:r w:rsidR="005745FD" w:rsidRPr="00BC48CA">
        <w:rPr>
          <w:rFonts w:ascii="Times New Roman" w:hAnsi="Times New Roman" w:cs="Times New Roman"/>
          <w:color w:val="222222"/>
          <w:sz w:val="24"/>
          <w:szCs w:val="24"/>
          <w:shd w:val="clear" w:color="auto" w:fill="FFFFFF"/>
        </w:rPr>
        <w:t>(</w:t>
      </w:r>
      <w:r w:rsidRPr="00BC48CA">
        <w:rPr>
          <w:rFonts w:ascii="Times New Roman" w:hAnsi="Times New Roman" w:cs="Times New Roman"/>
          <w:color w:val="222222"/>
          <w:sz w:val="24"/>
          <w:szCs w:val="24"/>
          <w:shd w:val="clear" w:color="auto" w:fill="FFFFFF"/>
        </w:rPr>
        <w:t>2021</w:t>
      </w:r>
      <w:r w:rsidR="005745FD" w:rsidRPr="00BC48CA">
        <w:rPr>
          <w:rFonts w:ascii="Times New Roman" w:hAnsi="Times New Roman" w:cs="Times New Roman"/>
          <w:color w:val="222222"/>
          <w:sz w:val="24"/>
          <w:szCs w:val="24"/>
          <w:shd w:val="clear" w:color="auto" w:fill="FFFFFF"/>
        </w:rPr>
        <w:t>),</w:t>
      </w:r>
      <w:r w:rsidRPr="00BC48CA">
        <w:rPr>
          <w:rFonts w:ascii="Times New Roman" w:hAnsi="Times New Roman" w:cs="Times New Roman"/>
          <w:color w:val="222222"/>
          <w:sz w:val="24"/>
          <w:szCs w:val="24"/>
          <w:shd w:val="clear" w:color="auto" w:fill="FFFFFF"/>
        </w:rPr>
        <w:t xml:space="preserve"> Ahmed, </w:t>
      </w:r>
      <w:proofErr w:type="spellStart"/>
      <w:r w:rsidRPr="00BC48CA">
        <w:rPr>
          <w:rFonts w:ascii="Times New Roman" w:hAnsi="Times New Roman" w:cs="Times New Roman"/>
          <w:color w:val="222222"/>
          <w:sz w:val="24"/>
          <w:szCs w:val="24"/>
          <w:shd w:val="clear" w:color="auto" w:fill="FFFFFF"/>
        </w:rPr>
        <w:t>Yousaf</w:t>
      </w:r>
      <w:proofErr w:type="spellEnd"/>
      <w:r w:rsidR="00BD3D5E" w:rsidRPr="00BC48CA">
        <w:rPr>
          <w:rFonts w:ascii="Times New Roman" w:hAnsi="Times New Roman" w:cs="Times New Roman"/>
          <w:color w:val="222222"/>
          <w:sz w:val="24"/>
          <w:szCs w:val="24"/>
          <w:shd w:val="clear" w:color="auto" w:fill="FFFFFF"/>
        </w:rPr>
        <w:t xml:space="preserve"> y</w:t>
      </w:r>
      <w:r w:rsidRPr="00BC48CA">
        <w:rPr>
          <w:rFonts w:ascii="Times New Roman" w:hAnsi="Times New Roman" w:cs="Times New Roman"/>
          <w:color w:val="222222"/>
          <w:sz w:val="24"/>
          <w:szCs w:val="24"/>
          <w:shd w:val="clear" w:color="auto" w:fill="FFFFFF"/>
        </w:rPr>
        <w:t xml:space="preserve"> </w:t>
      </w:r>
      <w:proofErr w:type="spellStart"/>
      <w:r w:rsidRPr="00BC48CA">
        <w:rPr>
          <w:rFonts w:ascii="Times New Roman" w:hAnsi="Times New Roman" w:cs="Times New Roman"/>
          <w:color w:val="222222"/>
          <w:sz w:val="24"/>
          <w:szCs w:val="24"/>
          <w:shd w:val="clear" w:color="auto" w:fill="FFFFFF"/>
        </w:rPr>
        <w:t>Asif</w:t>
      </w:r>
      <w:proofErr w:type="spellEnd"/>
      <w:r w:rsidR="00BD3D5E" w:rsidRPr="00BC48CA">
        <w:rPr>
          <w:rFonts w:ascii="Times New Roman" w:hAnsi="Times New Roman" w:cs="Times New Roman"/>
          <w:color w:val="222222"/>
          <w:sz w:val="24"/>
          <w:szCs w:val="24"/>
          <w:shd w:val="clear" w:color="auto" w:fill="FFFFFF"/>
        </w:rPr>
        <w:t xml:space="preserve"> </w:t>
      </w:r>
      <w:r w:rsidR="005745FD" w:rsidRPr="00BC48CA">
        <w:rPr>
          <w:rFonts w:ascii="Times New Roman" w:hAnsi="Times New Roman" w:cs="Times New Roman"/>
          <w:color w:val="222222"/>
          <w:sz w:val="24"/>
          <w:szCs w:val="24"/>
          <w:shd w:val="clear" w:color="auto" w:fill="FFFFFF"/>
        </w:rPr>
        <w:t>(</w:t>
      </w:r>
      <w:r w:rsidRPr="00BC48CA">
        <w:rPr>
          <w:rFonts w:ascii="Times New Roman" w:hAnsi="Times New Roman" w:cs="Times New Roman"/>
          <w:color w:val="222222"/>
          <w:sz w:val="24"/>
          <w:szCs w:val="24"/>
          <w:shd w:val="clear" w:color="auto" w:fill="FFFFFF"/>
        </w:rPr>
        <w:t>2019</w:t>
      </w:r>
      <w:r w:rsidR="005745FD" w:rsidRPr="00BC48CA">
        <w:rPr>
          <w:rFonts w:ascii="Times New Roman" w:hAnsi="Times New Roman" w:cs="Times New Roman"/>
          <w:color w:val="222222"/>
          <w:sz w:val="24"/>
          <w:szCs w:val="24"/>
          <w:shd w:val="clear" w:color="auto" w:fill="FFFFFF"/>
        </w:rPr>
        <w:t>)</w:t>
      </w:r>
      <w:r w:rsidR="009854BD">
        <w:rPr>
          <w:rFonts w:ascii="Times New Roman" w:hAnsi="Times New Roman" w:cs="Times New Roman"/>
          <w:color w:val="222222"/>
          <w:sz w:val="24"/>
          <w:szCs w:val="24"/>
          <w:shd w:val="clear" w:color="auto" w:fill="FFFFFF"/>
        </w:rPr>
        <w:t xml:space="preserve"> y</w:t>
      </w:r>
      <w:r w:rsidRPr="00BC48CA">
        <w:rPr>
          <w:rFonts w:ascii="Times New Roman" w:hAnsi="Times New Roman" w:cs="Times New Roman"/>
          <w:color w:val="222222"/>
          <w:sz w:val="24"/>
          <w:szCs w:val="24"/>
          <w:shd w:val="clear" w:color="auto" w:fill="FFFFFF"/>
        </w:rPr>
        <w:t xml:space="preserve"> </w:t>
      </w:r>
      <w:r w:rsidR="009854BD">
        <w:rPr>
          <w:rFonts w:ascii="Times New Roman" w:hAnsi="Times New Roman" w:cs="Times New Roman"/>
          <w:color w:val="222222"/>
          <w:sz w:val="24"/>
          <w:szCs w:val="24"/>
          <w:shd w:val="clear" w:color="auto" w:fill="FFFFFF"/>
        </w:rPr>
        <w:t xml:space="preserve">el </w:t>
      </w:r>
      <w:r w:rsidRPr="00BC48CA">
        <w:rPr>
          <w:rFonts w:ascii="Times New Roman" w:hAnsi="Times New Roman" w:cs="Times New Roman"/>
          <w:color w:val="222222"/>
          <w:sz w:val="24"/>
          <w:szCs w:val="24"/>
          <w:shd w:val="clear" w:color="auto" w:fill="FFFFFF"/>
        </w:rPr>
        <w:t>Colectivo las tesis</w:t>
      </w:r>
      <w:r w:rsidR="001172B7">
        <w:rPr>
          <w:rFonts w:ascii="Times New Roman" w:hAnsi="Times New Roman" w:cs="Times New Roman"/>
          <w:color w:val="222222"/>
          <w:sz w:val="24"/>
          <w:szCs w:val="24"/>
          <w:shd w:val="clear" w:color="auto" w:fill="FFFFFF"/>
        </w:rPr>
        <w:t xml:space="preserve"> </w:t>
      </w:r>
      <w:r w:rsidR="003D6E7E" w:rsidRPr="00BC48CA">
        <w:rPr>
          <w:rFonts w:ascii="Times New Roman" w:hAnsi="Times New Roman" w:cs="Times New Roman"/>
          <w:color w:val="222222"/>
          <w:sz w:val="24"/>
          <w:szCs w:val="24"/>
          <w:shd w:val="clear" w:color="auto" w:fill="FFFFFF"/>
        </w:rPr>
        <w:t>(</w:t>
      </w:r>
      <w:r w:rsidRPr="00BC48CA">
        <w:rPr>
          <w:rFonts w:ascii="Times New Roman" w:hAnsi="Times New Roman" w:cs="Times New Roman"/>
          <w:color w:val="222222"/>
          <w:sz w:val="24"/>
          <w:szCs w:val="24"/>
          <w:shd w:val="clear" w:color="auto" w:fill="FFFFFF"/>
        </w:rPr>
        <w:t>2021)</w:t>
      </w:r>
      <w:r w:rsidR="009854BD">
        <w:rPr>
          <w:rFonts w:ascii="Times New Roman" w:hAnsi="Times New Roman" w:cs="Times New Roman"/>
          <w:color w:val="222222"/>
          <w:sz w:val="24"/>
          <w:szCs w:val="24"/>
          <w:shd w:val="clear" w:color="auto" w:fill="FFFFFF"/>
        </w:rPr>
        <w:t>,</w:t>
      </w:r>
      <w:r w:rsidRPr="00BC48CA">
        <w:rPr>
          <w:rFonts w:ascii="Times New Roman" w:hAnsi="Times New Roman" w:cs="Times New Roman"/>
          <w:color w:val="222222"/>
          <w:sz w:val="24"/>
          <w:szCs w:val="24"/>
          <w:shd w:val="clear" w:color="auto" w:fill="FFFFFF"/>
        </w:rPr>
        <w:t xml:space="preserve"> </w:t>
      </w:r>
      <w:r w:rsidRPr="00BC48CA">
        <w:rPr>
          <w:rFonts w:ascii="Times New Roman" w:hAnsi="Times New Roman" w:cs="Times New Roman"/>
          <w:sz w:val="24"/>
          <w:szCs w:val="24"/>
        </w:rPr>
        <w:t>las víctimas de acoso sexual en muchas ocasiones se quedan calladas por la cultura de la vergüenza</w:t>
      </w:r>
      <w:r w:rsidR="0067184E">
        <w:rPr>
          <w:rFonts w:ascii="Times New Roman" w:hAnsi="Times New Roman" w:cs="Times New Roman"/>
          <w:sz w:val="24"/>
          <w:szCs w:val="24"/>
        </w:rPr>
        <w:t xml:space="preserve">, lo que </w:t>
      </w:r>
      <w:r w:rsidRPr="00BC48CA">
        <w:rPr>
          <w:rFonts w:ascii="Times New Roman" w:hAnsi="Times New Roman" w:cs="Times New Roman"/>
          <w:sz w:val="24"/>
          <w:szCs w:val="24"/>
        </w:rPr>
        <w:t>provoca que muchas sigan recibiendo una diversidad de agresiones en los espacios públicos</w:t>
      </w:r>
      <w:r w:rsidR="0067184E">
        <w:rPr>
          <w:rFonts w:ascii="Times New Roman" w:hAnsi="Times New Roman" w:cs="Times New Roman"/>
          <w:sz w:val="24"/>
          <w:szCs w:val="24"/>
        </w:rPr>
        <w:t xml:space="preserve">. Como consecuencia, </w:t>
      </w:r>
      <w:r w:rsidRPr="00BC48CA">
        <w:rPr>
          <w:rFonts w:ascii="Times New Roman" w:hAnsi="Times New Roman" w:cs="Times New Roman"/>
          <w:sz w:val="24"/>
          <w:szCs w:val="24"/>
        </w:rPr>
        <w:t xml:space="preserve">los agresores perciben que no existirá sanción </w:t>
      </w:r>
      <w:r w:rsidR="0067184E">
        <w:rPr>
          <w:rFonts w:ascii="Times New Roman" w:hAnsi="Times New Roman" w:cs="Times New Roman"/>
          <w:sz w:val="24"/>
          <w:szCs w:val="24"/>
        </w:rPr>
        <w:t xml:space="preserve">y entonces seguirán actuando </w:t>
      </w:r>
      <w:r w:rsidRPr="00BC48CA">
        <w:rPr>
          <w:rFonts w:ascii="Times New Roman" w:hAnsi="Times New Roman" w:cs="Times New Roman"/>
          <w:sz w:val="24"/>
          <w:szCs w:val="24"/>
        </w:rPr>
        <w:t xml:space="preserve">impunemente. </w:t>
      </w:r>
    </w:p>
    <w:p w14:paraId="72745C01" w14:textId="1E4A4199" w:rsidR="00C07B67" w:rsidRPr="00BC48CA" w:rsidRDefault="0067184E" w:rsidP="00D443F9">
      <w:pPr>
        <w:spacing w:after="0" w:line="360" w:lineRule="auto"/>
        <w:ind w:firstLine="709"/>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t>O</w:t>
      </w:r>
      <w:r w:rsidR="00C07B67" w:rsidRPr="00BC48CA">
        <w:rPr>
          <w:rFonts w:ascii="Times New Roman" w:hAnsi="Times New Roman" w:cs="Times New Roman"/>
          <w:sz w:val="24"/>
          <w:szCs w:val="24"/>
        </w:rPr>
        <w:t xml:space="preserve">tra de las razones </w:t>
      </w:r>
      <w:r w:rsidR="00C07B67" w:rsidRPr="00BC48CA">
        <w:rPr>
          <w:rFonts w:ascii="Times New Roman" w:hAnsi="Times New Roman" w:cs="Times New Roman"/>
          <w:color w:val="222222"/>
          <w:sz w:val="24"/>
          <w:szCs w:val="24"/>
          <w:shd w:val="clear" w:color="auto" w:fill="FFFFFF"/>
        </w:rPr>
        <w:t xml:space="preserve">por las que las mujeres no denuncian el acoso sexual es porque temen que </w:t>
      </w:r>
      <w:r w:rsidR="007D144A">
        <w:rPr>
          <w:rFonts w:ascii="Times New Roman" w:hAnsi="Times New Roman" w:cs="Times New Roman"/>
          <w:color w:val="222222"/>
          <w:sz w:val="24"/>
          <w:szCs w:val="24"/>
          <w:shd w:val="clear" w:color="auto" w:fill="FFFFFF"/>
        </w:rPr>
        <w:t>esta</w:t>
      </w:r>
      <w:r w:rsidR="00C07B67" w:rsidRPr="00BC48CA">
        <w:rPr>
          <w:rFonts w:ascii="Times New Roman" w:hAnsi="Times New Roman" w:cs="Times New Roman"/>
          <w:color w:val="222222"/>
          <w:sz w:val="24"/>
          <w:szCs w:val="24"/>
          <w:shd w:val="clear" w:color="auto" w:fill="FFFFFF"/>
        </w:rPr>
        <w:t xml:space="preserve"> sociedad </w:t>
      </w:r>
      <w:r w:rsidR="007D144A">
        <w:rPr>
          <w:rFonts w:ascii="Times New Roman" w:hAnsi="Times New Roman" w:cs="Times New Roman"/>
          <w:color w:val="222222"/>
          <w:sz w:val="24"/>
          <w:szCs w:val="24"/>
          <w:shd w:val="clear" w:color="auto" w:fill="FFFFFF"/>
        </w:rPr>
        <w:t xml:space="preserve">patriarcal </w:t>
      </w:r>
      <w:r w:rsidR="00C07B67" w:rsidRPr="00BC48CA">
        <w:rPr>
          <w:rFonts w:ascii="Times New Roman" w:hAnsi="Times New Roman" w:cs="Times New Roman"/>
          <w:color w:val="222222"/>
          <w:sz w:val="24"/>
          <w:szCs w:val="24"/>
          <w:shd w:val="clear" w:color="auto" w:fill="FFFFFF"/>
        </w:rPr>
        <w:t>las culpe</w:t>
      </w:r>
      <w:r>
        <w:rPr>
          <w:rFonts w:ascii="Times New Roman" w:hAnsi="Times New Roman" w:cs="Times New Roman"/>
          <w:color w:val="222222"/>
          <w:sz w:val="24"/>
          <w:szCs w:val="24"/>
          <w:shd w:val="clear" w:color="auto" w:fill="FFFFFF"/>
        </w:rPr>
        <w:t>, lo que podría restringir</w:t>
      </w:r>
      <w:r w:rsidR="00C07B67" w:rsidRPr="00BC48CA">
        <w:rPr>
          <w:rFonts w:ascii="Times New Roman" w:hAnsi="Times New Roman" w:cs="Times New Roman"/>
          <w:color w:val="222222"/>
          <w:sz w:val="24"/>
          <w:szCs w:val="24"/>
          <w:shd w:val="clear" w:color="auto" w:fill="FFFFFF"/>
        </w:rPr>
        <w:t xml:space="preserve"> aún más su movilidad</w:t>
      </w:r>
      <w:r w:rsidR="007D144A">
        <w:rPr>
          <w:rFonts w:ascii="Times New Roman" w:hAnsi="Times New Roman" w:cs="Times New Roman"/>
          <w:color w:val="222222"/>
          <w:sz w:val="24"/>
          <w:szCs w:val="24"/>
          <w:shd w:val="clear" w:color="auto" w:fill="FFFFFF"/>
        </w:rPr>
        <w:t xml:space="preserve">. </w:t>
      </w:r>
      <w:r w:rsidR="00C07B67" w:rsidRPr="00BC48CA">
        <w:rPr>
          <w:rFonts w:ascii="Times New Roman" w:hAnsi="Times New Roman" w:cs="Times New Roman"/>
          <w:color w:val="222222"/>
          <w:sz w:val="24"/>
          <w:szCs w:val="24"/>
          <w:shd w:val="clear" w:color="auto" w:fill="FFFFFF"/>
        </w:rPr>
        <w:t xml:space="preserve">Por lo anterior, el movimiento feminista exige que se cuente con algún organismo que pueda brindar atención especializada para las víctimas de la violencia, ya que es evidente que </w:t>
      </w:r>
      <w:r w:rsidR="007D144A">
        <w:rPr>
          <w:rFonts w:ascii="Times New Roman" w:hAnsi="Times New Roman" w:cs="Times New Roman"/>
          <w:color w:val="222222"/>
          <w:sz w:val="24"/>
          <w:szCs w:val="24"/>
          <w:shd w:val="clear" w:color="auto" w:fill="FFFFFF"/>
        </w:rPr>
        <w:t xml:space="preserve">este fenómeno </w:t>
      </w:r>
      <w:r w:rsidR="00C07B67" w:rsidRPr="00BC48CA">
        <w:rPr>
          <w:rFonts w:ascii="Times New Roman" w:hAnsi="Times New Roman" w:cs="Times New Roman"/>
          <w:color w:val="222222"/>
          <w:sz w:val="24"/>
          <w:szCs w:val="24"/>
          <w:shd w:val="clear" w:color="auto" w:fill="FFFFFF"/>
        </w:rPr>
        <w:t>se ha recrudecido</w:t>
      </w:r>
      <w:r w:rsidR="007D144A">
        <w:rPr>
          <w:rFonts w:ascii="Times New Roman" w:hAnsi="Times New Roman" w:cs="Times New Roman"/>
          <w:color w:val="222222"/>
          <w:sz w:val="24"/>
          <w:szCs w:val="24"/>
          <w:shd w:val="clear" w:color="auto" w:fill="FFFFFF"/>
        </w:rPr>
        <w:t xml:space="preserve">, lo cual se evidencia en el </w:t>
      </w:r>
      <w:r w:rsidR="00C07B67" w:rsidRPr="00BC48CA">
        <w:rPr>
          <w:rFonts w:ascii="Times New Roman" w:hAnsi="Times New Roman" w:cs="Times New Roman"/>
          <w:color w:val="222222"/>
          <w:sz w:val="24"/>
          <w:szCs w:val="24"/>
          <w:shd w:val="clear" w:color="auto" w:fill="FFFFFF"/>
        </w:rPr>
        <w:t>incremento en los femi</w:t>
      </w:r>
      <w:r w:rsidR="007D144A">
        <w:rPr>
          <w:rFonts w:ascii="Times New Roman" w:hAnsi="Times New Roman" w:cs="Times New Roman"/>
          <w:color w:val="222222"/>
          <w:sz w:val="24"/>
          <w:szCs w:val="24"/>
          <w:shd w:val="clear" w:color="auto" w:fill="FFFFFF"/>
        </w:rPr>
        <w:t>ni</w:t>
      </w:r>
      <w:r w:rsidR="00C07B67" w:rsidRPr="00BC48CA">
        <w:rPr>
          <w:rFonts w:ascii="Times New Roman" w:hAnsi="Times New Roman" w:cs="Times New Roman"/>
          <w:color w:val="222222"/>
          <w:sz w:val="24"/>
          <w:szCs w:val="24"/>
          <w:shd w:val="clear" w:color="auto" w:fill="FFFFFF"/>
        </w:rPr>
        <w:t>cidios (</w:t>
      </w:r>
      <w:r w:rsidR="00DF1FBC">
        <w:rPr>
          <w:rFonts w:ascii="Times New Roman" w:hAnsi="Times New Roman" w:cs="Times New Roman"/>
          <w:sz w:val="24"/>
          <w:szCs w:val="24"/>
          <w:shd w:val="clear" w:color="auto" w:fill="FFFFFF"/>
        </w:rPr>
        <w:t xml:space="preserve">Torres </w:t>
      </w:r>
      <w:r w:rsidR="00C07B67" w:rsidRPr="00BC48CA">
        <w:rPr>
          <w:rFonts w:ascii="Times New Roman" w:hAnsi="Times New Roman" w:cs="Times New Roman"/>
          <w:color w:val="222222"/>
          <w:sz w:val="24"/>
          <w:szCs w:val="24"/>
          <w:shd w:val="clear" w:color="auto" w:fill="FFFFFF"/>
        </w:rPr>
        <w:t xml:space="preserve">Falcón, 2020). </w:t>
      </w:r>
    </w:p>
    <w:p w14:paraId="74FA88E6" w14:textId="72143BED" w:rsidR="00C07B67" w:rsidRPr="00BC48CA" w:rsidRDefault="007D144A" w:rsidP="00D443F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En e</w:t>
      </w:r>
      <w:r w:rsidR="00C07B67" w:rsidRPr="00BC48CA">
        <w:rPr>
          <w:rFonts w:ascii="Times New Roman" w:hAnsi="Times New Roman" w:cs="Times New Roman"/>
          <w:sz w:val="24"/>
          <w:szCs w:val="24"/>
        </w:rPr>
        <w:t xml:space="preserve">l factor cinco </w:t>
      </w:r>
      <w:r>
        <w:rPr>
          <w:rFonts w:ascii="Times New Roman" w:hAnsi="Times New Roman" w:cs="Times New Roman"/>
          <w:sz w:val="24"/>
          <w:szCs w:val="24"/>
        </w:rPr>
        <w:t>(</w:t>
      </w:r>
      <w:r w:rsidR="00C07B67" w:rsidRPr="00BC48CA">
        <w:rPr>
          <w:rFonts w:ascii="Times New Roman" w:hAnsi="Times New Roman" w:cs="Times New Roman"/>
          <w:sz w:val="24"/>
          <w:szCs w:val="24"/>
        </w:rPr>
        <w:t>que mide la percepción con respecto a la seguridad de las calles y el transporte</w:t>
      </w:r>
      <w:r>
        <w:rPr>
          <w:rFonts w:ascii="Times New Roman" w:hAnsi="Times New Roman" w:cs="Times New Roman"/>
          <w:sz w:val="24"/>
          <w:szCs w:val="24"/>
        </w:rPr>
        <w:t>)</w:t>
      </w:r>
      <w:r w:rsidR="00C07B67" w:rsidRPr="00BC48CA">
        <w:rPr>
          <w:rFonts w:ascii="Times New Roman" w:hAnsi="Times New Roman" w:cs="Times New Roman"/>
          <w:sz w:val="24"/>
          <w:szCs w:val="24"/>
        </w:rPr>
        <w:t xml:space="preserve">, se </w:t>
      </w:r>
      <w:r>
        <w:rPr>
          <w:rFonts w:ascii="Times New Roman" w:hAnsi="Times New Roman" w:cs="Times New Roman"/>
          <w:sz w:val="24"/>
          <w:szCs w:val="24"/>
        </w:rPr>
        <w:t xml:space="preserve">evidenció </w:t>
      </w:r>
      <w:r w:rsidR="00C07B67" w:rsidRPr="00BC48CA">
        <w:rPr>
          <w:rFonts w:ascii="Times New Roman" w:hAnsi="Times New Roman" w:cs="Times New Roman"/>
          <w:sz w:val="24"/>
          <w:szCs w:val="24"/>
        </w:rPr>
        <w:t>que las jóvenes del IPN que expresaron mayor sentimiento de inseguridad en las calles son aquellas que viven en Ecatepec y Tlalnepantla</w:t>
      </w:r>
      <w:r>
        <w:rPr>
          <w:rFonts w:ascii="Times New Roman" w:hAnsi="Times New Roman" w:cs="Times New Roman"/>
          <w:sz w:val="24"/>
          <w:szCs w:val="24"/>
        </w:rPr>
        <w:t>. Estas,</w:t>
      </w:r>
      <w:r w:rsidR="00C07B67" w:rsidRPr="00BC48CA">
        <w:rPr>
          <w:rFonts w:ascii="Times New Roman" w:hAnsi="Times New Roman" w:cs="Times New Roman"/>
          <w:sz w:val="24"/>
          <w:szCs w:val="24"/>
        </w:rPr>
        <w:t xml:space="preserve"> además</w:t>
      </w:r>
      <w:r>
        <w:rPr>
          <w:rFonts w:ascii="Times New Roman" w:hAnsi="Times New Roman" w:cs="Times New Roman"/>
          <w:sz w:val="24"/>
          <w:szCs w:val="24"/>
        </w:rPr>
        <w:t>,</w:t>
      </w:r>
      <w:r w:rsidR="00C07B67" w:rsidRPr="00BC48CA">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califican como </w:t>
      </w:r>
      <w:r w:rsidR="00C07B67" w:rsidRPr="00BC48CA">
        <w:rPr>
          <w:rFonts w:ascii="Times New Roman" w:hAnsi="Times New Roman" w:cs="Times New Roman"/>
          <w:sz w:val="24"/>
          <w:szCs w:val="24"/>
        </w:rPr>
        <w:t xml:space="preserve">mala </w:t>
      </w:r>
      <w:r>
        <w:rPr>
          <w:rFonts w:ascii="Times New Roman" w:hAnsi="Times New Roman" w:cs="Times New Roman"/>
          <w:sz w:val="24"/>
          <w:szCs w:val="24"/>
        </w:rPr>
        <w:t xml:space="preserve">la </w:t>
      </w:r>
      <w:r w:rsidR="00C07B67" w:rsidRPr="00BC48CA">
        <w:rPr>
          <w:rFonts w:ascii="Times New Roman" w:hAnsi="Times New Roman" w:cs="Times New Roman"/>
          <w:sz w:val="24"/>
          <w:szCs w:val="24"/>
        </w:rPr>
        <w:t xml:space="preserve">seguridad en los trayectos. Por su parte, las estudiantes del TECNM Chimalhuacán que sienten mayor inseguridad son las que habitan en Magdalena Contreras e Iztapalapa. Un hallazgo interesante es que las participantes del IPN y del TECNM Chimalhuacán que perciben mayor inseguridad son aquellos que señalaron que sus padres no </w:t>
      </w:r>
      <w:r>
        <w:rPr>
          <w:rFonts w:ascii="Times New Roman" w:hAnsi="Times New Roman" w:cs="Times New Roman"/>
          <w:sz w:val="24"/>
          <w:szCs w:val="24"/>
        </w:rPr>
        <w:t>tenían</w:t>
      </w:r>
      <w:r w:rsidR="00C07B67" w:rsidRPr="00BC48CA">
        <w:rPr>
          <w:rFonts w:ascii="Times New Roman" w:hAnsi="Times New Roman" w:cs="Times New Roman"/>
          <w:sz w:val="24"/>
          <w:szCs w:val="24"/>
        </w:rPr>
        <w:t xml:space="preserve"> estudios. Por último, las mujeres del TECNM Gustavo A. Madero que sienten mayor inseguridad son aquellas que salen de casa entre las 6:30 y </w:t>
      </w:r>
      <w:r>
        <w:rPr>
          <w:rFonts w:ascii="Times New Roman" w:hAnsi="Times New Roman" w:cs="Times New Roman"/>
          <w:sz w:val="24"/>
          <w:szCs w:val="24"/>
        </w:rPr>
        <w:t xml:space="preserve">las </w:t>
      </w:r>
      <w:r w:rsidR="00C07B67" w:rsidRPr="00BC48CA">
        <w:rPr>
          <w:rFonts w:ascii="Times New Roman" w:hAnsi="Times New Roman" w:cs="Times New Roman"/>
          <w:sz w:val="24"/>
          <w:szCs w:val="24"/>
        </w:rPr>
        <w:t>7:00</w:t>
      </w:r>
      <w:r>
        <w:rPr>
          <w:rFonts w:ascii="Times New Roman" w:hAnsi="Times New Roman" w:cs="Times New Roman"/>
          <w:sz w:val="24"/>
          <w:szCs w:val="24"/>
        </w:rPr>
        <w:t xml:space="preserve"> de la mañana.</w:t>
      </w:r>
      <w:r w:rsidR="00C07B67" w:rsidRPr="00BC48CA">
        <w:rPr>
          <w:rFonts w:ascii="Times New Roman" w:hAnsi="Times New Roman" w:cs="Times New Roman"/>
          <w:sz w:val="24"/>
          <w:szCs w:val="24"/>
        </w:rPr>
        <w:t xml:space="preserve"> </w:t>
      </w:r>
      <w:r>
        <w:rPr>
          <w:rFonts w:ascii="Times New Roman" w:hAnsi="Times New Roman" w:cs="Times New Roman"/>
          <w:sz w:val="24"/>
          <w:szCs w:val="24"/>
        </w:rPr>
        <w:t>A</w:t>
      </w:r>
      <w:r w:rsidR="00C07B67" w:rsidRPr="00BC48CA">
        <w:rPr>
          <w:rFonts w:ascii="Times New Roman" w:hAnsi="Times New Roman" w:cs="Times New Roman"/>
          <w:sz w:val="24"/>
          <w:szCs w:val="24"/>
        </w:rPr>
        <w:t>demás</w:t>
      </w:r>
      <w:r>
        <w:rPr>
          <w:rFonts w:ascii="Times New Roman" w:hAnsi="Times New Roman" w:cs="Times New Roman"/>
          <w:sz w:val="24"/>
          <w:szCs w:val="24"/>
        </w:rPr>
        <w:t>,</w:t>
      </w:r>
      <w:r w:rsidR="00C07B67" w:rsidRPr="00BC48CA">
        <w:rPr>
          <w:rFonts w:ascii="Times New Roman" w:hAnsi="Times New Roman" w:cs="Times New Roman"/>
          <w:sz w:val="24"/>
          <w:szCs w:val="24"/>
        </w:rPr>
        <w:t xml:space="preserve"> califican como malo el trabajo del gobierno. </w:t>
      </w:r>
    </w:p>
    <w:p w14:paraId="2E31A9EE" w14:textId="6D6FB0F8" w:rsidR="00C07B67" w:rsidRPr="00BC48CA" w:rsidRDefault="00C07B67" w:rsidP="00D443F9">
      <w:pPr>
        <w:spacing w:after="0" w:line="360" w:lineRule="auto"/>
        <w:ind w:firstLine="709"/>
        <w:jc w:val="both"/>
        <w:rPr>
          <w:rFonts w:ascii="Times New Roman" w:hAnsi="Times New Roman" w:cs="Times New Roman"/>
          <w:sz w:val="24"/>
          <w:szCs w:val="24"/>
        </w:rPr>
      </w:pPr>
      <w:proofErr w:type="spellStart"/>
      <w:r w:rsidRPr="00BC48CA">
        <w:rPr>
          <w:rFonts w:ascii="Times New Roman" w:hAnsi="Times New Roman" w:cs="Times New Roman"/>
          <w:sz w:val="24"/>
          <w:szCs w:val="24"/>
        </w:rPr>
        <w:t>Platzer</w:t>
      </w:r>
      <w:proofErr w:type="spellEnd"/>
      <w:r w:rsidRPr="00BC48CA">
        <w:rPr>
          <w:rFonts w:ascii="Times New Roman" w:hAnsi="Times New Roman" w:cs="Times New Roman"/>
          <w:sz w:val="24"/>
          <w:szCs w:val="24"/>
        </w:rPr>
        <w:t xml:space="preserve"> (2016) expresa que es necesario la construcción de ciudades seguras para que las personas no tengan miedo de ser agredidas o violentadas. </w:t>
      </w:r>
      <w:r w:rsidR="007D144A">
        <w:rPr>
          <w:rFonts w:ascii="Times New Roman" w:hAnsi="Times New Roman" w:cs="Times New Roman"/>
          <w:sz w:val="24"/>
          <w:szCs w:val="24"/>
        </w:rPr>
        <w:t>Sin embargo, p</w:t>
      </w:r>
      <w:r w:rsidRPr="00BC48CA">
        <w:rPr>
          <w:rFonts w:ascii="Times New Roman" w:hAnsi="Times New Roman" w:cs="Times New Roman"/>
          <w:sz w:val="24"/>
          <w:szCs w:val="24"/>
        </w:rPr>
        <w:t xml:space="preserve">ara lograr </w:t>
      </w:r>
      <w:r w:rsidR="007D144A">
        <w:rPr>
          <w:rFonts w:ascii="Times New Roman" w:hAnsi="Times New Roman" w:cs="Times New Roman"/>
          <w:sz w:val="24"/>
          <w:szCs w:val="24"/>
        </w:rPr>
        <w:t>esto se deben tomar en cuenta</w:t>
      </w:r>
      <w:r w:rsidRPr="00BC48CA">
        <w:rPr>
          <w:rFonts w:ascii="Times New Roman" w:hAnsi="Times New Roman" w:cs="Times New Roman"/>
          <w:sz w:val="24"/>
          <w:szCs w:val="24"/>
        </w:rPr>
        <w:t xml:space="preserve"> las percepciones </w:t>
      </w:r>
      <w:r w:rsidR="007D144A">
        <w:rPr>
          <w:rFonts w:ascii="Times New Roman" w:hAnsi="Times New Roman" w:cs="Times New Roman"/>
          <w:sz w:val="24"/>
          <w:szCs w:val="24"/>
        </w:rPr>
        <w:t>de los afectados.</w:t>
      </w:r>
      <w:r w:rsidRPr="00BC48CA">
        <w:rPr>
          <w:rFonts w:ascii="Times New Roman" w:hAnsi="Times New Roman" w:cs="Times New Roman"/>
          <w:sz w:val="24"/>
          <w:szCs w:val="24"/>
        </w:rPr>
        <w:t xml:space="preserve"> Además, estamos de acuerdo con </w:t>
      </w:r>
      <w:proofErr w:type="spellStart"/>
      <w:r w:rsidRPr="00BC48CA">
        <w:rPr>
          <w:rFonts w:ascii="Times New Roman" w:hAnsi="Times New Roman" w:cs="Times New Roman"/>
          <w:color w:val="222222"/>
          <w:sz w:val="24"/>
          <w:szCs w:val="24"/>
          <w:shd w:val="clear" w:color="auto" w:fill="FFFFFF"/>
        </w:rPr>
        <w:t>Lacey</w:t>
      </w:r>
      <w:proofErr w:type="spellEnd"/>
      <w:r w:rsidRPr="00BC48CA">
        <w:rPr>
          <w:rFonts w:ascii="Times New Roman" w:hAnsi="Times New Roman" w:cs="Times New Roman"/>
          <w:color w:val="222222"/>
          <w:sz w:val="24"/>
          <w:szCs w:val="24"/>
          <w:shd w:val="clear" w:color="auto" w:fill="FFFFFF"/>
        </w:rPr>
        <w:t>, Miller, Reeves</w:t>
      </w:r>
      <w:r w:rsidR="00C65159" w:rsidRPr="00BC48CA">
        <w:rPr>
          <w:rFonts w:ascii="Times New Roman" w:hAnsi="Times New Roman" w:cs="Times New Roman"/>
          <w:color w:val="222222"/>
          <w:sz w:val="24"/>
          <w:szCs w:val="24"/>
          <w:shd w:val="clear" w:color="auto" w:fill="FFFFFF"/>
        </w:rPr>
        <w:t xml:space="preserve"> y</w:t>
      </w:r>
      <w:r w:rsidRPr="00BC48CA">
        <w:rPr>
          <w:rFonts w:ascii="Times New Roman" w:hAnsi="Times New Roman" w:cs="Times New Roman"/>
          <w:color w:val="222222"/>
          <w:sz w:val="24"/>
          <w:szCs w:val="24"/>
          <w:shd w:val="clear" w:color="auto" w:fill="FFFFFF"/>
        </w:rPr>
        <w:t xml:space="preserve"> </w:t>
      </w:r>
      <w:proofErr w:type="spellStart"/>
      <w:r w:rsidRPr="00BC48CA">
        <w:rPr>
          <w:rFonts w:ascii="Times New Roman" w:hAnsi="Times New Roman" w:cs="Times New Roman"/>
          <w:color w:val="222222"/>
          <w:sz w:val="24"/>
          <w:szCs w:val="24"/>
          <w:shd w:val="clear" w:color="auto" w:fill="FFFFFF"/>
        </w:rPr>
        <w:t>Tankel</w:t>
      </w:r>
      <w:proofErr w:type="spellEnd"/>
      <w:r w:rsidR="00C65159" w:rsidRPr="00BC48CA">
        <w:rPr>
          <w:rFonts w:ascii="Times New Roman" w:hAnsi="Times New Roman" w:cs="Times New Roman"/>
          <w:color w:val="222222"/>
          <w:sz w:val="24"/>
          <w:szCs w:val="24"/>
          <w:shd w:val="clear" w:color="auto" w:fill="FFFFFF"/>
        </w:rPr>
        <w:t xml:space="preserve"> </w:t>
      </w:r>
      <w:r w:rsidRPr="00BC48CA">
        <w:rPr>
          <w:rFonts w:ascii="Times New Roman" w:hAnsi="Times New Roman" w:cs="Times New Roman"/>
          <w:color w:val="222222"/>
          <w:sz w:val="24"/>
          <w:szCs w:val="24"/>
          <w:shd w:val="clear" w:color="auto" w:fill="FFFFFF"/>
        </w:rPr>
        <w:t xml:space="preserve">(2021) cuando expresan que </w:t>
      </w:r>
      <w:r w:rsidR="007D144A">
        <w:rPr>
          <w:rFonts w:ascii="Times New Roman" w:hAnsi="Times New Roman" w:cs="Times New Roman"/>
          <w:color w:val="222222"/>
          <w:sz w:val="24"/>
          <w:szCs w:val="24"/>
          <w:shd w:val="clear" w:color="auto" w:fill="FFFFFF"/>
        </w:rPr>
        <w:t xml:space="preserve">se debe trabajar con urgencia en </w:t>
      </w:r>
      <w:r w:rsidRPr="00BC48CA">
        <w:rPr>
          <w:rFonts w:ascii="Times New Roman" w:hAnsi="Times New Roman" w:cs="Times New Roman"/>
          <w:sz w:val="24"/>
          <w:szCs w:val="24"/>
        </w:rPr>
        <w:t xml:space="preserve">el tema de la seguridad en las calles </w:t>
      </w:r>
      <w:r w:rsidR="007D144A">
        <w:rPr>
          <w:rFonts w:ascii="Times New Roman" w:hAnsi="Times New Roman" w:cs="Times New Roman"/>
          <w:sz w:val="24"/>
          <w:szCs w:val="24"/>
        </w:rPr>
        <w:t xml:space="preserve">a partir de </w:t>
      </w:r>
      <w:r w:rsidRPr="00BC48CA">
        <w:rPr>
          <w:rFonts w:ascii="Times New Roman" w:hAnsi="Times New Roman" w:cs="Times New Roman"/>
          <w:sz w:val="24"/>
          <w:szCs w:val="24"/>
        </w:rPr>
        <w:t>enfoques de interseccionalidad, ya que permite</w:t>
      </w:r>
      <w:r w:rsidR="007D144A">
        <w:rPr>
          <w:rFonts w:ascii="Times New Roman" w:hAnsi="Times New Roman" w:cs="Times New Roman"/>
          <w:sz w:val="24"/>
          <w:szCs w:val="24"/>
        </w:rPr>
        <w:t>n</w:t>
      </w:r>
      <w:r w:rsidRPr="00BC48CA">
        <w:rPr>
          <w:rFonts w:ascii="Times New Roman" w:hAnsi="Times New Roman" w:cs="Times New Roman"/>
          <w:sz w:val="24"/>
          <w:szCs w:val="24"/>
        </w:rPr>
        <w:t xml:space="preserve"> abordar el género como parte de una serie compleja de divisiones sociales, identidades y estructuras que dan forma a las experiencias singulares y colectivas de los individuos</w:t>
      </w:r>
      <w:r w:rsidR="00C65159" w:rsidRPr="00BC48CA">
        <w:rPr>
          <w:rFonts w:ascii="Times New Roman" w:hAnsi="Times New Roman" w:cs="Times New Roman"/>
          <w:sz w:val="24"/>
          <w:szCs w:val="24"/>
        </w:rPr>
        <w:t>.</w:t>
      </w:r>
    </w:p>
    <w:p w14:paraId="4250D1C6" w14:textId="2FBAA92E" w:rsidR="00C07B67" w:rsidRPr="00BC48CA" w:rsidRDefault="00C07B67" w:rsidP="00D443F9">
      <w:pPr>
        <w:spacing w:after="0" w:line="360" w:lineRule="auto"/>
        <w:ind w:firstLine="709"/>
        <w:jc w:val="both"/>
        <w:rPr>
          <w:rFonts w:ascii="Times New Roman" w:hAnsi="Times New Roman" w:cs="Times New Roman"/>
          <w:color w:val="222222"/>
          <w:sz w:val="24"/>
          <w:szCs w:val="24"/>
          <w:shd w:val="clear" w:color="auto" w:fill="FFFFFF"/>
        </w:rPr>
      </w:pPr>
      <w:r w:rsidRPr="00BC48CA">
        <w:rPr>
          <w:rFonts w:ascii="Times New Roman" w:hAnsi="Times New Roman" w:cs="Times New Roman"/>
          <w:color w:val="222222"/>
          <w:sz w:val="24"/>
          <w:szCs w:val="24"/>
          <w:shd w:val="clear" w:color="auto" w:fill="FFFFFF"/>
        </w:rPr>
        <w:t xml:space="preserve">De igual manera, se coincide con lo expuesto por </w:t>
      </w:r>
      <w:r w:rsidRPr="004A3868">
        <w:rPr>
          <w:rFonts w:ascii="Times New Roman" w:hAnsi="Times New Roman" w:cs="Times New Roman"/>
          <w:sz w:val="24"/>
          <w:szCs w:val="24"/>
        </w:rPr>
        <w:t xml:space="preserve">Barnes (2021) </w:t>
      </w:r>
      <w:r w:rsidR="007D144A" w:rsidRPr="004A3868">
        <w:rPr>
          <w:rFonts w:ascii="Times New Roman" w:hAnsi="Times New Roman" w:cs="Times New Roman"/>
          <w:sz w:val="24"/>
          <w:szCs w:val="24"/>
        </w:rPr>
        <w:t xml:space="preserve">sobre la </w:t>
      </w:r>
      <w:proofErr w:type="gramStart"/>
      <w:r w:rsidR="007D144A" w:rsidRPr="004A3868">
        <w:rPr>
          <w:rFonts w:ascii="Times New Roman" w:hAnsi="Times New Roman" w:cs="Times New Roman"/>
          <w:sz w:val="24"/>
          <w:szCs w:val="24"/>
        </w:rPr>
        <w:t>participación activa</w:t>
      </w:r>
      <w:proofErr w:type="gramEnd"/>
      <w:r w:rsidR="007D144A" w:rsidRPr="004A3868">
        <w:rPr>
          <w:rFonts w:ascii="Times New Roman" w:hAnsi="Times New Roman" w:cs="Times New Roman"/>
          <w:sz w:val="24"/>
          <w:szCs w:val="24"/>
        </w:rPr>
        <w:t xml:space="preserve"> de las mujeres en la elaboración </w:t>
      </w:r>
      <w:r w:rsidRPr="004A3868">
        <w:rPr>
          <w:rFonts w:ascii="Times New Roman" w:hAnsi="Times New Roman" w:cs="Times New Roman"/>
          <w:sz w:val="24"/>
          <w:szCs w:val="24"/>
        </w:rPr>
        <w:t xml:space="preserve">de las medidas de seguridad. </w:t>
      </w:r>
      <w:r w:rsidR="007D144A" w:rsidRPr="004A3868">
        <w:rPr>
          <w:rFonts w:ascii="Times New Roman" w:hAnsi="Times New Roman" w:cs="Times New Roman"/>
          <w:sz w:val="24"/>
          <w:szCs w:val="24"/>
        </w:rPr>
        <w:t xml:space="preserve">En tal sentido, se </w:t>
      </w:r>
      <w:r w:rsidRPr="004A3868">
        <w:rPr>
          <w:rFonts w:ascii="Times New Roman" w:hAnsi="Times New Roman" w:cs="Times New Roman"/>
          <w:sz w:val="24"/>
          <w:szCs w:val="24"/>
        </w:rPr>
        <w:t>sugiere la implementación de paneles de control de</w:t>
      </w:r>
      <w:r w:rsidRPr="00BC48CA">
        <w:rPr>
          <w:rFonts w:ascii="Times New Roman" w:hAnsi="Times New Roman" w:cs="Times New Roman"/>
          <w:color w:val="222222"/>
          <w:sz w:val="24"/>
          <w:szCs w:val="24"/>
          <w:shd w:val="clear" w:color="auto" w:fill="FFFFFF"/>
        </w:rPr>
        <w:t xml:space="preserve"> seguridad, plataformas digitales</w:t>
      </w:r>
      <w:r w:rsidR="005D5FD9">
        <w:rPr>
          <w:rFonts w:ascii="Times New Roman" w:hAnsi="Times New Roman" w:cs="Times New Roman"/>
          <w:color w:val="222222"/>
          <w:sz w:val="24"/>
          <w:szCs w:val="24"/>
          <w:shd w:val="clear" w:color="auto" w:fill="FFFFFF"/>
        </w:rPr>
        <w:t xml:space="preserve"> y</w:t>
      </w:r>
      <w:r w:rsidRPr="00BC48CA">
        <w:rPr>
          <w:rFonts w:ascii="Times New Roman" w:hAnsi="Times New Roman" w:cs="Times New Roman"/>
          <w:color w:val="222222"/>
          <w:sz w:val="24"/>
          <w:szCs w:val="24"/>
          <w:shd w:val="clear" w:color="auto" w:fill="FFFFFF"/>
        </w:rPr>
        <w:t xml:space="preserve"> mapas de riesgo </w:t>
      </w:r>
      <w:r w:rsidR="006B043D" w:rsidRPr="00BC48CA">
        <w:rPr>
          <w:rFonts w:ascii="Times New Roman" w:hAnsi="Times New Roman" w:cs="Times New Roman"/>
          <w:color w:val="222222"/>
          <w:sz w:val="24"/>
          <w:szCs w:val="24"/>
          <w:shd w:val="clear" w:color="auto" w:fill="FFFFFF"/>
        </w:rPr>
        <w:t>(</w:t>
      </w:r>
      <w:proofErr w:type="spellStart"/>
      <w:r w:rsidRPr="00BC48CA">
        <w:rPr>
          <w:rFonts w:ascii="Times New Roman" w:hAnsi="Times New Roman" w:cs="Times New Roman"/>
          <w:color w:val="222222"/>
          <w:sz w:val="24"/>
          <w:szCs w:val="24"/>
          <w:shd w:val="clear" w:color="auto" w:fill="FFFFFF"/>
        </w:rPr>
        <w:t>Hawken</w:t>
      </w:r>
      <w:proofErr w:type="spellEnd"/>
      <w:r w:rsidRPr="00BC48CA">
        <w:rPr>
          <w:rFonts w:ascii="Times New Roman" w:hAnsi="Times New Roman" w:cs="Times New Roman"/>
          <w:color w:val="222222"/>
          <w:sz w:val="24"/>
          <w:szCs w:val="24"/>
          <w:shd w:val="clear" w:color="auto" w:fill="FFFFFF"/>
        </w:rPr>
        <w:t xml:space="preserve"> </w:t>
      </w:r>
      <w:r w:rsidR="006B043D" w:rsidRPr="007D144A">
        <w:rPr>
          <w:rFonts w:ascii="Times New Roman" w:hAnsi="Times New Roman" w:cs="Times New Roman"/>
          <w:i/>
          <w:color w:val="222222"/>
          <w:sz w:val="24"/>
          <w:szCs w:val="24"/>
          <w:shd w:val="clear" w:color="auto" w:fill="FFFFFF"/>
        </w:rPr>
        <w:t>et al</w:t>
      </w:r>
      <w:r w:rsidR="006B043D" w:rsidRPr="00BC48CA">
        <w:rPr>
          <w:rFonts w:ascii="Times New Roman" w:hAnsi="Times New Roman" w:cs="Times New Roman"/>
          <w:color w:val="222222"/>
          <w:sz w:val="24"/>
          <w:szCs w:val="24"/>
          <w:shd w:val="clear" w:color="auto" w:fill="FFFFFF"/>
        </w:rPr>
        <w:t>.</w:t>
      </w:r>
      <w:r w:rsidR="007D144A">
        <w:rPr>
          <w:rFonts w:ascii="Times New Roman" w:hAnsi="Times New Roman" w:cs="Times New Roman"/>
          <w:color w:val="222222"/>
          <w:sz w:val="24"/>
          <w:szCs w:val="24"/>
          <w:shd w:val="clear" w:color="auto" w:fill="FFFFFF"/>
        </w:rPr>
        <w:t>,</w:t>
      </w:r>
      <w:r w:rsidR="006B043D" w:rsidRPr="00BC48CA">
        <w:rPr>
          <w:rFonts w:ascii="Times New Roman" w:hAnsi="Times New Roman" w:cs="Times New Roman"/>
          <w:color w:val="222222"/>
          <w:sz w:val="24"/>
          <w:szCs w:val="24"/>
          <w:shd w:val="clear" w:color="auto" w:fill="FFFFFF"/>
        </w:rPr>
        <w:t xml:space="preserve"> </w:t>
      </w:r>
      <w:r w:rsidRPr="00BC48CA">
        <w:rPr>
          <w:rFonts w:ascii="Times New Roman" w:hAnsi="Times New Roman" w:cs="Times New Roman"/>
          <w:color w:val="222222"/>
          <w:sz w:val="24"/>
          <w:szCs w:val="24"/>
          <w:shd w:val="clear" w:color="auto" w:fill="FFFFFF"/>
        </w:rPr>
        <w:t>2013</w:t>
      </w:r>
      <w:r w:rsidR="006B043D" w:rsidRPr="00BC48CA">
        <w:rPr>
          <w:rFonts w:ascii="Times New Roman" w:hAnsi="Times New Roman" w:cs="Times New Roman"/>
          <w:color w:val="222222"/>
          <w:sz w:val="24"/>
          <w:szCs w:val="24"/>
          <w:shd w:val="clear" w:color="auto" w:fill="FFFFFF"/>
        </w:rPr>
        <w:t>;</w:t>
      </w:r>
      <w:r w:rsidRPr="00BC48CA">
        <w:rPr>
          <w:rFonts w:ascii="Times New Roman" w:hAnsi="Times New Roman" w:cs="Times New Roman"/>
          <w:color w:val="222222"/>
          <w:sz w:val="24"/>
          <w:szCs w:val="24"/>
          <w:shd w:val="clear" w:color="auto" w:fill="FFFFFF"/>
        </w:rPr>
        <w:t xml:space="preserve"> Royo, </w:t>
      </w:r>
      <w:proofErr w:type="spellStart"/>
      <w:r w:rsidRPr="00BC48CA">
        <w:rPr>
          <w:rFonts w:ascii="Times New Roman" w:hAnsi="Times New Roman" w:cs="Times New Roman"/>
          <w:color w:val="222222"/>
          <w:sz w:val="24"/>
          <w:szCs w:val="24"/>
          <w:shd w:val="clear" w:color="auto" w:fill="FFFFFF"/>
        </w:rPr>
        <w:t>Parikh</w:t>
      </w:r>
      <w:proofErr w:type="spellEnd"/>
      <w:r w:rsidRPr="00BC48CA">
        <w:rPr>
          <w:rFonts w:ascii="Times New Roman" w:hAnsi="Times New Roman" w:cs="Times New Roman"/>
          <w:color w:val="222222"/>
          <w:sz w:val="24"/>
          <w:szCs w:val="24"/>
          <w:shd w:val="clear" w:color="auto" w:fill="FFFFFF"/>
        </w:rPr>
        <w:t xml:space="preserve"> y </w:t>
      </w:r>
      <w:proofErr w:type="spellStart"/>
      <w:r w:rsidRPr="00BC48CA">
        <w:rPr>
          <w:rFonts w:ascii="Times New Roman" w:hAnsi="Times New Roman" w:cs="Times New Roman"/>
          <w:color w:val="222222"/>
          <w:sz w:val="24"/>
          <w:szCs w:val="24"/>
          <w:shd w:val="clear" w:color="auto" w:fill="FFFFFF"/>
        </w:rPr>
        <w:t>Belur</w:t>
      </w:r>
      <w:proofErr w:type="spellEnd"/>
      <w:r w:rsidR="006B043D" w:rsidRPr="00BC48CA">
        <w:rPr>
          <w:rFonts w:ascii="Times New Roman" w:hAnsi="Times New Roman" w:cs="Times New Roman"/>
          <w:color w:val="222222"/>
          <w:sz w:val="24"/>
          <w:szCs w:val="24"/>
          <w:shd w:val="clear" w:color="auto" w:fill="FFFFFF"/>
        </w:rPr>
        <w:t xml:space="preserve">, </w:t>
      </w:r>
      <w:r w:rsidRPr="00BC48CA">
        <w:rPr>
          <w:rFonts w:ascii="Times New Roman" w:hAnsi="Times New Roman" w:cs="Times New Roman"/>
          <w:color w:val="222222"/>
          <w:sz w:val="24"/>
          <w:szCs w:val="24"/>
          <w:shd w:val="clear" w:color="auto" w:fill="FFFFFF"/>
        </w:rPr>
        <w:t xml:space="preserve">2020). </w:t>
      </w:r>
    </w:p>
    <w:p w14:paraId="391897D9" w14:textId="7D41DCB3" w:rsidR="00C07B67" w:rsidRPr="00BC48CA" w:rsidRDefault="00C07B67" w:rsidP="00D443F9">
      <w:pPr>
        <w:spacing w:after="0" w:line="360" w:lineRule="auto"/>
        <w:ind w:firstLine="709"/>
        <w:jc w:val="both"/>
        <w:rPr>
          <w:rFonts w:ascii="Times New Roman" w:hAnsi="Times New Roman" w:cs="Times New Roman"/>
          <w:color w:val="222222"/>
          <w:sz w:val="24"/>
          <w:szCs w:val="24"/>
          <w:shd w:val="clear" w:color="auto" w:fill="FFFFFF"/>
        </w:rPr>
      </w:pPr>
      <w:r w:rsidRPr="00BC48CA">
        <w:rPr>
          <w:rFonts w:ascii="Times New Roman" w:hAnsi="Times New Roman" w:cs="Times New Roman"/>
          <w:color w:val="222222"/>
          <w:sz w:val="24"/>
          <w:szCs w:val="24"/>
          <w:shd w:val="clear" w:color="auto" w:fill="FFFFFF"/>
        </w:rPr>
        <w:t>Por último, con respecto a</w:t>
      </w:r>
      <w:r w:rsidR="007D144A">
        <w:rPr>
          <w:rFonts w:ascii="Times New Roman" w:hAnsi="Times New Roman" w:cs="Times New Roman"/>
          <w:color w:val="222222"/>
          <w:sz w:val="24"/>
          <w:szCs w:val="24"/>
          <w:shd w:val="clear" w:color="auto" w:fill="FFFFFF"/>
        </w:rPr>
        <w:t xml:space="preserve">l </w:t>
      </w:r>
      <w:r w:rsidRPr="00BC48CA">
        <w:rPr>
          <w:rFonts w:ascii="Times New Roman" w:hAnsi="Times New Roman" w:cs="Times New Roman"/>
          <w:color w:val="222222"/>
          <w:sz w:val="24"/>
          <w:szCs w:val="24"/>
          <w:shd w:val="clear" w:color="auto" w:fill="FFFFFF"/>
        </w:rPr>
        <w:t xml:space="preserve">trabajo de la escuela en materia de seguridad y abatimiento del acoso sexual, se encontró que las estudiantes que otorgan bajas calificaciones </w:t>
      </w:r>
      <w:r w:rsidR="007D144A">
        <w:rPr>
          <w:rFonts w:ascii="Times New Roman" w:hAnsi="Times New Roman" w:cs="Times New Roman"/>
          <w:color w:val="222222"/>
          <w:sz w:val="24"/>
          <w:szCs w:val="24"/>
          <w:shd w:val="clear" w:color="auto" w:fill="FFFFFF"/>
        </w:rPr>
        <w:t xml:space="preserve">en este criterio </w:t>
      </w:r>
      <w:r w:rsidRPr="00BC48CA">
        <w:rPr>
          <w:rFonts w:ascii="Times New Roman" w:hAnsi="Times New Roman" w:cs="Times New Roman"/>
          <w:color w:val="222222"/>
          <w:sz w:val="24"/>
          <w:szCs w:val="24"/>
          <w:shd w:val="clear" w:color="auto" w:fill="FFFFFF"/>
        </w:rPr>
        <w:t xml:space="preserve">son las que </w:t>
      </w:r>
      <w:r w:rsidR="007D144A">
        <w:rPr>
          <w:rFonts w:ascii="Times New Roman" w:hAnsi="Times New Roman" w:cs="Times New Roman"/>
          <w:color w:val="222222"/>
          <w:sz w:val="24"/>
          <w:szCs w:val="24"/>
          <w:shd w:val="clear" w:color="auto" w:fill="FFFFFF"/>
        </w:rPr>
        <w:t>perciben</w:t>
      </w:r>
      <w:r w:rsidRPr="00BC48CA">
        <w:rPr>
          <w:rFonts w:ascii="Times New Roman" w:hAnsi="Times New Roman" w:cs="Times New Roman"/>
          <w:color w:val="222222"/>
          <w:sz w:val="24"/>
          <w:szCs w:val="24"/>
          <w:shd w:val="clear" w:color="auto" w:fill="FFFFFF"/>
        </w:rPr>
        <w:t xml:space="preserve"> como malo el trabajo de las unidades académicas. Se tiene que poner cuidado en los resultados, ya que se </w:t>
      </w:r>
      <w:r w:rsidR="007F2E70">
        <w:rPr>
          <w:rFonts w:ascii="Times New Roman" w:hAnsi="Times New Roman" w:cs="Times New Roman"/>
          <w:color w:val="222222"/>
          <w:sz w:val="24"/>
          <w:szCs w:val="24"/>
          <w:shd w:val="clear" w:color="auto" w:fill="FFFFFF"/>
        </w:rPr>
        <w:t>encontró que las estudiantes de las tres instituciones señalaron la existencia</w:t>
      </w:r>
      <w:r w:rsidR="007F2E70" w:rsidRPr="00BC48CA">
        <w:rPr>
          <w:rFonts w:ascii="Times New Roman" w:hAnsi="Times New Roman" w:cs="Times New Roman"/>
          <w:color w:val="222222"/>
          <w:sz w:val="24"/>
          <w:szCs w:val="24"/>
          <w:shd w:val="clear" w:color="auto" w:fill="FFFFFF"/>
        </w:rPr>
        <w:t xml:space="preserve"> </w:t>
      </w:r>
      <w:r w:rsidR="007F2E70">
        <w:rPr>
          <w:rFonts w:ascii="Times New Roman" w:hAnsi="Times New Roman" w:cs="Times New Roman"/>
          <w:color w:val="222222"/>
          <w:sz w:val="24"/>
          <w:szCs w:val="24"/>
          <w:shd w:val="clear" w:color="auto" w:fill="FFFFFF"/>
        </w:rPr>
        <w:t xml:space="preserve">de </w:t>
      </w:r>
      <w:r w:rsidR="007F2E70" w:rsidRPr="00BC48CA">
        <w:rPr>
          <w:rFonts w:ascii="Times New Roman" w:hAnsi="Times New Roman" w:cs="Times New Roman"/>
          <w:color w:val="222222"/>
          <w:sz w:val="24"/>
          <w:szCs w:val="24"/>
          <w:shd w:val="clear" w:color="auto" w:fill="FFFFFF"/>
        </w:rPr>
        <w:t xml:space="preserve">profesores </w:t>
      </w:r>
      <w:r w:rsidR="007F2E70">
        <w:rPr>
          <w:rFonts w:ascii="Times New Roman" w:hAnsi="Times New Roman" w:cs="Times New Roman"/>
          <w:color w:val="222222"/>
          <w:sz w:val="24"/>
          <w:szCs w:val="24"/>
          <w:shd w:val="clear" w:color="auto" w:fill="FFFFFF"/>
        </w:rPr>
        <w:t>acosadores (</w:t>
      </w:r>
      <w:r w:rsidR="007F2E70" w:rsidRPr="00BC48CA">
        <w:rPr>
          <w:rFonts w:ascii="Times New Roman" w:hAnsi="Times New Roman" w:cs="Times New Roman"/>
          <w:color w:val="222222"/>
          <w:sz w:val="24"/>
          <w:szCs w:val="24"/>
          <w:shd w:val="clear" w:color="auto" w:fill="FFFFFF"/>
        </w:rPr>
        <w:t>64</w:t>
      </w:r>
      <w:r w:rsidR="007F2E70">
        <w:rPr>
          <w:rFonts w:ascii="Times New Roman" w:hAnsi="Times New Roman" w:cs="Times New Roman"/>
          <w:color w:val="222222"/>
          <w:sz w:val="24"/>
          <w:szCs w:val="24"/>
          <w:shd w:val="clear" w:color="auto" w:fill="FFFFFF"/>
        </w:rPr>
        <w:t xml:space="preserve"> </w:t>
      </w:r>
      <w:r w:rsidR="007F2E70" w:rsidRPr="00BC48CA">
        <w:rPr>
          <w:rFonts w:ascii="Times New Roman" w:hAnsi="Times New Roman" w:cs="Times New Roman"/>
          <w:color w:val="222222"/>
          <w:sz w:val="24"/>
          <w:szCs w:val="24"/>
          <w:shd w:val="clear" w:color="auto" w:fill="FFFFFF"/>
        </w:rPr>
        <w:t>% del IPN</w:t>
      </w:r>
      <w:r w:rsidR="007F2E70">
        <w:rPr>
          <w:rFonts w:ascii="Times New Roman" w:hAnsi="Times New Roman" w:cs="Times New Roman"/>
          <w:color w:val="222222"/>
          <w:sz w:val="24"/>
          <w:szCs w:val="24"/>
          <w:shd w:val="clear" w:color="auto" w:fill="FFFFFF"/>
        </w:rPr>
        <w:t xml:space="preserve">, </w:t>
      </w:r>
      <w:r w:rsidR="007F2E70" w:rsidRPr="00BC48CA">
        <w:rPr>
          <w:rFonts w:ascii="Times New Roman" w:hAnsi="Times New Roman" w:cs="Times New Roman"/>
          <w:color w:val="222222"/>
          <w:sz w:val="24"/>
          <w:szCs w:val="24"/>
          <w:shd w:val="clear" w:color="auto" w:fill="FFFFFF"/>
        </w:rPr>
        <w:t>30</w:t>
      </w:r>
      <w:r w:rsidR="007F2E70">
        <w:rPr>
          <w:rFonts w:ascii="Times New Roman" w:hAnsi="Times New Roman" w:cs="Times New Roman"/>
          <w:color w:val="222222"/>
          <w:sz w:val="24"/>
          <w:szCs w:val="24"/>
          <w:shd w:val="clear" w:color="auto" w:fill="FFFFFF"/>
        </w:rPr>
        <w:t xml:space="preserve"> </w:t>
      </w:r>
      <w:r w:rsidR="007F2E70" w:rsidRPr="00BC48CA">
        <w:rPr>
          <w:rFonts w:ascii="Times New Roman" w:hAnsi="Times New Roman" w:cs="Times New Roman"/>
          <w:color w:val="222222"/>
          <w:sz w:val="24"/>
          <w:szCs w:val="24"/>
          <w:shd w:val="clear" w:color="auto" w:fill="FFFFFF"/>
        </w:rPr>
        <w:t>% del TECNM Gustavo A. Madero</w:t>
      </w:r>
      <w:r w:rsidR="007F2E70">
        <w:rPr>
          <w:rFonts w:ascii="Times New Roman" w:hAnsi="Times New Roman" w:cs="Times New Roman"/>
          <w:color w:val="222222"/>
          <w:sz w:val="24"/>
          <w:szCs w:val="24"/>
          <w:shd w:val="clear" w:color="auto" w:fill="FFFFFF"/>
        </w:rPr>
        <w:t xml:space="preserve">, y </w:t>
      </w:r>
      <w:r w:rsidR="007F2E70" w:rsidRPr="00BC48CA">
        <w:rPr>
          <w:rFonts w:ascii="Times New Roman" w:hAnsi="Times New Roman" w:cs="Times New Roman"/>
          <w:color w:val="222222"/>
          <w:sz w:val="24"/>
          <w:szCs w:val="24"/>
          <w:shd w:val="clear" w:color="auto" w:fill="FFFFFF"/>
        </w:rPr>
        <w:t>27</w:t>
      </w:r>
      <w:r w:rsidR="007F2E70">
        <w:rPr>
          <w:rFonts w:ascii="Times New Roman" w:hAnsi="Times New Roman" w:cs="Times New Roman"/>
          <w:color w:val="222222"/>
          <w:sz w:val="24"/>
          <w:szCs w:val="24"/>
          <w:shd w:val="clear" w:color="auto" w:fill="FFFFFF"/>
        </w:rPr>
        <w:t xml:space="preserve"> </w:t>
      </w:r>
      <w:r w:rsidR="007F2E70" w:rsidRPr="00BC48CA">
        <w:rPr>
          <w:rFonts w:ascii="Times New Roman" w:hAnsi="Times New Roman" w:cs="Times New Roman"/>
          <w:color w:val="222222"/>
          <w:sz w:val="24"/>
          <w:szCs w:val="24"/>
          <w:shd w:val="clear" w:color="auto" w:fill="FFFFFF"/>
        </w:rPr>
        <w:t>% del TECNM Chimalhuacán</w:t>
      </w:r>
      <w:r w:rsidR="007F2E70">
        <w:rPr>
          <w:rFonts w:ascii="Times New Roman" w:hAnsi="Times New Roman" w:cs="Times New Roman"/>
          <w:color w:val="222222"/>
          <w:sz w:val="24"/>
          <w:szCs w:val="24"/>
          <w:shd w:val="clear" w:color="auto" w:fill="FFFFFF"/>
        </w:rPr>
        <w:t xml:space="preserve">). Asimismo, </w:t>
      </w:r>
      <w:r w:rsidRPr="00BC48CA">
        <w:rPr>
          <w:rFonts w:ascii="Times New Roman" w:hAnsi="Times New Roman" w:cs="Times New Roman"/>
          <w:color w:val="222222"/>
          <w:sz w:val="24"/>
          <w:szCs w:val="24"/>
          <w:shd w:val="clear" w:color="auto" w:fill="FFFFFF"/>
        </w:rPr>
        <w:t xml:space="preserve">otro de los elementos que impide que las jóvenes se sientan en espacios seguros dentro de las universidades es la presencia de alumnos que </w:t>
      </w:r>
      <w:r w:rsidR="007F2E70">
        <w:rPr>
          <w:rFonts w:ascii="Times New Roman" w:hAnsi="Times New Roman" w:cs="Times New Roman"/>
          <w:color w:val="222222"/>
          <w:sz w:val="24"/>
          <w:szCs w:val="24"/>
          <w:shd w:val="clear" w:color="auto" w:fill="FFFFFF"/>
        </w:rPr>
        <w:t xml:space="preserve">también </w:t>
      </w:r>
      <w:r w:rsidRPr="00BC48CA">
        <w:rPr>
          <w:rFonts w:ascii="Times New Roman" w:hAnsi="Times New Roman" w:cs="Times New Roman"/>
          <w:color w:val="222222"/>
          <w:sz w:val="24"/>
          <w:szCs w:val="24"/>
          <w:shd w:val="clear" w:color="auto" w:fill="FFFFFF"/>
        </w:rPr>
        <w:t>las acosa</w:t>
      </w:r>
      <w:r w:rsidR="007F2E70">
        <w:rPr>
          <w:rFonts w:ascii="Times New Roman" w:hAnsi="Times New Roman" w:cs="Times New Roman"/>
          <w:color w:val="222222"/>
          <w:sz w:val="24"/>
          <w:szCs w:val="24"/>
          <w:shd w:val="clear" w:color="auto" w:fill="FFFFFF"/>
        </w:rPr>
        <w:t>n (</w:t>
      </w:r>
      <w:r w:rsidR="007F2E70" w:rsidRPr="00BC48CA">
        <w:rPr>
          <w:rFonts w:ascii="Times New Roman" w:hAnsi="Times New Roman" w:cs="Times New Roman"/>
          <w:color w:val="222222"/>
          <w:sz w:val="24"/>
          <w:szCs w:val="24"/>
          <w:shd w:val="clear" w:color="auto" w:fill="FFFFFF"/>
        </w:rPr>
        <w:t>53</w:t>
      </w:r>
      <w:r w:rsidR="007F2E70">
        <w:rPr>
          <w:rFonts w:ascii="Times New Roman" w:hAnsi="Times New Roman" w:cs="Times New Roman"/>
          <w:color w:val="222222"/>
          <w:sz w:val="24"/>
          <w:szCs w:val="24"/>
          <w:shd w:val="clear" w:color="auto" w:fill="FFFFFF"/>
        </w:rPr>
        <w:t xml:space="preserve"> </w:t>
      </w:r>
      <w:r w:rsidR="007F2E70" w:rsidRPr="00BC48CA">
        <w:rPr>
          <w:rFonts w:ascii="Times New Roman" w:hAnsi="Times New Roman" w:cs="Times New Roman"/>
          <w:color w:val="222222"/>
          <w:sz w:val="24"/>
          <w:szCs w:val="24"/>
          <w:shd w:val="clear" w:color="auto" w:fill="FFFFFF"/>
        </w:rPr>
        <w:t>%</w:t>
      </w:r>
      <w:r w:rsidR="007F2E70" w:rsidRPr="007F2E70">
        <w:rPr>
          <w:rFonts w:ascii="Times New Roman" w:hAnsi="Times New Roman" w:cs="Times New Roman"/>
          <w:color w:val="222222"/>
          <w:sz w:val="24"/>
          <w:szCs w:val="24"/>
          <w:shd w:val="clear" w:color="auto" w:fill="FFFFFF"/>
        </w:rPr>
        <w:t xml:space="preserve"> </w:t>
      </w:r>
      <w:r w:rsidR="007F2E70" w:rsidRPr="00BC48CA">
        <w:rPr>
          <w:rFonts w:ascii="Times New Roman" w:hAnsi="Times New Roman" w:cs="Times New Roman"/>
          <w:color w:val="222222"/>
          <w:sz w:val="24"/>
          <w:szCs w:val="24"/>
          <w:shd w:val="clear" w:color="auto" w:fill="FFFFFF"/>
        </w:rPr>
        <w:t>del IPN</w:t>
      </w:r>
      <w:r w:rsidR="007F2E70">
        <w:rPr>
          <w:rFonts w:ascii="Times New Roman" w:hAnsi="Times New Roman" w:cs="Times New Roman"/>
          <w:color w:val="222222"/>
          <w:sz w:val="24"/>
          <w:szCs w:val="24"/>
          <w:shd w:val="clear" w:color="auto" w:fill="FFFFFF"/>
        </w:rPr>
        <w:t xml:space="preserve">, </w:t>
      </w:r>
      <w:r w:rsidR="007F2E70" w:rsidRPr="00BC48CA">
        <w:rPr>
          <w:rFonts w:ascii="Times New Roman" w:hAnsi="Times New Roman" w:cs="Times New Roman"/>
          <w:color w:val="222222"/>
          <w:sz w:val="24"/>
          <w:szCs w:val="24"/>
          <w:shd w:val="clear" w:color="auto" w:fill="FFFFFF"/>
        </w:rPr>
        <w:t>29</w:t>
      </w:r>
      <w:r w:rsidR="007F2E70">
        <w:rPr>
          <w:rFonts w:ascii="Times New Roman" w:hAnsi="Times New Roman" w:cs="Times New Roman"/>
          <w:color w:val="222222"/>
          <w:sz w:val="24"/>
          <w:szCs w:val="24"/>
          <w:shd w:val="clear" w:color="auto" w:fill="FFFFFF"/>
        </w:rPr>
        <w:t xml:space="preserve"> </w:t>
      </w:r>
      <w:r w:rsidR="007F2E70" w:rsidRPr="00BC48CA">
        <w:rPr>
          <w:rFonts w:ascii="Times New Roman" w:hAnsi="Times New Roman" w:cs="Times New Roman"/>
          <w:color w:val="222222"/>
          <w:sz w:val="24"/>
          <w:szCs w:val="24"/>
          <w:shd w:val="clear" w:color="auto" w:fill="FFFFFF"/>
        </w:rPr>
        <w:t>% del TECNM Gustavo A Madero</w:t>
      </w:r>
      <w:r w:rsidR="007F2E70">
        <w:rPr>
          <w:rFonts w:ascii="Times New Roman" w:hAnsi="Times New Roman" w:cs="Times New Roman"/>
          <w:color w:val="222222"/>
          <w:sz w:val="24"/>
          <w:szCs w:val="24"/>
          <w:shd w:val="clear" w:color="auto" w:fill="FFFFFF"/>
        </w:rPr>
        <w:t>,</w:t>
      </w:r>
      <w:r w:rsidR="007F2E70" w:rsidRPr="00BC48CA">
        <w:rPr>
          <w:rFonts w:ascii="Times New Roman" w:hAnsi="Times New Roman" w:cs="Times New Roman"/>
          <w:color w:val="222222"/>
          <w:sz w:val="24"/>
          <w:szCs w:val="24"/>
          <w:shd w:val="clear" w:color="auto" w:fill="FFFFFF"/>
        </w:rPr>
        <w:t xml:space="preserve"> y 27</w:t>
      </w:r>
      <w:r w:rsidR="007F2E70">
        <w:rPr>
          <w:rFonts w:ascii="Times New Roman" w:hAnsi="Times New Roman" w:cs="Times New Roman"/>
          <w:color w:val="222222"/>
          <w:sz w:val="24"/>
          <w:szCs w:val="24"/>
          <w:shd w:val="clear" w:color="auto" w:fill="FFFFFF"/>
        </w:rPr>
        <w:t xml:space="preserve"> </w:t>
      </w:r>
      <w:r w:rsidR="007F2E70" w:rsidRPr="00BC48CA">
        <w:rPr>
          <w:rFonts w:ascii="Times New Roman" w:hAnsi="Times New Roman" w:cs="Times New Roman"/>
          <w:color w:val="222222"/>
          <w:sz w:val="24"/>
          <w:szCs w:val="24"/>
          <w:shd w:val="clear" w:color="auto" w:fill="FFFFFF"/>
        </w:rPr>
        <w:t>% del TECNM Chimalhuacán</w:t>
      </w:r>
      <w:r w:rsidR="007F2E70">
        <w:rPr>
          <w:rFonts w:ascii="Times New Roman" w:hAnsi="Times New Roman" w:cs="Times New Roman"/>
          <w:color w:val="222222"/>
          <w:sz w:val="24"/>
          <w:szCs w:val="24"/>
          <w:shd w:val="clear" w:color="auto" w:fill="FFFFFF"/>
        </w:rPr>
        <w:t xml:space="preserve">). En pocas palabras, </w:t>
      </w:r>
      <w:r w:rsidRPr="00BC48CA">
        <w:rPr>
          <w:rFonts w:ascii="Times New Roman" w:hAnsi="Times New Roman" w:cs="Times New Roman"/>
          <w:sz w:val="24"/>
          <w:szCs w:val="24"/>
        </w:rPr>
        <w:t xml:space="preserve">el acoso sexual en las universidades es un fenómeno común </w:t>
      </w:r>
      <w:r w:rsidR="007F2E70">
        <w:rPr>
          <w:rFonts w:ascii="Times New Roman" w:hAnsi="Times New Roman" w:cs="Times New Roman"/>
          <w:sz w:val="24"/>
          <w:szCs w:val="24"/>
        </w:rPr>
        <w:t>(</w:t>
      </w:r>
      <w:r w:rsidRPr="00BC48CA">
        <w:rPr>
          <w:rFonts w:ascii="Times New Roman" w:hAnsi="Times New Roman" w:cs="Times New Roman"/>
          <w:sz w:val="24"/>
          <w:szCs w:val="24"/>
        </w:rPr>
        <w:t>pocas veces denunciado</w:t>
      </w:r>
      <w:r w:rsidR="007F2E70">
        <w:rPr>
          <w:rFonts w:ascii="Times New Roman" w:hAnsi="Times New Roman" w:cs="Times New Roman"/>
          <w:sz w:val="24"/>
          <w:szCs w:val="24"/>
        </w:rPr>
        <w:t xml:space="preserve">) debido a </w:t>
      </w:r>
      <w:r w:rsidRPr="00BC48CA">
        <w:rPr>
          <w:rFonts w:ascii="Times New Roman" w:hAnsi="Times New Roman" w:cs="Times New Roman"/>
          <w:sz w:val="24"/>
          <w:szCs w:val="24"/>
        </w:rPr>
        <w:t xml:space="preserve">las limitaciones institucionales y </w:t>
      </w:r>
      <w:r w:rsidR="007F2E70">
        <w:rPr>
          <w:rFonts w:ascii="Times New Roman" w:hAnsi="Times New Roman" w:cs="Times New Roman"/>
          <w:sz w:val="24"/>
          <w:szCs w:val="24"/>
        </w:rPr>
        <w:t xml:space="preserve">a las </w:t>
      </w:r>
      <w:r w:rsidRPr="00BC48CA">
        <w:rPr>
          <w:rFonts w:ascii="Times New Roman" w:hAnsi="Times New Roman" w:cs="Times New Roman"/>
          <w:sz w:val="24"/>
          <w:szCs w:val="24"/>
        </w:rPr>
        <w:t xml:space="preserve">creencias culturales de las víctimas </w:t>
      </w:r>
      <w:r w:rsidR="005D5FD9">
        <w:rPr>
          <w:rFonts w:ascii="Times New Roman" w:hAnsi="Times New Roman" w:cs="Times New Roman"/>
          <w:sz w:val="24"/>
          <w:szCs w:val="24"/>
        </w:rPr>
        <w:t>(</w:t>
      </w:r>
      <w:proofErr w:type="spellStart"/>
      <w:r w:rsidRPr="00BC48CA">
        <w:rPr>
          <w:rFonts w:ascii="Times New Roman" w:hAnsi="Times New Roman" w:cs="Times New Roman"/>
          <w:color w:val="222222"/>
          <w:sz w:val="24"/>
          <w:szCs w:val="24"/>
          <w:shd w:val="clear" w:color="auto" w:fill="FFFFFF"/>
        </w:rPr>
        <w:t>Dogar</w:t>
      </w:r>
      <w:proofErr w:type="spellEnd"/>
      <w:r w:rsidRPr="00BC48CA">
        <w:rPr>
          <w:rFonts w:ascii="Times New Roman" w:hAnsi="Times New Roman" w:cs="Times New Roman"/>
          <w:color w:val="222222"/>
          <w:sz w:val="24"/>
          <w:szCs w:val="24"/>
          <w:shd w:val="clear" w:color="auto" w:fill="FFFFFF"/>
        </w:rPr>
        <w:t>, 2021).</w:t>
      </w:r>
    </w:p>
    <w:p w14:paraId="364A68CC" w14:textId="2724E606" w:rsidR="005C56F8" w:rsidRDefault="005C56F8" w:rsidP="005C56F8">
      <w:pPr>
        <w:spacing w:after="0" w:line="360" w:lineRule="auto"/>
        <w:rPr>
          <w:rFonts w:ascii="Times New Roman" w:hAnsi="Times New Roman" w:cs="Times New Roman"/>
          <w:b/>
          <w:bCs/>
          <w:color w:val="222222"/>
          <w:sz w:val="32"/>
          <w:szCs w:val="32"/>
          <w:shd w:val="clear" w:color="auto" w:fill="FFFFFF"/>
        </w:rPr>
      </w:pPr>
    </w:p>
    <w:p w14:paraId="5962840C" w14:textId="29081640" w:rsidR="00C07B67" w:rsidRPr="00683CAD" w:rsidRDefault="003C48FA" w:rsidP="005C56F8">
      <w:pPr>
        <w:spacing w:after="0" w:line="360" w:lineRule="auto"/>
        <w:jc w:val="center"/>
        <w:rPr>
          <w:rFonts w:ascii="Times New Roman" w:hAnsi="Times New Roman" w:cs="Times New Roman"/>
          <w:b/>
          <w:bCs/>
          <w:color w:val="222222"/>
          <w:sz w:val="32"/>
          <w:szCs w:val="32"/>
          <w:shd w:val="clear" w:color="auto" w:fill="FFFFFF"/>
        </w:rPr>
      </w:pPr>
      <w:r w:rsidRPr="00683CAD">
        <w:rPr>
          <w:rFonts w:ascii="Times New Roman" w:hAnsi="Times New Roman" w:cs="Times New Roman"/>
          <w:b/>
          <w:bCs/>
          <w:color w:val="222222"/>
          <w:sz w:val="32"/>
          <w:szCs w:val="32"/>
          <w:shd w:val="clear" w:color="auto" w:fill="FFFFFF"/>
        </w:rPr>
        <w:lastRenderedPageBreak/>
        <w:t>Conclusiones</w:t>
      </w:r>
    </w:p>
    <w:p w14:paraId="75005F19" w14:textId="7F6586CB" w:rsidR="00364932" w:rsidRDefault="006C5175" w:rsidP="00D443F9">
      <w:pPr>
        <w:spacing w:after="0" w:line="360" w:lineRule="auto"/>
        <w:ind w:firstLine="709"/>
        <w:jc w:val="both"/>
        <w:rPr>
          <w:rFonts w:ascii="Times New Roman" w:hAnsi="Times New Roman" w:cs="Times New Roman"/>
          <w:color w:val="222222"/>
          <w:sz w:val="24"/>
          <w:szCs w:val="24"/>
          <w:shd w:val="clear" w:color="auto" w:fill="FFFFFF"/>
        </w:rPr>
      </w:pPr>
      <w:r w:rsidRPr="00BC48CA">
        <w:rPr>
          <w:rFonts w:ascii="Times New Roman" w:hAnsi="Times New Roman" w:cs="Times New Roman"/>
          <w:color w:val="222222"/>
          <w:sz w:val="24"/>
          <w:szCs w:val="24"/>
          <w:shd w:val="clear" w:color="auto" w:fill="FFFFFF"/>
        </w:rPr>
        <w:t xml:space="preserve">Las mujeres y las niñas salen a las calles con </w:t>
      </w:r>
      <w:r w:rsidR="007F2E70">
        <w:rPr>
          <w:rFonts w:ascii="Times New Roman" w:hAnsi="Times New Roman" w:cs="Times New Roman"/>
          <w:color w:val="222222"/>
          <w:sz w:val="24"/>
          <w:szCs w:val="24"/>
          <w:shd w:val="clear" w:color="auto" w:fill="FFFFFF"/>
        </w:rPr>
        <w:t xml:space="preserve">una serie de temores que muchas veces son inadvertidos por las autoridades (p. ej., </w:t>
      </w:r>
      <w:r w:rsidRPr="00BC48CA">
        <w:rPr>
          <w:rFonts w:ascii="Times New Roman" w:hAnsi="Times New Roman" w:cs="Times New Roman"/>
          <w:color w:val="222222"/>
          <w:sz w:val="24"/>
          <w:szCs w:val="24"/>
          <w:shd w:val="clear" w:color="auto" w:fill="FFFFFF"/>
        </w:rPr>
        <w:t>ser agredidas, a</w:t>
      </w:r>
      <w:r w:rsidR="0082180F" w:rsidRPr="00BC48CA">
        <w:rPr>
          <w:rFonts w:ascii="Times New Roman" w:hAnsi="Times New Roman" w:cs="Times New Roman"/>
          <w:color w:val="222222"/>
          <w:sz w:val="24"/>
          <w:szCs w:val="24"/>
          <w:shd w:val="clear" w:color="auto" w:fill="FFFFFF"/>
        </w:rPr>
        <w:t>saltadas</w:t>
      </w:r>
      <w:r w:rsidRPr="00BC48CA">
        <w:rPr>
          <w:rFonts w:ascii="Times New Roman" w:hAnsi="Times New Roman" w:cs="Times New Roman"/>
          <w:color w:val="222222"/>
          <w:sz w:val="24"/>
          <w:szCs w:val="24"/>
          <w:shd w:val="clear" w:color="auto" w:fill="FFFFFF"/>
        </w:rPr>
        <w:t xml:space="preserve">, </w:t>
      </w:r>
      <w:r w:rsidR="0082180F" w:rsidRPr="00BC48CA">
        <w:rPr>
          <w:rFonts w:ascii="Times New Roman" w:hAnsi="Times New Roman" w:cs="Times New Roman"/>
          <w:color w:val="222222"/>
          <w:sz w:val="24"/>
          <w:szCs w:val="24"/>
          <w:shd w:val="clear" w:color="auto" w:fill="FFFFFF"/>
        </w:rPr>
        <w:t>víctimas de ataques</w:t>
      </w:r>
      <w:r w:rsidR="00FD2731" w:rsidRPr="00BC48CA">
        <w:rPr>
          <w:rFonts w:ascii="Times New Roman" w:hAnsi="Times New Roman" w:cs="Times New Roman"/>
          <w:color w:val="222222"/>
          <w:sz w:val="24"/>
          <w:szCs w:val="24"/>
          <w:shd w:val="clear" w:color="auto" w:fill="FFFFFF"/>
        </w:rPr>
        <w:t xml:space="preserve"> sexuales</w:t>
      </w:r>
      <w:r w:rsidR="00FE0BEE" w:rsidRPr="00BC48CA">
        <w:rPr>
          <w:rFonts w:ascii="Times New Roman" w:hAnsi="Times New Roman" w:cs="Times New Roman"/>
          <w:color w:val="222222"/>
          <w:sz w:val="24"/>
          <w:szCs w:val="24"/>
          <w:shd w:val="clear" w:color="auto" w:fill="FFFFFF"/>
        </w:rPr>
        <w:t xml:space="preserve"> </w:t>
      </w:r>
      <w:r w:rsidR="00C84EA6" w:rsidRPr="00BC48CA">
        <w:rPr>
          <w:rFonts w:ascii="Times New Roman" w:hAnsi="Times New Roman" w:cs="Times New Roman"/>
          <w:color w:val="222222"/>
          <w:sz w:val="24"/>
          <w:szCs w:val="24"/>
          <w:shd w:val="clear" w:color="auto" w:fill="FFFFFF"/>
        </w:rPr>
        <w:t>o</w:t>
      </w:r>
      <w:r w:rsidR="00F6734C" w:rsidRPr="00BC48CA">
        <w:rPr>
          <w:rFonts w:ascii="Times New Roman" w:hAnsi="Times New Roman" w:cs="Times New Roman"/>
          <w:color w:val="222222"/>
          <w:sz w:val="24"/>
          <w:szCs w:val="24"/>
          <w:shd w:val="clear" w:color="auto" w:fill="FFFFFF"/>
        </w:rPr>
        <w:t xml:space="preserve"> </w:t>
      </w:r>
      <w:r w:rsidR="007F2E70">
        <w:rPr>
          <w:rFonts w:ascii="Times New Roman" w:hAnsi="Times New Roman" w:cs="Times New Roman"/>
          <w:color w:val="222222"/>
          <w:sz w:val="24"/>
          <w:szCs w:val="24"/>
          <w:shd w:val="clear" w:color="auto" w:fill="FFFFFF"/>
        </w:rPr>
        <w:t xml:space="preserve">asesinadas), de ahí que ellas tengan que adoptar medidas improvisadas para disminuir esos riesgos.  Esta realidad, lógicamente, </w:t>
      </w:r>
      <w:r w:rsidR="002A3335" w:rsidRPr="00BC48CA">
        <w:rPr>
          <w:rFonts w:ascii="Times New Roman" w:hAnsi="Times New Roman" w:cs="Times New Roman"/>
          <w:color w:val="222222"/>
          <w:sz w:val="24"/>
          <w:szCs w:val="24"/>
          <w:shd w:val="clear" w:color="auto" w:fill="FFFFFF"/>
        </w:rPr>
        <w:t xml:space="preserve">provoca que </w:t>
      </w:r>
      <w:r w:rsidR="00364932">
        <w:rPr>
          <w:rFonts w:ascii="Times New Roman" w:hAnsi="Times New Roman" w:cs="Times New Roman"/>
          <w:color w:val="222222"/>
          <w:sz w:val="24"/>
          <w:szCs w:val="24"/>
          <w:shd w:val="clear" w:color="auto" w:fill="FFFFFF"/>
        </w:rPr>
        <w:t xml:space="preserve">su tranquilidad emocional se vea alterada constantemente en cada trayecto que deban hacer hacia su lugar de estudio o trabajo. </w:t>
      </w:r>
    </w:p>
    <w:p w14:paraId="59EC8633" w14:textId="2898324E" w:rsidR="003C48FA" w:rsidRDefault="00364932" w:rsidP="00D443F9">
      <w:pPr>
        <w:spacing w:after="0" w:line="360" w:lineRule="auto"/>
        <w:ind w:firstLine="709"/>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Por eso, e</w:t>
      </w:r>
      <w:r w:rsidR="00A9223A" w:rsidRPr="00BC48CA">
        <w:rPr>
          <w:rFonts w:ascii="Times New Roman" w:hAnsi="Times New Roman" w:cs="Times New Roman"/>
          <w:color w:val="222222"/>
          <w:sz w:val="24"/>
          <w:szCs w:val="24"/>
          <w:shd w:val="clear" w:color="auto" w:fill="FFFFFF"/>
        </w:rPr>
        <w:t xml:space="preserve">s imprescindible que exista un seguimiento </w:t>
      </w:r>
      <w:r>
        <w:rPr>
          <w:rFonts w:ascii="Times New Roman" w:hAnsi="Times New Roman" w:cs="Times New Roman"/>
          <w:color w:val="222222"/>
          <w:sz w:val="24"/>
          <w:szCs w:val="24"/>
          <w:shd w:val="clear" w:color="auto" w:fill="FFFFFF"/>
        </w:rPr>
        <w:t>de</w:t>
      </w:r>
      <w:r w:rsidR="00A9223A" w:rsidRPr="00BC48CA">
        <w:rPr>
          <w:rFonts w:ascii="Times New Roman" w:hAnsi="Times New Roman" w:cs="Times New Roman"/>
          <w:color w:val="222222"/>
          <w:sz w:val="24"/>
          <w:szCs w:val="24"/>
          <w:shd w:val="clear" w:color="auto" w:fill="FFFFFF"/>
        </w:rPr>
        <w:t xml:space="preserve"> las estrategias </w:t>
      </w:r>
      <w:r>
        <w:rPr>
          <w:rFonts w:ascii="Times New Roman" w:hAnsi="Times New Roman" w:cs="Times New Roman"/>
          <w:color w:val="222222"/>
          <w:sz w:val="24"/>
          <w:szCs w:val="24"/>
          <w:shd w:val="clear" w:color="auto" w:fill="FFFFFF"/>
        </w:rPr>
        <w:t xml:space="preserve">implementadas para combatir este fenómeno de agresión hacia la mujer, así como exigir a </w:t>
      </w:r>
      <w:r w:rsidR="00B167B8" w:rsidRPr="00BC48CA">
        <w:rPr>
          <w:rFonts w:ascii="Times New Roman" w:hAnsi="Times New Roman" w:cs="Times New Roman"/>
          <w:color w:val="222222"/>
          <w:sz w:val="24"/>
          <w:szCs w:val="24"/>
          <w:shd w:val="clear" w:color="auto" w:fill="FFFFFF"/>
        </w:rPr>
        <w:t xml:space="preserve">los gobiernos </w:t>
      </w:r>
      <w:r>
        <w:rPr>
          <w:rFonts w:ascii="Times New Roman" w:hAnsi="Times New Roman" w:cs="Times New Roman"/>
          <w:color w:val="222222"/>
          <w:sz w:val="24"/>
          <w:szCs w:val="24"/>
          <w:shd w:val="clear" w:color="auto" w:fill="FFFFFF"/>
        </w:rPr>
        <w:t xml:space="preserve">la implementación de </w:t>
      </w:r>
      <w:r w:rsidR="00B167B8" w:rsidRPr="00BC48CA">
        <w:rPr>
          <w:rFonts w:ascii="Times New Roman" w:hAnsi="Times New Roman" w:cs="Times New Roman"/>
          <w:color w:val="222222"/>
          <w:sz w:val="24"/>
          <w:szCs w:val="24"/>
          <w:shd w:val="clear" w:color="auto" w:fill="FFFFFF"/>
        </w:rPr>
        <w:t xml:space="preserve">iniciativas </w:t>
      </w:r>
      <w:r>
        <w:rPr>
          <w:rFonts w:ascii="Times New Roman" w:hAnsi="Times New Roman" w:cs="Times New Roman"/>
          <w:color w:val="222222"/>
          <w:sz w:val="24"/>
          <w:szCs w:val="24"/>
          <w:shd w:val="clear" w:color="auto" w:fill="FFFFFF"/>
        </w:rPr>
        <w:t>que en otros países</w:t>
      </w:r>
      <w:r w:rsidR="00B167B8" w:rsidRPr="00BC48CA">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han permitido mejorar</w:t>
      </w:r>
      <w:r w:rsidR="00B167B8" w:rsidRPr="00BC48CA">
        <w:rPr>
          <w:rFonts w:ascii="Times New Roman" w:hAnsi="Times New Roman" w:cs="Times New Roman"/>
          <w:color w:val="222222"/>
          <w:sz w:val="24"/>
          <w:szCs w:val="24"/>
          <w:shd w:val="clear" w:color="auto" w:fill="FFFFFF"/>
        </w:rPr>
        <w:t xml:space="preserve"> la seguridad pública. </w:t>
      </w:r>
      <w:r w:rsidR="00E616BF" w:rsidRPr="00BC48CA">
        <w:rPr>
          <w:rFonts w:ascii="Times New Roman" w:hAnsi="Times New Roman" w:cs="Times New Roman"/>
          <w:color w:val="222222"/>
          <w:sz w:val="24"/>
          <w:szCs w:val="24"/>
          <w:shd w:val="clear" w:color="auto" w:fill="FFFFFF"/>
        </w:rPr>
        <w:t xml:space="preserve">Además, </w:t>
      </w:r>
      <w:r>
        <w:rPr>
          <w:rFonts w:ascii="Times New Roman" w:hAnsi="Times New Roman" w:cs="Times New Roman"/>
          <w:color w:val="222222"/>
          <w:sz w:val="24"/>
          <w:szCs w:val="24"/>
          <w:shd w:val="clear" w:color="auto" w:fill="FFFFFF"/>
        </w:rPr>
        <w:t xml:space="preserve">se debe trabajar en </w:t>
      </w:r>
      <w:r w:rsidR="00E616BF" w:rsidRPr="00BC48CA">
        <w:rPr>
          <w:rFonts w:ascii="Times New Roman" w:hAnsi="Times New Roman" w:cs="Times New Roman"/>
          <w:color w:val="222222"/>
          <w:sz w:val="24"/>
          <w:szCs w:val="24"/>
          <w:shd w:val="clear" w:color="auto" w:fill="FFFFFF"/>
        </w:rPr>
        <w:t xml:space="preserve">acciones </w:t>
      </w:r>
      <w:r w:rsidR="00EC3AC7" w:rsidRPr="00BC48CA">
        <w:rPr>
          <w:rFonts w:ascii="Times New Roman" w:hAnsi="Times New Roman" w:cs="Times New Roman"/>
          <w:color w:val="222222"/>
          <w:sz w:val="24"/>
          <w:szCs w:val="24"/>
          <w:shd w:val="clear" w:color="auto" w:fill="FFFFFF"/>
        </w:rPr>
        <w:t>orientadas</w:t>
      </w:r>
      <w:r w:rsidR="00E616BF" w:rsidRPr="00BC48CA">
        <w:rPr>
          <w:rFonts w:ascii="Times New Roman" w:hAnsi="Times New Roman" w:cs="Times New Roman"/>
          <w:color w:val="222222"/>
          <w:sz w:val="24"/>
          <w:szCs w:val="24"/>
          <w:shd w:val="clear" w:color="auto" w:fill="FFFFFF"/>
        </w:rPr>
        <w:t xml:space="preserve"> a </w:t>
      </w:r>
      <w:r>
        <w:rPr>
          <w:rFonts w:ascii="Times New Roman" w:hAnsi="Times New Roman" w:cs="Times New Roman"/>
          <w:color w:val="222222"/>
          <w:sz w:val="24"/>
          <w:szCs w:val="24"/>
          <w:shd w:val="clear" w:color="auto" w:fill="FFFFFF"/>
        </w:rPr>
        <w:t xml:space="preserve">la deconstrucción de </w:t>
      </w:r>
      <w:r w:rsidR="008D4648" w:rsidRPr="00BC48CA">
        <w:rPr>
          <w:rFonts w:ascii="Times New Roman" w:hAnsi="Times New Roman" w:cs="Times New Roman"/>
          <w:color w:val="222222"/>
          <w:sz w:val="24"/>
          <w:szCs w:val="24"/>
          <w:shd w:val="clear" w:color="auto" w:fill="FFFFFF"/>
        </w:rPr>
        <w:t xml:space="preserve">las ideas machistas y </w:t>
      </w:r>
      <w:r w:rsidR="00381CE8">
        <w:rPr>
          <w:rFonts w:ascii="Times New Roman" w:hAnsi="Times New Roman" w:cs="Times New Roman"/>
          <w:color w:val="222222"/>
          <w:sz w:val="24"/>
          <w:szCs w:val="24"/>
          <w:shd w:val="clear" w:color="auto" w:fill="FFFFFF"/>
        </w:rPr>
        <w:t>androcéntrica</w:t>
      </w:r>
      <w:r>
        <w:rPr>
          <w:rFonts w:ascii="Times New Roman" w:hAnsi="Times New Roman" w:cs="Times New Roman"/>
          <w:color w:val="222222"/>
          <w:sz w:val="24"/>
          <w:szCs w:val="24"/>
          <w:shd w:val="clear" w:color="auto" w:fill="FFFFFF"/>
        </w:rPr>
        <w:t>s</w:t>
      </w:r>
      <w:r w:rsidR="00D321C0" w:rsidRPr="00BC48CA">
        <w:rPr>
          <w:rFonts w:ascii="Times New Roman" w:hAnsi="Times New Roman" w:cs="Times New Roman"/>
          <w:color w:val="222222"/>
          <w:sz w:val="24"/>
          <w:szCs w:val="24"/>
          <w:shd w:val="clear" w:color="auto" w:fill="FFFFFF"/>
        </w:rPr>
        <w:t xml:space="preserve">. </w:t>
      </w:r>
    </w:p>
    <w:p w14:paraId="4167998D" w14:textId="77777777" w:rsidR="00364932" w:rsidRDefault="009927B9" w:rsidP="00D443F9">
      <w:pPr>
        <w:spacing w:after="0" w:line="360" w:lineRule="auto"/>
        <w:ind w:firstLine="709"/>
        <w:jc w:val="both"/>
        <w:rPr>
          <w:rFonts w:ascii="Times New Roman" w:hAnsi="Times New Roman" w:cs="Times New Roman"/>
          <w:color w:val="222222"/>
          <w:sz w:val="24"/>
          <w:szCs w:val="24"/>
          <w:shd w:val="clear" w:color="auto" w:fill="FFFFFF"/>
        </w:rPr>
      </w:pPr>
      <w:r w:rsidRPr="00BC48CA">
        <w:rPr>
          <w:rFonts w:ascii="Times New Roman" w:hAnsi="Times New Roman" w:cs="Times New Roman"/>
          <w:color w:val="222222"/>
          <w:sz w:val="24"/>
          <w:szCs w:val="24"/>
          <w:shd w:val="clear" w:color="auto" w:fill="FFFFFF"/>
        </w:rPr>
        <w:t>En este trabajo queda</w:t>
      </w:r>
      <w:r w:rsidR="00364932">
        <w:rPr>
          <w:rFonts w:ascii="Times New Roman" w:hAnsi="Times New Roman" w:cs="Times New Roman"/>
          <w:color w:val="222222"/>
          <w:sz w:val="24"/>
          <w:szCs w:val="24"/>
          <w:shd w:val="clear" w:color="auto" w:fill="FFFFFF"/>
        </w:rPr>
        <w:t>n</w:t>
      </w:r>
      <w:r w:rsidRPr="00BC48CA">
        <w:rPr>
          <w:rFonts w:ascii="Times New Roman" w:hAnsi="Times New Roman" w:cs="Times New Roman"/>
          <w:color w:val="222222"/>
          <w:sz w:val="24"/>
          <w:szCs w:val="24"/>
          <w:shd w:val="clear" w:color="auto" w:fill="FFFFFF"/>
        </w:rPr>
        <w:t xml:space="preserve"> </w:t>
      </w:r>
      <w:r w:rsidR="00364932">
        <w:rPr>
          <w:rFonts w:ascii="Times New Roman" w:hAnsi="Times New Roman" w:cs="Times New Roman"/>
          <w:color w:val="222222"/>
          <w:sz w:val="24"/>
          <w:szCs w:val="24"/>
          <w:shd w:val="clear" w:color="auto" w:fill="FFFFFF"/>
        </w:rPr>
        <w:t>en evidencia</w:t>
      </w:r>
      <w:r w:rsidRPr="00BC48CA">
        <w:rPr>
          <w:rFonts w:ascii="Times New Roman" w:hAnsi="Times New Roman" w:cs="Times New Roman"/>
          <w:color w:val="222222"/>
          <w:sz w:val="24"/>
          <w:szCs w:val="24"/>
          <w:shd w:val="clear" w:color="auto" w:fill="FFFFFF"/>
        </w:rPr>
        <w:t xml:space="preserve"> las desigualdades que viven las mujeres y las niñas en los espacios públicos</w:t>
      </w:r>
      <w:r w:rsidR="004B330D" w:rsidRPr="00BC48CA">
        <w:rPr>
          <w:rFonts w:ascii="Times New Roman" w:hAnsi="Times New Roman" w:cs="Times New Roman"/>
          <w:color w:val="222222"/>
          <w:sz w:val="24"/>
          <w:szCs w:val="24"/>
          <w:shd w:val="clear" w:color="auto" w:fill="FFFFFF"/>
        </w:rPr>
        <w:t xml:space="preserve">, por lo que se </w:t>
      </w:r>
      <w:r w:rsidR="004D0133" w:rsidRPr="00BC48CA">
        <w:rPr>
          <w:rFonts w:ascii="Times New Roman" w:hAnsi="Times New Roman" w:cs="Times New Roman"/>
          <w:color w:val="222222"/>
          <w:sz w:val="24"/>
          <w:szCs w:val="24"/>
          <w:shd w:val="clear" w:color="auto" w:fill="FFFFFF"/>
        </w:rPr>
        <w:t>tiene</w:t>
      </w:r>
      <w:r w:rsidR="00364932">
        <w:rPr>
          <w:rFonts w:ascii="Times New Roman" w:hAnsi="Times New Roman" w:cs="Times New Roman"/>
          <w:color w:val="222222"/>
          <w:sz w:val="24"/>
          <w:szCs w:val="24"/>
          <w:shd w:val="clear" w:color="auto" w:fill="FFFFFF"/>
        </w:rPr>
        <w:t>n</w:t>
      </w:r>
      <w:r w:rsidR="004D0133" w:rsidRPr="00BC48CA">
        <w:rPr>
          <w:rFonts w:ascii="Times New Roman" w:hAnsi="Times New Roman" w:cs="Times New Roman"/>
          <w:color w:val="222222"/>
          <w:sz w:val="24"/>
          <w:szCs w:val="24"/>
          <w:shd w:val="clear" w:color="auto" w:fill="FFFFFF"/>
        </w:rPr>
        <w:t xml:space="preserve"> que</w:t>
      </w:r>
      <w:r w:rsidR="004B330D" w:rsidRPr="00BC48CA">
        <w:rPr>
          <w:rFonts w:ascii="Times New Roman" w:hAnsi="Times New Roman" w:cs="Times New Roman"/>
          <w:color w:val="222222"/>
          <w:sz w:val="24"/>
          <w:szCs w:val="24"/>
          <w:shd w:val="clear" w:color="auto" w:fill="FFFFFF"/>
        </w:rPr>
        <w:t xml:space="preserve"> intensificar los esfuerzos para continuar con la construcción de senderos seguros</w:t>
      </w:r>
      <w:r w:rsidR="00364932">
        <w:rPr>
          <w:rFonts w:ascii="Times New Roman" w:hAnsi="Times New Roman" w:cs="Times New Roman"/>
          <w:color w:val="222222"/>
          <w:sz w:val="24"/>
          <w:szCs w:val="24"/>
          <w:shd w:val="clear" w:color="auto" w:fill="FFFFFF"/>
        </w:rPr>
        <w:t xml:space="preserve">, en especial </w:t>
      </w:r>
      <w:r w:rsidR="004B330D" w:rsidRPr="00BC48CA">
        <w:rPr>
          <w:rFonts w:ascii="Times New Roman" w:hAnsi="Times New Roman" w:cs="Times New Roman"/>
          <w:color w:val="222222"/>
          <w:sz w:val="24"/>
          <w:szCs w:val="24"/>
          <w:shd w:val="clear" w:color="auto" w:fill="FFFFFF"/>
        </w:rPr>
        <w:t xml:space="preserve">en aquellas alcaldías y municipios considerados altamente violentos. </w:t>
      </w:r>
    </w:p>
    <w:p w14:paraId="39EE1038" w14:textId="58B351AB" w:rsidR="00D97E94" w:rsidRDefault="00364932" w:rsidP="00D443F9">
      <w:pPr>
        <w:spacing w:after="0" w:line="360" w:lineRule="auto"/>
        <w:ind w:firstLine="709"/>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Asimismo, s</w:t>
      </w:r>
      <w:r w:rsidR="00207022" w:rsidRPr="00BC48CA">
        <w:rPr>
          <w:rFonts w:ascii="Times New Roman" w:hAnsi="Times New Roman" w:cs="Times New Roman"/>
          <w:color w:val="222222"/>
          <w:sz w:val="24"/>
          <w:szCs w:val="24"/>
          <w:shd w:val="clear" w:color="auto" w:fill="FFFFFF"/>
        </w:rPr>
        <w:t>e tiene que animar a las mujeres a formar patrullaje</w:t>
      </w:r>
      <w:r>
        <w:rPr>
          <w:rFonts w:ascii="Times New Roman" w:hAnsi="Times New Roman" w:cs="Times New Roman"/>
          <w:color w:val="222222"/>
          <w:sz w:val="24"/>
          <w:szCs w:val="24"/>
          <w:shd w:val="clear" w:color="auto" w:fill="FFFFFF"/>
        </w:rPr>
        <w:t>s</w:t>
      </w:r>
      <w:r w:rsidR="00207022" w:rsidRPr="00BC48CA">
        <w:rPr>
          <w:rFonts w:ascii="Times New Roman" w:hAnsi="Times New Roman" w:cs="Times New Roman"/>
          <w:color w:val="222222"/>
          <w:sz w:val="24"/>
          <w:szCs w:val="24"/>
          <w:shd w:val="clear" w:color="auto" w:fill="FFFFFF"/>
        </w:rPr>
        <w:t xml:space="preserve"> ciudadano</w:t>
      </w:r>
      <w:r>
        <w:rPr>
          <w:rFonts w:ascii="Times New Roman" w:hAnsi="Times New Roman" w:cs="Times New Roman"/>
          <w:color w:val="222222"/>
          <w:sz w:val="24"/>
          <w:szCs w:val="24"/>
          <w:shd w:val="clear" w:color="auto" w:fill="FFFFFF"/>
        </w:rPr>
        <w:t>s</w:t>
      </w:r>
      <w:r w:rsidR="00207022" w:rsidRPr="00BC48CA">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para apoyar a</w:t>
      </w:r>
      <w:r w:rsidR="00207022" w:rsidRPr="00BC48CA">
        <w:rPr>
          <w:rFonts w:ascii="Times New Roman" w:hAnsi="Times New Roman" w:cs="Times New Roman"/>
          <w:color w:val="222222"/>
          <w:sz w:val="24"/>
          <w:szCs w:val="24"/>
          <w:shd w:val="clear" w:color="auto" w:fill="FFFFFF"/>
        </w:rPr>
        <w:t xml:space="preserve"> aquellas jóvenes que </w:t>
      </w:r>
      <w:r w:rsidR="00F5136C" w:rsidRPr="00BC48CA">
        <w:rPr>
          <w:rFonts w:ascii="Times New Roman" w:hAnsi="Times New Roman" w:cs="Times New Roman"/>
          <w:color w:val="222222"/>
          <w:sz w:val="24"/>
          <w:szCs w:val="24"/>
          <w:shd w:val="clear" w:color="auto" w:fill="FFFFFF"/>
        </w:rPr>
        <w:t>llegan tarde a su</w:t>
      </w:r>
      <w:r w:rsidR="007267AC" w:rsidRPr="00BC48CA">
        <w:rPr>
          <w:rFonts w:ascii="Times New Roman" w:hAnsi="Times New Roman" w:cs="Times New Roman"/>
          <w:color w:val="222222"/>
          <w:sz w:val="24"/>
          <w:szCs w:val="24"/>
          <w:shd w:val="clear" w:color="auto" w:fill="FFFFFF"/>
        </w:rPr>
        <w:t>s</w:t>
      </w:r>
      <w:r w:rsidR="00F5136C" w:rsidRPr="00BC48CA">
        <w:rPr>
          <w:rFonts w:ascii="Times New Roman" w:hAnsi="Times New Roman" w:cs="Times New Roman"/>
          <w:color w:val="222222"/>
          <w:sz w:val="24"/>
          <w:szCs w:val="24"/>
          <w:shd w:val="clear" w:color="auto" w:fill="FFFFFF"/>
        </w:rPr>
        <w:t xml:space="preserve"> </w:t>
      </w:r>
      <w:r w:rsidR="007267AC" w:rsidRPr="00BC48CA">
        <w:rPr>
          <w:rFonts w:ascii="Times New Roman" w:hAnsi="Times New Roman" w:cs="Times New Roman"/>
          <w:color w:val="222222"/>
          <w:sz w:val="24"/>
          <w:szCs w:val="24"/>
          <w:shd w:val="clear" w:color="auto" w:fill="FFFFFF"/>
        </w:rPr>
        <w:t>hogares</w:t>
      </w:r>
      <w:r>
        <w:rPr>
          <w:rFonts w:ascii="Times New Roman" w:hAnsi="Times New Roman" w:cs="Times New Roman"/>
          <w:color w:val="222222"/>
          <w:sz w:val="24"/>
          <w:szCs w:val="24"/>
          <w:shd w:val="clear" w:color="auto" w:fill="FFFFFF"/>
        </w:rPr>
        <w:t xml:space="preserve">, de modo que se pueda actuar de manera inmediata en caso de que se perciban </w:t>
      </w:r>
      <w:r w:rsidR="00F5136C" w:rsidRPr="00BC48CA">
        <w:rPr>
          <w:rFonts w:ascii="Times New Roman" w:hAnsi="Times New Roman" w:cs="Times New Roman"/>
          <w:color w:val="222222"/>
          <w:sz w:val="24"/>
          <w:szCs w:val="24"/>
          <w:shd w:val="clear" w:color="auto" w:fill="FFFFFF"/>
        </w:rPr>
        <w:t xml:space="preserve">factores de riesgo. </w:t>
      </w:r>
      <w:r w:rsidR="00D97E94">
        <w:rPr>
          <w:rFonts w:ascii="Times New Roman" w:hAnsi="Times New Roman" w:cs="Times New Roman"/>
          <w:color w:val="222222"/>
          <w:sz w:val="24"/>
          <w:szCs w:val="24"/>
          <w:shd w:val="clear" w:color="auto" w:fill="FFFFFF"/>
        </w:rPr>
        <w:t xml:space="preserve">Aunado a esto, se deben implementar medidas más severas en contra de </w:t>
      </w:r>
      <w:r w:rsidR="00D97E94" w:rsidRPr="00BC48CA">
        <w:rPr>
          <w:rFonts w:ascii="Times New Roman" w:hAnsi="Times New Roman" w:cs="Times New Roman"/>
          <w:color w:val="222222"/>
          <w:sz w:val="24"/>
          <w:szCs w:val="24"/>
          <w:shd w:val="clear" w:color="auto" w:fill="FFFFFF"/>
        </w:rPr>
        <w:t>los acosadores, hostigadores y feminicidas</w:t>
      </w:r>
      <w:r w:rsidR="00D97E94">
        <w:rPr>
          <w:rFonts w:ascii="Times New Roman" w:hAnsi="Times New Roman" w:cs="Times New Roman"/>
          <w:color w:val="222222"/>
          <w:sz w:val="24"/>
          <w:szCs w:val="24"/>
          <w:shd w:val="clear" w:color="auto" w:fill="FFFFFF"/>
        </w:rPr>
        <w:t>, pues e</w:t>
      </w:r>
      <w:r w:rsidR="00EF2A81" w:rsidRPr="00BC48CA">
        <w:rPr>
          <w:rFonts w:ascii="Times New Roman" w:hAnsi="Times New Roman" w:cs="Times New Roman"/>
          <w:color w:val="222222"/>
          <w:sz w:val="24"/>
          <w:szCs w:val="24"/>
          <w:shd w:val="clear" w:color="auto" w:fill="FFFFFF"/>
        </w:rPr>
        <w:t xml:space="preserve">n este trabajo se hace evidente que las mujeres y las niñas son grupos altamente vulnerables que </w:t>
      </w:r>
      <w:r w:rsidR="002264D5" w:rsidRPr="00BC48CA">
        <w:rPr>
          <w:rFonts w:ascii="Times New Roman" w:hAnsi="Times New Roman" w:cs="Times New Roman"/>
          <w:color w:val="222222"/>
          <w:sz w:val="24"/>
          <w:szCs w:val="24"/>
          <w:shd w:val="clear" w:color="auto" w:fill="FFFFFF"/>
        </w:rPr>
        <w:t xml:space="preserve">necesitan protección </w:t>
      </w:r>
      <w:r w:rsidR="00D97E94">
        <w:rPr>
          <w:rFonts w:ascii="Times New Roman" w:hAnsi="Times New Roman" w:cs="Times New Roman"/>
          <w:color w:val="222222"/>
          <w:sz w:val="24"/>
          <w:szCs w:val="24"/>
          <w:shd w:val="clear" w:color="auto" w:fill="FFFFFF"/>
        </w:rPr>
        <w:t>por</w:t>
      </w:r>
      <w:r w:rsidR="002264D5" w:rsidRPr="00BC48CA">
        <w:rPr>
          <w:rFonts w:ascii="Times New Roman" w:hAnsi="Times New Roman" w:cs="Times New Roman"/>
          <w:color w:val="222222"/>
          <w:sz w:val="24"/>
          <w:szCs w:val="24"/>
          <w:shd w:val="clear" w:color="auto" w:fill="FFFFFF"/>
        </w:rPr>
        <w:t xml:space="preserve"> parte de la socieda</w:t>
      </w:r>
      <w:r w:rsidR="003F11F2" w:rsidRPr="00BC48CA">
        <w:rPr>
          <w:rFonts w:ascii="Times New Roman" w:hAnsi="Times New Roman" w:cs="Times New Roman"/>
          <w:color w:val="222222"/>
          <w:sz w:val="24"/>
          <w:szCs w:val="24"/>
          <w:shd w:val="clear" w:color="auto" w:fill="FFFFFF"/>
        </w:rPr>
        <w:t xml:space="preserve">d. </w:t>
      </w:r>
    </w:p>
    <w:p w14:paraId="63CC6EE0" w14:textId="432A74CD" w:rsidR="001445C7" w:rsidRPr="00BC48CA" w:rsidRDefault="001445C7" w:rsidP="00D443F9">
      <w:pPr>
        <w:spacing w:after="0" w:line="360" w:lineRule="auto"/>
        <w:ind w:firstLine="709"/>
        <w:jc w:val="both"/>
        <w:rPr>
          <w:rFonts w:ascii="Times New Roman" w:hAnsi="Times New Roman" w:cs="Times New Roman"/>
          <w:color w:val="222222"/>
          <w:sz w:val="24"/>
          <w:szCs w:val="24"/>
          <w:shd w:val="clear" w:color="auto" w:fill="FFFFFF"/>
        </w:rPr>
      </w:pPr>
      <w:r w:rsidRPr="00BC48CA">
        <w:rPr>
          <w:rFonts w:ascii="Times New Roman" w:hAnsi="Times New Roman" w:cs="Times New Roman"/>
          <w:color w:val="222222"/>
          <w:sz w:val="24"/>
          <w:szCs w:val="24"/>
          <w:shd w:val="clear" w:color="auto" w:fill="FFFFFF"/>
        </w:rPr>
        <w:t>Por último, el miedo no se combate con victimi</w:t>
      </w:r>
      <w:r w:rsidR="00C72153" w:rsidRPr="00BC48CA">
        <w:rPr>
          <w:rFonts w:ascii="Times New Roman" w:hAnsi="Times New Roman" w:cs="Times New Roman"/>
          <w:color w:val="222222"/>
          <w:sz w:val="24"/>
          <w:szCs w:val="24"/>
          <w:shd w:val="clear" w:color="auto" w:fill="FFFFFF"/>
        </w:rPr>
        <w:t>smo</w:t>
      </w:r>
      <w:r w:rsidR="00D97E94">
        <w:rPr>
          <w:rFonts w:ascii="Times New Roman" w:hAnsi="Times New Roman" w:cs="Times New Roman"/>
          <w:color w:val="222222"/>
          <w:sz w:val="24"/>
          <w:szCs w:val="24"/>
          <w:shd w:val="clear" w:color="auto" w:fill="FFFFFF"/>
        </w:rPr>
        <w:t>,</w:t>
      </w:r>
      <w:r w:rsidR="00C72153" w:rsidRPr="00BC48CA">
        <w:rPr>
          <w:rFonts w:ascii="Times New Roman" w:hAnsi="Times New Roman" w:cs="Times New Roman"/>
          <w:color w:val="222222"/>
          <w:sz w:val="24"/>
          <w:szCs w:val="24"/>
          <w:shd w:val="clear" w:color="auto" w:fill="FFFFFF"/>
        </w:rPr>
        <w:t xml:space="preserve"> sino con acciones, por lo que se requiere que las universidades y los gobiernos trabajen y </w:t>
      </w:r>
      <w:r w:rsidR="00D97E94">
        <w:rPr>
          <w:rFonts w:ascii="Times New Roman" w:hAnsi="Times New Roman" w:cs="Times New Roman"/>
          <w:color w:val="222222"/>
          <w:sz w:val="24"/>
          <w:szCs w:val="24"/>
          <w:shd w:val="clear" w:color="auto" w:fill="FFFFFF"/>
        </w:rPr>
        <w:t>difundan</w:t>
      </w:r>
      <w:r w:rsidR="00C72153" w:rsidRPr="00BC48CA">
        <w:rPr>
          <w:rFonts w:ascii="Times New Roman" w:hAnsi="Times New Roman" w:cs="Times New Roman"/>
          <w:color w:val="222222"/>
          <w:sz w:val="24"/>
          <w:szCs w:val="24"/>
          <w:shd w:val="clear" w:color="auto" w:fill="FFFFFF"/>
        </w:rPr>
        <w:t xml:space="preserve"> las alertas de </w:t>
      </w:r>
      <w:r w:rsidR="0028198A" w:rsidRPr="00BC48CA">
        <w:rPr>
          <w:rFonts w:ascii="Times New Roman" w:hAnsi="Times New Roman" w:cs="Times New Roman"/>
          <w:color w:val="222222"/>
          <w:sz w:val="24"/>
          <w:szCs w:val="24"/>
          <w:shd w:val="clear" w:color="auto" w:fill="FFFFFF"/>
        </w:rPr>
        <w:t>violencia de género</w:t>
      </w:r>
      <w:r w:rsidR="00D97E94">
        <w:rPr>
          <w:rFonts w:ascii="Times New Roman" w:hAnsi="Times New Roman" w:cs="Times New Roman"/>
          <w:color w:val="222222"/>
          <w:sz w:val="24"/>
          <w:szCs w:val="24"/>
          <w:shd w:val="clear" w:color="auto" w:fill="FFFFFF"/>
        </w:rPr>
        <w:t>.</w:t>
      </w:r>
      <w:r w:rsidR="0028198A" w:rsidRPr="00BC48CA">
        <w:rPr>
          <w:rFonts w:ascii="Times New Roman" w:hAnsi="Times New Roman" w:cs="Times New Roman"/>
          <w:color w:val="222222"/>
          <w:sz w:val="24"/>
          <w:szCs w:val="24"/>
          <w:shd w:val="clear" w:color="auto" w:fill="FFFFFF"/>
        </w:rPr>
        <w:t xml:space="preserve"> </w:t>
      </w:r>
      <w:r w:rsidR="00D97E94">
        <w:rPr>
          <w:rFonts w:ascii="Times New Roman" w:hAnsi="Times New Roman" w:cs="Times New Roman"/>
          <w:color w:val="222222"/>
          <w:sz w:val="24"/>
          <w:szCs w:val="24"/>
          <w:shd w:val="clear" w:color="auto" w:fill="FFFFFF"/>
        </w:rPr>
        <w:t>A</w:t>
      </w:r>
      <w:r w:rsidR="0028198A" w:rsidRPr="00BC48CA">
        <w:rPr>
          <w:rFonts w:ascii="Times New Roman" w:hAnsi="Times New Roman" w:cs="Times New Roman"/>
          <w:color w:val="222222"/>
          <w:sz w:val="24"/>
          <w:szCs w:val="24"/>
          <w:shd w:val="clear" w:color="auto" w:fill="FFFFFF"/>
        </w:rPr>
        <w:t>demás</w:t>
      </w:r>
      <w:r w:rsidR="00D97E94">
        <w:rPr>
          <w:rFonts w:ascii="Times New Roman" w:hAnsi="Times New Roman" w:cs="Times New Roman"/>
          <w:color w:val="222222"/>
          <w:sz w:val="24"/>
          <w:szCs w:val="24"/>
          <w:shd w:val="clear" w:color="auto" w:fill="FFFFFF"/>
        </w:rPr>
        <w:t>,</w:t>
      </w:r>
      <w:r w:rsidR="0028198A" w:rsidRPr="00BC48CA">
        <w:rPr>
          <w:rFonts w:ascii="Times New Roman" w:hAnsi="Times New Roman" w:cs="Times New Roman"/>
          <w:color w:val="222222"/>
          <w:sz w:val="24"/>
          <w:szCs w:val="24"/>
          <w:shd w:val="clear" w:color="auto" w:fill="FFFFFF"/>
        </w:rPr>
        <w:t xml:space="preserve"> las escuela</w:t>
      </w:r>
      <w:r w:rsidR="00D97E94">
        <w:rPr>
          <w:rFonts w:ascii="Times New Roman" w:hAnsi="Times New Roman" w:cs="Times New Roman"/>
          <w:color w:val="222222"/>
          <w:sz w:val="24"/>
          <w:szCs w:val="24"/>
          <w:shd w:val="clear" w:color="auto" w:fill="FFFFFF"/>
        </w:rPr>
        <w:t>s</w:t>
      </w:r>
      <w:r w:rsidR="0028198A" w:rsidRPr="00BC48CA">
        <w:rPr>
          <w:rFonts w:ascii="Times New Roman" w:hAnsi="Times New Roman" w:cs="Times New Roman"/>
          <w:color w:val="222222"/>
          <w:sz w:val="24"/>
          <w:szCs w:val="24"/>
          <w:shd w:val="clear" w:color="auto" w:fill="FFFFFF"/>
        </w:rPr>
        <w:t xml:space="preserve"> </w:t>
      </w:r>
      <w:r w:rsidR="00D97E94">
        <w:rPr>
          <w:rFonts w:ascii="Times New Roman" w:hAnsi="Times New Roman" w:cs="Times New Roman"/>
          <w:color w:val="222222"/>
          <w:sz w:val="24"/>
          <w:szCs w:val="24"/>
          <w:shd w:val="clear" w:color="auto" w:fill="FFFFFF"/>
        </w:rPr>
        <w:t xml:space="preserve">deben </w:t>
      </w:r>
      <w:r w:rsidR="0028198A" w:rsidRPr="00BC48CA">
        <w:rPr>
          <w:rFonts w:ascii="Times New Roman" w:hAnsi="Times New Roman" w:cs="Times New Roman"/>
          <w:color w:val="222222"/>
          <w:sz w:val="24"/>
          <w:szCs w:val="24"/>
          <w:shd w:val="clear" w:color="auto" w:fill="FFFFFF"/>
        </w:rPr>
        <w:t>trabaj</w:t>
      </w:r>
      <w:r w:rsidR="00D97E94">
        <w:rPr>
          <w:rFonts w:ascii="Times New Roman" w:hAnsi="Times New Roman" w:cs="Times New Roman"/>
          <w:color w:val="222222"/>
          <w:sz w:val="24"/>
          <w:szCs w:val="24"/>
          <w:shd w:val="clear" w:color="auto" w:fill="FFFFFF"/>
        </w:rPr>
        <w:t>ar</w:t>
      </w:r>
      <w:r w:rsidR="0028198A" w:rsidRPr="00BC48CA">
        <w:rPr>
          <w:rFonts w:ascii="Times New Roman" w:hAnsi="Times New Roman" w:cs="Times New Roman"/>
          <w:color w:val="222222"/>
          <w:sz w:val="24"/>
          <w:szCs w:val="24"/>
          <w:shd w:val="clear" w:color="auto" w:fill="FFFFFF"/>
        </w:rPr>
        <w:t xml:space="preserve"> con la comunidad en temas relacionados con estereotipos, violencia generada a partir de las ideas del amor romántico, </w:t>
      </w:r>
      <w:r w:rsidR="00AD37C6" w:rsidRPr="00BC48CA">
        <w:rPr>
          <w:rFonts w:ascii="Times New Roman" w:hAnsi="Times New Roman" w:cs="Times New Roman"/>
          <w:color w:val="222222"/>
          <w:sz w:val="24"/>
          <w:szCs w:val="24"/>
          <w:shd w:val="clear" w:color="auto" w:fill="FFFFFF"/>
        </w:rPr>
        <w:t xml:space="preserve">prevención del delito, </w:t>
      </w:r>
      <w:r w:rsidR="008C0621" w:rsidRPr="00BC48CA">
        <w:rPr>
          <w:rFonts w:ascii="Times New Roman" w:hAnsi="Times New Roman" w:cs="Times New Roman"/>
          <w:color w:val="222222"/>
          <w:sz w:val="24"/>
          <w:szCs w:val="24"/>
          <w:shd w:val="clear" w:color="auto" w:fill="FFFFFF"/>
        </w:rPr>
        <w:t>creación de la policía de género</w:t>
      </w:r>
      <w:r w:rsidR="00D97E94">
        <w:rPr>
          <w:rFonts w:ascii="Times New Roman" w:hAnsi="Times New Roman" w:cs="Times New Roman"/>
          <w:color w:val="222222"/>
          <w:sz w:val="24"/>
          <w:szCs w:val="24"/>
          <w:shd w:val="clear" w:color="auto" w:fill="FFFFFF"/>
        </w:rPr>
        <w:t xml:space="preserve"> y, en general, crear </w:t>
      </w:r>
      <w:r w:rsidR="00E91D1A" w:rsidRPr="00BC48CA">
        <w:rPr>
          <w:rFonts w:ascii="Times New Roman" w:hAnsi="Times New Roman" w:cs="Times New Roman"/>
          <w:color w:val="222222"/>
          <w:sz w:val="24"/>
          <w:szCs w:val="24"/>
          <w:shd w:val="clear" w:color="auto" w:fill="FFFFFF"/>
        </w:rPr>
        <w:t xml:space="preserve">una red universitaria contra la violencia de género. </w:t>
      </w:r>
    </w:p>
    <w:p w14:paraId="12C6B194" w14:textId="32CB1108" w:rsidR="00AC5166" w:rsidRDefault="00D97E94" w:rsidP="00D443F9">
      <w:pPr>
        <w:spacing w:after="0" w:line="360" w:lineRule="auto"/>
        <w:ind w:firstLine="709"/>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Finalmente, para </w:t>
      </w:r>
      <w:r w:rsidR="00255511" w:rsidRPr="00BC48CA">
        <w:rPr>
          <w:rFonts w:ascii="Times New Roman" w:hAnsi="Times New Roman" w:cs="Times New Roman"/>
          <w:color w:val="222222"/>
          <w:sz w:val="24"/>
          <w:szCs w:val="24"/>
          <w:shd w:val="clear" w:color="auto" w:fill="FFFFFF"/>
        </w:rPr>
        <w:t xml:space="preserve">futuros trabajos </w:t>
      </w:r>
      <w:r>
        <w:rPr>
          <w:rFonts w:ascii="Times New Roman" w:hAnsi="Times New Roman" w:cs="Times New Roman"/>
          <w:color w:val="222222"/>
          <w:sz w:val="24"/>
          <w:szCs w:val="24"/>
          <w:shd w:val="clear" w:color="auto" w:fill="FFFFFF"/>
        </w:rPr>
        <w:t xml:space="preserve">se pueden abordar los temas </w:t>
      </w:r>
      <w:r w:rsidR="00255511" w:rsidRPr="00BC48CA">
        <w:rPr>
          <w:rFonts w:ascii="Times New Roman" w:hAnsi="Times New Roman" w:cs="Times New Roman"/>
          <w:color w:val="222222"/>
          <w:sz w:val="24"/>
          <w:szCs w:val="24"/>
          <w:shd w:val="clear" w:color="auto" w:fill="FFFFFF"/>
        </w:rPr>
        <w:t>relacionados con la violencia en el noviazgo</w:t>
      </w:r>
      <w:r>
        <w:rPr>
          <w:rFonts w:ascii="Times New Roman" w:hAnsi="Times New Roman" w:cs="Times New Roman"/>
          <w:color w:val="222222"/>
          <w:sz w:val="24"/>
          <w:szCs w:val="24"/>
          <w:shd w:val="clear" w:color="auto" w:fill="FFFFFF"/>
        </w:rPr>
        <w:t xml:space="preserve">, así como </w:t>
      </w:r>
      <w:r w:rsidR="00773C81" w:rsidRPr="00BC48CA">
        <w:rPr>
          <w:rFonts w:ascii="Times New Roman" w:hAnsi="Times New Roman" w:cs="Times New Roman"/>
          <w:color w:val="222222"/>
          <w:sz w:val="24"/>
          <w:szCs w:val="24"/>
          <w:shd w:val="clear" w:color="auto" w:fill="FFFFFF"/>
        </w:rPr>
        <w:t xml:space="preserve">indagar </w:t>
      </w:r>
      <w:r>
        <w:rPr>
          <w:rFonts w:ascii="Times New Roman" w:hAnsi="Times New Roman" w:cs="Times New Roman"/>
          <w:color w:val="222222"/>
          <w:sz w:val="24"/>
          <w:szCs w:val="24"/>
          <w:shd w:val="clear" w:color="auto" w:fill="FFFFFF"/>
        </w:rPr>
        <w:t xml:space="preserve">en </w:t>
      </w:r>
      <w:r w:rsidR="00773C81" w:rsidRPr="00BC48CA">
        <w:rPr>
          <w:rFonts w:ascii="Times New Roman" w:hAnsi="Times New Roman" w:cs="Times New Roman"/>
          <w:color w:val="222222"/>
          <w:sz w:val="24"/>
          <w:szCs w:val="24"/>
          <w:shd w:val="clear" w:color="auto" w:fill="FFFFFF"/>
        </w:rPr>
        <w:t>el sentir de la comunidad universitaria sobre el tema de los tendederos que permiten evidenciar los actos de violencia</w:t>
      </w:r>
      <w:r w:rsidR="00D41BBE">
        <w:rPr>
          <w:rFonts w:ascii="Times New Roman" w:hAnsi="Times New Roman" w:cs="Times New Roman"/>
          <w:color w:val="222222"/>
          <w:sz w:val="24"/>
          <w:szCs w:val="24"/>
          <w:shd w:val="clear" w:color="auto" w:fill="FFFFFF"/>
        </w:rPr>
        <w:t xml:space="preserve"> de género</w:t>
      </w:r>
      <w:r>
        <w:rPr>
          <w:rFonts w:ascii="Times New Roman" w:hAnsi="Times New Roman" w:cs="Times New Roman"/>
          <w:color w:val="222222"/>
          <w:sz w:val="24"/>
          <w:szCs w:val="24"/>
          <w:shd w:val="clear" w:color="auto" w:fill="FFFFFF"/>
        </w:rPr>
        <w:t>.</w:t>
      </w:r>
      <w:r w:rsidR="009A65E6" w:rsidRPr="00BC48CA">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P</w:t>
      </w:r>
      <w:r w:rsidR="009A65E6" w:rsidRPr="00BC48CA">
        <w:rPr>
          <w:rFonts w:ascii="Times New Roman" w:hAnsi="Times New Roman" w:cs="Times New Roman"/>
          <w:color w:val="222222"/>
          <w:sz w:val="24"/>
          <w:szCs w:val="24"/>
          <w:shd w:val="clear" w:color="auto" w:fill="FFFFFF"/>
        </w:rPr>
        <w:t>or último</w:t>
      </w:r>
      <w:r w:rsidR="008C26A5" w:rsidRPr="00BC48CA">
        <w:rPr>
          <w:rFonts w:ascii="Times New Roman" w:hAnsi="Times New Roman" w:cs="Times New Roman"/>
          <w:color w:val="222222"/>
          <w:sz w:val="24"/>
          <w:szCs w:val="24"/>
          <w:shd w:val="clear" w:color="auto" w:fill="FFFFFF"/>
        </w:rPr>
        <w:t xml:space="preserve">, se </w:t>
      </w:r>
      <w:r>
        <w:rPr>
          <w:rFonts w:ascii="Times New Roman" w:hAnsi="Times New Roman" w:cs="Times New Roman"/>
          <w:color w:val="222222"/>
          <w:sz w:val="24"/>
          <w:szCs w:val="24"/>
          <w:shd w:val="clear" w:color="auto" w:fill="FFFFFF"/>
        </w:rPr>
        <w:t xml:space="preserve">puede entrevistar </w:t>
      </w:r>
      <w:r w:rsidR="008C26A5" w:rsidRPr="00BC48CA">
        <w:rPr>
          <w:rFonts w:ascii="Times New Roman" w:hAnsi="Times New Roman" w:cs="Times New Roman"/>
          <w:color w:val="222222"/>
          <w:sz w:val="24"/>
          <w:szCs w:val="24"/>
          <w:shd w:val="clear" w:color="auto" w:fill="FFFFFF"/>
        </w:rPr>
        <w:t xml:space="preserve">a estudiantes activas en los grupos de lucha feministas para </w:t>
      </w:r>
      <w:r w:rsidR="008C26A5" w:rsidRPr="00BC48CA">
        <w:rPr>
          <w:rFonts w:ascii="Times New Roman" w:hAnsi="Times New Roman" w:cs="Times New Roman"/>
          <w:color w:val="222222"/>
          <w:sz w:val="24"/>
          <w:szCs w:val="24"/>
          <w:shd w:val="clear" w:color="auto" w:fill="FFFFFF"/>
        </w:rPr>
        <w:lastRenderedPageBreak/>
        <w:t xml:space="preserve">indagar sobre sus </w:t>
      </w:r>
      <w:r w:rsidR="00705FD3" w:rsidRPr="00BC48CA">
        <w:rPr>
          <w:rFonts w:ascii="Times New Roman" w:hAnsi="Times New Roman" w:cs="Times New Roman"/>
          <w:color w:val="222222"/>
          <w:sz w:val="24"/>
          <w:szCs w:val="24"/>
          <w:shd w:val="clear" w:color="auto" w:fill="FFFFFF"/>
        </w:rPr>
        <w:t xml:space="preserve">apreciaciones </w:t>
      </w:r>
      <w:r>
        <w:rPr>
          <w:rFonts w:ascii="Times New Roman" w:hAnsi="Times New Roman" w:cs="Times New Roman"/>
          <w:color w:val="222222"/>
          <w:sz w:val="24"/>
          <w:szCs w:val="24"/>
          <w:shd w:val="clear" w:color="auto" w:fill="FFFFFF"/>
        </w:rPr>
        <w:t xml:space="preserve">en torno al </w:t>
      </w:r>
      <w:r w:rsidR="00705FD3" w:rsidRPr="00BC48CA">
        <w:rPr>
          <w:rFonts w:ascii="Times New Roman" w:hAnsi="Times New Roman" w:cs="Times New Roman"/>
          <w:color w:val="222222"/>
          <w:sz w:val="24"/>
          <w:szCs w:val="24"/>
          <w:shd w:val="clear" w:color="auto" w:fill="FFFFFF"/>
        </w:rPr>
        <w:t xml:space="preserve">actuar de las autoridades </w:t>
      </w:r>
      <w:r>
        <w:rPr>
          <w:rFonts w:ascii="Times New Roman" w:hAnsi="Times New Roman" w:cs="Times New Roman"/>
          <w:color w:val="222222"/>
          <w:sz w:val="24"/>
          <w:szCs w:val="24"/>
          <w:shd w:val="clear" w:color="auto" w:fill="FFFFFF"/>
        </w:rPr>
        <w:t>frente al</w:t>
      </w:r>
      <w:r w:rsidR="00705FD3" w:rsidRPr="00BC48CA">
        <w:rPr>
          <w:rFonts w:ascii="Times New Roman" w:hAnsi="Times New Roman" w:cs="Times New Roman"/>
          <w:color w:val="222222"/>
          <w:sz w:val="24"/>
          <w:szCs w:val="24"/>
          <w:shd w:val="clear" w:color="auto" w:fill="FFFFFF"/>
        </w:rPr>
        <w:t xml:space="preserve"> acoso y </w:t>
      </w:r>
      <w:r>
        <w:rPr>
          <w:rFonts w:ascii="Times New Roman" w:hAnsi="Times New Roman" w:cs="Times New Roman"/>
          <w:color w:val="222222"/>
          <w:sz w:val="24"/>
          <w:szCs w:val="24"/>
          <w:shd w:val="clear" w:color="auto" w:fill="FFFFFF"/>
        </w:rPr>
        <w:t xml:space="preserve">al </w:t>
      </w:r>
      <w:r w:rsidR="00705FD3" w:rsidRPr="00BC48CA">
        <w:rPr>
          <w:rFonts w:ascii="Times New Roman" w:hAnsi="Times New Roman" w:cs="Times New Roman"/>
          <w:color w:val="222222"/>
          <w:sz w:val="24"/>
          <w:szCs w:val="24"/>
          <w:shd w:val="clear" w:color="auto" w:fill="FFFFFF"/>
        </w:rPr>
        <w:t xml:space="preserve">hostigamiento sexual. </w:t>
      </w:r>
    </w:p>
    <w:p w14:paraId="335931A7" w14:textId="77777777" w:rsidR="00C65502" w:rsidRPr="00BC48CA" w:rsidRDefault="00C65502" w:rsidP="00D443F9">
      <w:pPr>
        <w:spacing w:after="0" w:line="360" w:lineRule="auto"/>
        <w:ind w:firstLine="709"/>
        <w:jc w:val="both"/>
        <w:rPr>
          <w:rFonts w:ascii="Times New Roman" w:hAnsi="Times New Roman" w:cs="Times New Roman"/>
          <w:color w:val="222222"/>
          <w:sz w:val="24"/>
          <w:szCs w:val="24"/>
          <w:shd w:val="clear" w:color="auto" w:fill="FFFFFF"/>
        </w:rPr>
      </w:pPr>
    </w:p>
    <w:p w14:paraId="2D72C08E" w14:textId="548A22F9" w:rsidR="003C48FA" w:rsidRPr="005C56F8" w:rsidRDefault="003C48FA" w:rsidP="005C56F8">
      <w:pPr>
        <w:spacing w:after="0" w:line="360" w:lineRule="auto"/>
        <w:rPr>
          <w:rFonts w:cstheme="minorHAnsi"/>
          <w:b/>
          <w:bCs/>
          <w:color w:val="222222"/>
          <w:sz w:val="24"/>
          <w:szCs w:val="24"/>
          <w:shd w:val="clear" w:color="auto" w:fill="FFFFFF"/>
          <w:lang w:val="en-GB"/>
        </w:rPr>
      </w:pPr>
      <w:proofErr w:type="spellStart"/>
      <w:r w:rsidRPr="005C56F8">
        <w:rPr>
          <w:rFonts w:cstheme="minorHAnsi"/>
          <w:b/>
          <w:bCs/>
          <w:color w:val="222222"/>
          <w:sz w:val="28"/>
          <w:szCs w:val="28"/>
          <w:shd w:val="clear" w:color="auto" w:fill="FFFFFF"/>
          <w:lang w:val="en-GB"/>
        </w:rPr>
        <w:t>Referencias</w:t>
      </w:r>
      <w:proofErr w:type="spellEnd"/>
    </w:p>
    <w:p w14:paraId="1FFB6103" w14:textId="51513AA5" w:rsidR="00842CAD" w:rsidRPr="00B632C8" w:rsidRDefault="00842CAD" w:rsidP="005C56F8">
      <w:pPr>
        <w:spacing w:after="0" w:line="360" w:lineRule="auto"/>
        <w:ind w:left="709" w:hanging="709"/>
        <w:jc w:val="both"/>
        <w:rPr>
          <w:rFonts w:ascii="Times New Roman" w:hAnsi="Times New Roman" w:cs="Times New Roman"/>
          <w:sz w:val="24"/>
          <w:szCs w:val="24"/>
          <w:shd w:val="clear" w:color="auto" w:fill="FFFFFF"/>
          <w:lang w:val="en-GB"/>
        </w:rPr>
      </w:pPr>
      <w:r w:rsidRPr="00571060">
        <w:rPr>
          <w:rFonts w:ascii="Times New Roman" w:hAnsi="Times New Roman" w:cs="Times New Roman"/>
          <w:color w:val="222222"/>
          <w:sz w:val="24"/>
          <w:szCs w:val="24"/>
          <w:shd w:val="clear" w:color="auto" w:fill="FFFFFF"/>
          <w:lang w:val="en-GB"/>
        </w:rPr>
        <w:t xml:space="preserve">Ahmad, N. M., </w:t>
      </w:r>
      <w:r w:rsidRPr="00571060">
        <w:rPr>
          <w:rFonts w:ascii="Times New Roman" w:hAnsi="Times New Roman" w:cs="Times New Roman"/>
          <w:sz w:val="24"/>
          <w:szCs w:val="24"/>
          <w:shd w:val="clear" w:color="auto" w:fill="FFFFFF"/>
          <w:lang w:val="en-GB"/>
        </w:rPr>
        <w:t>Ahmad, M. M. and Masood, R. (2020). Socio-psychological Implications of Public Harassment for Women in the Capital City of Islamabad. </w:t>
      </w:r>
      <w:r w:rsidRPr="00571060">
        <w:rPr>
          <w:rFonts w:ascii="Times New Roman" w:hAnsi="Times New Roman" w:cs="Times New Roman"/>
          <w:i/>
          <w:iCs/>
          <w:sz w:val="24"/>
          <w:szCs w:val="24"/>
          <w:shd w:val="clear" w:color="auto" w:fill="FFFFFF"/>
          <w:lang w:val="en-GB"/>
        </w:rPr>
        <w:t>Indian Journal of Gender Studies</w:t>
      </w:r>
      <w:r w:rsidRPr="00571060">
        <w:rPr>
          <w:rFonts w:ascii="Times New Roman" w:hAnsi="Times New Roman" w:cs="Times New Roman"/>
          <w:sz w:val="24"/>
          <w:szCs w:val="24"/>
          <w:shd w:val="clear" w:color="auto" w:fill="FFFFFF"/>
          <w:lang w:val="en-GB"/>
        </w:rPr>
        <w:t>, </w:t>
      </w:r>
      <w:r w:rsidRPr="00571060">
        <w:rPr>
          <w:rFonts w:ascii="Times New Roman" w:hAnsi="Times New Roman" w:cs="Times New Roman"/>
          <w:i/>
          <w:iCs/>
          <w:sz w:val="24"/>
          <w:szCs w:val="24"/>
          <w:shd w:val="clear" w:color="auto" w:fill="FFFFFF"/>
          <w:lang w:val="en-GB"/>
        </w:rPr>
        <w:t>27</w:t>
      </w:r>
      <w:r w:rsidRPr="00571060">
        <w:rPr>
          <w:rFonts w:ascii="Times New Roman" w:hAnsi="Times New Roman" w:cs="Times New Roman"/>
          <w:sz w:val="24"/>
          <w:szCs w:val="24"/>
          <w:shd w:val="clear" w:color="auto" w:fill="FFFFFF"/>
          <w:lang w:val="en-GB"/>
        </w:rPr>
        <w:t xml:space="preserve">(1), 77-100. Doi: </w:t>
      </w:r>
      <w:r w:rsidRPr="00C65502">
        <w:rPr>
          <w:rFonts w:ascii="Times New Roman" w:hAnsi="Times New Roman" w:cs="Times New Roman"/>
          <w:sz w:val="24"/>
          <w:szCs w:val="24"/>
          <w:lang w:val="en-GB"/>
        </w:rPr>
        <w:t>https://doi.org/10.1177/0971521519891480</w:t>
      </w:r>
      <w:r w:rsidR="00B632C8" w:rsidRPr="00E711CB">
        <w:rPr>
          <w:rStyle w:val="Hipervnculo"/>
          <w:rFonts w:ascii="Times New Roman" w:hAnsi="Times New Roman" w:cs="Times New Roman"/>
          <w:sz w:val="24"/>
          <w:szCs w:val="24"/>
          <w:lang w:val="en-GB"/>
        </w:rPr>
        <w:t xml:space="preserve">. </w:t>
      </w:r>
      <w:r w:rsidRPr="00C65502">
        <w:rPr>
          <w:sz w:val="24"/>
          <w:szCs w:val="24"/>
          <w:lang w:val="en-US"/>
        </w:rPr>
        <w:t xml:space="preserve"> </w:t>
      </w:r>
    </w:p>
    <w:p w14:paraId="09C56B83" w14:textId="3D29D463" w:rsidR="00842CAD" w:rsidRPr="00C65502" w:rsidRDefault="00842CAD" w:rsidP="005C56F8">
      <w:pPr>
        <w:spacing w:after="0" w:line="360" w:lineRule="auto"/>
        <w:ind w:left="709" w:hanging="709"/>
        <w:jc w:val="both"/>
        <w:rPr>
          <w:rStyle w:val="Hipervnculo"/>
        </w:rPr>
      </w:pPr>
      <w:r w:rsidRPr="00571060">
        <w:rPr>
          <w:rFonts w:ascii="Times New Roman" w:hAnsi="Times New Roman" w:cs="Times New Roman"/>
          <w:sz w:val="24"/>
          <w:szCs w:val="24"/>
          <w:shd w:val="clear" w:color="auto" w:fill="FFFFFF"/>
          <w:lang w:val="en-GB"/>
        </w:rPr>
        <w:t>Ahmed, B., Yousaf, F. N. and Asif, U. E. R. (2019). Combating Street Harassment: A Challenge for Pakistan. </w:t>
      </w:r>
      <w:proofErr w:type="spellStart"/>
      <w:r w:rsidRPr="00825269">
        <w:rPr>
          <w:rFonts w:ascii="Times New Roman" w:hAnsi="Times New Roman" w:cs="Times New Roman"/>
          <w:i/>
          <w:iCs/>
          <w:sz w:val="24"/>
          <w:szCs w:val="24"/>
          <w:shd w:val="clear" w:color="auto" w:fill="FFFFFF"/>
        </w:rPr>
        <w:t>Women</w:t>
      </w:r>
      <w:proofErr w:type="spellEnd"/>
      <w:r w:rsidRPr="00825269">
        <w:rPr>
          <w:rFonts w:ascii="Times New Roman" w:hAnsi="Times New Roman" w:cs="Times New Roman"/>
          <w:i/>
          <w:iCs/>
          <w:sz w:val="24"/>
          <w:szCs w:val="24"/>
          <w:shd w:val="clear" w:color="auto" w:fill="FFFFFF"/>
        </w:rPr>
        <w:t xml:space="preserve"> &amp; Criminal </w:t>
      </w:r>
      <w:proofErr w:type="spellStart"/>
      <w:r w:rsidRPr="00825269">
        <w:rPr>
          <w:rFonts w:ascii="Times New Roman" w:hAnsi="Times New Roman" w:cs="Times New Roman"/>
          <w:i/>
          <w:iCs/>
          <w:sz w:val="24"/>
          <w:szCs w:val="24"/>
          <w:shd w:val="clear" w:color="auto" w:fill="FFFFFF"/>
        </w:rPr>
        <w:t>Justice</w:t>
      </w:r>
      <w:proofErr w:type="spellEnd"/>
      <w:r w:rsidRPr="00825269">
        <w:rPr>
          <w:rFonts w:ascii="Times New Roman" w:hAnsi="Times New Roman" w:cs="Times New Roman"/>
          <w:sz w:val="24"/>
          <w:szCs w:val="24"/>
          <w:shd w:val="clear" w:color="auto" w:fill="FFFFFF"/>
        </w:rPr>
        <w:t xml:space="preserve">, </w:t>
      </w:r>
      <w:r w:rsidR="00571060" w:rsidRPr="00571060">
        <w:rPr>
          <w:rFonts w:ascii="Times New Roman" w:hAnsi="Times New Roman" w:cs="Times New Roman"/>
          <w:i/>
          <w:sz w:val="24"/>
          <w:szCs w:val="24"/>
          <w:shd w:val="clear" w:color="auto" w:fill="FFFFFF"/>
        </w:rPr>
        <w:t>31</w:t>
      </w:r>
      <w:r w:rsidR="00571060">
        <w:rPr>
          <w:rFonts w:ascii="Times New Roman" w:hAnsi="Times New Roman" w:cs="Times New Roman"/>
          <w:sz w:val="24"/>
          <w:szCs w:val="24"/>
          <w:shd w:val="clear" w:color="auto" w:fill="FFFFFF"/>
        </w:rPr>
        <w:t xml:space="preserve">(4), </w:t>
      </w:r>
      <w:r w:rsidRPr="00825269">
        <w:rPr>
          <w:rFonts w:ascii="Times New Roman" w:hAnsi="Times New Roman" w:cs="Times New Roman"/>
          <w:sz w:val="24"/>
          <w:szCs w:val="24"/>
          <w:shd w:val="clear" w:color="auto" w:fill="FFFFFF"/>
        </w:rPr>
        <w:t xml:space="preserve">1-11. </w:t>
      </w:r>
      <w:proofErr w:type="spellStart"/>
      <w:r w:rsidRPr="003A46F7">
        <w:rPr>
          <w:rFonts w:ascii="Times New Roman" w:hAnsi="Times New Roman" w:cs="Times New Roman"/>
          <w:sz w:val="24"/>
          <w:szCs w:val="24"/>
          <w:shd w:val="clear" w:color="auto" w:fill="FFFFFF"/>
        </w:rPr>
        <w:t>Doi</w:t>
      </w:r>
      <w:proofErr w:type="spellEnd"/>
      <w:r w:rsidRPr="003A46F7">
        <w:rPr>
          <w:rFonts w:ascii="Times New Roman" w:hAnsi="Times New Roman" w:cs="Times New Roman"/>
          <w:sz w:val="24"/>
          <w:szCs w:val="24"/>
          <w:shd w:val="clear" w:color="auto" w:fill="FFFFFF"/>
        </w:rPr>
        <w:t>:</w:t>
      </w:r>
      <w:r w:rsidRPr="00C65502">
        <w:rPr>
          <w:rFonts w:ascii="Times New Roman" w:hAnsi="Times New Roman" w:cs="Times New Roman"/>
          <w:sz w:val="24"/>
          <w:szCs w:val="24"/>
          <w:shd w:val="clear" w:color="auto" w:fill="FFFFFF"/>
        </w:rPr>
        <w:t> </w:t>
      </w:r>
      <w:r w:rsidR="002C7E59" w:rsidRPr="003A46F7">
        <w:rPr>
          <w:rFonts w:ascii="Times New Roman" w:hAnsi="Times New Roman" w:cs="Times New Roman"/>
          <w:sz w:val="24"/>
          <w:szCs w:val="24"/>
          <w:shd w:val="clear" w:color="auto" w:fill="FFFFFF"/>
        </w:rPr>
        <w:t>https://doi.org/</w:t>
      </w:r>
      <w:r w:rsidRPr="003A46F7">
        <w:rPr>
          <w:rFonts w:ascii="Times New Roman" w:hAnsi="Times New Roman" w:cs="Times New Roman"/>
          <w:sz w:val="24"/>
          <w:szCs w:val="24"/>
        </w:rPr>
        <w:t>10.1080/08974454.2019.1644697</w:t>
      </w:r>
      <w:r w:rsidR="008D5BC2" w:rsidRPr="003A46F7">
        <w:rPr>
          <w:rFonts w:ascii="Times New Roman" w:hAnsi="Times New Roman" w:cs="Times New Roman"/>
          <w:sz w:val="24"/>
          <w:szCs w:val="24"/>
        </w:rPr>
        <w:t>.</w:t>
      </w:r>
      <w:r w:rsidRPr="00C65502">
        <w:rPr>
          <w:rStyle w:val="Hipervnculo"/>
          <w:sz w:val="28"/>
          <w:szCs w:val="28"/>
          <w:shd w:val="clear" w:color="auto" w:fill="FFFFFF"/>
        </w:rPr>
        <w:t xml:space="preserve"> </w:t>
      </w:r>
    </w:p>
    <w:p w14:paraId="75BA35A3" w14:textId="24D3F59E" w:rsidR="00842CAD" w:rsidRPr="00825269" w:rsidRDefault="00842CAD" w:rsidP="005C56F8">
      <w:pPr>
        <w:spacing w:after="0" w:line="360" w:lineRule="auto"/>
        <w:ind w:left="709" w:hanging="709"/>
        <w:jc w:val="both"/>
        <w:rPr>
          <w:rFonts w:ascii="Times New Roman" w:hAnsi="Times New Roman" w:cs="Times New Roman"/>
          <w:sz w:val="24"/>
          <w:szCs w:val="24"/>
          <w:shd w:val="clear" w:color="auto" w:fill="FFFFFF"/>
        </w:rPr>
      </w:pPr>
      <w:r w:rsidRPr="00825269">
        <w:rPr>
          <w:rFonts w:ascii="Times New Roman" w:hAnsi="Times New Roman" w:cs="Times New Roman"/>
          <w:sz w:val="24"/>
          <w:szCs w:val="24"/>
          <w:shd w:val="clear" w:color="auto" w:fill="FFFFFF"/>
        </w:rPr>
        <w:t xml:space="preserve">Álvarez León, V., Barrón Jiménez, D., Mejía Salgado, F. </w:t>
      </w:r>
      <w:r w:rsidR="009623A2">
        <w:rPr>
          <w:rFonts w:ascii="Times New Roman" w:hAnsi="Times New Roman" w:cs="Times New Roman"/>
          <w:sz w:val="24"/>
          <w:szCs w:val="24"/>
          <w:shd w:val="clear" w:color="auto" w:fill="FFFFFF"/>
        </w:rPr>
        <w:t>y</w:t>
      </w:r>
      <w:r w:rsidR="00983972">
        <w:rPr>
          <w:rFonts w:ascii="Times New Roman" w:hAnsi="Times New Roman" w:cs="Times New Roman"/>
          <w:sz w:val="24"/>
          <w:szCs w:val="24"/>
          <w:shd w:val="clear" w:color="auto" w:fill="FFFFFF"/>
        </w:rPr>
        <w:t xml:space="preserve"> Ortega Chávez, M. A.</w:t>
      </w:r>
      <w:r w:rsidRPr="00825269">
        <w:rPr>
          <w:rFonts w:ascii="Times New Roman" w:hAnsi="Times New Roman" w:cs="Times New Roman"/>
          <w:sz w:val="24"/>
          <w:szCs w:val="24"/>
          <w:shd w:val="clear" w:color="auto" w:fill="FFFFFF"/>
        </w:rPr>
        <w:t xml:space="preserve"> (2019). </w:t>
      </w:r>
      <w:r w:rsidRPr="00825269">
        <w:rPr>
          <w:rFonts w:ascii="Times New Roman" w:hAnsi="Times New Roman" w:cs="Times New Roman"/>
          <w:i/>
          <w:iCs/>
          <w:sz w:val="24"/>
          <w:szCs w:val="24"/>
          <w:shd w:val="clear" w:color="auto" w:fill="FFFFFF"/>
        </w:rPr>
        <w:t>Percepción de la inseguridad frente al acoso sexual en la Ciudad de México</w:t>
      </w:r>
      <w:r w:rsidRPr="00825269">
        <w:rPr>
          <w:rFonts w:ascii="Times New Roman" w:hAnsi="Times New Roman" w:cs="Times New Roman"/>
          <w:sz w:val="24"/>
          <w:szCs w:val="24"/>
          <w:shd w:val="clear" w:color="auto" w:fill="FFFFFF"/>
        </w:rPr>
        <w:t xml:space="preserve">. Repositorio Institucional REIMS (Red de Universidades La Salle). Memorias del Concurso Lasallista de Investigación, Desarrollo e Innovación. </w:t>
      </w:r>
    </w:p>
    <w:p w14:paraId="03A89F23" w14:textId="2023B133" w:rsidR="00842CAD" w:rsidRPr="00C65502" w:rsidRDefault="00842CAD" w:rsidP="005C56F8">
      <w:pPr>
        <w:spacing w:after="0" w:line="360" w:lineRule="auto"/>
        <w:ind w:left="709" w:hanging="709"/>
        <w:jc w:val="both"/>
        <w:rPr>
          <w:rFonts w:ascii="Times New Roman" w:hAnsi="Times New Roman" w:cs="Times New Roman"/>
          <w:sz w:val="24"/>
          <w:szCs w:val="24"/>
          <w:shd w:val="clear" w:color="auto" w:fill="FFFFFF"/>
          <w:lang w:val="en-US"/>
        </w:rPr>
      </w:pPr>
      <w:r w:rsidRPr="00C65502">
        <w:rPr>
          <w:rFonts w:ascii="Times New Roman" w:hAnsi="Times New Roman" w:cs="Times New Roman"/>
          <w:sz w:val="24"/>
          <w:szCs w:val="24"/>
          <w:shd w:val="clear" w:color="auto" w:fill="FFFFFF"/>
          <w:lang w:val="en-US"/>
        </w:rPr>
        <w:t xml:space="preserve">Bansal, T., </w:t>
      </w:r>
      <w:proofErr w:type="spellStart"/>
      <w:r w:rsidRPr="00C65502">
        <w:rPr>
          <w:rFonts w:ascii="Times New Roman" w:hAnsi="Times New Roman" w:cs="Times New Roman"/>
          <w:sz w:val="24"/>
          <w:szCs w:val="24"/>
          <w:shd w:val="clear" w:color="auto" w:fill="FFFFFF"/>
          <w:lang w:val="en-US"/>
        </w:rPr>
        <w:t>Roychowdhury</w:t>
      </w:r>
      <w:proofErr w:type="spellEnd"/>
      <w:r w:rsidRPr="00C65502">
        <w:rPr>
          <w:rFonts w:ascii="Times New Roman" w:hAnsi="Times New Roman" w:cs="Times New Roman"/>
          <w:sz w:val="24"/>
          <w:szCs w:val="24"/>
          <w:shd w:val="clear" w:color="auto" w:fill="FFFFFF"/>
          <w:lang w:val="en-US"/>
        </w:rPr>
        <w:t>, P., Rawat, P. </w:t>
      </w:r>
      <w:r w:rsidR="00571060" w:rsidRPr="00C65502">
        <w:rPr>
          <w:rFonts w:ascii="Times New Roman" w:hAnsi="Times New Roman" w:cs="Times New Roman"/>
          <w:sz w:val="24"/>
          <w:szCs w:val="24"/>
          <w:shd w:val="clear" w:color="auto" w:fill="FFFFFF"/>
          <w:lang w:val="en-US"/>
        </w:rPr>
        <w:t xml:space="preserve">Narayan, A. and </w:t>
      </w:r>
      <w:proofErr w:type="spellStart"/>
      <w:r w:rsidR="00571060" w:rsidRPr="00C65502">
        <w:rPr>
          <w:rFonts w:ascii="Times New Roman" w:hAnsi="Times New Roman" w:cs="Times New Roman"/>
          <w:sz w:val="24"/>
          <w:szCs w:val="24"/>
          <w:shd w:val="clear" w:color="auto" w:fill="FFFFFF"/>
          <w:lang w:val="en-US"/>
        </w:rPr>
        <w:t>Hoda</w:t>
      </w:r>
      <w:proofErr w:type="spellEnd"/>
      <w:r w:rsidR="00571060" w:rsidRPr="00C65502">
        <w:rPr>
          <w:rFonts w:ascii="Times New Roman" w:hAnsi="Times New Roman" w:cs="Times New Roman"/>
          <w:sz w:val="24"/>
          <w:szCs w:val="24"/>
          <w:shd w:val="clear" w:color="auto" w:fill="FFFFFF"/>
          <w:lang w:val="en-US"/>
        </w:rPr>
        <w:t xml:space="preserve">, N. </w:t>
      </w:r>
      <w:r w:rsidRPr="00C65502">
        <w:rPr>
          <w:rFonts w:ascii="Times New Roman" w:hAnsi="Times New Roman" w:cs="Times New Roman"/>
          <w:sz w:val="24"/>
          <w:szCs w:val="24"/>
          <w:shd w:val="clear" w:color="auto" w:fill="FFFFFF"/>
          <w:lang w:val="en-US"/>
        </w:rPr>
        <w:t xml:space="preserve">(2021). Gender and smart city: canvassing (in)security in </w:t>
      </w:r>
      <w:r w:rsidRPr="00C65502">
        <w:rPr>
          <w:rFonts w:ascii="Times New Roman" w:hAnsi="Times New Roman" w:cs="Times New Roman"/>
          <w:i/>
          <w:iCs/>
          <w:sz w:val="24"/>
          <w:szCs w:val="24"/>
          <w:shd w:val="clear" w:color="auto" w:fill="FFFFFF"/>
          <w:lang w:val="en-US"/>
        </w:rPr>
        <w:t>Delhi. </w:t>
      </w:r>
      <w:proofErr w:type="spellStart"/>
      <w:r w:rsidRPr="00C65502">
        <w:rPr>
          <w:rFonts w:ascii="Times New Roman" w:hAnsi="Times New Roman" w:cs="Times New Roman"/>
          <w:i/>
          <w:iCs/>
          <w:sz w:val="24"/>
          <w:szCs w:val="24"/>
          <w:shd w:val="clear" w:color="auto" w:fill="FFFFFF"/>
          <w:lang w:val="en-US"/>
        </w:rPr>
        <w:t>GeoJournal</w:t>
      </w:r>
      <w:proofErr w:type="spellEnd"/>
      <w:r w:rsidR="00571060" w:rsidRPr="00C65502">
        <w:rPr>
          <w:rFonts w:ascii="Times New Roman" w:hAnsi="Times New Roman" w:cs="Times New Roman"/>
          <w:i/>
          <w:iCs/>
          <w:sz w:val="24"/>
          <w:szCs w:val="24"/>
          <w:shd w:val="clear" w:color="auto" w:fill="FFFFFF"/>
          <w:lang w:val="en-US"/>
        </w:rPr>
        <w:t>,</w:t>
      </w:r>
      <w:r w:rsidR="00571060" w:rsidRPr="00C65502">
        <w:rPr>
          <w:rFonts w:ascii="Times New Roman" w:hAnsi="Times New Roman" w:cs="Times New Roman"/>
          <w:sz w:val="24"/>
          <w:szCs w:val="24"/>
          <w:shd w:val="clear" w:color="auto" w:fill="FFFFFF"/>
          <w:lang w:val="en-US"/>
        </w:rPr>
        <w:t xml:space="preserve"> 1-19.</w:t>
      </w:r>
      <w:r w:rsidRPr="00C65502">
        <w:rPr>
          <w:rFonts w:ascii="Times New Roman" w:hAnsi="Times New Roman" w:cs="Times New Roman"/>
          <w:sz w:val="24"/>
          <w:szCs w:val="24"/>
          <w:shd w:val="clear" w:color="auto" w:fill="FFFFFF"/>
          <w:lang w:val="en-US"/>
        </w:rPr>
        <w:t xml:space="preserve"> Doi: </w:t>
      </w:r>
      <w:r w:rsidRPr="00C65502">
        <w:rPr>
          <w:rFonts w:ascii="Times New Roman" w:hAnsi="Times New Roman" w:cs="Times New Roman"/>
          <w:sz w:val="24"/>
          <w:szCs w:val="24"/>
          <w:lang w:val="en-GB"/>
        </w:rPr>
        <w:t>https://doi.org/10.1007/s10708-020-10369-z</w:t>
      </w:r>
      <w:r w:rsidR="00E60801" w:rsidRPr="006C32EB">
        <w:rPr>
          <w:rStyle w:val="Hipervnculo"/>
          <w:rFonts w:ascii="Times New Roman" w:hAnsi="Times New Roman" w:cs="Times New Roman"/>
          <w:sz w:val="24"/>
          <w:szCs w:val="24"/>
          <w:lang w:val="en-GB"/>
        </w:rPr>
        <w:t>.</w:t>
      </w:r>
      <w:r w:rsidR="00E60801" w:rsidRPr="00C65502">
        <w:rPr>
          <w:rFonts w:ascii="Times New Roman" w:hAnsi="Times New Roman" w:cs="Times New Roman"/>
          <w:sz w:val="28"/>
          <w:szCs w:val="28"/>
          <w:lang w:val="en-US"/>
        </w:rPr>
        <w:t xml:space="preserve"> </w:t>
      </w:r>
      <w:r w:rsidRPr="00C65502">
        <w:rPr>
          <w:rFonts w:ascii="Times New Roman" w:hAnsi="Times New Roman" w:cs="Times New Roman"/>
          <w:sz w:val="28"/>
          <w:szCs w:val="28"/>
          <w:shd w:val="clear" w:color="auto" w:fill="FFFFFF"/>
          <w:lang w:val="en-US"/>
        </w:rPr>
        <w:t xml:space="preserve"> </w:t>
      </w:r>
    </w:p>
    <w:p w14:paraId="76EDAAFF" w14:textId="1E6FC3CB" w:rsidR="00842CAD" w:rsidRPr="00C65502" w:rsidRDefault="00842CAD" w:rsidP="005C56F8">
      <w:pPr>
        <w:spacing w:after="0" w:line="360" w:lineRule="auto"/>
        <w:ind w:left="709" w:hanging="709"/>
        <w:jc w:val="both"/>
        <w:rPr>
          <w:rFonts w:ascii="Times New Roman" w:hAnsi="Times New Roman" w:cs="Times New Roman"/>
          <w:sz w:val="24"/>
          <w:szCs w:val="24"/>
          <w:shd w:val="clear" w:color="auto" w:fill="FFFFFF"/>
          <w:lang w:val="en-US"/>
        </w:rPr>
      </w:pPr>
      <w:r w:rsidRPr="00C65502">
        <w:rPr>
          <w:rFonts w:ascii="Times New Roman" w:hAnsi="Times New Roman" w:cs="Times New Roman"/>
          <w:sz w:val="24"/>
          <w:szCs w:val="24"/>
          <w:shd w:val="clear" w:color="auto" w:fill="FFFFFF"/>
          <w:lang w:val="en-US"/>
        </w:rPr>
        <w:t xml:space="preserve">Barnes J. L. (2021). Designing Resilient Cities that Work for Women, </w:t>
      </w:r>
      <w:proofErr w:type="gramStart"/>
      <w:r w:rsidRPr="00C65502">
        <w:rPr>
          <w:rFonts w:ascii="Times New Roman" w:hAnsi="Times New Roman" w:cs="Times New Roman"/>
          <w:sz w:val="24"/>
          <w:szCs w:val="24"/>
          <w:shd w:val="clear" w:color="auto" w:fill="FFFFFF"/>
          <w:lang w:val="en-US"/>
        </w:rPr>
        <w:t>Too</w:t>
      </w:r>
      <w:proofErr w:type="gramEnd"/>
      <w:r w:rsidRPr="00C65502">
        <w:rPr>
          <w:rFonts w:ascii="Times New Roman" w:hAnsi="Times New Roman" w:cs="Times New Roman"/>
          <w:sz w:val="24"/>
          <w:szCs w:val="24"/>
          <w:shd w:val="clear" w:color="auto" w:fill="FFFFFF"/>
          <w:lang w:val="en-US"/>
        </w:rPr>
        <w:t xml:space="preserve">. In </w:t>
      </w:r>
      <w:proofErr w:type="spellStart"/>
      <w:r w:rsidRPr="00C65502">
        <w:rPr>
          <w:rFonts w:ascii="Times New Roman" w:hAnsi="Times New Roman" w:cs="Times New Roman"/>
          <w:sz w:val="24"/>
          <w:szCs w:val="24"/>
          <w:shd w:val="clear" w:color="auto" w:fill="FFFFFF"/>
          <w:lang w:val="en-US"/>
        </w:rPr>
        <w:t>Karácsonyi</w:t>
      </w:r>
      <w:proofErr w:type="spellEnd"/>
      <w:r w:rsidRPr="00C65502">
        <w:rPr>
          <w:rFonts w:ascii="Times New Roman" w:hAnsi="Times New Roman" w:cs="Times New Roman"/>
          <w:sz w:val="24"/>
          <w:szCs w:val="24"/>
          <w:shd w:val="clear" w:color="auto" w:fill="FFFFFF"/>
          <w:lang w:val="en-US"/>
        </w:rPr>
        <w:t xml:space="preserve"> D., Taylor </w:t>
      </w:r>
      <w:proofErr w:type="gramStart"/>
      <w:r w:rsidRPr="00C65502">
        <w:rPr>
          <w:rFonts w:ascii="Times New Roman" w:hAnsi="Times New Roman" w:cs="Times New Roman"/>
          <w:sz w:val="24"/>
          <w:szCs w:val="24"/>
          <w:shd w:val="clear" w:color="auto" w:fill="FFFFFF"/>
          <w:lang w:val="en-US"/>
        </w:rPr>
        <w:t>A.</w:t>
      </w:r>
      <w:proofErr w:type="gramEnd"/>
      <w:r w:rsidRPr="00C65502">
        <w:rPr>
          <w:rFonts w:ascii="Times New Roman" w:hAnsi="Times New Roman" w:cs="Times New Roman"/>
          <w:sz w:val="24"/>
          <w:szCs w:val="24"/>
          <w:shd w:val="clear" w:color="auto" w:fill="FFFFFF"/>
          <w:lang w:val="en-US"/>
        </w:rPr>
        <w:t xml:space="preserve"> and Bird D. (eds</w:t>
      </w:r>
      <w:r w:rsidRPr="00C65502">
        <w:rPr>
          <w:rFonts w:ascii="Times New Roman" w:hAnsi="Times New Roman" w:cs="Times New Roman"/>
          <w:i/>
          <w:iCs/>
          <w:sz w:val="24"/>
          <w:szCs w:val="24"/>
          <w:shd w:val="clear" w:color="auto" w:fill="FFFFFF"/>
          <w:lang w:val="en-US"/>
        </w:rPr>
        <w:t>), The Demography of Disasters</w:t>
      </w:r>
      <w:r w:rsidRPr="00C65502">
        <w:rPr>
          <w:rFonts w:ascii="Times New Roman" w:hAnsi="Times New Roman" w:cs="Times New Roman"/>
          <w:sz w:val="24"/>
          <w:szCs w:val="24"/>
          <w:shd w:val="clear" w:color="auto" w:fill="FFFFFF"/>
          <w:lang w:val="en-US"/>
        </w:rPr>
        <w:t xml:space="preserve">. Springer, Cham. Doi: </w:t>
      </w:r>
      <w:r w:rsidRPr="00C65502">
        <w:rPr>
          <w:rFonts w:ascii="Times New Roman" w:hAnsi="Times New Roman" w:cs="Times New Roman"/>
          <w:sz w:val="24"/>
          <w:szCs w:val="24"/>
          <w:lang w:val="en-GB"/>
        </w:rPr>
        <w:t>https://doi.org/10.1007/978-3-030-49920-4_9</w:t>
      </w:r>
      <w:r w:rsidR="008D5BC2" w:rsidRPr="00F90FE5">
        <w:rPr>
          <w:rStyle w:val="Hipervnculo"/>
          <w:rFonts w:ascii="Times New Roman" w:hAnsi="Times New Roman" w:cs="Times New Roman"/>
          <w:sz w:val="24"/>
          <w:szCs w:val="24"/>
          <w:lang w:val="en-GB"/>
        </w:rPr>
        <w:t xml:space="preserve">. </w:t>
      </w:r>
      <w:r w:rsidRPr="00F90FE5">
        <w:rPr>
          <w:rStyle w:val="Hipervnculo"/>
          <w:rFonts w:ascii="Times New Roman" w:hAnsi="Times New Roman" w:cs="Times New Roman"/>
          <w:sz w:val="24"/>
          <w:szCs w:val="24"/>
          <w:lang w:val="en-GB"/>
        </w:rPr>
        <w:t xml:space="preserve"> </w:t>
      </w:r>
    </w:p>
    <w:p w14:paraId="16C5FC10" w14:textId="465B7704" w:rsidR="00842CAD" w:rsidRPr="00825269" w:rsidRDefault="00842CAD" w:rsidP="005C56F8">
      <w:pPr>
        <w:spacing w:after="0" w:line="360" w:lineRule="auto"/>
        <w:ind w:left="709" w:hanging="709"/>
        <w:jc w:val="both"/>
        <w:rPr>
          <w:rFonts w:ascii="Times New Roman" w:hAnsi="Times New Roman" w:cs="Times New Roman"/>
          <w:sz w:val="24"/>
          <w:szCs w:val="24"/>
        </w:rPr>
      </w:pPr>
      <w:r w:rsidRPr="00571060">
        <w:rPr>
          <w:rFonts w:ascii="Times New Roman" w:hAnsi="Times New Roman" w:cs="Times New Roman"/>
          <w:sz w:val="24"/>
          <w:szCs w:val="24"/>
          <w:shd w:val="clear" w:color="auto" w:fill="FFFFFF"/>
          <w:lang w:val="en-GB"/>
        </w:rPr>
        <w:t xml:space="preserve">Campbell, J. C., Sabri, B., </w:t>
      </w:r>
      <w:proofErr w:type="spellStart"/>
      <w:r w:rsidRPr="00571060">
        <w:rPr>
          <w:rFonts w:ascii="Times New Roman" w:hAnsi="Times New Roman" w:cs="Times New Roman"/>
          <w:sz w:val="24"/>
          <w:szCs w:val="24"/>
          <w:shd w:val="clear" w:color="auto" w:fill="FFFFFF"/>
          <w:lang w:val="en-GB"/>
        </w:rPr>
        <w:t>Budhathoki</w:t>
      </w:r>
      <w:proofErr w:type="spellEnd"/>
      <w:r w:rsidRPr="00571060">
        <w:rPr>
          <w:rFonts w:ascii="Times New Roman" w:hAnsi="Times New Roman" w:cs="Times New Roman"/>
          <w:sz w:val="24"/>
          <w:szCs w:val="24"/>
          <w:shd w:val="clear" w:color="auto" w:fill="FFFFFF"/>
          <w:lang w:val="en-GB"/>
        </w:rPr>
        <w:t xml:space="preserve">, C., Kaufman, M. R., </w:t>
      </w:r>
      <w:proofErr w:type="spellStart"/>
      <w:r w:rsidRPr="00571060">
        <w:rPr>
          <w:rFonts w:ascii="Times New Roman" w:hAnsi="Times New Roman" w:cs="Times New Roman"/>
          <w:sz w:val="24"/>
          <w:szCs w:val="24"/>
          <w:shd w:val="clear" w:color="auto" w:fill="FFFFFF"/>
          <w:lang w:val="en-GB"/>
        </w:rPr>
        <w:t>Alhusen</w:t>
      </w:r>
      <w:proofErr w:type="spellEnd"/>
      <w:r w:rsidRPr="00571060">
        <w:rPr>
          <w:rFonts w:ascii="Times New Roman" w:hAnsi="Times New Roman" w:cs="Times New Roman"/>
          <w:sz w:val="24"/>
          <w:szCs w:val="24"/>
          <w:shd w:val="clear" w:color="auto" w:fill="FFFFFF"/>
          <w:lang w:val="en-GB"/>
        </w:rPr>
        <w:t>, J. and Decker, M. R. (2021). Unwanted sexual acts among university students: Correlates of victimization and perpetration. </w:t>
      </w:r>
      <w:proofErr w:type="spellStart"/>
      <w:r w:rsidRPr="00825269">
        <w:rPr>
          <w:rFonts w:ascii="Times New Roman" w:hAnsi="Times New Roman" w:cs="Times New Roman"/>
          <w:i/>
          <w:iCs/>
          <w:sz w:val="24"/>
          <w:szCs w:val="24"/>
          <w:shd w:val="clear" w:color="auto" w:fill="FFFFFF"/>
        </w:rPr>
        <w:t>Journal</w:t>
      </w:r>
      <w:proofErr w:type="spellEnd"/>
      <w:r w:rsidRPr="00825269">
        <w:rPr>
          <w:rFonts w:ascii="Times New Roman" w:hAnsi="Times New Roman" w:cs="Times New Roman"/>
          <w:i/>
          <w:iCs/>
          <w:sz w:val="24"/>
          <w:szCs w:val="24"/>
          <w:shd w:val="clear" w:color="auto" w:fill="FFFFFF"/>
        </w:rPr>
        <w:t xml:space="preserve"> </w:t>
      </w:r>
      <w:proofErr w:type="spellStart"/>
      <w:r w:rsidRPr="00825269">
        <w:rPr>
          <w:rFonts w:ascii="Times New Roman" w:hAnsi="Times New Roman" w:cs="Times New Roman"/>
          <w:i/>
          <w:iCs/>
          <w:sz w:val="24"/>
          <w:szCs w:val="24"/>
          <w:shd w:val="clear" w:color="auto" w:fill="FFFFFF"/>
        </w:rPr>
        <w:t>of</w:t>
      </w:r>
      <w:proofErr w:type="spellEnd"/>
      <w:r w:rsidRPr="00825269">
        <w:rPr>
          <w:rFonts w:ascii="Times New Roman" w:hAnsi="Times New Roman" w:cs="Times New Roman"/>
          <w:i/>
          <w:iCs/>
          <w:sz w:val="24"/>
          <w:szCs w:val="24"/>
          <w:shd w:val="clear" w:color="auto" w:fill="FFFFFF"/>
        </w:rPr>
        <w:t xml:space="preserve"> Interpersonal </w:t>
      </w:r>
      <w:proofErr w:type="spellStart"/>
      <w:r w:rsidRPr="00825269">
        <w:rPr>
          <w:rFonts w:ascii="Times New Roman" w:hAnsi="Times New Roman" w:cs="Times New Roman"/>
          <w:i/>
          <w:iCs/>
          <w:sz w:val="24"/>
          <w:szCs w:val="24"/>
          <w:shd w:val="clear" w:color="auto" w:fill="FFFFFF"/>
        </w:rPr>
        <w:t>Violence</w:t>
      </w:r>
      <w:proofErr w:type="spellEnd"/>
      <w:r w:rsidRPr="00825269">
        <w:rPr>
          <w:rFonts w:ascii="Times New Roman" w:hAnsi="Times New Roman" w:cs="Times New Roman"/>
          <w:sz w:val="24"/>
          <w:szCs w:val="24"/>
          <w:shd w:val="clear" w:color="auto" w:fill="FFFFFF"/>
        </w:rPr>
        <w:t>, </w:t>
      </w:r>
      <w:r w:rsidRPr="00825269">
        <w:rPr>
          <w:rFonts w:ascii="Times New Roman" w:hAnsi="Times New Roman" w:cs="Times New Roman"/>
          <w:i/>
          <w:iCs/>
          <w:sz w:val="24"/>
          <w:szCs w:val="24"/>
          <w:shd w:val="clear" w:color="auto" w:fill="FFFFFF"/>
        </w:rPr>
        <w:t>36</w:t>
      </w:r>
      <w:r w:rsidRPr="00825269">
        <w:rPr>
          <w:rFonts w:ascii="Times New Roman" w:hAnsi="Times New Roman" w:cs="Times New Roman"/>
          <w:sz w:val="24"/>
          <w:szCs w:val="24"/>
          <w:shd w:val="clear" w:color="auto" w:fill="FFFFFF"/>
        </w:rPr>
        <w:t xml:space="preserve">(1-2), 504-526. </w:t>
      </w:r>
      <w:proofErr w:type="spellStart"/>
      <w:r w:rsidRPr="00825269">
        <w:rPr>
          <w:rFonts w:ascii="Times New Roman" w:hAnsi="Times New Roman" w:cs="Times New Roman"/>
          <w:sz w:val="24"/>
          <w:szCs w:val="24"/>
          <w:shd w:val="clear" w:color="auto" w:fill="FCFCFC"/>
        </w:rPr>
        <w:t>Doi</w:t>
      </w:r>
      <w:proofErr w:type="spellEnd"/>
      <w:r w:rsidRPr="00825269">
        <w:rPr>
          <w:rFonts w:ascii="Times New Roman" w:hAnsi="Times New Roman" w:cs="Times New Roman"/>
          <w:sz w:val="24"/>
          <w:szCs w:val="24"/>
          <w:shd w:val="clear" w:color="auto" w:fill="FCFCFC"/>
        </w:rPr>
        <w:t xml:space="preserve">: </w:t>
      </w:r>
      <w:r w:rsidRPr="00C65502">
        <w:rPr>
          <w:rFonts w:ascii="Times New Roman" w:hAnsi="Times New Roman" w:cs="Times New Roman"/>
          <w:sz w:val="24"/>
          <w:szCs w:val="24"/>
        </w:rPr>
        <w:t>https://doi.org/10.1177/0886260517734221</w:t>
      </w:r>
      <w:r w:rsidR="00E60801" w:rsidRPr="00F90FE5">
        <w:rPr>
          <w:rStyle w:val="Hipervnculo"/>
          <w:rFonts w:ascii="Times New Roman" w:hAnsi="Times New Roman" w:cs="Times New Roman"/>
          <w:color w:val="auto"/>
          <w:sz w:val="28"/>
          <w:szCs w:val="28"/>
          <w:u w:val="none"/>
          <w:shd w:val="clear" w:color="auto" w:fill="FFFFFF"/>
        </w:rPr>
        <w:t xml:space="preserve">. </w:t>
      </w:r>
      <w:r w:rsidRPr="00F90FE5">
        <w:rPr>
          <w:rFonts w:ascii="Times New Roman" w:hAnsi="Times New Roman" w:cs="Times New Roman"/>
          <w:sz w:val="28"/>
          <w:szCs w:val="28"/>
        </w:rPr>
        <w:t xml:space="preserve"> </w:t>
      </w:r>
    </w:p>
    <w:p w14:paraId="4463BC5E" w14:textId="4BEC9387" w:rsidR="00842CAD" w:rsidRPr="00825269" w:rsidRDefault="00842CAD" w:rsidP="005C56F8">
      <w:pPr>
        <w:spacing w:after="0" w:line="360" w:lineRule="auto"/>
        <w:ind w:left="709" w:hanging="709"/>
        <w:jc w:val="both"/>
        <w:rPr>
          <w:rFonts w:ascii="Times New Roman" w:hAnsi="Times New Roman" w:cs="Times New Roman"/>
          <w:sz w:val="24"/>
          <w:szCs w:val="24"/>
          <w:shd w:val="clear" w:color="auto" w:fill="FFFFFF"/>
        </w:rPr>
      </w:pPr>
      <w:r w:rsidRPr="00825269">
        <w:rPr>
          <w:rFonts w:ascii="Times New Roman" w:hAnsi="Times New Roman" w:cs="Times New Roman"/>
          <w:sz w:val="24"/>
          <w:szCs w:val="24"/>
          <w:shd w:val="clear" w:color="auto" w:fill="FFFFFF"/>
        </w:rPr>
        <w:t>Castañeda</w:t>
      </w:r>
      <w:r w:rsidR="00141AF2">
        <w:rPr>
          <w:rFonts w:ascii="Times New Roman" w:hAnsi="Times New Roman" w:cs="Times New Roman"/>
          <w:sz w:val="24"/>
          <w:szCs w:val="24"/>
          <w:shd w:val="clear" w:color="auto" w:fill="FFFFFF"/>
        </w:rPr>
        <w:t xml:space="preserve"> </w:t>
      </w:r>
      <w:r w:rsidRPr="00825269">
        <w:rPr>
          <w:rFonts w:ascii="Times New Roman" w:hAnsi="Times New Roman" w:cs="Times New Roman"/>
          <w:sz w:val="24"/>
          <w:szCs w:val="24"/>
          <w:shd w:val="clear" w:color="auto" w:fill="FFFFFF"/>
        </w:rPr>
        <w:t xml:space="preserve">(2019). </w:t>
      </w:r>
      <w:r w:rsidRPr="00825269">
        <w:rPr>
          <w:rFonts w:ascii="Times New Roman" w:hAnsi="Times New Roman" w:cs="Times New Roman"/>
          <w:i/>
          <w:iCs/>
          <w:sz w:val="24"/>
          <w:szCs w:val="24"/>
          <w:shd w:val="clear" w:color="auto" w:fill="FFFFFF"/>
        </w:rPr>
        <w:t>El machismo invisible.</w:t>
      </w:r>
      <w:r w:rsidRPr="00825269">
        <w:rPr>
          <w:rFonts w:ascii="Times New Roman" w:hAnsi="Times New Roman" w:cs="Times New Roman"/>
          <w:sz w:val="24"/>
          <w:szCs w:val="24"/>
          <w:shd w:val="clear" w:color="auto" w:fill="FFFFFF"/>
        </w:rPr>
        <w:t xml:space="preserve"> México: De Bolsillo. </w:t>
      </w:r>
    </w:p>
    <w:p w14:paraId="413E31B9" w14:textId="7CD7B7FB" w:rsidR="00842CAD" w:rsidRPr="00C65502" w:rsidRDefault="00842CAD" w:rsidP="005C56F8">
      <w:pPr>
        <w:spacing w:after="0" w:line="360" w:lineRule="auto"/>
        <w:ind w:left="709" w:hanging="709"/>
        <w:jc w:val="both"/>
        <w:rPr>
          <w:rStyle w:val="Hipervnculo"/>
          <w:lang w:val="en-GB"/>
        </w:rPr>
      </w:pPr>
      <w:proofErr w:type="spellStart"/>
      <w:r w:rsidRPr="00571060">
        <w:rPr>
          <w:rFonts w:ascii="Times New Roman" w:hAnsi="Times New Roman" w:cs="Times New Roman"/>
          <w:sz w:val="24"/>
          <w:szCs w:val="24"/>
          <w:shd w:val="clear" w:color="auto" w:fill="FFFFFF"/>
          <w:lang w:val="en-GB"/>
        </w:rPr>
        <w:t>Ceccato</w:t>
      </w:r>
      <w:proofErr w:type="spellEnd"/>
      <w:r w:rsidRPr="00571060">
        <w:rPr>
          <w:rFonts w:ascii="Times New Roman" w:hAnsi="Times New Roman" w:cs="Times New Roman"/>
          <w:sz w:val="24"/>
          <w:szCs w:val="24"/>
          <w:shd w:val="clear" w:color="auto" w:fill="FFFFFF"/>
          <w:lang w:val="en-GB"/>
        </w:rPr>
        <w:t xml:space="preserve">, V. and </w:t>
      </w:r>
      <w:proofErr w:type="spellStart"/>
      <w:r w:rsidRPr="00571060">
        <w:rPr>
          <w:rFonts w:ascii="Times New Roman" w:hAnsi="Times New Roman" w:cs="Times New Roman"/>
          <w:sz w:val="24"/>
          <w:szCs w:val="24"/>
          <w:shd w:val="clear" w:color="auto" w:fill="FFFFFF"/>
          <w:lang w:val="en-GB"/>
        </w:rPr>
        <w:t>Loukaitou</w:t>
      </w:r>
      <w:proofErr w:type="spellEnd"/>
      <w:r w:rsidRPr="00571060">
        <w:rPr>
          <w:rFonts w:ascii="Times New Roman" w:hAnsi="Times New Roman" w:cs="Times New Roman"/>
          <w:sz w:val="24"/>
          <w:szCs w:val="24"/>
          <w:shd w:val="clear" w:color="auto" w:fill="FFFFFF"/>
          <w:lang w:val="en-GB"/>
        </w:rPr>
        <w:t>, A. (2021). Fear of sexual harassment and its impact on safety perceptions in transit environments: a global perspective. </w:t>
      </w:r>
      <w:r w:rsidR="00571060" w:rsidRPr="00BB7743">
        <w:rPr>
          <w:rFonts w:ascii="Times New Roman" w:hAnsi="Times New Roman" w:cs="Times New Roman"/>
          <w:i/>
          <w:iCs/>
          <w:sz w:val="24"/>
          <w:szCs w:val="24"/>
          <w:shd w:val="clear" w:color="auto" w:fill="FFFFFF"/>
          <w:lang w:val="en-GB"/>
        </w:rPr>
        <w:t>Violence Against Women, 28</w:t>
      </w:r>
      <w:r w:rsidR="00571060" w:rsidRPr="00BB7743">
        <w:rPr>
          <w:rFonts w:ascii="Times New Roman" w:hAnsi="Times New Roman" w:cs="Times New Roman"/>
          <w:iCs/>
          <w:sz w:val="24"/>
          <w:szCs w:val="24"/>
          <w:shd w:val="clear" w:color="auto" w:fill="FFFFFF"/>
          <w:lang w:val="en-GB"/>
        </w:rPr>
        <w:t>(1)</w:t>
      </w:r>
      <w:r w:rsidR="00571060" w:rsidRPr="00BB7743">
        <w:rPr>
          <w:rFonts w:ascii="Times New Roman" w:hAnsi="Times New Roman" w:cs="Times New Roman"/>
          <w:sz w:val="24"/>
          <w:szCs w:val="24"/>
          <w:shd w:val="clear" w:color="auto" w:fill="FFFFFF"/>
          <w:lang w:val="en-GB"/>
        </w:rPr>
        <w:t>.</w:t>
      </w:r>
      <w:r w:rsidRPr="00BB7743">
        <w:rPr>
          <w:rFonts w:ascii="Times New Roman" w:hAnsi="Times New Roman" w:cs="Times New Roman"/>
          <w:sz w:val="24"/>
          <w:szCs w:val="24"/>
          <w:shd w:val="clear" w:color="auto" w:fill="FFFFFF"/>
          <w:lang w:val="en-GB"/>
        </w:rPr>
        <w:t xml:space="preserve"> Doi: </w:t>
      </w:r>
      <w:r w:rsidRPr="00C65502">
        <w:rPr>
          <w:rFonts w:ascii="Times New Roman" w:hAnsi="Times New Roman" w:cs="Times New Roman"/>
          <w:sz w:val="24"/>
          <w:szCs w:val="24"/>
          <w:lang w:val="en-GB"/>
        </w:rPr>
        <w:t>https://doi.org/10.1177/1077801221992874</w:t>
      </w:r>
      <w:r w:rsidR="00E60801" w:rsidRPr="00C65B74">
        <w:rPr>
          <w:rStyle w:val="Hipervnculo"/>
          <w:rFonts w:ascii="Times New Roman" w:hAnsi="Times New Roman" w:cs="Times New Roman"/>
          <w:sz w:val="24"/>
          <w:szCs w:val="24"/>
          <w:lang w:val="en-GB"/>
        </w:rPr>
        <w:t xml:space="preserve">. </w:t>
      </w:r>
      <w:r w:rsidRPr="00C65502">
        <w:rPr>
          <w:rStyle w:val="Hipervnculo"/>
          <w:rFonts w:ascii="Times New Roman" w:hAnsi="Times New Roman" w:cs="Times New Roman"/>
          <w:sz w:val="24"/>
          <w:szCs w:val="24"/>
          <w:lang w:val="en-GB"/>
        </w:rPr>
        <w:t xml:space="preserve"> </w:t>
      </w:r>
    </w:p>
    <w:p w14:paraId="0A065C4E" w14:textId="77777777" w:rsidR="00842CAD" w:rsidRPr="00825269" w:rsidRDefault="00842CAD" w:rsidP="005C56F8">
      <w:pPr>
        <w:spacing w:after="0" w:line="360" w:lineRule="auto"/>
        <w:ind w:left="709" w:hanging="709"/>
        <w:jc w:val="both"/>
        <w:rPr>
          <w:rFonts w:ascii="Times New Roman" w:hAnsi="Times New Roman" w:cs="Times New Roman"/>
          <w:sz w:val="24"/>
          <w:szCs w:val="24"/>
          <w:shd w:val="clear" w:color="auto" w:fill="FFFFFF"/>
        </w:rPr>
      </w:pPr>
      <w:proofErr w:type="spellStart"/>
      <w:r w:rsidRPr="00BB7743">
        <w:rPr>
          <w:rFonts w:ascii="Times New Roman" w:hAnsi="Times New Roman" w:cs="Times New Roman"/>
          <w:sz w:val="24"/>
          <w:szCs w:val="24"/>
          <w:shd w:val="clear" w:color="auto" w:fill="FFFFFF"/>
          <w:lang w:val="en-GB"/>
        </w:rPr>
        <w:t>Cereceda</w:t>
      </w:r>
      <w:proofErr w:type="spellEnd"/>
      <w:r w:rsidRPr="00BB7743">
        <w:rPr>
          <w:rFonts w:ascii="Times New Roman" w:hAnsi="Times New Roman" w:cs="Times New Roman"/>
          <w:sz w:val="24"/>
          <w:szCs w:val="24"/>
          <w:shd w:val="clear" w:color="auto" w:fill="FFFFFF"/>
          <w:lang w:val="en-GB"/>
        </w:rPr>
        <w:t xml:space="preserve">, F. G., </w:t>
      </w:r>
      <w:proofErr w:type="spellStart"/>
      <w:r w:rsidRPr="00BB7743">
        <w:rPr>
          <w:rFonts w:ascii="Times New Roman" w:hAnsi="Times New Roman" w:cs="Times New Roman"/>
          <w:sz w:val="24"/>
          <w:szCs w:val="24"/>
          <w:shd w:val="clear" w:color="auto" w:fill="FFFFFF"/>
          <w:lang w:val="en-GB"/>
        </w:rPr>
        <w:t>Patiño</w:t>
      </w:r>
      <w:proofErr w:type="spellEnd"/>
      <w:r w:rsidRPr="00BB7743">
        <w:rPr>
          <w:rFonts w:ascii="Times New Roman" w:hAnsi="Times New Roman" w:cs="Times New Roman"/>
          <w:sz w:val="24"/>
          <w:szCs w:val="24"/>
          <w:shd w:val="clear" w:color="auto" w:fill="FFFFFF"/>
          <w:lang w:val="en-GB"/>
        </w:rPr>
        <w:t xml:space="preserve">, V. G., </w:t>
      </w:r>
      <w:proofErr w:type="spellStart"/>
      <w:r w:rsidRPr="00BB7743">
        <w:rPr>
          <w:rFonts w:ascii="Times New Roman" w:hAnsi="Times New Roman" w:cs="Times New Roman"/>
          <w:sz w:val="24"/>
          <w:szCs w:val="24"/>
          <w:shd w:val="clear" w:color="auto" w:fill="FFFFFF"/>
          <w:lang w:val="en-GB"/>
        </w:rPr>
        <w:t>Huenún</w:t>
      </w:r>
      <w:proofErr w:type="spellEnd"/>
      <w:r w:rsidRPr="00BB7743">
        <w:rPr>
          <w:rFonts w:ascii="Times New Roman" w:hAnsi="Times New Roman" w:cs="Times New Roman"/>
          <w:sz w:val="24"/>
          <w:szCs w:val="24"/>
          <w:shd w:val="clear" w:color="auto" w:fill="FFFFFF"/>
          <w:lang w:val="en-GB"/>
        </w:rPr>
        <w:t xml:space="preserve">, C. H. y Romero, B. L. (2021). </w:t>
      </w:r>
      <w:r w:rsidRPr="00825269">
        <w:rPr>
          <w:rFonts w:ascii="Times New Roman" w:hAnsi="Times New Roman" w:cs="Times New Roman"/>
          <w:sz w:val="24"/>
          <w:szCs w:val="24"/>
          <w:shd w:val="clear" w:color="auto" w:fill="FFFFFF"/>
        </w:rPr>
        <w:t>Factores socioculturales y acoso callejero hacia mujeres: una perspectiva de hombres estudiantes universitarios. </w:t>
      </w:r>
      <w:r w:rsidRPr="00825269">
        <w:rPr>
          <w:rFonts w:ascii="Times New Roman" w:hAnsi="Times New Roman" w:cs="Times New Roman"/>
          <w:i/>
          <w:iCs/>
          <w:sz w:val="24"/>
          <w:szCs w:val="24"/>
          <w:shd w:val="clear" w:color="auto" w:fill="FFFFFF"/>
        </w:rPr>
        <w:t>Revista de Estudiantes de Terapia Ocupacional</w:t>
      </w:r>
      <w:r w:rsidRPr="00825269">
        <w:rPr>
          <w:rFonts w:ascii="Times New Roman" w:hAnsi="Times New Roman" w:cs="Times New Roman"/>
          <w:sz w:val="24"/>
          <w:szCs w:val="24"/>
          <w:shd w:val="clear" w:color="auto" w:fill="FFFFFF"/>
        </w:rPr>
        <w:t>, </w:t>
      </w:r>
      <w:r w:rsidRPr="00825269">
        <w:rPr>
          <w:rFonts w:ascii="Times New Roman" w:hAnsi="Times New Roman" w:cs="Times New Roman"/>
          <w:i/>
          <w:iCs/>
          <w:sz w:val="24"/>
          <w:szCs w:val="24"/>
          <w:shd w:val="clear" w:color="auto" w:fill="FFFFFF"/>
        </w:rPr>
        <w:t>8</w:t>
      </w:r>
      <w:r w:rsidRPr="00825269">
        <w:rPr>
          <w:rFonts w:ascii="Times New Roman" w:hAnsi="Times New Roman" w:cs="Times New Roman"/>
          <w:sz w:val="24"/>
          <w:szCs w:val="24"/>
          <w:shd w:val="clear" w:color="auto" w:fill="FFFFFF"/>
        </w:rPr>
        <w:t>(1), 90-111.</w:t>
      </w:r>
    </w:p>
    <w:p w14:paraId="310FC480" w14:textId="77777777" w:rsidR="00842CAD" w:rsidRPr="00571060" w:rsidRDefault="00842CAD" w:rsidP="005C56F8">
      <w:pPr>
        <w:spacing w:after="0" w:line="360" w:lineRule="auto"/>
        <w:ind w:left="709" w:hanging="709"/>
        <w:jc w:val="both"/>
        <w:rPr>
          <w:rFonts w:ascii="Times New Roman" w:hAnsi="Times New Roman" w:cs="Times New Roman"/>
          <w:sz w:val="24"/>
          <w:szCs w:val="24"/>
          <w:lang w:val="en-GB"/>
        </w:rPr>
      </w:pPr>
      <w:r w:rsidRPr="003A46F7">
        <w:rPr>
          <w:rFonts w:ascii="Times New Roman" w:hAnsi="Times New Roman" w:cs="Times New Roman"/>
          <w:sz w:val="24"/>
          <w:szCs w:val="24"/>
          <w:shd w:val="clear" w:color="auto" w:fill="FFFFFF"/>
          <w:lang w:val="en-US"/>
        </w:rPr>
        <w:lastRenderedPageBreak/>
        <w:t>Chant, S. and McIlwaine, C. (2016). </w:t>
      </w:r>
      <w:r w:rsidRPr="00571060">
        <w:rPr>
          <w:rFonts w:ascii="Times New Roman" w:hAnsi="Times New Roman" w:cs="Times New Roman"/>
          <w:i/>
          <w:iCs/>
          <w:sz w:val="24"/>
          <w:szCs w:val="24"/>
          <w:shd w:val="clear" w:color="auto" w:fill="FFFFFF"/>
          <w:lang w:val="en-GB"/>
        </w:rPr>
        <w:t xml:space="preserve">Cities, </w:t>
      </w:r>
      <w:proofErr w:type="gramStart"/>
      <w:r w:rsidRPr="00571060">
        <w:rPr>
          <w:rFonts w:ascii="Times New Roman" w:hAnsi="Times New Roman" w:cs="Times New Roman"/>
          <w:i/>
          <w:iCs/>
          <w:sz w:val="24"/>
          <w:szCs w:val="24"/>
          <w:shd w:val="clear" w:color="auto" w:fill="FFFFFF"/>
          <w:lang w:val="en-GB"/>
        </w:rPr>
        <w:t>slums</w:t>
      </w:r>
      <w:proofErr w:type="gramEnd"/>
      <w:r w:rsidRPr="00571060">
        <w:rPr>
          <w:rFonts w:ascii="Times New Roman" w:hAnsi="Times New Roman" w:cs="Times New Roman"/>
          <w:i/>
          <w:iCs/>
          <w:sz w:val="24"/>
          <w:szCs w:val="24"/>
          <w:shd w:val="clear" w:color="auto" w:fill="FFFFFF"/>
          <w:lang w:val="en-GB"/>
        </w:rPr>
        <w:t xml:space="preserve"> and gender in the global south: Towards a feminised urban future</w:t>
      </w:r>
      <w:r w:rsidRPr="00571060">
        <w:rPr>
          <w:rFonts w:ascii="Times New Roman" w:hAnsi="Times New Roman" w:cs="Times New Roman"/>
          <w:sz w:val="24"/>
          <w:szCs w:val="24"/>
          <w:shd w:val="clear" w:color="auto" w:fill="FFFFFF"/>
          <w:lang w:val="en-GB"/>
        </w:rPr>
        <w:t>. Routledge.</w:t>
      </w:r>
    </w:p>
    <w:p w14:paraId="22EC8ABA" w14:textId="51B08F6A" w:rsidR="00C65B74" w:rsidRDefault="00842CAD" w:rsidP="005C56F8">
      <w:pPr>
        <w:spacing w:after="0" w:line="360" w:lineRule="auto"/>
        <w:ind w:left="709" w:hanging="709"/>
        <w:jc w:val="both"/>
        <w:rPr>
          <w:rFonts w:ascii="Times New Roman" w:hAnsi="Times New Roman" w:cs="Times New Roman"/>
          <w:sz w:val="24"/>
          <w:szCs w:val="24"/>
        </w:rPr>
      </w:pPr>
      <w:proofErr w:type="spellStart"/>
      <w:r w:rsidRPr="00571060">
        <w:rPr>
          <w:rFonts w:ascii="Times New Roman" w:hAnsi="Times New Roman" w:cs="Times New Roman"/>
          <w:sz w:val="24"/>
          <w:szCs w:val="24"/>
          <w:shd w:val="clear" w:color="auto" w:fill="FFFFFF"/>
          <w:lang w:val="en-GB"/>
        </w:rPr>
        <w:t>Chubin</w:t>
      </w:r>
      <w:proofErr w:type="spellEnd"/>
      <w:r w:rsidRPr="00571060">
        <w:rPr>
          <w:rFonts w:ascii="Times New Roman" w:hAnsi="Times New Roman" w:cs="Times New Roman"/>
          <w:sz w:val="24"/>
          <w:szCs w:val="24"/>
          <w:shd w:val="clear" w:color="auto" w:fill="FFFFFF"/>
          <w:lang w:val="en-GB"/>
        </w:rPr>
        <w:t>, F. (2014). You may smother my voice, but you will hear my silence: An autoethnography on street sexual harassment, the discourse of shame and women’s resistance in Iran. </w:t>
      </w:r>
      <w:proofErr w:type="spellStart"/>
      <w:r w:rsidRPr="00825269">
        <w:rPr>
          <w:rStyle w:val="nfasis"/>
          <w:rFonts w:ascii="Times New Roman" w:hAnsi="Times New Roman" w:cs="Times New Roman"/>
          <w:sz w:val="24"/>
          <w:szCs w:val="24"/>
          <w:shd w:val="clear" w:color="auto" w:fill="FFFFFF"/>
        </w:rPr>
        <w:t>Sexualities</w:t>
      </w:r>
      <w:proofErr w:type="spellEnd"/>
      <w:r w:rsidRPr="00825269">
        <w:rPr>
          <w:rStyle w:val="nfasis"/>
          <w:rFonts w:ascii="Times New Roman" w:hAnsi="Times New Roman" w:cs="Times New Roman"/>
          <w:sz w:val="24"/>
          <w:szCs w:val="24"/>
          <w:shd w:val="clear" w:color="auto" w:fill="FFFFFF"/>
        </w:rPr>
        <w:t>, 17</w:t>
      </w:r>
      <w:r w:rsidRPr="00825269">
        <w:rPr>
          <w:rFonts w:ascii="Times New Roman" w:hAnsi="Times New Roman" w:cs="Times New Roman"/>
          <w:sz w:val="24"/>
          <w:szCs w:val="24"/>
          <w:shd w:val="clear" w:color="auto" w:fill="FFFFFF"/>
        </w:rPr>
        <w:t>(1-2), 176–193. </w:t>
      </w:r>
      <w:proofErr w:type="spellStart"/>
      <w:r w:rsidRPr="00825269">
        <w:rPr>
          <w:rFonts w:ascii="Times New Roman" w:hAnsi="Times New Roman" w:cs="Times New Roman"/>
          <w:sz w:val="24"/>
          <w:szCs w:val="24"/>
          <w:shd w:val="clear" w:color="auto" w:fill="FFFFFF"/>
        </w:rPr>
        <w:t>Doi</w:t>
      </w:r>
      <w:proofErr w:type="spellEnd"/>
      <w:r w:rsidRPr="00825269">
        <w:rPr>
          <w:rFonts w:ascii="Times New Roman" w:hAnsi="Times New Roman" w:cs="Times New Roman"/>
          <w:sz w:val="24"/>
          <w:szCs w:val="24"/>
          <w:shd w:val="clear" w:color="auto" w:fill="FFFFFF"/>
        </w:rPr>
        <w:t xml:space="preserve">: </w:t>
      </w:r>
      <w:proofErr w:type="gramStart"/>
      <w:r w:rsidRPr="00C65502">
        <w:rPr>
          <w:rFonts w:ascii="Times New Roman" w:hAnsi="Times New Roman" w:cs="Times New Roman"/>
          <w:sz w:val="24"/>
          <w:szCs w:val="24"/>
        </w:rPr>
        <w:t>https://doi.org/10.1177/1363460713511097</w:t>
      </w:r>
      <w:r w:rsidRPr="00C65502">
        <w:rPr>
          <w:rStyle w:val="Hipervnculo"/>
          <w:rFonts w:ascii="Times New Roman" w:hAnsi="Times New Roman" w:cs="Times New Roman"/>
          <w:sz w:val="24"/>
          <w:szCs w:val="24"/>
        </w:rPr>
        <w:t xml:space="preserve"> </w:t>
      </w:r>
      <w:r w:rsidR="00C65B74">
        <w:rPr>
          <w:rFonts w:ascii="Times New Roman" w:hAnsi="Times New Roman" w:cs="Times New Roman"/>
          <w:sz w:val="24"/>
          <w:szCs w:val="24"/>
        </w:rPr>
        <w:t>.</w:t>
      </w:r>
      <w:proofErr w:type="gramEnd"/>
      <w:r w:rsidR="00C65B74">
        <w:rPr>
          <w:rFonts w:ascii="Times New Roman" w:hAnsi="Times New Roman" w:cs="Times New Roman"/>
          <w:sz w:val="24"/>
          <w:szCs w:val="24"/>
        </w:rPr>
        <w:t xml:space="preserve"> </w:t>
      </w:r>
    </w:p>
    <w:p w14:paraId="1852D1B3" w14:textId="13AB0507" w:rsidR="00842CAD" w:rsidRPr="00825269" w:rsidRDefault="00842CAD" w:rsidP="005C56F8">
      <w:pPr>
        <w:spacing w:after="0" w:line="360" w:lineRule="auto"/>
        <w:ind w:left="709" w:hanging="709"/>
        <w:jc w:val="both"/>
        <w:rPr>
          <w:rFonts w:ascii="Times New Roman" w:hAnsi="Times New Roman" w:cs="Times New Roman"/>
          <w:sz w:val="24"/>
          <w:szCs w:val="24"/>
          <w:shd w:val="clear" w:color="auto" w:fill="FFFFFF"/>
        </w:rPr>
      </w:pPr>
      <w:r w:rsidRPr="00825269">
        <w:rPr>
          <w:rFonts w:ascii="Times New Roman" w:hAnsi="Times New Roman" w:cs="Times New Roman"/>
          <w:sz w:val="24"/>
          <w:szCs w:val="24"/>
          <w:shd w:val="clear" w:color="auto" w:fill="FFFFFF"/>
        </w:rPr>
        <w:t xml:space="preserve">Colectivo las tesis (2021). </w:t>
      </w:r>
      <w:r w:rsidRPr="00825269">
        <w:rPr>
          <w:rFonts w:ascii="Times New Roman" w:hAnsi="Times New Roman" w:cs="Times New Roman"/>
          <w:i/>
          <w:iCs/>
          <w:sz w:val="24"/>
          <w:szCs w:val="24"/>
          <w:shd w:val="clear" w:color="auto" w:fill="FFFFFF"/>
        </w:rPr>
        <w:t>Quemar el miedo, un manifiesto.</w:t>
      </w:r>
      <w:r w:rsidRPr="00825269">
        <w:rPr>
          <w:rFonts w:ascii="Times New Roman" w:hAnsi="Times New Roman" w:cs="Times New Roman"/>
          <w:sz w:val="24"/>
          <w:szCs w:val="24"/>
          <w:shd w:val="clear" w:color="auto" w:fill="FFFFFF"/>
        </w:rPr>
        <w:t xml:space="preserve"> México: Planeta. </w:t>
      </w:r>
    </w:p>
    <w:p w14:paraId="3C437C0C" w14:textId="77777777" w:rsidR="00842CAD" w:rsidRPr="00825269" w:rsidRDefault="00842CAD" w:rsidP="005C56F8">
      <w:pPr>
        <w:spacing w:after="0" w:line="360" w:lineRule="auto"/>
        <w:ind w:left="709" w:hanging="709"/>
        <w:jc w:val="both"/>
        <w:rPr>
          <w:rFonts w:ascii="Times New Roman" w:hAnsi="Times New Roman" w:cs="Times New Roman"/>
          <w:sz w:val="24"/>
          <w:szCs w:val="24"/>
        </w:rPr>
      </w:pPr>
      <w:proofErr w:type="spellStart"/>
      <w:r w:rsidRPr="00825269">
        <w:rPr>
          <w:rFonts w:ascii="Times New Roman" w:hAnsi="Times New Roman" w:cs="Times New Roman"/>
          <w:sz w:val="24"/>
          <w:szCs w:val="24"/>
          <w:shd w:val="clear" w:color="auto" w:fill="FFFFFF"/>
        </w:rPr>
        <w:t>Condon</w:t>
      </w:r>
      <w:proofErr w:type="spellEnd"/>
      <w:r w:rsidRPr="00825269">
        <w:rPr>
          <w:rFonts w:ascii="Times New Roman" w:hAnsi="Times New Roman" w:cs="Times New Roman"/>
          <w:sz w:val="24"/>
          <w:szCs w:val="24"/>
          <w:shd w:val="clear" w:color="auto" w:fill="FFFFFF"/>
        </w:rPr>
        <w:t xml:space="preserve">, S., </w:t>
      </w:r>
      <w:proofErr w:type="spellStart"/>
      <w:r w:rsidRPr="00825269">
        <w:rPr>
          <w:rFonts w:ascii="Times New Roman" w:hAnsi="Times New Roman" w:cs="Times New Roman"/>
          <w:sz w:val="24"/>
          <w:szCs w:val="24"/>
          <w:shd w:val="clear" w:color="auto" w:fill="FFFFFF"/>
        </w:rPr>
        <w:t>Lieber</w:t>
      </w:r>
      <w:proofErr w:type="spellEnd"/>
      <w:r w:rsidRPr="00825269">
        <w:rPr>
          <w:rFonts w:ascii="Times New Roman" w:hAnsi="Times New Roman" w:cs="Times New Roman"/>
          <w:sz w:val="24"/>
          <w:szCs w:val="24"/>
          <w:shd w:val="clear" w:color="auto" w:fill="FFFFFF"/>
        </w:rPr>
        <w:t xml:space="preserve">, M. and </w:t>
      </w:r>
      <w:proofErr w:type="spellStart"/>
      <w:r w:rsidRPr="00825269">
        <w:rPr>
          <w:rFonts w:ascii="Times New Roman" w:hAnsi="Times New Roman" w:cs="Times New Roman"/>
          <w:sz w:val="24"/>
          <w:szCs w:val="24"/>
          <w:shd w:val="clear" w:color="auto" w:fill="FFFFFF"/>
        </w:rPr>
        <w:t>Maillochon</w:t>
      </w:r>
      <w:proofErr w:type="spellEnd"/>
      <w:r w:rsidRPr="00825269">
        <w:rPr>
          <w:rFonts w:ascii="Times New Roman" w:hAnsi="Times New Roman" w:cs="Times New Roman"/>
          <w:sz w:val="24"/>
          <w:szCs w:val="24"/>
          <w:shd w:val="clear" w:color="auto" w:fill="FFFFFF"/>
        </w:rPr>
        <w:t xml:space="preserve">, F. (2007). </w:t>
      </w:r>
      <w:r w:rsidRPr="00571060">
        <w:rPr>
          <w:rFonts w:ascii="Times New Roman" w:hAnsi="Times New Roman" w:cs="Times New Roman"/>
          <w:sz w:val="24"/>
          <w:szCs w:val="24"/>
          <w:shd w:val="clear" w:color="auto" w:fill="FFFFFF"/>
          <w:lang w:val="en-GB"/>
        </w:rPr>
        <w:t>Feeling unsafe in public places: Understanding women's fears. </w:t>
      </w:r>
      <w:proofErr w:type="spellStart"/>
      <w:r w:rsidRPr="00825269">
        <w:rPr>
          <w:rFonts w:ascii="Times New Roman" w:hAnsi="Times New Roman" w:cs="Times New Roman"/>
          <w:i/>
          <w:iCs/>
          <w:sz w:val="24"/>
          <w:szCs w:val="24"/>
          <w:shd w:val="clear" w:color="auto" w:fill="FFFFFF"/>
        </w:rPr>
        <w:t>Revue</w:t>
      </w:r>
      <w:proofErr w:type="spellEnd"/>
      <w:r w:rsidRPr="00825269">
        <w:rPr>
          <w:rFonts w:ascii="Times New Roman" w:hAnsi="Times New Roman" w:cs="Times New Roman"/>
          <w:i/>
          <w:iCs/>
          <w:sz w:val="24"/>
          <w:szCs w:val="24"/>
          <w:shd w:val="clear" w:color="auto" w:fill="FFFFFF"/>
        </w:rPr>
        <w:t xml:space="preserve"> </w:t>
      </w:r>
      <w:proofErr w:type="spellStart"/>
      <w:r w:rsidRPr="00825269">
        <w:rPr>
          <w:rFonts w:ascii="Times New Roman" w:hAnsi="Times New Roman" w:cs="Times New Roman"/>
          <w:i/>
          <w:iCs/>
          <w:sz w:val="24"/>
          <w:szCs w:val="24"/>
          <w:shd w:val="clear" w:color="auto" w:fill="FFFFFF"/>
        </w:rPr>
        <w:t>Française</w:t>
      </w:r>
      <w:proofErr w:type="spellEnd"/>
      <w:r w:rsidRPr="00825269">
        <w:rPr>
          <w:rFonts w:ascii="Times New Roman" w:hAnsi="Times New Roman" w:cs="Times New Roman"/>
          <w:i/>
          <w:iCs/>
          <w:sz w:val="24"/>
          <w:szCs w:val="24"/>
          <w:shd w:val="clear" w:color="auto" w:fill="FFFFFF"/>
        </w:rPr>
        <w:t xml:space="preserve"> de </w:t>
      </w:r>
      <w:proofErr w:type="spellStart"/>
      <w:r w:rsidRPr="00825269">
        <w:rPr>
          <w:rFonts w:ascii="Times New Roman" w:hAnsi="Times New Roman" w:cs="Times New Roman"/>
          <w:i/>
          <w:iCs/>
          <w:sz w:val="24"/>
          <w:szCs w:val="24"/>
          <w:shd w:val="clear" w:color="auto" w:fill="FFFFFF"/>
        </w:rPr>
        <w:t>Sociologie</w:t>
      </w:r>
      <w:proofErr w:type="spellEnd"/>
      <w:r w:rsidRPr="00825269">
        <w:rPr>
          <w:rFonts w:ascii="Times New Roman" w:hAnsi="Times New Roman" w:cs="Times New Roman"/>
          <w:sz w:val="24"/>
          <w:szCs w:val="24"/>
          <w:shd w:val="clear" w:color="auto" w:fill="FFFFFF"/>
        </w:rPr>
        <w:t>, </w:t>
      </w:r>
      <w:r w:rsidRPr="00825269">
        <w:rPr>
          <w:rFonts w:ascii="Times New Roman" w:hAnsi="Times New Roman" w:cs="Times New Roman"/>
          <w:i/>
          <w:iCs/>
          <w:sz w:val="24"/>
          <w:szCs w:val="24"/>
          <w:shd w:val="clear" w:color="auto" w:fill="FFFFFF"/>
        </w:rPr>
        <w:t>48</w:t>
      </w:r>
      <w:r w:rsidRPr="00825269">
        <w:rPr>
          <w:rFonts w:ascii="Times New Roman" w:hAnsi="Times New Roman" w:cs="Times New Roman"/>
          <w:sz w:val="24"/>
          <w:szCs w:val="24"/>
          <w:shd w:val="clear" w:color="auto" w:fill="FFFFFF"/>
        </w:rPr>
        <w:t>(5), 101-128.</w:t>
      </w:r>
    </w:p>
    <w:p w14:paraId="03FA9ECC" w14:textId="77777777" w:rsidR="00842CAD" w:rsidRPr="00825269" w:rsidRDefault="00842CAD" w:rsidP="005C56F8">
      <w:pPr>
        <w:spacing w:after="0" w:line="360" w:lineRule="auto"/>
        <w:ind w:left="709" w:hanging="709"/>
        <w:jc w:val="both"/>
        <w:rPr>
          <w:rFonts w:ascii="Times New Roman" w:hAnsi="Times New Roman" w:cs="Times New Roman"/>
          <w:sz w:val="24"/>
          <w:szCs w:val="24"/>
        </w:rPr>
      </w:pPr>
      <w:r w:rsidRPr="00825269">
        <w:rPr>
          <w:rFonts w:ascii="Times New Roman" w:hAnsi="Times New Roman" w:cs="Times New Roman"/>
          <w:sz w:val="24"/>
          <w:szCs w:val="24"/>
        </w:rPr>
        <w:t xml:space="preserve">Corazón, R. (2016). Percepción y actitudes frente al acoso sexual callejero en estudiantes mujeres de una Universidad Privada de Medicina. </w:t>
      </w:r>
      <w:r w:rsidRPr="00825269">
        <w:rPr>
          <w:rFonts w:ascii="Times New Roman" w:hAnsi="Times New Roman" w:cs="Times New Roman"/>
          <w:i/>
          <w:iCs/>
          <w:sz w:val="24"/>
          <w:szCs w:val="24"/>
        </w:rPr>
        <w:t>Horizonte Médico,</w:t>
      </w:r>
      <w:r w:rsidRPr="00825269">
        <w:rPr>
          <w:rFonts w:ascii="Times New Roman" w:hAnsi="Times New Roman" w:cs="Times New Roman"/>
          <w:sz w:val="24"/>
          <w:szCs w:val="24"/>
        </w:rPr>
        <w:t xml:space="preserve"> </w:t>
      </w:r>
      <w:r w:rsidRPr="00825269">
        <w:rPr>
          <w:rFonts w:ascii="Times New Roman" w:hAnsi="Times New Roman" w:cs="Times New Roman"/>
          <w:i/>
          <w:sz w:val="24"/>
          <w:szCs w:val="24"/>
        </w:rPr>
        <w:t>16</w:t>
      </w:r>
      <w:r w:rsidRPr="00825269">
        <w:rPr>
          <w:rFonts w:ascii="Times New Roman" w:hAnsi="Times New Roman" w:cs="Times New Roman"/>
          <w:sz w:val="24"/>
          <w:szCs w:val="24"/>
        </w:rPr>
        <w:t>(1), 62-68.</w:t>
      </w:r>
    </w:p>
    <w:p w14:paraId="40AAA1B2" w14:textId="77777777" w:rsidR="00842CAD" w:rsidRPr="00571060" w:rsidRDefault="00842CAD" w:rsidP="005C56F8">
      <w:pPr>
        <w:spacing w:after="0" w:line="360" w:lineRule="auto"/>
        <w:ind w:left="709" w:hanging="709"/>
        <w:jc w:val="both"/>
        <w:rPr>
          <w:rFonts w:ascii="Times New Roman" w:hAnsi="Times New Roman" w:cs="Times New Roman"/>
          <w:spacing w:val="4"/>
          <w:sz w:val="24"/>
          <w:szCs w:val="24"/>
          <w:shd w:val="clear" w:color="auto" w:fill="FCFCFC"/>
          <w:lang w:val="en-GB"/>
        </w:rPr>
      </w:pPr>
      <w:r w:rsidRPr="00825269">
        <w:rPr>
          <w:rFonts w:ascii="Times New Roman" w:hAnsi="Times New Roman" w:cs="Times New Roman"/>
          <w:sz w:val="24"/>
          <w:szCs w:val="24"/>
          <w:shd w:val="clear" w:color="auto" w:fill="FFFFFF"/>
        </w:rPr>
        <w:t>Damián, A. and Flores, J. (2018). Feminicidios y políticas públicas: declaratorias de alertas de violencia de género en México, 2015-2017. </w:t>
      </w:r>
      <w:proofErr w:type="spellStart"/>
      <w:r w:rsidRPr="00571060">
        <w:rPr>
          <w:rFonts w:ascii="Times New Roman" w:hAnsi="Times New Roman" w:cs="Times New Roman"/>
          <w:i/>
          <w:iCs/>
          <w:sz w:val="24"/>
          <w:szCs w:val="24"/>
          <w:shd w:val="clear" w:color="auto" w:fill="FFFFFF"/>
          <w:lang w:val="en-GB"/>
        </w:rPr>
        <w:t>Revista</w:t>
      </w:r>
      <w:proofErr w:type="spellEnd"/>
      <w:r w:rsidRPr="00571060">
        <w:rPr>
          <w:rFonts w:ascii="Times New Roman" w:hAnsi="Times New Roman" w:cs="Times New Roman"/>
          <w:i/>
          <w:iCs/>
          <w:sz w:val="24"/>
          <w:szCs w:val="24"/>
          <w:shd w:val="clear" w:color="auto" w:fill="FFFFFF"/>
          <w:lang w:val="en-GB"/>
        </w:rPr>
        <w:t xml:space="preserve"> </w:t>
      </w:r>
      <w:proofErr w:type="spellStart"/>
      <w:r w:rsidRPr="00571060">
        <w:rPr>
          <w:rFonts w:ascii="Times New Roman" w:hAnsi="Times New Roman" w:cs="Times New Roman"/>
          <w:i/>
          <w:iCs/>
          <w:sz w:val="24"/>
          <w:szCs w:val="24"/>
          <w:shd w:val="clear" w:color="auto" w:fill="FFFFFF"/>
          <w:lang w:val="en-GB"/>
        </w:rPr>
        <w:t>Perspectiva</w:t>
      </w:r>
      <w:proofErr w:type="spellEnd"/>
      <w:r w:rsidRPr="00571060">
        <w:rPr>
          <w:rFonts w:ascii="Times New Roman" w:hAnsi="Times New Roman" w:cs="Times New Roman"/>
          <w:i/>
          <w:iCs/>
          <w:sz w:val="24"/>
          <w:szCs w:val="24"/>
          <w:shd w:val="clear" w:color="auto" w:fill="FFFFFF"/>
          <w:lang w:val="en-GB"/>
        </w:rPr>
        <w:t xml:space="preserve"> </w:t>
      </w:r>
      <w:proofErr w:type="spellStart"/>
      <w:r w:rsidRPr="00571060">
        <w:rPr>
          <w:rFonts w:ascii="Times New Roman" w:hAnsi="Times New Roman" w:cs="Times New Roman"/>
          <w:i/>
          <w:iCs/>
          <w:sz w:val="24"/>
          <w:szCs w:val="24"/>
          <w:shd w:val="clear" w:color="auto" w:fill="FFFFFF"/>
          <w:lang w:val="en-GB"/>
        </w:rPr>
        <w:t>Geográfica</w:t>
      </w:r>
      <w:proofErr w:type="spellEnd"/>
      <w:r w:rsidRPr="00571060">
        <w:rPr>
          <w:rFonts w:ascii="Times New Roman" w:hAnsi="Times New Roman" w:cs="Times New Roman"/>
          <w:sz w:val="24"/>
          <w:szCs w:val="24"/>
          <w:shd w:val="clear" w:color="auto" w:fill="FFFFFF"/>
          <w:lang w:val="en-GB"/>
        </w:rPr>
        <w:t>, </w:t>
      </w:r>
      <w:r w:rsidRPr="00571060">
        <w:rPr>
          <w:rFonts w:ascii="Times New Roman" w:hAnsi="Times New Roman" w:cs="Times New Roman"/>
          <w:i/>
          <w:iCs/>
          <w:sz w:val="24"/>
          <w:szCs w:val="24"/>
          <w:shd w:val="clear" w:color="auto" w:fill="FFFFFF"/>
          <w:lang w:val="en-GB"/>
        </w:rPr>
        <w:t>23</w:t>
      </w:r>
      <w:r w:rsidRPr="00571060">
        <w:rPr>
          <w:rFonts w:ascii="Times New Roman" w:hAnsi="Times New Roman" w:cs="Times New Roman"/>
          <w:sz w:val="24"/>
          <w:szCs w:val="24"/>
          <w:shd w:val="clear" w:color="auto" w:fill="FFFFFF"/>
          <w:lang w:val="en-GB"/>
        </w:rPr>
        <w:t>(2), 33-57.</w:t>
      </w:r>
    </w:p>
    <w:p w14:paraId="6D09FC3C" w14:textId="6A4ED0D7" w:rsidR="00842CAD" w:rsidRPr="00C65502" w:rsidRDefault="00842CAD" w:rsidP="005C56F8">
      <w:pPr>
        <w:spacing w:after="0" w:line="360" w:lineRule="auto"/>
        <w:ind w:left="709" w:hanging="709"/>
        <w:jc w:val="both"/>
        <w:rPr>
          <w:rFonts w:ascii="Times New Roman" w:hAnsi="Times New Roman" w:cs="Times New Roman"/>
          <w:sz w:val="24"/>
          <w:szCs w:val="24"/>
          <w:shd w:val="clear" w:color="auto" w:fill="FFFFFF"/>
          <w:lang w:val="en-US"/>
        </w:rPr>
      </w:pPr>
      <w:r w:rsidRPr="00C65502">
        <w:rPr>
          <w:rFonts w:ascii="Times New Roman" w:hAnsi="Times New Roman" w:cs="Times New Roman"/>
          <w:sz w:val="24"/>
          <w:szCs w:val="24"/>
          <w:shd w:val="clear" w:color="auto" w:fill="FFFFFF"/>
          <w:lang w:val="en-US"/>
        </w:rPr>
        <w:t>Davies, W. (2015). Safe Cities and Communities. In Davies, W. (eds</w:t>
      </w:r>
      <w:r w:rsidRPr="00C65502">
        <w:rPr>
          <w:rFonts w:ascii="Times New Roman" w:hAnsi="Times New Roman" w:cs="Times New Roman"/>
          <w:i/>
          <w:iCs/>
          <w:sz w:val="24"/>
          <w:szCs w:val="24"/>
          <w:shd w:val="clear" w:color="auto" w:fill="FFFFFF"/>
          <w:lang w:val="en-US"/>
        </w:rPr>
        <w:t>.), Theme Cities: Solutions for Urban Problems</w:t>
      </w:r>
      <w:r w:rsidRPr="00C65502">
        <w:rPr>
          <w:rFonts w:ascii="Times New Roman" w:hAnsi="Times New Roman" w:cs="Times New Roman"/>
          <w:sz w:val="24"/>
          <w:szCs w:val="24"/>
          <w:shd w:val="clear" w:color="auto" w:fill="FFFFFF"/>
          <w:lang w:val="en-US"/>
        </w:rPr>
        <w:t xml:space="preserve">. </w:t>
      </w:r>
      <w:proofErr w:type="spellStart"/>
      <w:r w:rsidRPr="00C65502">
        <w:rPr>
          <w:rFonts w:ascii="Times New Roman" w:hAnsi="Times New Roman" w:cs="Times New Roman"/>
          <w:sz w:val="24"/>
          <w:szCs w:val="24"/>
          <w:shd w:val="clear" w:color="auto" w:fill="FFFFFF"/>
          <w:lang w:val="en-US"/>
        </w:rPr>
        <w:t>GeoJournal</w:t>
      </w:r>
      <w:proofErr w:type="spellEnd"/>
      <w:r w:rsidRPr="00C65502">
        <w:rPr>
          <w:rFonts w:ascii="Times New Roman" w:hAnsi="Times New Roman" w:cs="Times New Roman"/>
          <w:sz w:val="24"/>
          <w:szCs w:val="24"/>
          <w:shd w:val="clear" w:color="auto" w:fill="FFFFFF"/>
          <w:lang w:val="en-US"/>
        </w:rPr>
        <w:t xml:space="preserve"> Library (vol. 112). Springer, Dordrecht. Doi: </w:t>
      </w:r>
      <w:r w:rsidRPr="00C65502">
        <w:rPr>
          <w:rFonts w:ascii="Times New Roman" w:hAnsi="Times New Roman" w:cs="Times New Roman"/>
          <w:sz w:val="24"/>
          <w:szCs w:val="24"/>
          <w:lang w:val="en-GB"/>
        </w:rPr>
        <w:t>https://doi.org/10.1007/978-94-017-9655-2_12</w:t>
      </w:r>
      <w:r w:rsidR="00562C16" w:rsidRPr="00C65B74">
        <w:rPr>
          <w:rStyle w:val="Hipervnculo"/>
          <w:rFonts w:ascii="Times New Roman" w:hAnsi="Times New Roman" w:cs="Times New Roman"/>
          <w:sz w:val="24"/>
          <w:szCs w:val="24"/>
          <w:lang w:val="en-GB"/>
        </w:rPr>
        <w:t>.</w:t>
      </w:r>
      <w:r w:rsidRPr="00C65502">
        <w:rPr>
          <w:rFonts w:ascii="Times New Roman" w:hAnsi="Times New Roman" w:cs="Times New Roman"/>
          <w:sz w:val="28"/>
          <w:szCs w:val="28"/>
          <w:shd w:val="clear" w:color="auto" w:fill="FFFFFF"/>
          <w:lang w:val="en-US"/>
        </w:rPr>
        <w:t xml:space="preserve"> </w:t>
      </w:r>
    </w:p>
    <w:p w14:paraId="331E6A15" w14:textId="0B2BDC0C" w:rsidR="00842CAD" w:rsidRPr="00571060" w:rsidRDefault="00842CAD" w:rsidP="005C56F8">
      <w:pPr>
        <w:spacing w:after="0" w:line="360" w:lineRule="auto"/>
        <w:ind w:left="709" w:hanging="709"/>
        <w:jc w:val="both"/>
        <w:rPr>
          <w:rFonts w:ascii="Times New Roman" w:hAnsi="Times New Roman" w:cs="Times New Roman"/>
          <w:sz w:val="24"/>
          <w:szCs w:val="24"/>
          <w:lang w:val="en-GB"/>
        </w:rPr>
      </w:pPr>
      <w:r w:rsidRPr="00571060">
        <w:rPr>
          <w:rFonts w:ascii="Times New Roman" w:hAnsi="Times New Roman" w:cs="Times New Roman"/>
          <w:sz w:val="24"/>
          <w:szCs w:val="24"/>
          <w:shd w:val="clear" w:color="auto" w:fill="FFFFFF"/>
          <w:lang w:val="en-GB"/>
        </w:rPr>
        <w:t>De Backer, M. (2020). Street harassment and social control of young Muslim women in Brussels: destabilising the public/private binary. </w:t>
      </w:r>
      <w:r w:rsidRPr="00571060">
        <w:rPr>
          <w:rFonts w:ascii="Times New Roman" w:hAnsi="Times New Roman" w:cs="Times New Roman"/>
          <w:i/>
          <w:iCs/>
          <w:sz w:val="24"/>
          <w:szCs w:val="24"/>
          <w:shd w:val="clear" w:color="auto" w:fill="FFFFFF"/>
          <w:lang w:val="en-GB"/>
        </w:rPr>
        <w:t>Journal of Gender-Based Violence</w:t>
      </w:r>
      <w:r w:rsidRPr="00571060">
        <w:rPr>
          <w:rFonts w:ascii="Times New Roman" w:hAnsi="Times New Roman" w:cs="Times New Roman"/>
          <w:sz w:val="24"/>
          <w:szCs w:val="24"/>
          <w:shd w:val="clear" w:color="auto" w:fill="FFFFFF"/>
          <w:lang w:val="en-GB"/>
        </w:rPr>
        <w:t xml:space="preserve">. </w:t>
      </w:r>
      <w:r w:rsidRPr="00571060">
        <w:rPr>
          <w:rFonts w:ascii="Times New Roman" w:hAnsi="Times New Roman" w:cs="Times New Roman"/>
          <w:i/>
          <w:sz w:val="24"/>
          <w:szCs w:val="24"/>
          <w:shd w:val="clear" w:color="auto" w:fill="FFFFFF"/>
          <w:lang w:val="en-GB"/>
        </w:rPr>
        <w:t>4</w:t>
      </w:r>
      <w:r w:rsidRPr="00571060">
        <w:rPr>
          <w:rFonts w:ascii="Times New Roman" w:hAnsi="Times New Roman" w:cs="Times New Roman"/>
          <w:sz w:val="24"/>
          <w:szCs w:val="24"/>
          <w:shd w:val="clear" w:color="auto" w:fill="FFFFFF"/>
          <w:lang w:val="en-GB"/>
        </w:rPr>
        <w:t xml:space="preserve">(3), 343-358. Doi: </w:t>
      </w:r>
      <w:r w:rsidRPr="00C65502">
        <w:rPr>
          <w:rFonts w:ascii="Times New Roman" w:hAnsi="Times New Roman" w:cs="Times New Roman"/>
          <w:sz w:val="24"/>
          <w:szCs w:val="24"/>
          <w:shd w:val="clear" w:color="auto" w:fill="FFFFFF"/>
          <w:lang w:val="en-GB"/>
        </w:rPr>
        <w:t>https://doi.org/10.1332/239868020X15986402157121</w:t>
      </w:r>
      <w:r w:rsidR="00C65B74">
        <w:rPr>
          <w:rStyle w:val="Hipervnculo"/>
          <w:rFonts w:ascii="Times New Roman" w:hAnsi="Times New Roman" w:cs="Times New Roman"/>
          <w:sz w:val="24"/>
          <w:szCs w:val="24"/>
          <w:shd w:val="clear" w:color="auto" w:fill="FFFFFF"/>
          <w:lang w:val="en-GB"/>
        </w:rPr>
        <w:t xml:space="preserve">. </w:t>
      </w:r>
      <w:r w:rsidRPr="00571060">
        <w:rPr>
          <w:rStyle w:val="Hipervnculo"/>
          <w:rFonts w:ascii="Times New Roman" w:hAnsi="Times New Roman" w:cs="Times New Roman"/>
          <w:color w:val="auto"/>
          <w:sz w:val="24"/>
          <w:szCs w:val="24"/>
          <w:u w:val="none"/>
          <w:shd w:val="clear" w:color="auto" w:fill="FFFFFF"/>
          <w:lang w:val="en-GB"/>
        </w:rPr>
        <w:t xml:space="preserve"> </w:t>
      </w:r>
      <w:r w:rsidRPr="00571060">
        <w:rPr>
          <w:rFonts w:ascii="Times New Roman" w:hAnsi="Times New Roman" w:cs="Times New Roman"/>
          <w:sz w:val="24"/>
          <w:szCs w:val="24"/>
          <w:shd w:val="clear" w:color="auto" w:fill="F8F8F8"/>
          <w:lang w:val="en-GB"/>
        </w:rPr>
        <w:t xml:space="preserve"> </w:t>
      </w:r>
    </w:p>
    <w:p w14:paraId="30D86AD7" w14:textId="77777777" w:rsidR="00842CAD" w:rsidRPr="00571060" w:rsidRDefault="00842CAD" w:rsidP="005C56F8">
      <w:pPr>
        <w:spacing w:after="0" w:line="360" w:lineRule="auto"/>
        <w:ind w:left="709" w:hanging="709"/>
        <w:jc w:val="both"/>
        <w:rPr>
          <w:rFonts w:ascii="Times New Roman" w:hAnsi="Times New Roman" w:cs="Times New Roman"/>
          <w:sz w:val="24"/>
          <w:szCs w:val="24"/>
          <w:lang w:val="en-GB"/>
        </w:rPr>
      </w:pPr>
      <w:proofErr w:type="spellStart"/>
      <w:r w:rsidRPr="00571060">
        <w:rPr>
          <w:rFonts w:ascii="Times New Roman" w:hAnsi="Times New Roman" w:cs="Times New Roman"/>
          <w:sz w:val="24"/>
          <w:szCs w:val="24"/>
          <w:shd w:val="clear" w:color="auto" w:fill="FFFFFF"/>
          <w:lang w:val="en-GB"/>
        </w:rPr>
        <w:t>Dimitriou</w:t>
      </w:r>
      <w:proofErr w:type="spellEnd"/>
      <w:r w:rsidRPr="00571060">
        <w:rPr>
          <w:rFonts w:ascii="Times New Roman" w:hAnsi="Times New Roman" w:cs="Times New Roman"/>
          <w:sz w:val="24"/>
          <w:szCs w:val="24"/>
          <w:shd w:val="clear" w:color="auto" w:fill="FFFFFF"/>
          <w:lang w:val="en-GB"/>
        </w:rPr>
        <w:t xml:space="preserve">, E. (2021). </w:t>
      </w:r>
      <w:r w:rsidRPr="00DF1FBC">
        <w:rPr>
          <w:rFonts w:ascii="Times New Roman" w:hAnsi="Times New Roman" w:cs="Times New Roman"/>
          <w:i/>
          <w:sz w:val="24"/>
          <w:szCs w:val="24"/>
          <w:shd w:val="clear" w:color="auto" w:fill="FFFFFF"/>
          <w:lang w:val="en-GB"/>
        </w:rPr>
        <w:t>What is a reasonable response to sexual harassment?</w:t>
      </w:r>
      <w:r w:rsidRPr="00571060">
        <w:rPr>
          <w:rFonts w:ascii="Times New Roman" w:hAnsi="Times New Roman" w:cs="Times New Roman"/>
          <w:sz w:val="24"/>
          <w:szCs w:val="24"/>
          <w:shd w:val="clear" w:color="auto" w:fill="FFFFFF"/>
          <w:lang w:val="en-GB"/>
        </w:rPr>
        <w:t xml:space="preserve"> (</w:t>
      </w:r>
      <w:proofErr w:type="gramStart"/>
      <w:r w:rsidRPr="00571060">
        <w:rPr>
          <w:rFonts w:ascii="Times New Roman" w:hAnsi="Times New Roman" w:cs="Times New Roman"/>
          <w:sz w:val="24"/>
          <w:szCs w:val="24"/>
          <w:shd w:val="clear" w:color="auto" w:fill="FFFFFF"/>
          <w:lang w:val="en-GB"/>
        </w:rPr>
        <w:t>thesis</w:t>
      </w:r>
      <w:proofErr w:type="gramEnd"/>
      <w:r w:rsidRPr="00571060">
        <w:rPr>
          <w:rFonts w:ascii="Times New Roman" w:hAnsi="Times New Roman" w:cs="Times New Roman"/>
          <w:sz w:val="24"/>
          <w:szCs w:val="24"/>
          <w:shd w:val="clear" w:color="auto" w:fill="FFFFFF"/>
          <w:lang w:val="en-GB"/>
        </w:rPr>
        <w:t xml:space="preserve"> or dissertation). Retrieved from </w:t>
      </w:r>
      <w:hyperlink r:id="rId10" w:history="1">
        <w:r w:rsidRPr="00571060">
          <w:rPr>
            <w:rStyle w:val="Hipervnculo"/>
            <w:rFonts w:ascii="Times New Roman" w:hAnsi="Times New Roman" w:cs="Times New Roman"/>
            <w:color w:val="auto"/>
            <w:sz w:val="24"/>
            <w:szCs w:val="24"/>
            <w:u w:val="none"/>
            <w:shd w:val="clear" w:color="auto" w:fill="FFFFFF"/>
            <w:lang w:val="en-GB"/>
          </w:rPr>
          <w:t>https://ore.exeter.ac.uk/repository/bitstream/handle/10871/124954/DimitriouE.pdf?sequence=1&amp;isAllowed=y</w:t>
        </w:r>
      </w:hyperlink>
      <w:r w:rsidRPr="00571060">
        <w:rPr>
          <w:rStyle w:val="Hipervnculo"/>
          <w:rFonts w:ascii="Times New Roman" w:hAnsi="Times New Roman" w:cs="Times New Roman"/>
          <w:color w:val="auto"/>
          <w:sz w:val="24"/>
          <w:szCs w:val="24"/>
          <w:u w:val="none"/>
          <w:shd w:val="clear" w:color="auto" w:fill="FFFFFF"/>
          <w:lang w:val="en-GB"/>
        </w:rPr>
        <w:t xml:space="preserve"> </w:t>
      </w:r>
      <w:r w:rsidRPr="00571060">
        <w:rPr>
          <w:rFonts w:ascii="Times New Roman" w:hAnsi="Times New Roman" w:cs="Times New Roman"/>
          <w:sz w:val="24"/>
          <w:szCs w:val="24"/>
          <w:shd w:val="clear" w:color="auto" w:fill="FFFFFF"/>
          <w:lang w:val="en-GB"/>
        </w:rPr>
        <w:t xml:space="preserve"> </w:t>
      </w:r>
    </w:p>
    <w:p w14:paraId="79879152" w14:textId="08195272" w:rsidR="00842CAD" w:rsidRPr="00571060" w:rsidRDefault="00842CAD" w:rsidP="005C56F8">
      <w:pPr>
        <w:spacing w:after="0" w:line="360" w:lineRule="auto"/>
        <w:ind w:left="709" w:hanging="709"/>
        <w:jc w:val="both"/>
        <w:rPr>
          <w:rFonts w:ascii="Times New Roman" w:hAnsi="Times New Roman" w:cs="Times New Roman"/>
          <w:sz w:val="24"/>
          <w:szCs w:val="24"/>
          <w:lang w:val="en-GB"/>
        </w:rPr>
      </w:pPr>
      <w:proofErr w:type="spellStart"/>
      <w:r w:rsidRPr="00571060">
        <w:rPr>
          <w:rFonts w:ascii="Times New Roman" w:hAnsi="Times New Roman" w:cs="Times New Roman"/>
          <w:sz w:val="24"/>
          <w:szCs w:val="24"/>
          <w:shd w:val="clear" w:color="auto" w:fill="FFFFFF"/>
          <w:lang w:val="en-GB"/>
        </w:rPr>
        <w:t>Dogar</w:t>
      </w:r>
      <w:proofErr w:type="spellEnd"/>
      <w:r w:rsidRPr="00571060">
        <w:rPr>
          <w:rFonts w:ascii="Times New Roman" w:hAnsi="Times New Roman" w:cs="Times New Roman"/>
          <w:sz w:val="24"/>
          <w:szCs w:val="24"/>
          <w:shd w:val="clear" w:color="auto" w:fill="FFFFFF"/>
          <w:lang w:val="en-GB"/>
        </w:rPr>
        <w:t>, A. A. (2021). Perception, Prevalence and Awareness of Sexual Harassment among University Students in Abbottabad. </w:t>
      </w:r>
      <w:r w:rsidRPr="00571060">
        <w:rPr>
          <w:rFonts w:ascii="Times New Roman" w:hAnsi="Times New Roman" w:cs="Times New Roman"/>
          <w:i/>
          <w:iCs/>
          <w:sz w:val="24"/>
          <w:szCs w:val="24"/>
          <w:shd w:val="clear" w:color="auto" w:fill="FFFFFF"/>
          <w:lang w:val="en-GB"/>
        </w:rPr>
        <w:t>Psychology and Education Journal</w:t>
      </w:r>
      <w:r w:rsidRPr="00571060">
        <w:rPr>
          <w:rFonts w:ascii="Times New Roman" w:hAnsi="Times New Roman" w:cs="Times New Roman"/>
          <w:sz w:val="24"/>
          <w:szCs w:val="24"/>
          <w:shd w:val="clear" w:color="auto" w:fill="FFFFFF"/>
          <w:lang w:val="en-GB"/>
        </w:rPr>
        <w:t>, </w:t>
      </w:r>
      <w:r w:rsidRPr="00571060">
        <w:rPr>
          <w:rFonts w:ascii="Times New Roman" w:hAnsi="Times New Roman" w:cs="Times New Roman"/>
          <w:i/>
          <w:iCs/>
          <w:sz w:val="24"/>
          <w:szCs w:val="24"/>
          <w:shd w:val="clear" w:color="auto" w:fill="FFFFFF"/>
          <w:lang w:val="en-GB"/>
        </w:rPr>
        <w:t>58</w:t>
      </w:r>
      <w:r w:rsidRPr="00571060">
        <w:rPr>
          <w:rFonts w:ascii="Times New Roman" w:hAnsi="Times New Roman" w:cs="Times New Roman"/>
          <w:sz w:val="24"/>
          <w:szCs w:val="24"/>
          <w:shd w:val="clear" w:color="auto" w:fill="FFFFFF"/>
          <w:lang w:val="en-GB"/>
        </w:rPr>
        <w:t xml:space="preserve">(1), 1182-1195. Doi: </w:t>
      </w:r>
      <w:r w:rsidRPr="00C65502">
        <w:rPr>
          <w:rFonts w:ascii="Times New Roman" w:hAnsi="Times New Roman" w:cs="Times New Roman"/>
          <w:sz w:val="24"/>
          <w:szCs w:val="24"/>
          <w:lang w:val="en-GB"/>
        </w:rPr>
        <w:t>https://doi.org/10.17762/pae.v58i1.869</w:t>
      </w:r>
      <w:r w:rsidR="005E2E26" w:rsidRPr="005E2E26">
        <w:rPr>
          <w:rStyle w:val="Hipervnculo"/>
          <w:rFonts w:ascii="Times New Roman" w:hAnsi="Times New Roman" w:cs="Times New Roman"/>
          <w:sz w:val="24"/>
          <w:szCs w:val="24"/>
          <w:lang w:val="en-GB"/>
        </w:rPr>
        <w:t xml:space="preserve">. </w:t>
      </w:r>
      <w:r w:rsidRPr="005E2E26">
        <w:rPr>
          <w:rStyle w:val="Hipervnculo"/>
          <w:rFonts w:ascii="Times New Roman" w:hAnsi="Times New Roman" w:cs="Times New Roman"/>
          <w:color w:val="auto"/>
          <w:sz w:val="28"/>
          <w:szCs w:val="28"/>
          <w:u w:val="none"/>
          <w:lang w:val="en-GB"/>
        </w:rPr>
        <w:t xml:space="preserve"> </w:t>
      </w:r>
      <w:r w:rsidRPr="005E2E26">
        <w:rPr>
          <w:rFonts w:ascii="Times New Roman" w:hAnsi="Times New Roman" w:cs="Times New Roman"/>
          <w:sz w:val="28"/>
          <w:szCs w:val="28"/>
          <w:lang w:val="en-GB"/>
        </w:rPr>
        <w:t xml:space="preserve"> </w:t>
      </w:r>
    </w:p>
    <w:p w14:paraId="616EE5C8" w14:textId="1A7299A5" w:rsidR="00842CAD" w:rsidRPr="00571060" w:rsidRDefault="00842CAD" w:rsidP="005C56F8">
      <w:pPr>
        <w:spacing w:after="0" w:line="360" w:lineRule="auto"/>
        <w:ind w:left="709" w:hanging="709"/>
        <w:jc w:val="both"/>
        <w:rPr>
          <w:rFonts w:ascii="Times New Roman" w:hAnsi="Times New Roman" w:cs="Times New Roman"/>
          <w:sz w:val="24"/>
          <w:szCs w:val="24"/>
          <w:shd w:val="clear" w:color="auto" w:fill="FFFFFF"/>
          <w:lang w:val="en-GB"/>
        </w:rPr>
      </w:pPr>
      <w:r w:rsidRPr="00BB7743">
        <w:rPr>
          <w:rFonts w:ascii="Times New Roman" w:hAnsi="Times New Roman" w:cs="Times New Roman"/>
          <w:sz w:val="24"/>
          <w:szCs w:val="24"/>
          <w:shd w:val="clear" w:color="auto" w:fill="FFFFFF"/>
          <w:lang w:val="en-US"/>
        </w:rPr>
        <w:t xml:space="preserve">Fleetwood, J. (2019). </w:t>
      </w:r>
      <w:r w:rsidRPr="00571060">
        <w:rPr>
          <w:rFonts w:ascii="Times New Roman" w:hAnsi="Times New Roman" w:cs="Times New Roman"/>
          <w:sz w:val="24"/>
          <w:szCs w:val="24"/>
          <w:shd w:val="clear" w:color="auto" w:fill="FFFFFF"/>
          <w:lang w:val="en-GB"/>
        </w:rPr>
        <w:t>Everyday self‐defence: Hollaback narratives, habitus and resisting street harassment. </w:t>
      </w:r>
      <w:r w:rsidRPr="00571060">
        <w:rPr>
          <w:rFonts w:ascii="Times New Roman" w:hAnsi="Times New Roman" w:cs="Times New Roman"/>
          <w:i/>
          <w:iCs/>
          <w:sz w:val="24"/>
          <w:szCs w:val="24"/>
          <w:shd w:val="clear" w:color="auto" w:fill="FFFFFF"/>
          <w:lang w:val="en-GB"/>
        </w:rPr>
        <w:t>The British Journal of Sociology</w:t>
      </w:r>
      <w:r w:rsidRPr="00571060">
        <w:rPr>
          <w:rFonts w:ascii="Times New Roman" w:hAnsi="Times New Roman" w:cs="Times New Roman"/>
          <w:sz w:val="24"/>
          <w:szCs w:val="24"/>
          <w:shd w:val="clear" w:color="auto" w:fill="FFFFFF"/>
          <w:lang w:val="en-GB"/>
        </w:rPr>
        <w:t>, </w:t>
      </w:r>
      <w:r w:rsidRPr="00571060">
        <w:rPr>
          <w:rFonts w:ascii="Times New Roman" w:hAnsi="Times New Roman" w:cs="Times New Roman"/>
          <w:i/>
          <w:iCs/>
          <w:sz w:val="24"/>
          <w:szCs w:val="24"/>
          <w:shd w:val="clear" w:color="auto" w:fill="FFFFFF"/>
          <w:lang w:val="en-GB"/>
        </w:rPr>
        <w:t>70</w:t>
      </w:r>
      <w:r w:rsidRPr="00571060">
        <w:rPr>
          <w:rFonts w:ascii="Times New Roman" w:hAnsi="Times New Roman" w:cs="Times New Roman"/>
          <w:sz w:val="24"/>
          <w:szCs w:val="24"/>
          <w:shd w:val="clear" w:color="auto" w:fill="FFFFFF"/>
          <w:lang w:val="en-GB"/>
        </w:rPr>
        <w:t xml:space="preserve">(5), 1709-1729. Doi: </w:t>
      </w:r>
      <w:r w:rsidRPr="00C65502">
        <w:rPr>
          <w:rFonts w:ascii="Times New Roman" w:hAnsi="Times New Roman" w:cs="Times New Roman"/>
          <w:spacing w:val="4"/>
          <w:sz w:val="24"/>
          <w:szCs w:val="24"/>
          <w:shd w:val="clear" w:color="auto" w:fill="FCFCFC"/>
          <w:lang w:val="en-GB"/>
        </w:rPr>
        <w:t>https://doi.org/</w:t>
      </w:r>
      <w:r w:rsidRPr="00C65502">
        <w:rPr>
          <w:rFonts w:ascii="Times New Roman" w:hAnsi="Times New Roman" w:cs="Times New Roman"/>
          <w:sz w:val="24"/>
          <w:szCs w:val="24"/>
          <w:lang w:val="en-GB"/>
        </w:rPr>
        <w:t>10.1111/1468-4446.12699</w:t>
      </w:r>
      <w:r w:rsidR="005E2E26">
        <w:rPr>
          <w:rFonts w:ascii="Times New Roman" w:hAnsi="Times New Roman" w:cs="Times New Roman"/>
          <w:sz w:val="24"/>
          <w:szCs w:val="24"/>
          <w:lang w:val="en-GB"/>
        </w:rPr>
        <w:t xml:space="preserve">. </w:t>
      </w:r>
    </w:p>
    <w:p w14:paraId="050B5D5D" w14:textId="6268B3EE" w:rsidR="006D12A2" w:rsidRPr="00571060" w:rsidRDefault="006D12A2" w:rsidP="005C56F8">
      <w:pPr>
        <w:spacing w:after="0" w:line="360" w:lineRule="auto"/>
        <w:ind w:left="709" w:hanging="709"/>
        <w:jc w:val="both"/>
        <w:rPr>
          <w:rFonts w:ascii="Times New Roman" w:hAnsi="Times New Roman" w:cs="Times New Roman"/>
          <w:sz w:val="24"/>
          <w:szCs w:val="24"/>
          <w:shd w:val="clear" w:color="auto" w:fill="FFFFFF"/>
          <w:lang w:val="en-GB"/>
        </w:rPr>
      </w:pPr>
      <w:r w:rsidRPr="00BB7743">
        <w:rPr>
          <w:rFonts w:ascii="Times New Roman" w:hAnsi="Times New Roman" w:cs="Times New Roman"/>
          <w:sz w:val="24"/>
          <w:szCs w:val="24"/>
          <w:shd w:val="clear" w:color="auto" w:fill="FFFFFF"/>
          <w:lang w:val="en-GB"/>
        </w:rPr>
        <w:lastRenderedPageBreak/>
        <w:t xml:space="preserve">González Moreno, M. J., Fernández </w:t>
      </w:r>
      <w:proofErr w:type="spellStart"/>
      <w:r w:rsidRPr="00BB7743">
        <w:rPr>
          <w:rFonts w:ascii="Times New Roman" w:hAnsi="Times New Roman" w:cs="Times New Roman"/>
          <w:sz w:val="24"/>
          <w:szCs w:val="24"/>
          <w:shd w:val="clear" w:color="auto" w:fill="FFFFFF"/>
          <w:lang w:val="en-GB"/>
        </w:rPr>
        <w:t>Prados</w:t>
      </w:r>
      <w:proofErr w:type="spellEnd"/>
      <w:r w:rsidRPr="00BB7743">
        <w:rPr>
          <w:rFonts w:ascii="Times New Roman" w:hAnsi="Times New Roman" w:cs="Times New Roman"/>
          <w:sz w:val="24"/>
          <w:szCs w:val="24"/>
          <w:shd w:val="clear" w:color="auto" w:fill="FFFFFF"/>
          <w:lang w:val="en-GB"/>
        </w:rPr>
        <w:t>, J. S. and Cuenca-</w:t>
      </w:r>
      <w:proofErr w:type="spellStart"/>
      <w:r w:rsidRPr="00BB7743">
        <w:rPr>
          <w:rFonts w:ascii="Times New Roman" w:hAnsi="Times New Roman" w:cs="Times New Roman"/>
          <w:sz w:val="24"/>
          <w:szCs w:val="24"/>
          <w:shd w:val="clear" w:color="auto" w:fill="FFFFFF"/>
          <w:lang w:val="en-GB"/>
        </w:rPr>
        <w:t>Piqueras</w:t>
      </w:r>
      <w:proofErr w:type="spellEnd"/>
      <w:r w:rsidRPr="00BB7743">
        <w:rPr>
          <w:rFonts w:ascii="Times New Roman" w:hAnsi="Times New Roman" w:cs="Times New Roman"/>
          <w:sz w:val="24"/>
          <w:szCs w:val="24"/>
          <w:shd w:val="clear" w:color="auto" w:fill="FFFFFF"/>
          <w:lang w:val="en-GB"/>
        </w:rPr>
        <w:t xml:space="preserve">, C. (2020). </w:t>
      </w:r>
      <w:r w:rsidRPr="00571060">
        <w:rPr>
          <w:rFonts w:ascii="Times New Roman" w:hAnsi="Times New Roman" w:cs="Times New Roman"/>
          <w:sz w:val="24"/>
          <w:szCs w:val="24"/>
          <w:shd w:val="clear" w:color="auto" w:fill="FFFFFF"/>
          <w:lang w:val="en-GB"/>
        </w:rPr>
        <w:t>Fear for all women. </w:t>
      </w:r>
      <w:r w:rsidRPr="00571060">
        <w:rPr>
          <w:rFonts w:ascii="Times New Roman" w:hAnsi="Times New Roman" w:cs="Times New Roman"/>
          <w:i/>
          <w:iCs/>
          <w:sz w:val="24"/>
          <w:szCs w:val="24"/>
          <w:shd w:val="clear" w:color="auto" w:fill="FFFFFF"/>
          <w:lang w:val="en-GB"/>
        </w:rPr>
        <w:t>Journal of Interpersonal Violence</w:t>
      </w:r>
      <w:r w:rsidRPr="00571060">
        <w:rPr>
          <w:rFonts w:ascii="Times New Roman" w:hAnsi="Times New Roman" w:cs="Times New Roman"/>
          <w:sz w:val="24"/>
          <w:szCs w:val="24"/>
          <w:shd w:val="clear" w:color="auto" w:fill="FFFFFF"/>
          <w:lang w:val="en-GB"/>
        </w:rPr>
        <w:t xml:space="preserve">, 0886260520958390. Doi: </w:t>
      </w:r>
      <w:r w:rsidRPr="00C65502">
        <w:rPr>
          <w:rFonts w:ascii="Times New Roman" w:hAnsi="Times New Roman" w:cs="Times New Roman"/>
          <w:spacing w:val="4"/>
          <w:sz w:val="24"/>
          <w:szCs w:val="24"/>
          <w:shd w:val="clear" w:color="auto" w:fill="FCFCFC"/>
          <w:lang w:val="en-GB"/>
        </w:rPr>
        <w:t>https://doi.org/</w:t>
      </w:r>
      <w:r w:rsidRPr="00C65502">
        <w:rPr>
          <w:rFonts w:ascii="Times New Roman" w:hAnsi="Times New Roman" w:cs="Times New Roman"/>
          <w:sz w:val="24"/>
          <w:szCs w:val="24"/>
          <w:lang w:val="en-GB"/>
        </w:rPr>
        <w:t>10.1177/0886260520958390</w:t>
      </w:r>
      <w:r w:rsidR="00412056">
        <w:rPr>
          <w:rStyle w:val="Hipervnculo"/>
          <w:rFonts w:ascii="Times New Roman" w:hAnsi="Times New Roman" w:cs="Times New Roman"/>
          <w:sz w:val="24"/>
          <w:szCs w:val="24"/>
          <w:lang w:val="en-GB"/>
        </w:rPr>
        <w:t>.</w:t>
      </w:r>
      <w:r w:rsidRPr="00571060">
        <w:rPr>
          <w:rFonts w:ascii="Times New Roman" w:hAnsi="Times New Roman" w:cs="Times New Roman"/>
          <w:sz w:val="24"/>
          <w:szCs w:val="24"/>
          <w:lang w:val="en-GB"/>
        </w:rPr>
        <w:t xml:space="preserve">  </w:t>
      </w:r>
    </w:p>
    <w:p w14:paraId="76721819" w14:textId="77777777" w:rsidR="00842CAD" w:rsidRPr="00571060" w:rsidRDefault="00842CAD" w:rsidP="005C56F8">
      <w:pPr>
        <w:spacing w:after="0" w:line="360" w:lineRule="auto"/>
        <w:ind w:left="709" w:hanging="709"/>
        <w:jc w:val="both"/>
        <w:rPr>
          <w:rFonts w:ascii="Times New Roman" w:hAnsi="Times New Roman" w:cs="Times New Roman"/>
          <w:sz w:val="24"/>
          <w:szCs w:val="24"/>
          <w:shd w:val="clear" w:color="auto" w:fill="FFFFFF"/>
          <w:lang w:val="en-GB"/>
        </w:rPr>
      </w:pPr>
      <w:r w:rsidRPr="00BB7743">
        <w:rPr>
          <w:rFonts w:ascii="Times New Roman" w:hAnsi="Times New Roman" w:cs="Times New Roman"/>
          <w:sz w:val="24"/>
          <w:szCs w:val="24"/>
          <w:shd w:val="clear" w:color="auto" w:fill="FFFFFF"/>
        </w:rPr>
        <w:t xml:space="preserve">Guerrera, F. (2018). </w:t>
      </w:r>
      <w:r w:rsidRPr="00825269">
        <w:rPr>
          <w:rFonts w:ascii="Times New Roman" w:hAnsi="Times New Roman" w:cs="Times New Roman"/>
          <w:i/>
          <w:iCs/>
          <w:sz w:val="24"/>
          <w:szCs w:val="24"/>
          <w:shd w:val="clear" w:color="auto" w:fill="FFFFFF"/>
        </w:rPr>
        <w:t>#Ni una más. El feminicidio en México, tema urgente en la agenda nacional</w:t>
      </w:r>
      <w:r w:rsidRPr="00825269">
        <w:rPr>
          <w:rFonts w:ascii="Times New Roman" w:hAnsi="Times New Roman" w:cs="Times New Roman"/>
          <w:sz w:val="24"/>
          <w:szCs w:val="24"/>
          <w:shd w:val="clear" w:color="auto" w:fill="FFFFFF"/>
        </w:rPr>
        <w:t xml:space="preserve">. </w:t>
      </w:r>
      <w:r w:rsidRPr="00571060">
        <w:rPr>
          <w:rFonts w:ascii="Times New Roman" w:hAnsi="Times New Roman" w:cs="Times New Roman"/>
          <w:sz w:val="24"/>
          <w:szCs w:val="24"/>
          <w:shd w:val="clear" w:color="auto" w:fill="FFFFFF"/>
          <w:lang w:val="en-GB"/>
        </w:rPr>
        <w:t xml:space="preserve">México: Aguilar. </w:t>
      </w:r>
    </w:p>
    <w:p w14:paraId="12136D3F" w14:textId="4C6C9D7D" w:rsidR="00842CAD" w:rsidRPr="00BB6458" w:rsidRDefault="00842CAD" w:rsidP="005C56F8">
      <w:pPr>
        <w:spacing w:after="0" w:line="360" w:lineRule="auto"/>
        <w:ind w:left="709" w:hanging="709"/>
        <w:jc w:val="both"/>
        <w:rPr>
          <w:rFonts w:ascii="Times New Roman" w:hAnsi="Times New Roman" w:cs="Times New Roman"/>
          <w:sz w:val="24"/>
          <w:szCs w:val="24"/>
          <w:shd w:val="clear" w:color="auto" w:fill="FFFFFF"/>
          <w:lang w:val="en-GB"/>
        </w:rPr>
      </w:pPr>
      <w:r w:rsidRPr="00BB6458">
        <w:rPr>
          <w:rFonts w:ascii="Times New Roman" w:hAnsi="Times New Roman" w:cs="Times New Roman"/>
          <w:sz w:val="24"/>
          <w:szCs w:val="24"/>
          <w:shd w:val="clear" w:color="auto" w:fill="FFFFFF"/>
          <w:lang w:val="en-GB"/>
        </w:rPr>
        <w:t xml:space="preserve">Hawken S., </w:t>
      </w:r>
      <w:proofErr w:type="spellStart"/>
      <w:r w:rsidRPr="00BB6458">
        <w:rPr>
          <w:rFonts w:ascii="Times New Roman" w:hAnsi="Times New Roman" w:cs="Times New Roman"/>
          <w:sz w:val="24"/>
          <w:szCs w:val="24"/>
          <w:shd w:val="clear" w:color="auto" w:fill="FFFFFF"/>
          <w:lang w:val="en-GB"/>
        </w:rPr>
        <w:t>Leao</w:t>
      </w:r>
      <w:proofErr w:type="spellEnd"/>
      <w:r w:rsidRPr="00BB6458">
        <w:rPr>
          <w:rFonts w:ascii="Times New Roman" w:hAnsi="Times New Roman" w:cs="Times New Roman"/>
          <w:sz w:val="24"/>
          <w:szCs w:val="24"/>
          <w:shd w:val="clear" w:color="auto" w:fill="FFFFFF"/>
          <w:lang w:val="en-GB"/>
        </w:rPr>
        <w:t xml:space="preserve"> S. Z., </w:t>
      </w:r>
      <w:proofErr w:type="spellStart"/>
      <w:r w:rsidRPr="00BB6458">
        <w:rPr>
          <w:rFonts w:ascii="Times New Roman" w:hAnsi="Times New Roman" w:cs="Times New Roman"/>
          <w:sz w:val="24"/>
          <w:szCs w:val="24"/>
          <w:shd w:val="clear" w:color="auto" w:fill="FFFFFF"/>
          <w:lang w:val="en-GB"/>
        </w:rPr>
        <w:t>Gudes</w:t>
      </w:r>
      <w:proofErr w:type="spellEnd"/>
      <w:r w:rsidRPr="00BB6458">
        <w:rPr>
          <w:rFonts w:ascii="Times New Roman" w:hAnsi="Times New Roman" w:cs="Times New Roman"/>
          <w:sz w:val="24"/>
          <w:szCs w:val="24"/>
          <w:shd w:val="clear" w:color="auto" w:fill="FFFFFF"/>
          <w:lang w:val="en-GB"/>
        </w:rPr>
        <w:t xml:space="preserve">, O., </w:t>
      </w:r>
      <w:proofErr w:type="spellStart"/>
      <w:r w:rsidRPr="00BB6458">
        <w:rPr>
          <w:rFonts w:ascii="Times New Roman" w:hAnsi="Times New Roman" w:cs="Times New Roman"/>
          <w:sz w:val="24"/>
          <w:szCs w:val="24"/>
          <w:shd w:val="clear" w:color="auto" w:fill="FFFFFF"/>
          <w:lang w:val="en-GB"/>
        </w:rPr>
        <w:t>Izadpanahi</w:t>
      </w:r>
      <w:proofErr w:type="spellEnd"/>
      <w:r w:rsidRPr="00BB6458">
        <w:rPr>
          <w:rFonts w:ascii="Times New Roman" w:hAnsi="Times New Roman" w:cs="Times New Roman"/>
          <w:sz w:val="24"/>
          <w:szCs w:val="24"/>
          <w:shd w:val="clear" w:color="auto" w:fill="FFFFFF"/>
          <w:lang w:val="en-GB"/>
        </w:rPr>
        <w:t xml:space="preserve">, P., Viswanath, K. and Pettit C. (2020). Safer Cities for Women: Global and Local Innovations with Open Data and Civic Technology. In Hawken, S., Han, H. and Pettit, C. (eds.), </w:t>
      </w:r>
      <w:r w:rsidRPr="00BB6458">
        <w:rPr>
          <w:rFonts w:ascii="Times New Roman" w:hAnsi="Times New Roman" w:cs="Times New Roman"/>
          <w:i/>
          <w:iCs/>
          <w:sz w:val="24"/>
          <w:szCs w:val="24"/>
          <w:shd w:val="clear" w:color="auto" w:fill="FFFFFF"/>
          <w:lang w:val="en-GB"/>
        </w:rPr>
        <w:t>Open Cities | Open Data</w:t>
      </w:r>
      <w:r w:rsidRPr="00BB6458">
        <w:rPr>
          <w:rFonts w:ascii="Times New Roman" w:hAnsi="Times New Roman" w:cs="Times New Roman"/>
          <w:sz w:val="24"/>
          <w:szCs w:val="24"/>
          <w:shd w:val="clear" w:color="auto" w:fill="FFFFFF"/>
          <w:lang w:val="en-GB"/>
        </w:rPr>
        <w:t xml:space="preserve">. Palgrave Macmillan, Singapore. </w:t>
      </w:r>
      <w:r w:rsidRPr="00571060">
        <w:rPr>
          <w:rFonts w:ascii="Times New Roman" w:hAnsi="Times New Roman" w:cs="Times New Roman"/>
          <w:sz w:val="24"/>
          <w:szCs w:val="24"/>
          <w:shd w:val="clear" w:color="auto" w:fill="FFFFFF"/>
          <w:lang w:val="en-GB"/>
        </w:rPr>
        <w:t xml:space="preserve">Doi: </w:t>
      </w:r>
      <w:r w:rsidRPr="00C65502">
        <w:rPr>
          <w:rFonts w:ascii="Times New Roman" w:hAnsi="Times New Roman" w:cs="Times New Roman"/>
          <w:spacing w:val="4"/>
          <w:sz w:val="24"/>
          <w:szCs w:val="24"/>
          <w:shd w:val="clear" w:color="auto" w:fill="FCFCFC"/>
          <w:lang w:val="en-GB"/>
        </w:rPr>
        <w:t>https://doi.org/10.1007/978-981-13-6605-5_4</w:t>
      </w:r>
      <w:r w:rsidR="00412056">
        <w:rPr>
          <w:rFonts w:ascii="Times New Roman" w:hAnsi="Times New Roman" w:cs="Times New Roman"/>
          <w:sz w:val="24"/>
          <w:szCs w:val="24"/>
          <w:shd w:val="clear" w:color="auto" w:fill="FFFFFF"/>
          <w:lang w:val="en-GB"/>
        </w:rPr>
        <w:t xml:space="preserve">. </w:t>
      </w:r>
    </w:p>
    <w:p w14:paraId="0E52CE99" w14:textId="7BE337A4" w:rsidR="00842CAD" w:rsidRPr="00571060" w:rsidRDefault="00842CAD" w:rsidP="005C56F8">
      <w:pPr>
        <w:spacing w:after="0" w:line="360" w:lineRule="auto"/>
        <w:ind w:left="709" w:hanging="709"/>
        <w:jc w:val="both"/>
        <w:rPr>
          <w:rFonts w:ascii="Times New Roman" w:hAnsi="Times New Roman" w:cs="Times New Roman"/>
          <w:sz w:val="24"/>
          <w:szCs w:val="24"/>
          <w:shd w:val="clear" w:color="auto" w:fill="FFFFFF"/>
          <w:lang w:val="en-GB"/>
        </w:rPr>
      </w:pPr>
      <w:r w:rsidRPr="00571060">
        <w:rPr>
          <w:rFonts w:ascii="Times New Roman" w:hAnsi="Times New Roman" w:cs="Times New Roman"/>
          <w:sz w:val="24"/>
          <w:szCs w:val="24"/>
          <w:shd w:val="clear" w:color="auto" w:fill="FFFFFF"/>
          <w:lang w:val="en-GB"/>
        </w:rPr>
        <w:t>Hebert, L. E., Bansal, S., Lee, S. Y., Yan, S., Akinola, M., Rhyne, M., Menendez, A. and Gilliam, M. (2020). Understanding young women’s experiences of gender inequality in Lucknow, Uttar Pradesh through story circles. </w:t>
      </w:r>
      <w:r w:rsidRPr="00571060">
        <w:rPr>
          <w:rFonts w:ascii="Times New Roman" w:hAnsi="Times New Roman" w:cs="Times New Roman"/>
          <w:i/>
          <w:iCs/>
          <w:sz w:val="24"/>
          <w:szCs w:val="24"/>
          <w:shd w:val="clear" w:color="auto" w:fill="FFFFFF"/>
          <w:lang w:val="en-GB"/>
        </w:rPr>
        <w:t>International Journal of Adolescence and Youth</w:t>
      </w:r>
      <w:r w:rsidRPr="00571060">
        <w:rPr>
          <w:rFonts w:ascii="Times New Roman" w:hAnsi="Times New Roman" w:cs="Times New Roman"/>
          <w:sz w:val="24"/>
          <w:szCs w:val="24"/>
          <w:shd w:val="clear" w:color="auto" w:fill="FFFFFF"/>
          <w:lang w:val="en-GB"/>
        </w:rPr>
        <w:t>, </w:t>
      </w:r>
      <w:r w:rsidRPr="00571060">
        <w:rPr>
          <w:rFonts w:ascii="Times New Roman" w:hAnsi="Times New Roman" w:cs="Times New Roman"/>
          <w:i/>
          <w:iCs/>
          <w:sz w:val="24"/>
          <w:szCs w:val="24"/>
          <w:shd w:val="clear" w:color="auto" w:fill="FFFFFF"/>
          <w:lang w:val="en-GB"/>
        </w:rPr>
        <w:t>25</w:t>
      </w:r>
      <w:r w:rsidRPr="00571060">
        <w:rPr>
          <w:rFonts w:ascii="Times New Roman" w:hAnsi="Times New Roman" w:cs="Times New Roman"/>
          <w:sz w:val="24"/>
          <w:szCs w:val="24"/>
          <w:shd w:val="clear" w:color="auto" w:fill="FFFFFF"/>
          <w:lang w:val="en-GB"/>
        </w:rPr>
        <w:t xml:space="preserve">(1), 1-11. Doi: </w:t>
      </w:r>
      <w:r w:rsidRPr="00C65502">
        <w:rPr>
          <w:rFonts w:ascii="Times New Roman" w:hAnsi="Times New Roman" w:cs="Times New Roman"/>
          <w:spacing w:val="4"/>
          <w:sz w:val="24"/>
          <w:szCs w:val="24"/>
          <w:shd w:val="clear" w:color="auto" w:fill="FCFCFC"/>
          <w:lang w:val="en-GB"/>
        </w:rPr>
        <w:t>https://doi.org/</w:t>
      </w:r>
      <w:r w:rsidRPr="00C65502">
        <w:rPr>
          <w:rFonts w:ascii="Times New Roman" w:hAnsi="Times New Roman" w:cs="Times New Roman"/>
          <w:sz w:val="24"/>
          <w:szCs w:val="24"/>
          <w:lang w:val="en-GB"/>
        </w:rPr>
        <w:t>10.1080/02673843.2019.1568888</w:t>
      </w:r>
      <w:r w:rsidR="00412056">
        <w:rPr>
          <w:rStyle w:val="Hipervnculo"/>
          <w:rFonts w:ascii="Times New Roman" w:hAnsi="Times New Roman" w:cs="Times New Roman"/>
          <w:sz w:val="24"/>
          <w:szCs w:val="24"/>
          <w:lang w:val="en-GB"/>
        </w:rPr>
        <w:t>.</w:t>
      </w:r>
      <w:r w:rsidRPr="00571060">
        <w:rPr>
          <w:rFonts w:ascii="Times New Roman" w:hAnsi="Times New Roman" w:cs="Times New Roman"/>
          <w:sz w:val="24"/>
          <w:szCs w:val="24"/>
          <w:lang w:val="en-GB"/>
        </w:rPr>
        <w:t xml:space="preserve"> </w:t>
      </w:r>
    </w:p>
    <w:p w14:paraId="19CC8CB7" w14:textId="17AA772B" w:rsidR="00842CAD" w:rsidRPr="00825269" w:rsidRDefault="00842CAD" w:rsidP="005C56F8">
      <w:pPr>
        <w:spacing w:after="0" w:line="360" w:lineRule="auto"/>
        <w:ind w:left="709" w:hanging="709"/>
        <w:jc w:val="both"/>
        <w:rPr>
          <w:rFonts w:ascii="Times New Roman" w:hAnsi="Times New Roman" w:cs="Times New Roman"/>
          <w:sz w:val="24"/>
          <w:szCs w:val="24"/>
        </w:rPr>
      </w:pPr>
      <w:r w:rsidRPr="00571060">
        <w:rPr>
          <w:rFonts w:ascii="Times New Roman" w:hAnsi="Times New Roman" w:cs="Times New Roman"/>
          <w:sz w:val="24"/>
          <w:szCs w:val="24"/>
          <w:shd w:val="clear" w:color="auto" w:fill="FFFFFF"/>
          <w:lang w:val="en-GB"/>
        </w:rPr>
        <w:t>Hernández, D. and Gómez, J. C. (2021). Being a woman and studying laws: anthropological approaches to harassment and their resistance at a public university in Mexico City, Mexico. </w:t>
      </w:r>
      <w:proofErr w:type="spellStart"/>
      <w:r w:rsidRPr="00825269">
        <w:rPr>
          <w:rFonts w:ascii="Times New Roman" w:hAnsi="Times New Roman" w:cs="Times New Roman"/>
          <w:i/>
          <w:iCs/>
          <w:sz w:val="24"/>
          <w:szCs w:val="24"/>
          <w:shd w:val="clear" w:color="auto" w:fill="FFFFFF"/>
        </w:rPr>
        <w:t>Cadernos</w:t>
      </w:r>
      <w:proofErr w:type="spellEnd"/>
      <w:r w:rsidRPr="00825269">
        <w:rPr>
          <w:rFonts w:ascii="Times New Roman" w:hAnsi="Times New Roman" w:cs="Times New Roman"/>
          <w:i/>
          <w:iCs/>
          <w:sz w:val="24"/>
          <w:szCs w:val="24"/>
          <w:shd w:val="clear" w:color="auto" w:fill="FFFFFF"/>
        </w:rPr>
        <w:t xml:space="preserve"> de </w:t>
      </w:r>
      <w:proofErr w:type="spellStart"/>
      <w:r w:rsidRPr="00825269">
        <w:rPr>
          <w:rFonts w:ascii="Times New Roman" w:hAnsi="Times New Roman" w:cs="Times New Roman"/>
          <w:i/>
          <w:iCs/>
          <w:sz w:val="24"/>
          <w:szCs w:val="24"/>
          <w:shd w:val="clear" w:color="auto" w:fill="FFFFFF"/>
        </w:rPr>
        <w:t>Saude</w:t>
      </w:r>
      <w:proofErr w:type="spellEnd"/>
      <w:r w:rsidRPr="00825269">
        <w:rPr>
          <w:rFonts w:ascii="Times New Roman" w:hAnsi="Times New Roman" w:cs="Times New Roman"/>
          <w:i/>
          <w:iCs/>
          <w:sz w:val="24"/>
          <w:szCs w:val="24"/>
          <w:shd w:val="clear" w:color="auto" w:fill="FFFFFF"/>
        </w:rPr>
        <w:t xml:space="preserve"> Publica</w:t>
      </w:r>
      <w:r w:rsidRPr="00825269">
        <w:rPr>
          <w:rFonts w:ascii="Times New Roman" w:hAnsi="Times New Roman" w:cs="Times New Roman"/>
          <w:sz w:val="24"/>
          <w:szCs w:val="24"/>
          <w:shd w:val="clear" w:color="auto" w:fill="FFFFFF"/>
        </w:rPr>
        <w:t>, </w:t>
      </w:r>
      <w:r w:rsidRPr="00825269">
        <w:rPr>
          <w:rFonts w:ascii="Times New Roman" w:hAnsi="Times New Roman" w:cs="Times New Roman"/>
          <w:i/>
          <w:iCs/>
          <w:sz w:val="24"/>
          <w:szCs w:val="24"/>
          <w:shd w:val="clear" w:color="auto" w:fill="FFFFFF"/>
        </w:rPr>
        <w:t>37</w:t>
      </w:r>
      <w:r w:rsidRPr="00825269">
        <w:rPr>
          <w:rFonts w:ascii="Times New Roman" w:hAnsi="Times New Roman" w:cs="Times New Roman"/>
          <w:sz w:val="24"/>
          <w:szCs w:val="24"/>
          <w:shd w:val="clear" w:color="auto" w:fill="FFFFFF"/>
        </w:rPr>
        <w:t xml:space="preserve">(2). </w:t>
      </w:r>
      <w:proofErr w:type="spellStart"/>
      <w:r w:rsidRPr="00825269">
        <w:rPr>
          <w:rFonts w:ascii="Times New Roman" w:hAnsi="Times New Roman" w:cs="Times New Roman"/>
          <w:sz w:val="24"/>
          <w:szCs w:val="24"/>
          <w:shd w:val="clear" w:color="auto" w:fill="FFFFFF"/>
        </w:rPr>
        <w:t>Doi</w:t>
      </w:r>
      <w:proofErr w:type="spellEnd"/>
      <w:r w:rsidRPr="00825269">
        <w:rPr>
          <w:rFonts w:ascii="Times New Roman" w:hAnsi="Times New Roman" w:cs="Times New Roman"/>
          <w:sz w:val="24"/>
          <w:szCs w:val="24"/>
          <w:shd w:val="clear" w:color="auto" w:fill="FFFFFF"/>
        </w:rPr>
        <w:t xml:space="preserve">: </w:t>
      </w:r>
      <w:r w:rsidRPr="00C65502">
        <w:rPr>
          <w:rFonts w:ascii="Times New Roman" w:hAnsi="Times New Roman" w:cs="Times New Roman"/>
          <w:spacing w:val="4"/>
          <w:sz w:val="24"/>
          <w:szCs w:val="24"/>
          <w:shd w:val="clear" w:color="auto" w:fill="FCFCFC"/>
        </w:rPr>
        <w:t>https://doi.org/</w:t>
      </w:r>
      <w:r w:rsidRPr="00C65502">
        <w:rPr>
          <w:rFonts w:ascii="Times New Roman" w:hAnsi="Times New Roman" w:cs="Times New Roman"/>
          <w:sz w:val="24"/>
          <w:szCs w:val="24"/>
        </w:rPr>
        <w:t>10.1590/0102-311X00024620</w:t>
      </w:r>
      <w:r w:rsidRPr="00825269">
        <w:rPr>
          <w:rFonts w:ascii="Times New Roman" w:hAnsi="Times New Roman" w:cs="Times New Roman"/>
          <w:sz w:val="24"/>
          <w:szCs w:val="24"/>
        </w:rPr>
        <w:t xml:space="preserve">  </w:t>
      </w:r>
    </w:p>
    <w:p w14:paraId="573F06BF" w14:textId="69ED973D" w:rsidR="00842CAD" w:rsidRPr="00571060" w:rsidRDefault="00842CAD" w:rsidP="005C56F8">
      <w:pPr>
        <w:spacing w:after="0" w:line="360" w:lineRule="auto"/>
        <w:ind w:left="709" w:hanging="709"/>
        <w:jc w:val="both"/>
        <w:rPr>
          <w:rFonts w:ascii="Times New Roman" w:hAnsi="Times New Roman" w:cs="Times New Roman"/>
          <w:sz w:val="24"/>
          <w:szCs w:val="24"/>
          <w:shd w:val="clear" w:color="auto" w:fill="FFFFFF"/>
          <w:lang w:val="en-GB"/>
        </w:rPr>
      </w:pPr>
      <w:proofErr w:type="spellStart"/>
      <w:r w:rsidRPr="00825269">
        <w:rPr>
          <w:rFonts w:ascii="Times New Roman" w:hAnsi="Times New Roman" w:cs="Times New Roman"/>
          <w:sz w:val="24"/>
          <w:szCs w:val="24"/>
          <w:shd w:val="clear" w:color="auto" w:fill="FFFFFF"/>
        </w:rPr>
        <w:t>Hoor</w:t>
      </w:r>
      <w:proofErr w:type="spellEnd"/>
      <w:r w:rsidRPr="00825269">
        <w:rPr>
          <w:rFonts w:ascii="Times New Roman" w:hAnsi="Times New Roman" w:cs="Times New Roman"/>
          <w:sz w:val="24"/>
          <w:szCs w:val="24"/>
          <w:shd w:val="clear" w:color="auto" w:fill="FFFFFF"/>
        </w:rPr>
        <w:t>-</w:t>
      </w:r>
      <w:proofErr w:type="spellStart"/>
      <w:r w:rsidRPr="00825269">
        <w:rPr>
          <w:rFonts w:ascii="Times New Roman" w:hAnsi="Times New Roman" w:cs="Times New Roman"/>
          <w:sz w:val="24"/>
          <w:szCs w:val="24"/>
          <w:shd w:val="clear" w:color="auto" w:fill="FFFFFF"/>
        </w:rPr>
        <w:t>Ul</w:t>
      </w:r>
      <w:proofErr w:type="spellEnd"/>
      <w:r w:rsidRPr="00825269">
        <w:rPr>
          <w:rFonts w:ascii="Times New Roman" w:hAnsi="Times New Roman" w:cs="Times New Roman"/>
          <w:sz w:val="24"/>
          <w:szCs w:val="24"/>
          <w:shd w:val="clear" w:color="auto" w:fill="FFFFFF"/>
        </w:rPr>
        <w:t xml:space="preserve">-Ain, S. (2020). </w:t>
      </w:r>
      <w:r w:rsidRPr="00571060">
        <w:rPr>
          <w:rFonts w:ascii="Times New Roman" w:hAnsi="Times New Roman" w:cs="Times New Roman"/>
          <w:sz w:val="24"/>
          <w:szCs w:val="24"/>
          <w:shd w:val="clear" w:color="auto" w:fill="FFFFFF"/>
          <w:lang w:val="en-GB"/>
        </w:rPr>
        <w:t>Public sexual harassment mayhem on public transport in megacities-Karachi and London: A comparative review. </w:t>
      </w:r>
      <w:r w:rsidRPr="00571060">
        <w:rPr>
          <w:rFonts w:ascii="Times New Roman" w:hAnsi="Times New Roman" w:cs="Times New Roman"/>
          <w:i/>
          <w:iCs/>
          <w:sz w:val="24"/>
          <w:szCs w:val="24"/>
          <w:shd w:val="clear" w:color="auto" w:fill="FFFFFF"/>
          <w:lang w:val="en-GB"/>
        </w:rPr>
        <w:t xml:space="preserve">Aggression and Violent </w:t>
      </w:r>
      <w:proofErr w:type="spellStart"/>
      <w:r w:rsidRPr="00571060">
        <w:rPr>
          <w:rFonts w:ascii="Times New Roman" w:hAnsi="Times New Roman" w:cs="Times New Roman"/>
          <w:i/>
          <w:iCs/>
          <w:sz w:val="24"/>
          <w:szCs w:val="24"/>
          <w:shd w:val="clear" w:color="auto" w:fill="FFFFFF"/>
          <w:lang w:val="en-GB"/>
        </w:rPr>
        <w:t>Behavior</w:t>
      </w:r>
      <w:proofErr w:type="spellEnd"/>
      <w:r w:rsidRPr="00571060">
        <w:rPr>
          <w:rFonts w:ascii="Times New Roman" w:hAnsi="Times New Roman" w:cs="Times New Roman"/>
          <w:sz w:val="24"/>
          <w:szCs w:val="24"/>
          <w:shd w:val="clear" w:color="auto" w:fill="FFFFFF"/>
          <w:lang w:val="en-GB"/>
        </w:rPr>
        <w:t xml:space="preserve">, </w:t>
      </w:r>
      <w:r w:rsidR="00DF1FBC" w:rsidRPr="00DF1FBC">
        <w:rPr>
          <w:rFonts w:ascii="Times New Roman" w:hAnsi="Times New Roman" w:cs="Times New Roman"/>
          <w:i/>
          <w:sz w:val="24"/>
          <w:szCs w:val="24"/>
          <w:shd w:val="clear" w:color="auto" w:fill="FFFFFF"/>
          <w:lang w:val="en-GB"/>
        </w:rPr>
        <w:t>52</w:t>
      </w:r>
      <w:r w:rsidRPr="00571060">
        <w:rPr>
          <w:rFonts w:ascii="Times New Roman" w:hAnsi="Times New Roman" w:cs="Times New Roman"/>
          <w:sz w:val="24"/>
          <w:szCs w:val="24"/>
          <w:shd w:val="clear" w:color="auto" w:fill="FFFFFF"/>
          <w:lang w:val="en-GB"/>
        </w:rPr>
        <w:t xml:space="preserve">. Doi: </w:t>
      </w:r>
      <w:r w:rsidRPr="00C65502">
        <w:rPr>
          <w:rFonts w:ascii="Times New Roman" w:hAnsi="Times New Roman" w:cs="Times New Roman"/>
          <w:spacing w:val="4"/>
          <w:sz w:val="24"/>
          <w:szCs w:val="24"/>
          <w:shd w:val="clear" w:color="auto" w:fill="FCFCFC"/>
          <w:lang w:val="en-GB"/>
        </w:rPr>
        <w:t>https://doi.org/</w:t>
      </w:r>
      <w:r w:rsidRPr="00C65502">
        <w:rPr>
          <w:rFonts w:ascii="Times New Roman" w:hAnsi="Times New Roman" w:cs="Times New Roman"/>
          <w:sz w:val="24"/>
          <w:szCs w:val="24"/>
          <w:lang w:val="en-GB"/>
        </w:rPr>
        <w:t>10.1016/j.avb.2020.101420</w:t>
      </w:r>
      <w:r w:rsidRPr="00571060">
        <w:rPr>
          <w:rFonts w:ascii="Times New Roman" w:hAnsi="Times New Roman" w:cs="Times New Roman"/>
          <w:sz w:val="24"/>
          <w:szCs w:val="24"/>
          <w:lang w:val="en-GB"/>
        </w:rPr>
        <w:t xml:space="preserve"> </w:t>
      </w:r>
    </w:p>
    <w:p w14:paraId="27F2A50E" w14:textId="6828CE23" w:rsidR="00842CAD" w:rsidRPr="00571060" w:rsidRDefault="00842CAD" w:rsidP="00C65502">
      <w:pPr>
        <w:pStyle w:val="dx-doi"/>
        <w:spacing w:before="0" w:beforeAutospacing="0" w:after="0" w:afterAutospacing="0" w:line="360" w:lineRule="auto"/>
        <w:ind w:left="709" w:hanging="709"/>
        <w:jc w:val="both"/>
        <w:rPr>
          <w:lang w:val="en-GB"/>
        </w:rPr>
      </w:pPr>
      <w:r w:rsidRPr="00571060">
        <w:rPr>
          <w:shd w:val="clear" w:color="auto" w:fill="FFFFFF"/>
          <w:lang w:val="en-GB"/>
        </w:rPr>
        <w:t>Infante-Vargas, D. and Boyer, K. (2021). Gender-based violence against women users of public transport in Saltillo, Coahuila, México. </w:t>
      </w:r>
      <w:r w:rsidRPr="00571060">
        <w:rPr>
          <w:i/>
          <w:iCs/>
          <w:shd w:val="clear" w:color="auto" w:fill="FFFFFF"/>
          <w:lang w:val="en-GB"/>
        </w:rPr>
        <w:t>Journal of Gender Studies</w:t>
      </w:r>
      <w:r w:rsidRPr="00571060">
        <w:rPr>
          <w:shd w:val="clear" w:color="auto" w:fill="FFFFFF"/>
          <w:lang w:val="en-GB"/>
        </w:rPr>
        <w:t xml:space="preserve">, 1-15. Doi: </w:t>
      </w:r>
      <w:r w:rsidRPr="00C65502">
        <w:rPr>
          <w:lang w:val="en-GB"/>
        </w:rPr>
        <w:t>https://doi.org/10.1080/09589236.2021.1915753</w:t>
      </w:r>
      <w:r w:rsidR="00412056">
        <w:rPr>
          <w:rStyle w:val="Hipervnculo"/>
          <w:lang w:val="en-GB"/>
        </w:rPr>
        <w:t xml:space="preserve">. </w:t>
      </w:r>
      <w:r w:rsidRPr="00571060">
        <w:rPr>
          <w:rStyle w:val="Hipervnculo"/>
          <w:color w:val="auto"/>
          <w:u w:val="none"/>
          <w:lang w:val="en-GB"/>
        </w:rPr>
        <w:t xml:space="preserve"> </w:t>
      </w:r>
    </w:p>
    <w:p w14:paraId="22B2D17F" w14:textId="77777777" w:rsidR="00842CAD" w:rsidRPr="00571060" w:rsidRDefault="00842CAD" w:rsidP="005C56F8">
      <w:pPr>
        <w:spacing w:after="0" w:line="360" w:lineRule="auto"/>
        <w:ind w:left="709" w:hanging="709"/>
        <w:jc w:val="both"/>
        <w:rPr>
          <w:rFonts w:ascii="Times New Roman" w:hAnsi="Times New Roman" w:cs="Times New Roman"/>
          <w:spacing w:val="4"/>
          <w:sz w:val="24"/>
          <w:szCs w:val="24"/>
          <w:shd w:val="clear" w:color="auto" w:fill="FCFCFC"/>
          <w:lang w:val="en-GB"/>
        </w:rPr>
      </w:pPr>
      <w:r w:rsidRPr="00571060">
        <w:rPr>
          <w:rFonts w:ascii="Times New Roman" w:hAnsi="Times New Roman" w:cs="Times New Roman"/>
          <w:sz w:val="24"/>
          <w:szCs w:val="24"/>
          <w:shd w:val="clear" w:color="auto" w:fill="FFFFFF"/>
          <w:lang w:val="en-GB"/>
        </w:rPr>
        <w:t xml:space="preserve">Lacey, A., Miller, R., Reeves, D. and </w:t>
      </w:r>
      <w:proofErr w:type="spellStart"/>
      <w:r w:rsidRPr="00571060">
        <w:rPr>
          <w:rFonts w:ascii="Times New Roman" w:hAnsi="Times New Roman" w:cs="Times New Roman"/>
          <w:sz w:val="24"/>
          <w:szCs w:val="24"/>
          <w:shd w:val="clear" w:color="auto" w:fill="FFFFFF"/>
          <w:lang w:val="en-GB"/>
        </w:rPr>
        <w:t>Tankel</w:t>
      </w:r>
      <w:proofErr w:type="spellEnd"/>
      <w:r w:rsidRPr="00571060">
        <w:rPr>
          <w:rFonts w:ascii="Times New Roman" w:hAnsi="Times New Roman" w:cs="Times New Roman"/>
          <w:sz w:val="24"/>
          <w:szCs w:val="24"/>
          <w:shd w:val="clear" w:color="auto" w:fill="FFFFFF"/>
          <w:lang w:val="en-GB"/>
        </w:rPr>
        <w:t>, Y. (2021). From Gender Mainstreaming to Intersectionality: Advances in Achieving Inclusive and Safe Cities. In </w:t>
      </w:r>
      <w:r w:rsidRPr="00571060">
        <w:rPr>
          <w:rFonts w:ascii="Times New Roman" w:hAnsi="Times New Roman" w:cs="Times New Roman"/>
          <w:i/>
          <w:iCs/>
          <w:sz w:val="24"/>
          <w:szCs w:val="24"/>
          <w:shd w:val="clear" w:color="auto" w:fill="FFFFFF"/>
          <w:lang w:val="en-GB"/>
        </w:rPr>
        <w:t>Public Space Reader</w:t>
      </w:r>
      <w:r w:rsidRPr="00571060">
        <w:rPr>
          <w:rFonts w:ascii="Times New Roman" w:hAnsi="Times New Roman" w:cs="Times New Roman"/>
          <w:sz w:val="24"/>
          <w:szCs w:val="24"/>
          <w:shd w:val="clear" w:color="auto" w:fill="FFFFFF"/>
          <w:lang w:val="en-GB"/>
        </w:rPr>
        <w:t> (pp. 64-71). Routledge.</w:t>
      </w:r>
    </w:p>
    <w:p w14:paraId="411BAC95" w14:textId="27991FE5" w:rsidR="00842CAD" w:rsidRPr="00C65502" w:rsidRDefault="00842CAD" w:rsidP="00C65502">
      <w:pPr>
        <w:pStyle w:val="dx-doi"/>
        <w:spacing w:before="0" w:beforeAutospacing="0" w:after="0" w:afterAutospacing="0" w:line="360" w:lineRule="auto"/>
        <w:ind w:left="709" w:hanging="709"/>
        <w:jc w:val="both"/>
        <w:rPr>
          <w:rStyle w:val="Hipervnculo"/>
          <w:rFonts w:eastAsiaTheme="minorHAnsi"/>
          <w:sz w:val="22"/>
          <w:szCs w:val="22"/>
          <w:lang w:val="en-US" w:eastAsia="en-US"/>
        </w:rPr>
      </w:pPr>
      <w:r w:rsidRPr="00571060">
        <w:rPr>
          <w:shd w:val="clear" w:color="auto" w:fill="FFFFFF"/>
          <w:lang w:val="en-GB"/>
        </w:rPr>
        <w:t xml:space="preserve">Lewis, S., </w:t>
      </w:r>
      <w:proofErr w:type="spellStart"/>
      <w:r w:rsidRPr="00571060">
        <w:rPr>
          <w:shd w:val="clear" w:color="auto" w:fill="FFFFFF"/>
          <w:lang w:val="en-GB"/>
        </w:rPr>
        <w:t>Saukko</w:t>
      </w:r>
      <w:proofErr w:type="spellEnd"/>
      <w:r w:rsidRPr="00571060">
        <w:rPr>
          <w:shd w:val="clear" w:color="auto" w:fill="FFFFFF"/>
          <w:lang w:val="en-GB"/>
        </w:rPr>
        <w:t xml:space="preserve">, P. and Lumsden, K. (2021). Rhythms, </w:t>
      </w:r>
      <w:proofErr w:type="spellStart"/>
      <w:r w:rsidRPr="00571060">
        <w:rPr>
          <w:shd w:val="clear" w:color="auto" w:fill="FFFFFF"/>
          <w:lang w:val="en-GB"/>
        </w:rPr>
        <w:t>sociabilities</w:t>
      </w:r>
      <w:proofErr w:type="spellEnd"/>
      <w:r w:rsidRPr="00571060">
        <w:rPr>
          <w:shd w:val="clear" w:color="auto" w:fill="FFFFFF"/>
          <w:lang w:val="en-GB"/>
        </w:rPr>
        <w:t xml:space="preserve"> and transience of sexual harassment in transport: Mobilities perspectives of the London underground. </w:t>
      </w:r>
      <w:r w:rsidRPr="00571060">
        <w:rPr>
          <w:i/>
          <w:iCs/>
          <w:shd w:val="clear" w:color="auto" w:fill="FFFFFF"/>
          <w:lang w:val="en-GB"/>
        </w:rPr>
        <w:t>Gender, Place &amp; Culture</w:t>
      </w:r>
      <w:r w:rsidRPr="00571060">
        <w:rPr>
          <w:shd w:val="clear" w:color="auto" w:fill="FFFFFF"/>
          <w:lang w:val="en-GB"/>
        </w:rPr>
        <w:t>, </w:t>
      </w:r>
      <w:r w:rsidRPr="00571060">
        <w:rPr>
          <w:i/>
          <w:iCs/>
          <w:shd w:val="clear" w:color="auto" w:fill="FFFFFF"/>
          <w:lang w:val="en-GB"/>
        </w:rPr>
        <w:t>28</w:t>
      </w:r>
      <w:r w:rsidRPr="00571060">
        <w:rPr>
          <w:shd w:val="clear" w:color="auto" w:fill="FFFFFF"/>
          <w:lang w:val="en-GB"/>
        </w:rPr>
        <w:t xml:space="preserve">(2), 277-298. Doi: </w:t>
      </w:r>
      <w:r w:rsidRPr="00C65502">
        <w:rPr>
          <w:rFonts w:eastAsiaTheme="minorHAnsi"/>
          <w:lang w:val="en-GB" w:eastAsia="en-US"/>
        </w:rPr>
        <w:t>https://doi.org/10.1080/0966369X.2020.1734540</w:t>
      </w:r>
      <w:r w:rsidR="00412056">
        <w:rPr>
          <w:rStyle w:val="Hipervnculo"/>
          <w:rFonts w:eastAsiaTheme="minorHAnsi"/>
          <w:lang w:val="en-GB" w:eastAsia="en-US"/>
        </w:rPr>
        <w:t>.</w:t>
      </w:r>
      <w:r w:rsidRPr="008C7DDD">
        <w:rPr>
          <w:rStyle w:val="Hipervnculo"/>
          <w:rFonts w:eastAsiaTheme="minorHAnsi"/>
          <w:lang w:val="en-GB" w:eastAsia="en-US"/>
        </w:rPr>
        <w:t xml:space="preserve"> </w:t>
      </w:r>
    </w:p>
    <w:p w14:paraId="5DB8B9DA" w14:textId="3DC65090" w:rsidR="00842CAD" w:rsidRPr="00571060" w:rsidRDefault="00842CAD" w:rsidP="005C56F8">
      <w:pPr>
        <w:spacing w:after="0" w:line="360" w:lineRule="auto"/>
        <w:ind w:left="709" w:hanging="709"/>
        <w:jc w:val="both"/>
        <w:rPr>
          <w:rFonts w:ascii="Times New Roman" w:hAnsi="Times New Roman" w:cs="Times New Roman"/>
          <w:sz w:val="24"/>
          <w:szCs w:val="24"/>
          <w:lang w:val="en-GB"/>
        </w:rPr>
      </w:pPr>
      <w:r w:rsidRPr="00571060">
        <w:rPr>
          <w:rFonts w:ascii="Times New Roman" w:hAnsi="Times New Roman" w:cs="Times New Roman"/>
          <w:sz w:val="24"/>
          <w:szCs w:val="24"/>
          <w:lang w:val="en-GB"/>
        </w:rPr>
        <w:lastRenderedPageBreak/>
        <w:t xml:space="preserve">Logan, L. S. (2015). Street harassment: Current and </w:t>
      </w:r>
      <w:r w:rsidRPr="008C7DDD">
        <w:rPr>
          <w:rFonts w:ascii="Times New Roman" w:hAnsi="Times New Roman" w:cs="Times New Roman"/>
          <w:sz w:val="24"/>
          <w:szCs w:val="24"/>
          <w:lang w:val="en-GB"/>
        </w:rPr>
        <w:t>promising</w:t>
      </w:r>
      <w:r w:rsidRPr="00571060">
        <w:rPr>
          <w:rFonts w:ascii="Times New Roman" w:hAnsi="Times New Roman" w:cs="Times New Roman"/>
          <w:sz w:val="24"/>
          <w:szCs w:val="24"/>
          <w:lang w:val="en-GB"/>
        </w:rPr>
        <w:t xml:space="preserve"> avenues for researchers and activists. </w:t>
      </w:r>
      <w:r w:rsidRPr="00571060">
        <w:rPr>
          <w:rFonts w:ascii="Times New Roman" w:hAnsi="Times New Roman" w:cs="Times New Roman"/>
          <w:i/>
          <w:iCs/>
          <w:sz w:val="24"/>
          <w:szCs w:val="24"/>
          <w:lang w:val="en-GB"/>
        </w:rPr>
        <w:t>Sociology Compass,</w:t>
      </w:r>
      <w:r w:rsidRPr="00571060">
        <w:rPr>
          <w:rFonts w:ascii="Times New Roman" w:hAnsi="Times New Roman" w:cs="Times New Roman"/>
          <w:sz w:val="24"/>
          <w:szCs w:val="24"/>
          <w:lang w:val="en-GB"/>
        </w:rPr>
        <w:t> </w:t>
      </w:r>
      <w:r w:rsidRPr="00571060">
        <w:rPr>
          <w:rFonts w:ascii="Times New Roman" w:hAnsi="Times New Roman" w:cs="Times New Roman"/>
          <w:i/>
          <w:sz w:val="24"/>
          <w:szCs w:val="24"/>
          <w:lang w:val="en-GB"/>
        </w:rPr>
        <w:t xml:space="preserve">9, </w:t>
      </w:r>
      <w:r w:rsidRPr="00571060">
        <w:rPr>
          <w:rFonts w:ascii="Times New Roman" w:hAnsi="Times New Roman" w:cs="Times New Roman"/>
          <w:sz w:val="24"/>
          <w:szCs w:val="24"/>
          <w:lang w:val="en-GB"/>
        </w:rPr>
        <w:t xml:space="preserve">196–211. </w:t>
      </w:r>
      <w:r w:rsidRPr="00571060">
        <w:rPr>
          <w:rFonts w:ascii="Times New Roman" w:hAnsi="Times New Roman" w:cs="Times New Roman"/>
          <w:sz w:val="24"/>
          <w:szCs w:val="24"/>
          <w:shd w:val="clear" w:color="auto" w:fill="FFFFFF"/>
          <w:lang w:val="en-GB"/>
        </w:rPr>
        <w:t xml:space="preserve">Doi: </w:t>
      </w:r>
      <w:r w:rsidRPr="00C65502">
        <w:rPr>
          <w:rFonts w:ascii="Times New Roman" w:hAnsi="Times New Roman" w:cs="Times New Roman"/>
          <w:sz w:val="24"/>
          <w:szCs w:val="24"/>
          <w:lang w:val="en-GB"/>
        </w:rPr>
        <w:t>https://doi.org/10.1111/soc4.12248</w:t>
      </w:r>
      <w:r w:rsidR="00412056">
        <w:rPr>
          <w:rStyle w:val="Hipervnculo"/>
          <w:rFonts w:ascii="Times New Roman" w:hAnsi="Times New Roman" w:cs="Times New Roman"/>
          <w:sz w:val="24"/>
          <w:szCs w:val="24"/>
          <w:lang w:val="en-GB"/>
        </w:rPr>
        <w:t xml:space="preserve">. </w:t>
      </w:r>
      <w:r w:rsidRPr="00571060">
        <w:rPr>
          <w:rStyle w:val="Hipervnculo"/>
          <w:rFonts w:ascii="Times New Roman" w:hAnsi="Times New Roman" w:cs="Times New Roman"/>
          <w:color w:val="auto"/>
          <w:sz w:val="24"/>
          <w:szCs w:val="24"/>
          <w:u w:val="none"/>
          <w:shd w:val="clear" w:color="auto" w:fill="FFFFFF"/>
          <w:lang w:val="en-GB"/>
        </w:rPr>
        <w:t xml:space="preserve"> </w:t>
      </w:r>
    </w:p>
    <w:p w14:paraId="12BEC55A" w14:textId="77777777" w:rsidR="00842CAD" w:rsidRPr="00825269" w:rsidRDefault="00842CAD" w:rsidP="005C56F8">
      <w:pPr>
        <w:spacing w:after="0" w:line="360" w:lineRule="auto"/>
        <w:ind w:left="709" w:hanging="709"/>
        <w:jc w:val="both"/>
        <w:rPr>
          <w:rFonts w:ascii="Times New Roman" w:hAnsi="Times New Roman" w:cs="Times New Roman"/>
          <w:sz w:val="24"/>
          <w:szCs w:val="24"/>
        </w:rPr>
      </w:pPr>
      <w:r w:rsidRPr="00571060">
        <w:rPr>
          <w:rFonts w:ascii="Times New Roman" w:hAnsi="Times New Roman" w:cs="Times New Roman"/>
          <w:sz w:val="24"/>
          <w:szCs w:val="24"/>
          <w:lang w:val="en-GB"/>
        </w:rPr>
        <w:t xml:space="preserve">López, M. C. (2020). </w:t>
      </w:r>
      <w:r w:rsidRPr="00825269">
        <w:rPr>
          <w:rFonts w:ascii="Times New Roman" w:hAnsi="Times New Roman" w:cs="Times New Roman"/>
          <w:sz w:val="24"/>
          <w:szCs w:val="24"/>
        </w:rPr>
        <w:t xml:space="preserve">Estado del arte sobre el acoso sexual callejero: un estudio sobre aproximaciones teóricas y formas de resistencia frente a un tipo de violencia basada en género en América Latina desde el 2002 hasta el 2020. </w:t>
      </w:r>
      <w:r w:rsidRPr="00825269">
        <w:rPr>
          <w:rFonts w:ascii="Times New Roman" w:hAnsi="Times New Roman" w:cs="Times New Roman"/>
          <w:i/>
          <w:iCs/>
          <w:sz w:val="24"/>
          <w:szCs w:val="24"/>
        </w:rPr>
        <w:t>Ciencia Política</w:t>
      </w:r>
      <w:r w:rsidRPr="00825269">
        <w:rPr>
          <w:rFonts w:ascii="Times New Roman" w:hAnsi="Times New Roman" w:cs="Times New Roman"/>
          <w:sz w:val="24"/>
          <w:szCs w:val="24"/>
        </w:rPr>
        <w:t xml:space="preserve">, </w:t>
      </w:r>
      <w:r w:rsidRPr="00825269">
        <w:rPr>
          <w:rFonts w:ascii="Times New Roman" w:hAnsi="Times New Roman" w:cs="Times New Roman"/>
          <w:i/>
          <w:sz w:val="24"/>
          <w:szCs w:val="24"/>
        </w:rPr>
        <w:t>15</w:t>
      </w:r>
      <w:r w:rsidRPr="00825269">
        <w:rPr>
          <w:rFonts w:ascii="Times New Roman" w:hAnsi="Times New Roman" w:cs="Times New Roman"/>
          <w:sz w:val="24"/>
          <w:szCs w:val="24"/>
        </w:rPr>
        <w:t xml:space="preserve">(30), 195-227. </w:t>
      </w:r>
    </w:p>
    <w:p w14:paraId="3BA5C96A" w14:textId="2E1D5F4A" w:rsidR="00842CAD" w:rsidRPr="00571060" w:rsidRDefault="00842CAD" w:rsidP="005C56F8">
      <w:pPr>
        <w:spacing w:after="0" w:line="360" w:lineRule="auto"/>
        <w:ind w:left="709" w:hanging="709"/>
        <w:jc w:val="both"/>
        <w:rPr>
          <w:rFonts w:ascii="Times New Roman" w:hAnsi="Times New Roman" w:cs="Times New Roman"/>
          <w:sz w:val="24"/>
          <w:szCs w:val="24"/>
          <w:lang w:val="en-GB"/>
        </w:rPr>
      </w:pPr>
      <w:proofErr w:type="spellStart"/>
      <w:r w:rsidRPr="00BB7743">
        <w:rPr>
          <w:rFonts w:ascii="Times New Roman" w:hAnsi="Times New Roman" w:cs="Times New Roman"/>
          <w:sz w:val="24"/>
          <w:szCs w:val="24"/>
        </w:rPr>
        <w:t>Maffi</w:t>
      </w:r>
      <w:proofErr w:type="spellEnd"/>
      <w:r w:rsidRPr="00BB7743">
        <w:rPr>
          <w:rFonts w:ascii="Times New Roman" w:hAnsi="Times New Roman" w:cs="Times New Roman"/>
          <w:sz w:val="24"/>
          <w:szCs w:val="24"/>
        </w:rPr>
        <w:t xml:space="preserve">, S., </w:t>
      </w:r>
      <w:proofErr w:type="spellStart"/>
      <w:r w:rsidRPr="00BB7743">
        <w:rPr>
          <w:rFonts w:ascii="Times New Roman" w:hAnsi="Times New Roman" w:cs="Times New Roman"/>
          <w:sz w:val="24"/>
          <w:szCs w:val="24"/>
        </w:rPr>
        <w:t>Malgieri</w:t>
      </w:r>
      <w:proofErr w:type="spellEnd"/>
      <w:r w:rsidRPr="00BB7743">
        <w:rPr>
          <w:rFonts w:ascii="Times New Roman" w:hAnsi="Times New Roman" w:cs="Times New Roman"/>
          <w:sz w:val="24"/>
          <w:szCs w:val="24"/>
        </w:rPr>
        <w:t xml:space="preserve">, P. and Di Bartolo, C. </w:t>
      </w:r>
      <w:r w:rsidR="00DF1FBC" w:rsidRPr="00BB7743">
        <w:rPr>
          <w:rFonts w:ascii="Times New Roman" w:hAnsi="Times New Roman" w:cs="Times New Roman"/>
          <w:sz w:val="24"/>
          <w:szCs w:val="24"/>
        </w:rPr>
        <w:t>(</w:t>
      </w:r>
      <w:proofErr w:type="spellStart"/>
      <w:r w:rsidR="00DF1FBC" w:rsidRPr="00BB7743">
        <w:rPr>
          <w:rFonts w:ascii="Times New Roman" w:hAnsi="Times New Roman" w:cs="Times New Roman"/>
          <w:sz w:val="24"/>
          <w:szCs w:val="24"/>
        </w:rPr>
        <w:t>comps</w:t>
      </w:r>
      <w:proofErr w:type="spellEnd"/>
      <w:r w:rsidR="00DF1FBC" w:rsidRPr="00BB7743">
        <w:rPr>
          <w:rFonts w:ascii="Times New Roman" w:hAnsi="Times New Roman" w:cs="Times New Roman"/>
          <w:sz w:val="24"/>
          <w:szCs w:val="24"/>
        </w:rPr>
        <w:t xml:space="preserve">.) </w:t>
      </w:r>
      <w:r w:rsidRPr="00DF1FBC">
        <w:rPr>
          <w:rFonts w:ascii="Times New Roman" w:hAnsi="Times New Roman" w:cs="Times New Roman"/>
          <w:sz w:val="24"/>
          <w:szCs w:val="24"/>
          <w:lang w:val="en-GB"/>
        </w:rPr>
        <w:t xml:space="preserve">(2015). </w:t>
      </w:r>
      <w:r w:rsidR="00DF1FBC" w:rsidRPr="00DF1FBC">
        <w:rPr>
          <w:rFonts w:ascii="Times New Roman" w:hAnsi="Times New Roman" w:cs="Times New Roman"/>
          <w:i/>
          <w:sz w:val="24"/>
          <w:szCs w:val="24"/>
          <w:lang w:val="en-GB"/>
        </w:rPr>
        <w:t xml:space="preserve">Smart </w:t>
      </w:r>
      <w:proofErr w:type="spellStart"/>
      <w:r w:rsidR="00DF1FBC" w:rsidRPr="00DF1FBC">
        <w:rPr>
          <w:rFonts w:ascii="Times New Roman" w:hAnsi="Times New Roman" w:cs="Times New Roman"/>
          <w:i/>
          <w:sz w:val="24"/>
          <w:szCs w:val="24"/>
          <w:lang w:val="en-GB"/>
        </w:rPr>
        <w:t>choise</w:t>
      </w:r>
      <w:proofErr w:type="spellEnd"/>
      <w:r w:rsidR="00DF1FBC" w:rsidRPr="00DF1FBC">
        <w:rPr>
          <w:rFonts w:ascii="Times New Roman" w:hAnsi="Times New Roman" w:cs="Times New Roman"/>
          <w:i/>
          <w:sz w:val="24"/>
          <w:szCs w:val="24"/>
          <w:lang w:val="en-GB"/>
        </w:rPr>
        <w:t xml:space="preserve"> for cities. </w:t>
      </w:r>
      <w:r w:rsidRPr="00DF1FBC">
        <w:rPr>
          <w:rFonts w:ascii="Times New Roman" w:hAnsi="Times New Roman" w:cs="Times New Roman"/>
          <w:i/>
          <w:sz w:val="24"/>
          <w:szCs w:val="24"/>
          <w:lang w:val="en-GB"/>
        </w:rPr>
        <w:t>Gender equality and mobility</w:t>
      </w:r>
      <w:r w:rsidR="00DF1FBC">
        <w:rPr>
          <w:rFonts w:ascii="Times New Roman" w:hAnsi="Times New Roman" w:cs="Times New Roman"/>
          <w:i/>
          <w:sz w:val="24"/>
          <w:szCs w:val="24"/>
          <w:lang w:val="en-GB"/>
        </w:rPr>
        <w:t>:</w:t>
      </w:r>
      <w:r w:rsidRPr="00DF1FBC">
        <w:rPr>
          <w:rFonts w:ascii="Times New Roman" w:hAnsi="Times New Roman" w:cs="Times New Roman"/>
          <w:i/>
          <w:sz w:val="24"/>
          <w:szCs w:val="24"/>
          <w:lang w:val="en-GB"/>
        </w:rPr>
        <w:t xml:space="preserve"> mind the gap</w:t>
      </w:r>
      <w:r w:rsidR="00DF1FBC">
        <w:rPr>
          <w:rFonts w:ascii="Times New Roman" w:hAnsi="Times New Roman" w:cs="Times New Roman"/>
          <w:i/>
          <w:sz w:val="24"/>
          <w:szCs w:val="24"/>
          <w:lang w:val="en-GB"/>
        </w:rPr>
        <w:t xml:space="preserve">. </w:t>
      </w:r>
      <w:r w:rsidR="00DF1FBC">
        <w:rPr>
          <w:rFonts w:ascii="Times New Roman" w:hAnsi="Times New Roman" w:cs="Times New Roman"/>
          <w:sz w:val="24"/>
          <w:szCs w:val="24"/>
          <w:lang w:val="en-GB"/>
        </w:rPr>
        <w:t xml:space="preserve">CIVITAS Policy Note. Retrieved from </w:t>
      </w:r>
      <w:r w:rsidR="00DF1FBC" w:rsidRPr="00C65502">
        <w:rPr>
          <w:rFonts w:ascii="Times New Roman" w:hAnsi="Times New Roman" w:cs="Times New Roman"/>
          <w:sz w:val="24"/>
          <w:szCs w:val="24"/>
          <w:lang w:val="en-GB"/>
        </w:rPr>
        <w:t>https://civitas.eu/sites/default/files/civ_pol-an2_m_web.pdf</w:t>
      </w:r>
      <w:r w:rsidR="00DF1FBC">
        <w:rPr>
          <w:rFonts w:ascii="Times New Roman" w:hAnsi="Times New Roman" w:cs="Times New Roman"/>
          <w:sz w:val="24"/>
          <w:szCs w:val="24"/>
          <w:lang w:val="en-GB"/>
        </w:rPr>
        <w:t xml:space="preserve"> </w:t>
      </w:r>
    </w:p>
    <w:p w14:paraId="622CB86E" w14:textId="77777777" w:rsidR="00842CAD" w:rsidRPr="00BB7743" w:rsidRDefault="00842CAD" w:rsidP="005C56F8">
      <w:pPr>
        <w:spacing w:after="0" w:line="360" w:lineRule="auto"/>
        <w:ind w:left="709" w:hanging="709"/>
        <w:jc w:val="both"/>
        <w:rPr>
          <w:rFonts w:ascii="Times New Roman" w:hAnsi="Times New Roman" w:cs="Times New Roman"/>
          <w:sz w:val="24"/>
          <w:szCs w:val="24"/>
          <w:lang w:val="en-US"/>
        </w:rPr>
      </w:pPr>
      <w:r w:rsidRPr="00DF1FBC">
        <w:rPr>
          <w:rFonts w:ascii="Times New Roman" w:hAnsi="Times New Roman" w:cs="Times New Roman"/>
          <w:sz w:val="24"/>
          <w:szCs w:val="24"/>
          <w:lang w:val="es-VE"/>
        </w:rPr>
        <w:t xml:space="preserve">Medina, V. y Zapala, C. (2016). </w:t>
      </w:r>
      <w:r w:rsidRPr="00BB7743">
        <w:rPr>
          <w:rFonts w:ascii="Times New Roman" w:hAnsi="Times New Roman" w:cs="Times New Roman"/>
          <w:sz w:val="24"/>
          <w:szCs w:val="24"/>
        </w:rPr>
        <w:t xml:space="preserve">Representaciones </w:t>
      </w:r>
      <w:r w:rsidRPr="00825269">
        <w:rPr>
          <w:rFonts w:ascii="Times New Roman" w:hAnsi="Times New Roman" w:cs="Times New Roman"/>
          <w:sz w:val="24"/>
          <w:szCs w:val="24"/>
        </w:rPr>
        <w:t xml:space="preserve">sociales de las mujeres jóvenes sobre el acoso sexual callejero en la Ciudad de Puno. </w:t>
      </w:r>
      <w:r w:rsidRPr="00BB7743">
        <w:rPr>
          <w:rFonts w:ascii="Times New Roman" w:hAnsi="Times New Roman" w:cs="Times New Roman"/>
          <w:i/>
          <w:iCs/>
          <w:sz w:val="24"/>
          <w:szCs w:val="24"/>
          <w:lang w:val="en-US"/>
        </w:rPr>
        <w:t>Punto Cero</w:t>
      </w:r>
      <w:r w:rsidRPr="00BB7743">
        <w:rPr>
          <w:rFonts w:ascii="Times New Roman" w:hAnsi="Times New Roman" w:cs="Times New Roman"/>
          <w:sz w:val="24"/>
          <w:szCs w:val="24"/>
          <w:lang w:val="en-US"/>
        </w:rPr>
        <w:t xml:space="preserve">, </w:t>
      </w:r>
      <w:r w:rsidRPr="00BB7743">
        <w:rPr>
          <w:rFonts w:ascii="Times New Roman" w:hAnsi="Times New Roman" w:cs="Times New Roman"/>
          <w:i/>
          <w:sz w:val="24"/>
          <w:szCs w:val="24"/>
          <w:lang w:val="en-US"/>
        </w:rPr>
        <w:t>21</w:t>
      </w:r>
      <w:r w:rsidRPr="00BB7743">
        <w:rPr>
          <w:rFonts w:ascii="Times New Roman" w:hAnsi="Times New Roman" w:cs="Times New Roman"/>
          <w:sz w:val="24"/>
          <w:szCs w:val="24"/>
          <w:lang w:val="en-US"/>
        </w:rPr>
        <w:t xml:space="preserve">(33), 60-81. </w:t>
      </w:r>
    </w:p>
    <w:p w14:paraId="68AC3464" w14:textId="1C1CA295" w:rsidR="00842CAD" w:rsidRPr="00825269" w:rsidRDefault="00842CAD" w:rsidP="00C65502">
      <w:pPr>
        <w:pStyle w:val="dx-doi"/>
        <w:spacing w:before="0" w:beforeAutospacing="0" w:after="0" w:afterAutospacing="0" w:line="360" w:lineRule="auto"/>
        <w:ind w:left="709" w:hanging="709"/>
        <w:jc w:val="both"/>
      </w:pPr>
      <w:proofErr w:type="spellStart"/>
      <w:r w:rsidRPr="00571060">
        <w:rPr>
          <w:shd w:val="clear" w:color="auto" w:fill="FFFFFF"/>
          <w:lang w:val="en-GB"/>
        </w:rPr>
        <w:t>Mellgren</w:t>
      </w:r>
      <w:proofErr w:type="spellEnd"/>
      <w:r w:rsidRPr="00571060">
        <w:rPr>
          <w:shd w:val="clear" w:color="auto" w:fill="FFFFFF"/>
          <w:lang w:val="en-GB"/>
        </w:rPr>
        <w:t xml:space="preserve">, C., Andersson, M. and </w:t>
      </w:r>
      <w:proofErr w:type="spellStart"/>
      <w:r w:rsidRPr="00571060">
        <w:rPr>
          <w:shd w:val="clear" w:color="auto" w:fill="FFFFFF"/>
          <w:lang w:val="en-GB"/>
        </w:rPr>
        <w:t>Ivert</w:t>
      </w:r>
      <w:proofErr w:type="spellEnd"/>
      <w:r w:rsidRPr="00571060">
        <w:rPr>
          <w:shd w:val="clear" w:color="auto" w:fill="FFFFFF"/>
          <w:lang w:val="en-GB"/>
        </w:rPr>
        <w:t>, A. K. (2018). “It happens all the time”: Women’s experiences and normalization of sexual harassment in public space. </w:t>
      </w:r>
      <w:proofErr w:type="spellStart"/>
      <w:r w:rsidRPr="00825269">
        <w:rPr>
          <w:i/>
          <w:iCs/>
          <w:shd w:val="clear" w:color="auto" w:fill="FFFFFF"/>
        </w:rPr>
        <w:t>Women</w:t>
      </w:r>
      <w:proofErr w:type="spellEnd"/>
      <w:r w:rsidRPr="00825269">
        <w:rPr>
          <w:i/>
          <w:iCs/>
          <w:shd w:val="clear" w:color="auto" w:fill="FFFFFF"/>
        </w:rPr>
        <w:t xml:space="preserve"> &amp; Criminal </w:t>
      </w:r>
      <w:proofErr w:type="spellStart"/>
      <w:r w:rsidRPr="00825269">
        <w:rPr>
          <w:i/>
          <w:iCs/>
          <w:shd w:val="clear" w:color="auto" w:fill="FFFFFF"/>
        </w:rPr>
        <w:t>Justice</w:t>
      </w:r>
      <w:proofErr w:type="spellEnd"/>
      <w:r w:rsidRPr="00825269">
        <w:rPr>
          <w:shd w:val="clear" w:color="auto" w:fill="FFFFFF"/>
        </w:rPr>
        <w:t>, </w:t>
      </w:r>
      <w:r w:rsidRPr="00825269">
        <w:rPr>
          <w:i/>
          <w:iCs/>
          <w:shd w:val="clear" w:color="auto" w:fill="FFFFFF"/>
        </w:rPr>
        <w:t>28</w:t>
      </w:r>
      <w:r w:rsidRPr="00825269">
        <w:rPr>
          <w:shd w:val="clear" w:color="auto" w:fill="FFFFFF"/>
        </w:rPr>
        <w:t xml:space="preserve">(4), 262-281. </w:t>
      </w:r>
      <w:proofErr w:type="spellStart"/>
      <w:r w:rsidRPr="00825269">
        <w:rPr>
          <w:shd w:val="clear" w:color="auto" w:fill="FFFFFF"/>
        </w:rPr>
        <w:t>Doi</w:t>
      </w:r>
      <w:proofErr w:type="spellEnd"/>
      <w:r w:rsidRPr="00825269">
        <w:rPr>
          <w:shd w:val="clear" w:color="auto" w:fill="FFFFFF"/>
        </w:rPr>
        <w:t xml:space="preserve">: </w:t>
      </w:r>
      <w:r w:rsidRPr="00C65502">
        <w:rPr>
          <w:rFonts w:eastAsiaTheme="minorHAnsi"/>
          <w:lang w:eastAsia="en-US"/>
        </w:rPr>
        <w:t>https://doi.org/10.1080/08974454.2017.1372328</w:t>
      </w:r>
      <w:r w:rsidR="008C7DDD" w:rsidRPr="00C65502">
        <w:rPr>
          <w:rStyle w:val="Hipervnculo"/>
          <w:rFonts w:eastAsiaTheme="minorHAnsi"/>
          <w:lang w:eastAsia="en-US"/>
        </w:rPr>
        <w:t xml:space="preserve">. </w:t>
      </w:r>
      <w:r w:rsidRPr="00825269">
        <w:rPr>
          <w:rStyle w:val="Hipervnculo"/>
          <w:color w:val="auto"/>
          <w:u w:val="none"/>
        </w:rPr>
        <w:t xml:space="preserve"> </w:t>
      </w:r>
      <w:r w:rsidRPr="00825269">
        <w:t xml:space="preserve"> </w:t>
      </w:r>
    </w:p>
    <w:p w14:paraId="3162D7C4" w14:textId="3E0288B9" w:rsidR="00842CAD" w:rsidRPr="00825269" w:rsidRDefault="00842CAD" w:rsidP="005C56F8">
      <w:pPr>
        <w:spacing w:after="0" w:line="360" w:lineRule="auto"/>
        <w:ind w:left="709" w:hanging="709"/>
        <w:jc w:val="both"/>
        <w:rPr>
          <w:rFonts w:ascii="Times New Roman" w:hAnsi="Times New Roman" w:cs="Times New Roman"/>
          <w:sz w:val="24"/>
          <w:szCs w:val="24"/>
          <w:shd w:val="clear" w:color="auto" w:fill="FFFFFF"/>
        </w:rPr>
      </w:pPr>
      <w:r w:rsidRPr="00825269">
        <w:rPr>
          <w:rFonts w:ascii="Times New Roman" w:hAnsi="Times New Roman" w:cs="Times New Roman"/>
          <w:sz w:val="24"/>
          <w:szCs w:val="24"/>
          <w:shd w:val="clear" w:color="auto" w:fill="FFFFFF"/>
        </w:rPr>
        <w:t>México Evalúa (</w:t>
      </w:r>
      <w:r w:rsidR="006D12A2">
        <w:rPr>
          <w:rFonts w:ascii="Times New Roman" w:hAnsi="Times New Roman" w:cs="Times New Roman"/>
          <w:sz w:val="24"/>
          <w:szCs w:val="24"/>
          <w:shd w:val="clear" w:color="auto" w:fill="FFFFFF"/>
        </w:rPr>
        <w:t xml:space="preserve">8 de marzo de </w:t>
      </w:r>
      <w:r w:rsidRPr="00825269">
        <w:rPr>
          <w:rFonts w:ascii="Times New Roman" w:hAnsi="Times New Roman" w:cs="Times New Roman"/>
          <w:sz w:val="24"/>
          <w:szCs w:val="24"/>
          <w:shd w:val="clear" w:color="auto" w:fill="FFFFFF"/>
        </w:rPr>
        <w:t xml:space="preserve">2021). </w:t>
      </w:r>
      <w:r w:rsidRPr="00825269">
        <w:rPr>
          <w:rFonts w:ascii="Times New Roman" w:hAnsi="Times New Roman" w:cs="Times New Roman"/>
          <w:i/>
          <w:sz w:val="24"/>
          <w:szCs w:val="24"/>
          <w:shd w:val="clear" w:color="auto" w:fill="FFFFFF"/>
        </w:rPr>
        <w:t>En 2020, el 98.6% de los casos de violencia sexual no se denunciaron</w:t>
      </w:r>
      <w:r w:rsidRPr="00825269">
        <w:rPr>
          <w:rFonts w:ascii="Times New Roman" w:hAnsi="Times New Roman" w:cs="Times New Roman"/>
          <w:sz w:val="24"/>
          <w:szCs w:val="24"/>
          <w:shd w:val="clear" w:color="auto" w:fill="FFFFFF"/>
        </w:rPr>
        <w:t xml:space="preserve">. </w:t>
      </w:r>
      <w:r w:rsidR="006D12A2">
        <w:rPr>
          <w:rFonts w:ascii="Times New Roman" w:hAnsi="Times New Roman" w:cs="Times New Roman"/>
          <w:sz w:val="24"/>
          <w:szCs w:val="24"/>
          <w:shd w:val="clear" w:color="auto" w:fill="FFFFFF"/>
        </w:rPr>
        <w:t xml:space="preserve">Recuperado de </w:t>
      </w:r>
      <w:r w:rsidR="006D12A2" w:rsidRPr="00C65502">
        <w:rPr>
          <w:rFonts w:ascii="Times New Roman" w:hAnsi="Times New Roman" w:cs="Times New Roman"/>
          <w:sz w:val="24"/>
          <w:szCs w:val="24"/>
          <w:shd w:val="clear" w:color="auto" w:fill="FFFFFF"/>
        </w:rPr>
        <w:t>https://www.mexicoevalua.org/en-2020-el-98-6-de-los-casos-de-violencia-sexual-no-se-denunciaron/</w:t>
      </w:r>
      <w:r w:rsidR="006D12A2">
        <w:rPr>
          <w:rFonts w:ascii="Times New Roman" w:hAnsi="Times New Roman" w:cs="Times New Roman"/>
          <w:sz w:val="24"/>
          <w:szCs w:val="24"/>
          <w:shd w:val="clear" w:color="auto" w:fill="FFFFFF"/>
        </w:rPr>
        <w:t xml:space="preserve"> </w:t>
      </w:r>
    </w:p>
    <w:p w14:paraId="37FC4236" w14:textId="77777777" w:rsidR="00842CAD" w:rsidRPr="00BB7743" w:rsidRDefault="00842CAD" w:rsidP="005C56F8">
      <w:pPr>
        <w:spacing w:after="0" w:line="360" w:lineRule="auto"/>
        <w:ind w:left="709" w:hanging="709"/>
        <w:jc w:val="both"/>
        <w:rPr>
          <w:rFonts w:ascii="Times New Roman" w:hAnsi="Times New Roman" w:cs="Times New Roman"/>
          <w:sz w:val="24"/>
          <w:szCs w:val="24"/>
          <w:shd w:val="clear" w:color="auto" w:fill="FFFFFF"/>
        </w:rPr>
      </w:pPr>
      <w:r w:rsidRPr="00571060">
        <w:rPr>
          <w:rFonts w:ascii="Times New Roman" w:hAnsi="Times New Roman" w:cs="Times New Roman"/>
          <w:sz w:val="24"/>
          <w:szCs w:val="24"/>
          <w:shd w:val="clear" w:color="auto" w:fill="FFFFFF"/>
          <w:lang w:val="en-GB"/>
        </w:rPr>
        <w:t>Mohamed, A. A. and Stanek, D. (2019). Street networks, pedestrian movement patterns and sexual harassment. </w:t>
      </w:r>
      <w:proofErr w:type="spellStart"/>
      <w:r w:rsidRPr="00BB7743">
        <w:rPr>
          <w:rFonts w:ascii="Times New Roman" w:hAnsi="Times New Roman" w:cs="Times New Roman"/>
          <w:i/>
          <w:iCs/>
          <w:sz w:val="24"/>
          <w:szCs w:val="24"/>
          <w:shd w:val="clear" w:color="auto" w:fill="FFFFFF"/>
        </w:rPr>
        <w:t>Journal</w:t>
      </w:r>
      <w:proofErr w:type="spellEnd"/>
      <w:r w:rsidRPr="00BB7743">
        <w:rPr>
          <w:rFonts w:ascii="Times New Roman" w:hAnsi="Times New Roman" w:cs="Times New Roman"/>
          <w:i/>
          <w:iCs/>
          <w:sz w:val="24"/>
          <w:szCs w:val="24"/>
          <w:shd w:val="clear" w:color="auto" w:fill="FFFFFF"/>
        </w:rPr>
        <w:t xml:space="preserve"> of </w:t>
      </w:r>
      <w:proofErr w:type="spellStart"/>
      <w:r w:rsidRPr="00BB7743">
        <w:rPr>
          <w:rFonts w:ascii="Times New Roman" w:hAnsi="Times New Roman" w:cs="Times New Roman"/>
          <w:i/>
          <w:iCs/>
          <w:sz w:val="24"/>
          <w:szCs w:val="24"/>
          <w:shd w:val="clear" w:color="auto" w:fill="FFFFFF"/>
        </w:rPr>
        <w:t>Gender-Based</w:t>
      </w:r>
      <w:proofErr w:type="spellEnd"/>
      <w:r w:rsidRPr="00BB7743">
        <w:rPr>
          <w:rFonts w:ascii="Times New Roman" w:hAnsi="Times New Roman" w:cs="Times New Roman"/>
          <w:i/>
          <w:iCs/>
          <w:sz w:val="24"/>
          <w:szCs w:val="24"/>
          <w:shd w:val="clear" w:color="auto" w:fill="FFFFFF"/>
        </w:rPr>
        <w:t xml:space="preserve"> </w:t>
      </w:r>
      <w:proofErr w:type="spellStart"/>
      <w:r w:rsidRPr="00BB7743">
        <w:rPr>
          <w:rFonts w:ascii="Times New Roman" w:hAnsi="Times New Roman" w:cs="Times New Roman"/>
          <w:i/>
          <w:iCs/>
          <w:sz w:val="24"/>
          <w:szCs w:val="24"/>
          <w:shd w:val="clear" w:color="auto" w:fill="FFFFFF"/>
        </w:rPr>
        <w:t>Violence</w:t>
      </w:r>
      <w:proofErr w:type="spellEnd"/>
      <w:r w:rsidRPr="00BB7743">
        <w:rPr>
          <w:rFonts w:ascii="Times New Roman" w:hAnsi="Times New Roman" w:cs="Times New Roman"/>
          <w:sz w:val="24"/>
          <w:szCs w:val="24"/>
          <w:shd w:val="clear" w:color="auto" w:fill="FFFFFF"/>
        </w:rPr>
        <w:t>, </w:t>
      </w:r>
      <w:r w:rsidRPr="00BB7743">
        <w:rPr>
          <w:rFonts w:ascii="Times New Roman" w:hAnsi="Times New Roman" w:cs="Times New Roman"/>
          <w:i/>
          <w:iCs/>
          <w:sz w:val="24"/>
          <w:szCs w:val="24"/>
          <w:shd w:val="clear" w:color="auto" w:fill="FFFFFF"/>
        </w:rPr>
        <w:t>3</w:t>
      </w:r>
      <w:r w:rsidRPr="00BB7743">
        <w:rPr>
          <w:rFonts w:ascii="Times New Roman" w:hAnsi="Times New Roman" w:cs="Times New Roman"/>
          <w:sz w:val="24"/>
          <w:szCs w:val="24"/>
          <w:shd w:val="clear" w:color="auto" w:fill="FFFFFF"/>
        </w:rPr>
        <w:t xml:space="preserve">(1), 7-28. </w:t>
      </w:r>
    </w:p>
    <w:p w14:paraId="7ABD3688" w14:textId="03B55C09" w:rsidR="00842CAD" w:rsidRPr="00825269" w:rsidRDefault="00842CAD" w:rsidP="005C56F8">
      <w:pPr>
        <w:spacing w:after="0" w:line="360" w:lineRule="auto"/>
        <w:ind w:left="709" w:hanging="709"/>
        <w:jc w:val="both"/>
        <w:rPr>
          <w:rFonts w:ascii="Times New Roman" w:hAnsi="Times New Roman" w:cs="Times New Roman"/>
          <w:sz w:val="24"/>
          <w:szCs w:val="24"/>
          <w:shd w:val="clear" w:color="auto" w:fill="FFFFFF"/>
        </w:rPr>
      </w:pPr>
      <w:r w:rsidRPr="00825269">
        <w:rPr>
          <w:rFonts w:ascii="Times New Roman" w:hAnsi="Times New Roman" w:cs="Times New Roman"/>
          <w:sz w:val="24"/>
          <w:szCs w:val="24"/>
          <w:shd w:val="clear" w:color="auto" w:fill="FFFFFF"/>
        </w:rPr>
        <w:t>ONU Mujeres (2020</w:t>
      </w:r>
      <w:r w:rsidRPr="00825269">
        <w:rPr>
          <w:rFonts w:ascii="Times New Roman" w:hAnsi="Times New Roman" w:cs="Times New Roman"/>
          <w:iCs/>
          <w:sz w:val="24"/>
          <w:szCs w:val="24"/>
          <w:shd w:val="clear" w:color="auto" w:fill="FFFFFF"/>
        </w:rPr>
        <w:t>).</w:t>
      </w:r>
      <w:r w:rsidRPr="00825269">
        <w:rPr>
          <w:rFonts w:ascii="Times New Roman" w:hAnsi="Times New Roman" w:cs="Times New Roman"/>
          <w:i/>
          <w:iCs/>
          <w:sz w:val="24"/>
          <w:szCs w:val="24"/>
          <w:shd w:val="clear" w:color="auto" w:fill="FFFFFF"/>
        </w:rPr>
        <w:t xml:space="preserve"> Iniciativa insignia mundial, ciudades seguras y espacios públicos seguros para mujeres y las niñas</w:t>
      </w:r>
      <w:r w:rsidRPr="00825269">
        <w:rPr>
          <w:rFonts w:ascii="Times New Roman" w:hAnsi="Times New Roman" w:cs="Times New Roman"/>
          <w:sz w:val="24"/>
          <w:szCs w:val="24"/>
          <w:shd w:val="clear" w:color="auto" w:fill="FFFFFF"/>
        </w:rPr>
        <w:t xml:space="preserve">. Segundo compendio internacional de prácticas. Sección eliminación de la violencia contra las mujeres. Estados Unidos. Recuperado de </w:t>
      </w:r>
      <w:r w:rsidRPr="00C65502">
        <w:rPr>
          <w:rFonts w:ascii="Times New Roman" w:hAnsi="Times New Roman" w:cs="Times New Roman"/>
          <w:sz w:val="24"/>
          <w:szCs w:val="24"/>
          <w:shd w:val="clear" w:color="auto" w:fill="FFFFFF"/>
        </w:rPr>
        <w:t>https://www.unwomen.org/-/media/headquarters/attachments/sections/library/publications/2020/safe-cities-and-safe-public-spaces-international-compendium-of-practices-02-es.pdf?la=es&amp;vs=2744</w:t>
      </w:r>
      <w:r w:rsidR="002C2E7E">
        <w:rPr>
          <w:rFonts w:ascii="Times New Roman" w:hAnsi="Times New Roman" w:cs="Times New Roman"/>
          <w:sz w:val="24"/>
          <w:szCs w:val="24"/>
          <w:shd w:val="clear" w:color="auto" w:fill="FFFFFF"/>
        </w:rPr>
        <w:t xml:space="preserve">. </w:t>
      </w:r>
      <w:r w:rsidRPr="00825269">
        <w:rPr>
          <w:rFonts w:ascii="Times New Roman" w:hAnsi="Times New Roman" w:cs="Times New Roman"/>
          <w:sz w:val="24"/>
          <w:szCs w:val="24"/>
          <w:shd w:val="clear" w:color="auto" w:fill="FFFFFF"/>
        </w:rPr>
        <w:t xml:space="preserve"> </w:t>
      </w:r>
    </w:p>
    <w:p w14:paraId="47E1E78E" w14:textId="79F2424E" w:rsidR="00842CAD" w:rsidRPr="00BB7743" w:rsidRDefault="00842CAD" w:rsidP="005C56F8">
      <w:pPr>
        <w:spacing w:after="0" w:line="360" w:lineRule="auto"/>
        <w:ind w:left="709" w:hanging="709"/>
        <w:jc w:val="both"/>
        <w:rPr>
          <w:rFonts w:ascii="Times New Roman" w:hAnsi="Times New Roman" w:cs="Times New Roman"/>
          <w:sz w:val="24"/>
          <w:szCs w:val="24"/>
          <w:shd w:val="clear" w:color="auto" w:fill="FFFFFF"/>
          <w:lang w:val="en-US"/>
        </w:rPr>
      </w:pPr>
      <w:r w:rsidRPr="00571060">
        <w:rPr>
          <w:rFonts w:ascii="Times New Roman" w:hAnsi="Times New Roman" w:cs="Times New Roman"/>
          <w:sz w:val="24"/>
          <w:szCs w:val="24"/>
          <w:shd w:val="clear" w:color="auto" w:fill="FFFFFF"/>
          <w:lang w:val="en-GB"/>
        </w:rPr>
        <w:t>Pedersen, L. (2020). Moving bodies as moving targets: A feminist perspective on sexual violence in transit. </w:t>
      </w:r>
      <w:r w:rsidRPr="00BB7743">
        <w:rPr>
          <w:rFonts w:ascii="Times New Roman" w:hAnsi="Times New Roman" w:cs="Times New Roman"/>
          <w:i/>
          <w:iCs/>
          <w:sz w:val="24"/>
          <w:szCs w:val="24"/>
          <w:shd w:val="clear" w:color="auto" w:fill="FFFFFF"/>
          <w:lang w:val="en-US"/>
        </w:rPr>
        <w:t>Open Philosophy</w:t>
      </w:r>
      <w:r w:rsidRPr="00BB7743">
        <w:rPr>
          <w:rFonts w:ascii="Times New Roman" w:hAnsi="Times New Roman" w:cs="Times New Roman"/>
          <w:sz w:val="24"/>
          <w:szCs w:val="24"/>
          <w:shd w:val="clear" w:color="auto" w:fill="FFFFFF"/>
          <w:lang w:val="en-US"/>
        </w:rPr>
        <w:t>, </w:t>
      </w:r>
      <w:r w:rsidRPr="00BB7743">
        <w:rPr>
          <w:rFonts w:ascii="Times New Roman" w:hAnsi="Times New Roman" w:cs="Times New Roman"/>
          <w:i/>
          <w:iCs/>
          <w:sz w:val="24"/>
          <w:szCs w:val="24"/>
          <w:shd w:val="clear" w:color="auto" w:fill="FFFFFF"/>
          <w:lang w:val="en-US"/>
        </w:rPr>
        <w:t>3</w:t>
      </w:r>
      <w:r w:rsidRPr="00BB7743">
        <w:rPr>
          <w:rFonts w:ascii="Times New Roman" w:hAnsi="Times New Roman" w:cs="Times New Roman"/>
          <w:sz w:val="24"/>
          <w:szCs w:val="24"/>
          <w:shd w:val="clear" w:color="auto" w:fill="FFFFFF"/>
          <w:lang w:val="en-US"/>
        </w:rPr>
        <w:t xml:space="preserve">(1), 369-388. Doi: </w:t>
      </w:r>
      <w:r w:rsidRPr="00C65502">
        <w:rPr>
          <w:rFonts w:ascii="Times New Roman" w:hAnsi="Times New Roman" w:cs="Times New Roman"/>
          <w:shd w:val="clear" w:color="auto" w:fill="FFFFFF"/>
          <w:lang w:val="en-US"/>
        </w:rPr>
        <w:t>https://doi.org</w:t>
      </w:r>
      <w:r w:rsidRPr="00C65502">
        <w:rPr>
          <w:shd w:val="clear" w:color="auto" w:fill="FFFFFF"/>
          <w:lang w:val="en-US"/>
        </w:rPr>
        <w:t>/</w:t>
      </w:r>
      <w:r w:rsidRPr="00C65502">
        <w:rPr>
          <w:rFonts w:ascii="Times New Roman" w:hAnsi="Times New Roman" w:cs="Times New Roman"/>
          <w:sz w:val="24"/>
          <w:szCs w:val="24"/>
          <w:lang w:val="en-US"/>
        </w:rPr>
        <w:t>10.1515/opphil-2020-0134</w:t>
      </w:r>
      <w:r w:rsidR="006C32EB">
        <w:rPr>
          <w:rStyle w:val="Hipervnculo"/>
          <w:rFonts w:ascii="Times New Roman" w:hAnsi="Times New Roman" w:cs="Times New Roman"/>
          <w:sz w:val="24"/>
          <w:szCs w:val="24"/>
          <w:lang w:val="en-US"/>
        </w:rPr>
        <w:t xml:space="preserve">. </w:t>
      </w:r>
      <w:r w:rsidRPr="00BB7743">
        <w:rPr>
          <w:rFonts w:ascii="Times New Roman" w:hAnsi="Times New Roman" w:cs="Times New Roman"/>
          <w:sz w:val="24"/>
          <w:szCs w:val="24"/>
          <w:lang w:val="en-US"/>
        </w:rPr>
        <w:t xml:space="preserve"> </w:t>
      </w:r>
    </w:p>
    <w:p w14:paraId="407D1F02" w14:textId="7320F95C" w:rsidR="00842CAD" w:rsidRPr="00BB7743" w:rsidRDefault="00842CAD" w:rsidP="005C56F8">
      <w:pPr>
        <w:spacing w:after="0" w:line="360" w:lineRule="auto"/>
        <w:ind w:left="709" w:hanging="709"/>
        <w:jc w:val="both"/>
        <w:rPr>
          <w:rFonts w:ascii="Times New Roman" w:hAnsi="Times New Roman" w:cs="Times New Roman"/>
          <w:sz w:val="24"/>
          <w:szCs w:val="24"/>
          <w:shd w:val="clear" w:color="auto" w:fill="FFFFFF"/>
          <w:lang w:val="en-US"/>
        </w:rPr>
      </w:pPr>
      <w:proofErr w:type="spellStart"/>
      <w:r w:rsidRPr="00571060">
        <w:rPr>
          <w:rFonts w:ascii="Times New Roman" w:hAnsi="Times New Roman" w:cs="Times New Roman"/>
          <w:sz w:val="24"/>
          <w:szCs w:val="24"/>
          <w:shd w:val="clear" w:color="auto" w:fill="FFFFFF"/>
          <w:lang w:val="en-GB"/>
        </w:rPr>
        <w:t>Platzer</w:t>
      </w:r>
      <w:proofErr w:type="spellEnd"/>
      <w:r w:rsidRPr="00571060">
        <w:rPr>
          <w:rFonts w:ascii="Times New Roman" w:hAnsi="Times New Roman" w:cs="Times New Roman"/>
          <w:sz w:val="24"/>
          <w:szCs w:val="24"/>
          <w:shd w:val="clear" w:color="auto" w:fill="FFFFFF"/>
          <w:lang w:val="en-GB"/>
        </w:rPr>
        <w:t xml:space="preserve">, M. (2016). The Right to a Safe City for Women and Girls. In </w:t>
      </w:r>
      <w:proofErr w:type="spellStart"/>
      <w:r w:rsidRPr="00571060">
        <w:rPr>
          <w:rFonts w:ascii="Times New Roman" w:hAnsi="Times New Roman" w:cs="Times New Roman"/>
          <w:sz w:val="24"/>
          <w:szCs w:val="24"/>
          <w:shd w:val="clear" w:color="auto" w:fill="FFFFFF"/>
          <w:lang w:val="en-GB"/>
        </w:rPr>
        <w:t>Kury</w:t>
      </w:r>
      <w:proofErr w:type="spellEnd"/>
      <w:r w:rsidRPr="00571060">
        <w:rPr>
          <w:rFonts w:ascii="Times New Roman" w:hAnsi="Times New Roman" w:cs="Times New Roman"/>
          <w:sz w:val="24"/>
          <w:szCs w:val="24"/>
          <w:shd w:val="clear" w:color="auto" w:fill="FFFFFF"/>
          <w:lang w:val="en-GB"/>
        </w:rPr>
        <w:t xml:space="preserve">, H., Redo, S. and Shea, E. (eds.), </w:t>
      </w:r>
      <w:r w:rsidRPr="00571060">
        <w:rPr>
          <w:rFonts w:ascii="Times New Roman" w:hAnsi="Times New Roman" w:cs="Times New Roman"/>
          <w:i/>
          <w:iCs/>
          <w:sz w:val="24"/>
          <w:szCs w:val="24"/>
          <w:shd w:val="clear" w:color="auto" w:fill="FFFFFF"/>
          <w:lang w:val="en-GB"/>
        </w:rPr>
        <w:t xml:space="preserve">Women and Children as Victims and Offenders: Background, </w:t>
      </w:r>
      <w:r w:rsidRPr="00571060">
        <w:rPr>
          <w:rFonts w:ascii="Times New Roman" w:hAnsi="Times New Roman" w:cs="Times New Roman"/>
          <w:i/>
          <w:iCs/>
          <w:sz w:val="24"/>
          <w:szCs w:val="24"/>
          <w:shd w:val="clear" w:color="auto" w:fill="FFFFFF"/>
          <w:lang w:val="en-GB"/>
        </w:rPr>
        <w:lastRenderedPageBreak/>
        <w:t>Prevention, Reintegration</w:t>
      </w:r>
      <w:r w:rsidRPr="00571060">
        <w:rPr>
          <w:rFonts w:ascii="Times New Roman" w:hAnsi="Times New Roman" w:cs="Times New Roman"/>
          <w:sz w:val="24"/>
          <w:szCs w:val="24"/>
          <w:shd w:val="clear" w:color="auto" w:fill="FFFFFF"/>
          <w:lang w:val="en-GB"/>
        </w:rPr>
        <w:t xml:space="preserve">. </w:t>
      </w:r>
      <w:r w:rsidRPr="00BB7743">
        <w:rPr>
          <w:rFonts w:ascii="Times New Roman" w:hAnsi="Times New Roman" w:cs="Times New Roman"/>
          <w:sz w:val="24"/>
          <w:szCs w:val="24"/>
          <w:shd w:val="clear" w:color="auto" w:fill="FFFFFF"/>
          <w:lang w:val="en-US"/>
        </w:rPr>
        <w:t xml:space="preserve">Springer, Cham. Doi: </w:t>
      </w:r>
      <w:r w:rsidRPr="00C65502">
        <w:rPr>
          <w:rFonts w:ascii="Times New Roman" w:hAnsi="Times New Roman" w:cs="Times New Roman"/>
          <w:sz w:val="24"/>
          <w:szCs w:val="24"/>
          <w:shd w:val="clear" w:color="auto" w:fill="FFFFFF"/>
          <w:lang w:val="en-US"/>
        </w:rPr>
        <w:t>https://doi.org/10.1007/978-3-319-28424-8_25</w:t>
      </w:r>
      <w:r w:rsidR="006C32EB">
        <w:rPr>
          <w:rStyle w:val="Hipervnculo"/>
          <w:rFonts w:ascii="Times New Roman" w:hAnsi="Times New Roman" w:cs="Times New Roman"/>
          <w:sz w:val="24"/>
          <w:szCs w:val="24"/>
          <w:shd w:val="clear" w:color="auto" w:fill="FFFFFF"/>
          <w:lang w:val="en-US"/>
        </w:rPr>
        <w:t>.</w:t>
      </w:r>
      <w:r w:rsidRPr="00BB7743">
        <w:rPr>
          <w:rFonts w:ascii="Times New Roman" w:hAnsi="Times New Roman" w:cs="Times New Roman"/>
          <w:sz w:val="24"/>
          <w:szCs w:val="24"/>
          <w:shd w:val="clear" w:color="auto" w:fill="FFFFFF"/>
          <w:lang w:val="en-US"/>
        </w:rPr>
        <w:t xml:space="preserve"> </w:t>
      </w:r>
    </w:p>
    <w:p w14:paraId="1B1B6333" w14:textId="70407F86" w:rsidR="00842CAD" w:rsidRPr="00571060" w:rsidRDefault="00842CAD" w:rsidP="005C56F8">
      <w:pPr>
        <w:spacing w:after="0" w:line="360" w:lineRule="auto"/>
        <w:ind w:left="709" w:hanging="709"/>
        <w:jc w:val="both"/>
        <w:rPr>
          <w:rFonts w:ascii="Times New Roman" w:hAnsi="Times New Roman" w:cs="Times New Roman"/>
          <w:sz w:val="24"/>
          <w:szCs w:val="24"/>
          <w:lang w:val="en-GB"/>
        </w:rPr>
      </w:pPr>
      <w:r w:rsidRPr="00571060">
        <w:rPr>
          <w:rFonts w:ascii="Times New Roman" w:hAnsi="Times New Roman" w:cs="Times New Roman"/>
          <w:sz w:val="24"/>
          <w:szCs w:val="24"/>
          <w:shd w:val="clear" w:color="auto" w:fill="FFFFFF"/>
          <w:lang w:val="en-GB"/>
        </w:rPr>
        <w:t>Quinones, L. M. (2020). Sexual harassment in public transport in Bogotá. </w:t>
      </w:r>
      <w:r w:rsidRPr="00571060">
        <w:rPr>
          <w:rFonts w:ascii="Times New Roman" w:hAnsi="Times New Roman" w:cs="Times New Roman"/>
          <w:i/>
          <w:iCs/>
          <w:sz w:val="24"/>
          <w:szCs w:val="24"/>
          <w:shd w:val="clear" w:color="auto" w:fill="FFFFFF"/>
          <w:lang w:val="en-GB"/>
        </w:rPr>
        <w:t>Transportation Research Part A: Policy and Practice</w:t>
      </w:r>
      <w:r w:rsidRPr="00571060">
        <w:rPr>
          <w:rFonts w:ascii="Times New Roman" w:hAnsi="Times New Roman" w:cs="Times New Roman"/>
          <w:sz w:val="24"/>
          <w:szCs w:val="24"/>
          <w:shd w:val="clear" w:color="auto" w:fill="FFFFFF"/>
          <w:lang w:val="en-GB"/>
        </w:rPr>
        <w:t>, </w:t>
      </w:r>
      <w:r w:rsidRPr="00571060">
        <w:rPr>
          <w:rFonts w:ascii="Times New Roman" w:hAnsi="Times New Roman" w:cs="Times New Roman"/>
          <w:i/>
          <w:iCs/>
          <w:sz w:val="24"/>
          <w:szCs w:val="24"/>
          <w:shd w:val="clear" w:color="auto" w:fill="FFFFFF"/>
          <w:lang w:val="en-GB"/>
        </w:rPr>
        <w:t>139</w:t>
      </w:r>
      <w:r w:rsidRPr="00571060">
        <w:rPr>
          <w:rFonts w:ascii="Times New Roman" w:hAnsi="Times New Roman" w:cs="Times New Roman"/>
          <w:sz w:val="24"/>
          <w:szCs w:val="24"/>
          <w:shd w:val="clear" w:color="auto" w:fill="FFFFFF"/>
          <w:lang w:val="en-GB"/>
        </w:rPr>
        <w:t>, 54-69.</w:t>
      </w:r>
      <w:r w:rsidRPr="00571060">
        <w:rPr>
          <w:rFonts w:ascii="Times New Roman" w:hAnsi="Times New Roman" w:cs="Times New Roman"/>
          <w:sz w:val="24"/>
          <w:szCs w:val="24"/>
          <w:lang w:val="en-GB"/>
        </w:rPr>
        <w:t xml:space="preserve"> </w:t>
      </w:r>
      <w:r w:rsidRPr="00571060">
        <w:rPr>
          <w:rFonts w:ascii="Times New Roman" w:hAnsi="Times New Roman" w:cs="Times New Roman"/>
          <w:sz w:val="24"/>
          <w:szCs w:val="24"/>
          <w:shd w:val="clear" w:color="auto" w:fill="FFFFFF"/>
          <w:lang w:val="en-GB"/>
        </w:rPr>
        <w:t xml:space="preserve">Doi: </w:t>
      </w:r>
      <w:r w:rsidRPr="00C65502">
        <w:rPr>
          <w:rFonts w:ascii="Times New Roman" w:hAnsi="Times New Roman" w:cs="Times New Roman"/>
          <w:sz w:val="24"/>
          <w:szCs w:val="24"/>
          <w:lang w:val="en-GB"/>
        </w:rPr>
        <w:t>https://doi.org/10.1016/j.tra.2020.06.018</w:t>
      </w:r>
      <w:r w:rsidR="008C7DDD">
        <w:rPr>
          <w:rStyle w:val="Hipervnculo"/>
          <w:rFonts w:ascii="Times New Roman" w:hAnsi="Times New Roman" w:cs="Times New Roman"/>
          <w:sz w:val="24"/>
          <w:szCs w:val="24"/>
          <w:lang w:val="en-GB"/>
        </w:rPr>
        <w:t xml:space="preserve">. </w:t>
      </w:r>
      <w:r w:rsidRPr="00571060">
        <w:rPr>
          <w:rStyle w:val="Hipervnculo"/>
          <w:rFonts w:ascii="Times New Roman" w:hAnsi="Times New Roman" w:cs="Times New Roman"/>
          <w:color w:val="auto"/>
          <w:sz w:val="24"/>
          <w:szCs w:val="24"/>
          <w:u w:val="none"/>
          <w:lang w:val="en-GB"/>
        </w:rPr>
        <w:t xml:space="preserve"> </w:t>
      </w:r>
      <w:r w:rsidRPr="00571060">
        <w:rPr>
          <w:rFonts w:ascii="Times New Roman" w:hAnsi="Times New Roman" w:cs="Times New Roman"/>
          <w:sz w:val="24"/>
          <w:szCs w:val="24"/>
          <w:lang w:val="en-GB"/>
        </w:rPr>
        <w:t xml:space="preserve"> </w:t>
      </w:r>
    </w:p>
    <w:p w14:paraId="56185404" w14:textId="77777777" w:rsidR="00842CAD" w:rsidRPr="00571060" w:rsidRDefault="00842CAD" w:rsidP="005C56F8">
      <w:pPr>
        <w:spacing w:after="0" w:line="360" w:lineRule="auto"/>
        <w:ind w:left="709" w:hanging="709"/>
        <w:jc w:val="both"/>
        <w:rPr>
          <w:rFonts w:ascii="Times New Roman" w:hAnsi="Times New Roman" w:cs="Times New Roman"/>
          <w:sz w:val="24"/>
          <w:szCs w:val="24"/>
          <w:lang w:val="en-GB"/>
        </w:rPr>
      </w:pPr>
      <w:proofErr w:type="spellStart"/>
      <w:r w:rsidRPr="00571060">
        <w:rPr>
          <w:rFonts w:ascii="Times New Roman" w:hAnsi="Times New Roman" w:cs="Times New Roman"/>
          <w:sz w:val="24"/>
          <w:szCs w:val="24"/>
          <w:shd w:val="clear" w:color="auto" w:fill="FFFFFF"/>
          <w:lang w:val="en-GB"/>
        </w:rPr>
        <w:t>Royo</w:t>
      </w:r>
      <w:proofErr w:type="spellEnd"/>
      <w:r w:rsidRPr="00571060">
        <w:rPr>
          <w:rFonts w:ascii="Times New Roman" w:hAnsi="Times New Roman" w:cs="Times New Roman"/>
          <w:sz w:val="24"/>
          <w:szCs w:val="24"/>
          <w:shd w:val="clear" w:color="auto" w:fill="FFFFFF"/>
          <w:lang w:val="en-GB"/>
        </w:rPr>
        <w:t xml:space="preserve">, M. G., Parikh, P. and </w:t>
      </w:r>
      <w:proofErr w:type="spellStart"/>
      <w:r w:rsidRPr="00571060">
        <w:rPr>
          <w:rFonts w:ascii="Times New Roman" w:hAnsi="Times New Roman" w:cs="Times New Roman"/>
          <w:sz w:val="24"/>
          <w:szCs w:val="24"/>
          <w:shd w:val="clear" w:color="auto" w:fill="FFFFFF"/>
          <w:lang w:val="en-GB"/>
        </w:rPr>
        <w:t>Belur</w:t>
      </w:r>
      <w:proofErr w:type="spellEnd"/>
      <w:r w:rsidRPr="00571060">
        <w:rPr>
          <w:rFonts w:ascii="Times New Roman" w:hAnsi="Times New Roman" w:cs="Times New Roman"/>
          <w:sz w:val="24"/>
          <w:szCs w:val="24"/>
          <w:shd w:val="clear" w:color="auto" w:fill="FFFFFF"/>
          <w:lang w:val="en-GB"/>
        </w:rPr>
        <w:t>, J. (2020). Using heat maps to identify areas prone to violence against women in the public sphere. </w:t>
      </w:r>
      <w:r w:rsidRPr="00571060">
        <w:rPr>
          <w:rFonts w:ascii="Times New Roman" w:hAnsi="Times New Roman" w:cs="Times New Roman"/>
          <w:i/>
          <w:iCs/>
          <w:sz w:val="24"/>
          <w:szCs w:val="24"/>
          <w:shd w:val="clear" w:color="auto" w:fill="FFFFFF"/>
          <w:lang w:val="en-GB"/>
        </w:rPr>
        <w:t>Crime Science</w:t>
      </w:r>
      <w:r w:rsidRPr="00571060">
        <w:rPr>
          <w:rFonts w:ascii="Times New Roman" w:hAnsi="Times New Roman" w:cs="Times New Roman"/>
          <w:sz w:val="24"/>
          <w:szCs w:val="24"/>
          <w:shd w:val="clear" w:color="auto" w:fill="FFFFFF"/>
          <w:lang w:val="en-GB"/>
        </w:rPr>
        <w:t>, </w:t>
      </w:r>
      <w:r w:rsidRPr="00571060">
        <w:rPr>
          <w:rFonts w:ascii="Times New Roman" w:hAnsi="Times New Roman" w:cs="Times New Roman"/>
          <w:i/>
          <w:iCs/>
          <w:sz w:val="24"/>
          <w:szCs w:val="24"/>
          <w:shd w:val="clear" w:color="auto" w:fill="FFFFFF"/>
          <w:lang w:val="en-GB"/>
        </w:rPr>
        <w:t>9</w:t>
      </w:r>
      <w:r w:rsidRPr="00571060">
        <w:rPr>
          <w:rFonts w:ascii="Times New Roman" w:hAnsi="Times New Roman" w:cs="Times New Roman"/>
          <w:sz w:val="24"/>
          <w:szCs w:val="24"/>
          <w:shd w:val="clear" w:color="auto" w:fill="FFFFFF"/>
          <w:lang w:val="en-GB"/>
        </w:rPr>
        <w:t>(1), 1-15.</w:t>
      </w:r>
    </w:p>
    <w:p w14:paraId="7E5BF232" w14:textId="5E72635D" w:rsidR="00842CAD" w:rsidRPr="00571060" w:rsidRDefault="00842CAD" w:rsidP="005C56F8">
      <w:pPr>
        <w:spacing w:after="0" w:line="360" w:lineRule="auto"/>
        <w:ind w:left="709" w:hanging="709"/>
        <w:jc w:val="both"/>
        <w:rPr>
          <w:rFonts w:ascii="Times New Roman" w:hAnsi="Times New Roman" w:cs="Times New Roman"/>
          <w:sz w:val="24"/>
          <w:szCs w:val="24"/>
          <w:shd w:val="clear" w:color="auto" w:fill="FFFFFF"/>
          <w:lang w:val="en-GB"/>
        </w:rPr>
      </w:pPr>
      <w:r w:rsidRPr="00571060">
        <w:rPr>
          <w:rFonts w:ascii="Times New Roman" w:hAnsi="Times New Roman" w:cs="Times New Roman"/>
          <w:sz w:val="24"/>
          <w:szCs w:val="24"/>
          <w:shd w:val="clear" w:color="auto" w:fill="FFFFFF"/>
          <w:lang w:val="en-GB"/>
        </w:rPr>
        <w:t xml:space="preserve">Sadler, N. (2019). Myths, </w:t>
      </w:r>
      <w:proofErr w:type="spellStart"/>
      <w:r w:rsidRPr="00571060">
        <w:rPr>
          <w:rFonts w:ascii="Times New Roman" w:hAnsi="Times New Roman" w:cs="Times New Roman"/>
          <w:sz w:val="24"/>
          <w:szCs w:val="24"/>
          <w:shd w:val="clear" w:color="auto" w:fill="FFFFFF"/>
          <w:lang w:val="en-GB"/>
        </w:rPr>
        <w:t>masterplots</w:t>
      </w:r>
      <w:proofErr w:type="spellEnd"/>
      <w:r w:rsidRPr="00571060">
        <w:rPr>
          <w:rFonts w:ascii="Times New Roman" w:hAnsi="Times New Roman" w:cs="Times New Roman"/>
          <w:sz w:val="24"/>
          <w:szCs w:val="24"/>
          <w:shd w:val="clear" w:color="auto" w:fill="FFFFFF"/>
          <w:lang w:val="en-GB"/>
        </w:rPr>
        <w:t xml:space="preserve"> and sexual harassment in Egypt. </w:t>
      </w:r>
      <w:r w:rsidRPr="00571060">
        <w:rPr>
          <w:rFonts w:ascii="Times New Roman" w:hAnsi="Times New Roman" w:cs="Times New Roman"/>
          <w:i/>
          <w:iCs/>
          <w:sz w:val="24"/>
          <w:szCs w:val="24"/>
          <w:shd w:val="clear" w:color="auto" w:fill="FFFFFF"/>
          <w:lang w:val="en-GB"/>
        </w:rPr>
        <w:t>The Journal of North African Studies</w:t>
      </w:r>
      <w:r w:rsidRPr="00571060">
        <w:rPr>
          <w:rFonts w:ascii="Times New Roman" w:hAnsi="Times New Roman" w:cs="Times New Roman"/>
          <w:sz w:val="24"/>
          <w:szCs w:val="24"/>
          <w:shd w:val="clear" w:color="auto" w:fill="FFFFFF"/>
          <w:lang w:val="en-GB"/>
        </w:rPr>
        <w:t>, </w:t>
      </w:r>
      <w:r w:rsidRPr="00571060">
        <w:rPr>
          <w:rFonts w:ascii="Times New Roman" w:hAnsi="Times New Roman" w:cs="Times New Roman"/>
          <w:i/>
          <w:iCs/>
          <w:sz w:val="24"/>
          <w:szCs w:val="24"/>
          <w:shd w:val="clear" w:color="auto" w:fill="FFFFFF"/>
          <w:lang w:val="en-GB"/>
        </w:rPr>
        <w:t>24</w:t>
      </w:r>
      <w:r w:rsidRPr="00571060">
        <w:rPr>
          <w:rFonts w:ascii="Times New Roman" w:hAnsi="Times New Roman" w:cs="Times New Roman"/>
          <w:sz w:val="24"/>
          <w:szCs w:val="24"/>
          <w:shd w:val="clear" w:color="auto" w:fill="FFFFFF"/>
          <w:lang w:val="en-GB"/>
        </w:rPr>
        <w:t xml:space="preserve">(2), 247-270. Doi: </w:t>
      </w:r>
      <w:r w:rsidRPr="00C65502">
        <w:rPr>
          <w:rFonts w:ascii="Times New Roman" w:hAnsi="Times New Roman" w:cs="Times New Roman"/>
          <w:spacing w:val="4"/>
          <w:sz w:val="24"/>
          <w:szCs w:val="24"/>
          <w:shd w:val="clear" w:color="auto" w:fill="FCFCFC"/>
          <w:lang w:val="en-GB"/>
        </w:rPr>
        <w:t>https://doi.org/</w:t>
      </w:r>
      <w:r w:rsidRPr="00C65502">
        <w:rPr>
          <w:rFonts w:ascii="Times New Roman" w:hAnsi="Times New Roman" w:cs="Times New Roman"/>
          <w:sz w:val="24"/>
          <w:szCs w:val="24"/>
          <w:lang w:val="en-GB"/>
        </w:rPr>
        <w:t>10.1080/13629387.2017.1419872</w:t>
      </w:r>
      <w:r w:rsidR="002C2E7E">
        <w:rPr>
          <w:rStyle w:val="Hipervnculo"/>
          <w:rFonts w:ascii="Times New Roman" w:hAnsi="Times New Roman" w:cs="Times New Roman"/>
          <w:sz w:val="24"/>
          <w:szCs w:val="24"/>
          <w:lang w:val="en-GB"/>
        </w:rPr>
        <w:t xml:space="preserve">. </w:t>
      </w:r>
      <w:r w:rsidRPr="00571060">
        <w:rPr>
          <w:rFonts w:ascii="Times New Roman" w:hAnsi="Times New Roman" w:cs="Times New Roman"/>
          <w:sz w:val="24"/>
          <w:szCs w:val="24"/>
          <w:lang w:val="en-GB"/>
        </w:rPr>
        <w:t xml:space="preserve">  </w:t>
      </w:r>
    </w:p>
    <w:p w14:paraId="286752B7" w14:textId="69626057" w:rsidR="00842CAD" w:rsidRPr="00825269" w:rsidRDefault="00842CAD" w:rsidP="005C56F8">
      <w:pPr>
        <w:spacing w:after="0" w:line="360" w:lineRule="auto"/>
        <w:ind w:left="709" w:hanging="709"/>
        <w:jc w:val="both"/>
        <w:rPr>
          <w:rFonts w:ascii="Times New Roman" w:hAnsi="Times New Roman" w:cs="Times New Roman"/>
          <w:sz w:val="24"/>
          <w:szCs w:val="24"/>
          <w:shd w:val="clear" w:color="auto" w:fill="FFFFFF"/>
        </w:rPr>
      </w:pPr>
      <w:r w:rsidRPr="00571060">
        <w:rPr>
          <w:rFonts w:ascii="Times New Roman" w:hAnsi="Times New Roman" w:cs="Times New Roman"/>
          <w:sz w:val="24"/>
          <w:szCs w:val="24"/>
          <w:shd w:val="clear" w:color="auto" w:fill="FFFFFF"/>
          <w:lang w:val="en-GB"/>
        </w:rPr>
        <w:t xml:space="preserve">Sen, A., Kaur, R. and </w:t>
      </w:r>
      <w:proofErr w:type="spellStart"/>
      <w:r w:rsidRPr="00571060">
        <w:rPr>
          <w:rFonts w:ascii="Times New Roman" w:hAnsi="Times New Roman" w:cs="Times New Roman"/>
          <w:sz w:val="24"/>
          <w:szCs w:val="24"/>
          <w:shd w:val="clear" w:color="auto" w:fill="FFFFFF"/>
          <w:lang w:val="en-GB"/>
        </w:rPr>
        <w:t>Zabiliūtė</w:t>
      </w:r>
      <w:proofErr w:type="spellEnd"/>
      <w:r w:rsidRPr="00571060">
        <w:rPr>
          <w:rFonts w:ascii="Times New Roman" w:hAnsi="Times New Roman" w:cs="Times New Roman"/>
          <w:sz w:val="24"/>
          <w:szCs w:val="24"/>
          <w:shd w:val="clear" w:color="auto" w:fill="FFFFFF"/>
          <w:lang w:val="en-GB"/>
        </w:rPr>
        <w:t>, E. (2020). Countering sexual violence in the Indian city. </w:t>
      </w:r>
      <w:proofErr w:type="spellStart"/>
      <w:r w:rsidRPr="00825269">
        <w:rPr>
          <w:rFonts w:ascii="Times New Roman" w:hAnsi="Times New Roman" w:cs="Times New Roman"/>
          <w:i/>
          <w:iCs/>
          <w:sz w:val="24"/>
          <w:szCs w:val="24"/>
          <w:shd w:val="clear" w:color="auto" w:fill="FFFFFF"/>
        </w:rPr>
        <w:t>Gender</w:t>
      </w:r>
      <w:proofErr w:type="spellEnd"/>
      <w:r w:rsidRPr="00825269">
        <w:rPr>
          <w:rFonts w:ascii="Times New Roman" w:hAnsi="Times New Roman" w:cs="Times New Roman"/>
          <w:i/>
          <w:iCs/>
          <w:sz w:val="24"/>
          <w:szCs w:val="24"/>
          <w:shd w:val="clear" w:color="auto" w:fill="FFFFFF"/>
        </w:rPr>
        <w:t>, Place &amp; Culture</w:t>
      </w:r>
      <w:r w:rsidRPr="00825269">
        <w:rPr>
          <w:rFonts w:ascii="Times New Roman" w:hAnsi="Times New Roman" w:cs="Times New Roman"/>
          <w:sz w:val="24"/>
          <w:szCs w:val="24"/>
          <w:shd w:val="clear" w:color="auto" w:fill="FFFFFF"/>
        </w:rPr>
        <w:t>, </w:t>
      </w:r>
      <w:r w:rsidRPr="00825269">
        <w:rPr>
          <w:rFonts w:ascii="Times New Roman" w:hAnsi="Times New Roman" w:cs="Times New Roman"/>
          <w:i/>
          <w:iCs/>
          <w:sz w:val="24"/>
          <w:szCs w:val="24"/>
          <w:shd w:val="clear" w:color="auto" w:fill="FFFFFF"/>
        </w:rPr>
        <w:t>27</w:t>
      </w:r>
      <w:r w:rsidRPr="00825269">
        <w:rPr>
          <w:rFonts w:ascii="Times New Roman" w:hAnsi="Times New Roman" w:cs="Times New Roman"/>
          <w:sz w:val="24"/>
          <w:szCs w:val="24"/>
          <w:shd w:val="clear" w:color="auto" w:fill="FFFFFF"/>
        </w:rPr>
        <w:t xml:space="preserve">(1), 1-12. </w:t>
      </w:r>
      <w:proofErr w:type="spellStart"/>
      <w:r w:rsidRPr="00825269">
        <w:rPr>
          <w:rFonts w:ascii="Times New Roman" w:hAnsi="Times New Roman" w:cs="Times New Roman"/>
          <w:sz w:val="24"/>
          <w:szCs w:val="24"/>
          <w:shd w:val="clear" w:color="auto" w:fill="FFFFFF"/>
        </w:rPr>
        <w:t>Doi</w:t>
      </w:r>
      <w:proofErr w:type="spellEnd"/>
      <w:r w:rsidRPr="00825269">
        <w:rPr>
          <w:rFonts w:ascii="Times New Roman" w:hAnsi="Times New Roman" w:cs="Times New Roman"/>
          <w:sz w:val="24"/>
          <w:szCs w:val="24"/>
          <w:shd w:val="clear" w:color="auto" w:fill="FFFFFF"/>
        </w:rPr>
        <w:t xml:space="preserve">: </w:t>
      </w:r>
      <w:r w:rsidRPr="00C65502">
        <w:rPr>
          <w:rFonts w:ascii="Times New Roman" w:hAnsi="Times New Roman" w:cs="Times New Roman"/>
          <w:spacing w:val="4"/>
          <w:sz w:val="24"/>
          <w:szCs w:val="24"/>
          <w:shd w:val="clear" w:color="auto" w:fill="FCFCFC"/>
        </w:rPr>
        <w:t>https://doi.org/</w:t>
      </w:r>
      <w:r w:rsidRPr="00C65502">
        <w:rPr>
          <w:rFonts w:ascii="Times New Roman" w:hAnsi="Times New Roman" w:cs="Times New Roman"/>
          <w:sz w:val="24"/>
          <w:szCs w:val="24"/>
        </w:rPr>
        <w:t>10.1080/0966369X.2019.1612856</w:t>
      </w:r>
      <w:r w:rsidR="002C2E7E">
        <w:rPr>
          <w:rFonts w:ascii="Times New Roman" w:hAnsi="Times New Roman" w:cs="Times New Roman"/>
          <w:sz w:val="24"/>
          <w:szCs w:val="24"/>
        </w:rPr>
        <w:t xml:space="preserve">. </w:t>
      </w:r>
    </w:p>
    <w:p w14:paraId="1EDCF559" w14:textId="77777777" w:rsidR="00842CAD" w:rsidRPr="00825269" w:rsidRDefault="00842CAD" w:rsidP="005C56F8">
      <w:pPr>
        <w:spacing w:after="0" w:line="360" w:lineRule="auto"/>
        <w:ind w:left="709" w:hanging="709"/>
        <w:jc w:val="both"/>
        <w:rPr>
          <w:rFonts w:ascii="Times New Roman" w:hAnsi="Times New Roman" w:cs="Times New Roman"/>
          <w:sz w:val="24"/>
          <w:szCs w:val="24"/>
          <w:shd w:val="clear" w:color="auto" w:fill="FFFFFF"/>
        </w:rPr>
      </w:pPr>
      <w:proofErr w:type="spellStart"/>
      <w:r w:rsidRPr="00825269">
        <w:rPr>
          <w:rFonts w:ascii="Times New Roman" w:hAnsi="Times New Roman" w:cs="Times New Roman"/>
          <w:sz w:val="24"/>
          <w:szCs w:val="24"/>
          <w:shd w:val="clear" w:color="auto" w:fill="FFFFFF"/>
        </w:rPr>
        <w:t>Talone</w:t>
      </w:r>
      <w:proofErr w:type="spellEnd"/>
      <w:r w:rsidRPr="00825269">
        <w:rPr>
          <w:rFonts w:ascii="Times New Roman" w:hAnsi="Times New Roman" w:cs="Times New Roman"/>
          <w:sz w:val="24"/>
          <w:szCs w:val="24"/>
          <w:shd w:val="clear" w:color="auto" w:fill="FFFFFF"/>
        </w:rPr>
        <w:t xml:space="preserve">, V. </w:t>
      </w:r>
      <w:proofErr w:type="spellStart"/>
      <w:r w:rsidRPr="00825269">
        <w:rPr>
          <w:rFonts w:ascii="Times New Roman" w:hAnsi="Times New Roman" w:cs="Times New Roman"/>
          <w:sz w:val="24"/>
          <w:szCs w:val="24"/>
          <w:shd w:val="clear" w:color="auto" w:fill="FFFFFF"/>
        </w:rPr>
        <w:t>e</w:t>
      </w:r>
      <w:proofErr w:type="spellEnd"/>
      <w:r w:rsidRPr="00825269">
        <w:rPr>
          <w:rFonts w:ascii="Times New Roman" w:hAnsi="Times New Roman" w:cs="Times New Roman"/>
          <w:sz w:val="24"/>
          <w:szCs w:val="24"/>
          <w:shd w:val="clear" w:color="auto" w:fill="FFFFFF"/>
        </w:rPr>
        <w:t xml:space="preserve"> Araujo, A. B. (2019). A </w:t>
      </w:r>
      <w:proofErr w:type="spellStart"/>
      <w:r w:rsidRPr="00825269">
        <w:rPr>
          <w:rFonts w:ascii="Times New Roman" w:hAnsi="Times New Roman" w:cs="Times New Roman"/>
          <w:sz w:val="24"/>
          <w:szCs w:val="24"/>
          <w:shd w:val="clear" w:color="auto" w:fill="FFFFFF"/>
        </w:rPr>
        <w:t>evitação</w:t>
      </w:r>
      <w:proofErr w:type="spellEnd"/>
      <w:r w:rsidRPr="00825269">
        <w:rPr>
          <w:rFonts w:ascii="Times New Roman" w:hAnsi="Times New Roman" w:cs="Times New Roman"/>
          <w:sz w:val="24"/>
          <w:szCs w:val="24"/>
          <w:shd w:val="clear" w:color="auto" w:fill="FFFFFF"/>
        </w:rPr>
        <w:t xml:space="preserve"> do </w:t>
      </w:r>
      <w:proofErr w:type="spellStart"/>
      <w:r w:rsidRPr="00825269">
        <w:rPr>
          <w:rFonts w:ascii="Times New Roman" w:hAnsi="Times New Roman" w:cs="Times New Roman"/>
          <w:sz w:val="24"/>
          <w:szCs w:val="24"/>
          <w:shd w:val="clear" w:color="auto" w:fill="FFFFFF"/>
        </w:rPr>
        <w:t>assédio</w:t>
      </w:r>
      <w:proofErr w:type="spellEnd"/>
      <w:r w:rsidRPr="00825269">
        <w:rPr>
          <w:rFonts w:ascii="Times New Roman" w:hAnsi="Times New Roman" w:cs="Times New Roman"/>
          <w:sz w:val="24"/>
          <w:szCs w:val="24"/>
          <w:shd w:val="clear" w:color="auto" w:fill="FFFFFF"/>
        </w:rPr>
        <w:t xml:space="preserve"> sexual no transporte público: </w:t>
      </w:r>
      <w:proofErr w:type="spellStart"/>
      <w:r w:rsidRPr="00825269">
        <w:rPr>
          <w:rFonts w:ascii="Times New Roman" w:hAnsi="Times New Roman" w:cs="Times New Roman"/>
          <w:sz w:val="24"/>
          <w:szCs w:val="24"/>
          <w:shd w:val="clear" w:color="auto" w:fill="FFFFFF"/>
        </w:rPr>
        <w:t>uma</w:t>
      </w:r>
      <w:proofErr w:type="spellEnd"/>
      <w:r w:rsidRPr="00825269">
        <w:rPr>
          <w:rFonts w:ascii="Times New Roman" w:hAnsi="Times New Roman" w:cs="Times New Roman"/>
          <w:sz w:val="24"/>
          <w:szCs w:val="24"/>
          <w:shd w:val="clear" w:color="auto" w:fill="FFFFFF"/>
        </w:rPr>
        <w:t xml:space="preserve"> </w:t>
      </w:r>
      <w:proofErr w:type="spellStart"/>
      <w:r w:rsidRPr="00825269">
        <w:rPr>
          <w:rFonts w:ascii="Times New Roman" w:hAnsi="Times New Roman" w:cs="Times New Roman"/>
          <w:sz w:val="24"/>
          <w:szCs w:val="24"/>
          <w:shd w:val="clear" w:color="auto" w:fill="FFFFFF"/>
        </w:rPr>
        <w:t>leitura</w:t>
      </w:r>
      <w:proofErr w:type="spellEnd"/>
      <w:r w:rsidRPr="00825269">
        <w:rPr>
          <w:rFonts w:ascii="Times New Roman" w:hAnsi="Times New Roman" w:cs="Times New Roman"/>
          <w:sz w:val="24"/>
          <w:szCs w:val="24"/>
          <w:shd w:val="clear" w:color="auto" w:fill="FFFFFF"/>
        </w:rPr>
        <w:t xml:space="preserve"> pragmatista das </w:t>
      </w:r>
      <w:proofErr w:type="spellStart"/>
      <w:r w:rsidRPr="00825269">
        <w:rPr>
          <w:rFonts w:ascii="Times New Roman" w:hAnsi="Times New Roman" w:cs="Times New Roman"/>
          <w:sz w:val="24"/>
          <w:szCs w:val="24"/>
          <w:shd w:val="clear" w:color="auto" w:fill="FFFFFF"/>
        </w:rPr>
        <w:t>práticas</w:t>
      </w:r>
      <w:proofErr w:type="spellEnd"/>
      <w:r w:rsidRPr="00825269">
        <w:rPr>
          <w:rFonts w:ascii="Times New Roman" w:hAnsi="Times New Roman" w:cs="Times New Roman"/>
          <w:sz w:val="24"/>
          <w:szCs w:val="24"/>
          <w:shd w:val="clear" w:color="auto" w:fill="FFFFFF"/>
        </w:rPr>
        <w:t xml:space="preserve"> de </w:t>
      </w:r>
      <w:proofErr w:type="spellStart"/>
      <w:r w:rsidRPr="00825269">
        <w:rPr>
          <w:rFonts w:ascii="Times New Roman" w:hAnsi="Times New Roman" w:cs="Times New Roman"/>
          <w:sz w:val="24"/>
          <w:szCs w:val="24"/>
          <w:shd w:val="clear" w:color="auto" w:fill="FFFFFF"/>
        </w:rPr>
        <w:t>desconfiança</w:t>
      </w:r>
      <w:proofErr w:type="spellEnd"/>
      <w:r w:rsidRPr="00825269">
        <w:rPr>
          <w:rFonts w:ascii="Times New Roman" w:hAnsi="Times New Roman" w:cs="Times New Roman"/>
          <w:sz w:val="24"/>
          <w:szCs w:val="24"/>
          <w:shd w:val="clear" w:color="auto" w:fill="FFFFFF"/>
        </w:rPr>
        <w:t xml:space="preserve"> de </w:t>
      </w:r>
      <w:proofErr w:type="spellStart"/>
      <w:r w:rsidRPr="00825269">
        <w:rPr>
          <w:rFonts w:ascii="Times New Roman" w:hAnsi="Times New Roman" w:cs="Times New Roman"/>
          <w:sz w:val="24"/>
          <w:szCs w:val="24"/>
          <w:shd w:val="clear" w:color="auto" w:fill="FFFFFF"/>
        </w:rPr>
        <w:t>mulheres</w:t>
      </w:r>
      <w:proofErr w:type="spellEnd"/>
      <w:r w:rsidRPr="00825269">
        <w:rPr>
          <w:rFonts w:ascii="Times New Roman" w:hAnsi="Times New Roman" w:cs="Times New Roman"/>
          <w:sz w:val="24"/>
          <w:szCs w:val="24"/>
          <w:shd w:val="clear" w:color="auto" w:fill="FFFFFF"/>
        </w:rPr>
        <w:t xml:space="preserve"> </w:t>
      </w:r>
      <w:proofErr w:type="spellStart"/>
      <w:r w:rsidRPr="00825269">
        <w:rPr>
          <w:rFonts w:ascii="Times New Roman" w:hAnsi="Times New Roman" w:cs="Times New Roman"/>
          <w:sz w:val="24"/>
          <w:szCs w:val="24"/>
          <w:shd w:val="clear" w:color="auto" w:fill="FFFFFF"/>
        </w:rPr>
        <w:t>na</w:t>
      </w:r>
      <w:proofErr w:type="spellEnd"/>
      <w:r w:rsidRPr="00825269">
        <w:rPr>
          <w:rFonts w:ascii="Times New Roman" w:hAnsi="Times New Roman" w:cs="Times New Roman"/>
          <w:sz w:val="24"/>
          <w:szCs w:val="24"/>
          <w:shd w:val="clear" w:color="auto" w:fill="FFFFFF"/>
        </w:rPr>
        <w:t xml:space="preserve"> </w:t>
      </w:r>
      <w:proofErr w:type="spellStart"/>
      <w:r w:rsidRPr="00825269">
        <w:rPr>
          <w:rFonts w:ascii="Times New Roman" w:hAnsi="Times New Roman" w:cs="Times New Roman"/>
          <w:sz w:val="24"/>
          <w:szCs w:val="24"/>
          <w:shd w:val="clear" w:color="auto" w:fill="FFFFFF"/>
        </w:rPr>
        <w:t>cidade</w:t>
      </w:r>
      <w:proofErr w:type="spellEnd"/>
      <w:r w:rsidRPr="00825269">
        <w:rPr>
          <w:rFonts w:ascii="Times New Roman" w:hAnsi="Times New Roman" w:cs="Times New Roman"/>
          <w:sz w:val="24"/>
          <w:szCs w:val="24"/>
          <w:shd w:val="clear" w:color="auto" w:fill="FFFFFF"/>
        </w:rPr>
        <w:t xml:space="preserve"> do Rio de Janeiro. </w:t>
      </w:r>
      <w:proofErr w:type="spellStart"/>
      <w:r w:rsidRPr="00825269">
        <w:rPr>
          <w:rFonts w:ascii="Times New Roman" w:hAnsi="Times New Roman" w:cs="Times New Roman"/>
          <w:i/>
          <w:iCs/>
          <w:sz w:val="24"/>
          <w:szCs w:val="24"/>
          <w:shd w:val="clear" w:color="auto" w:fill="FFFFFF"/>
        </w:rPr>
        <w:t>Contemporânea</w:t>
      </w:r>
      <w:proofErr w:type="spellEnd"/>
      <w:r w:rsidRPr="00825269">
        <w:rPr>
          <w:rFonts w:ascii="Times New Roman" w:hAnsi="Times New Roman" w:cs="Times New Roman"/>
          <w:i/>
          <w:iCs/>
          <w:sz w:val="24"/>
          <w:szCs w:val="24"/>
          <w:shd w:val="clear" w:color="auto" w:fill="FFFFFF"/>
        </w:rPr>
        <w:t xml:space="preserve">-Revista de </w:t>
      </w:r>
      <w:proofErr w:type="spellStart"/>
      <w:r w:rsidRPr="00825269">
        <w:rPr>
          <w:rFonts w:ascii="Times New Roman" w:hAnsi="Times New Roman" w:cs="Times New Roman"/>
          <w:i/>
          <w:iCs/>
          <w:sz w:val="24"/>
          <w:szCs w:val="24"/>
          <w:shd w:val="clear" w:color="auto" w:fill="FFFFFF"/>
        </w:rPr>
        <w:t>Sociologia</w:t>
      </w:r>
      <w:proofErr w:type="spellEnd"/>
      <w:r w:rsidRPr="00825269">
        <w:rPr>
          <w:rFonts w:ascii="Times New Roman" w:hAnsi="Times New Roman" w:cs="Times New Roman"/>
          <w:i/>
          <w:iCs/>
          <w:sz w:val="24"/>
          <w:szCs w:val="24"/>
          <w:shd w:val="clear" w:color="auto" w:fill="FFFFFF"/>
        </w:rPr>
        <w:t xml:space="preserve"> da </w:t>
      </w:r>
      <w:proofErr w:type="spellStart"/>
      <w:r w:rsidRPr="00825269">
        <w:rPr>
          <w:rFonts w:ascii="Times New Roman" w:hAnsi="Times New Roman" w:cs="Times New Roman"/>
          <w:i/>
          <w:iCs/>
          <w:sz w:val="24"/>
          <w:szCs w:val="24"/>
          <w:shd w:val="clear" w:color="auto" w:fill="FFFFFF"/>
        </w:rPr>
        <w:t>UFSCar</w:t>
      </w:r>
      <w:proofErr w:type="spellEnd"/>
      <w:r w:rsidRPr="00825269">
        <w:rPr>
          <w:rFonts w:ascii="Times New Roman" w:hAnsi="Times New Roman" w:cs="Times New Roman"/>
          <w:sz w:val="24"/>
          <w:szCs w:val="24"/>
          <w:shd w:val="clear" w:color="auto" w:fill="FFFFFF"/>
        </w:rPr>
        <w:t>, </w:t>
      </w:r>
      <w:r w:rsidRPr="00825269">
        <w:rPr>
          <w:rFonts w:ascii="Times New Roman" w:hAnsi="Times New Roman" w:cs="Times New Roman"/>
          <w:i/>
          <w:iCs/>
          <w:sz w:val="24"/>
          <w:szCs w:val="24"/>
          <w:shd w:val="clear" w:color="auto" w:fill="FFFFFF"/>
        </w:rPr>
        <w:t>9</w:t>
      </w:r>
      <w:r w:rsidRPr="00825269">
        <w:rPr>
          <w:rFonts w:ascii="Times New Roman" w:hAnsi="Times New Roman" w:cs="Times New Roman"/>
          <w:sz w:val="24"/>
          <w:szCs w:val="24"/>
          <w:shd w:val="clear" w:color="auto" w:fill="FFFFFF"/>
        </w:rPr>
        <w:t>(3), 989-1008.</w:t>
      </w:r>
    </w:p>
    <w:p w14:paraId="1DBD1A05" w14:textId="77777777" w:rsidR="00842CAD" w:rsidRPr="00BB7743" w:rsidRDefault="00842CAD" w:rsidP="005C56F8">
      <w:pPr>
        <w:spacing w:after="0" w:line="360" w:lineRule="auto"/>
        <w:ind w:left="709" w:hanging="709"/>
        <w:jc w:val="both"/>
        <w:rPr>
          <w:rFonts w:ascii="Times New Roman" w:hAnsi="Times New Roman" w:cs="Times New Roman"/>
          <w:sz w:val="24"/>
          <w:szCs w:val="24"/>
        </w:rPr>
      </w:pPr>
      <w:r w:rsidRPr="00825269">
        <w:rPr>
          <w:rFonts w:ascii="Times New Roman" w:hAnsi="Times New Roman" w:cs="Times New Roman"/>
          <w:sz w:val="24"/>
          <w:szCs w:val="24"/>
        </w:rPr>
        <w:t xml:space="preserve">Toro, J. y Ochoa, M. (2017). Violencia de género y ciudad: cartografías feministas del temor y el miedo. </w:t>
      </w:r>
      <w:r w:rsidRPr="00BB7743">
        <w:rPr>
          <w:rFonts w:ascii="Times New Roman" w:hAnsi="Times New Roman" w:cs="Times New Roman"/>
          <w:i/>
          <w:sz w:val="24"/>
          <w:szCs w:val="24"/>
        </w:rPr>
        <w:t>Sociedad y Economía</w:t>
      </w:r>
      <w:r w:rsidRPr="00BB7743">
        <w:rPr>
          <w:rFonts w:ascii="Times New Roman" w:hAnsi="Times New Roman" w:cs="Times New Roman"/>
          <w:sz w:val="24"/>
          <w:szCs w:val="24"/>
        </w:rPr>
        <w:t>, (32), 65-84.</w:t>
      </w:r>
      <w:r w:rsidRPr="00BB7743">
        <w:rPr>
          <w:rFonts w:ascii="Times New Roman" w:hAnsi="Times New Roman" w:cs="Times New Roman"/>
          <w:sz w:val="24"/>
          <w:szCs w:val="24"/>
        </w:rPr>
        <w:tab/>
      </w:r>
    </w:p>
    <w:p w14:paraId="0C588D08" w14:textId="77777777" w:rsidR="00DF1FBC" w:rsidRPr="00825269" w:rsidRDefault="00DF1FBC" w:rsidP="005C56F8">
      <w:pPr>
        <w:spacing w:after="0" w:line="360" w:lineRule="auto"/>
        <w:ind w:left="709" w:hanging="709"/>
        <w:jc w:val="both"/>
        <w:rPr>
          <w:rFonts w:ascii="Times New Roman" w:hAnsi="Times New Roman" w:cs="Times New Roman"/>
          <w:spacing w:val="4"/>
          <w:sz w:val="24"/>
          <w:szCs w:val="24"/>
          <w:shd w:val="clear" w:color="auto" w:fill="FCFCFC"/>
        </w:rPr>
      </w:pPr>
      <w:r>
        <w:rPr>
          <w:rFonts w:ascii="Times New Roman" w:hAnsi="Times New Roman" w:cs="Times New Roman"/>
          <w:sz w:val="24"/>
          <w:szCs w:val="24"/>
          <w:shd w:val="clear" w:color="auto" w:fill="FFFFFF"/>
        </w:rPr>
        <w:t xml:space="preserve">Torres </w:t>
      </w:r>
      <w:r w:rsidRPr="00825269">
        <w:rPr>
          <w:rFonts w:ascii="Times New Roman" w:hAnsi="Times New Roman" w:cs="Times New Roman"/>
          <w:sz w:val="24"/>
          <w:szCs w:val="24"/>
          <w:shd w:val="clear" w:color="auto" w:fill="FFFFFF"/>
        </w:rPr>
        <w:t>Falcón, M. (2020). La interlocución del movimiento feminista con el gobierno mexicano: el caso de la alerta por violencia de género. </w:t>
      </w:r>
      <w:r w:rsidRPr="00825269">
        <w:rPr>
          <w:rFonts w:ascii="Times New Roman" w:hAnsi="Times New Roman" w:cs="Times New Roman"/>
          <w:i/>
          <w:iCs/>
          <w:sz w:val="24"/>
          <w:szCs w:val="24"/>
          <w:shd w:val="clear" w:color="auto" w:fill="FFFFFF"/>
        </w:rPr>
        <w:t>Revista Mexicana de Estudios de los Movimientos Sociales</w:t>
      </w:r>
      <w:r w:rsidRPr="00825269">
        <w:rPr>
          <w:rFonts w:ascii="Times New Roman" w:hAnsi="Times New Roman" w:cs="Times New Roman"/>
          <w:sz w:val="24"/>
          <w:szCs w:val="24"/>
          <w:shd w:val="clear" w:color="auto" w:fill="FFFFFF"/>
        </w:rPr>
        <w:t>, </w:t>
      </w:r>
      <w:r w:rsidRPr="00825269">
        <w:rPr>
          <w:rFonts w:ascii="Times New Roman" w:hAnsi="Times New Roman" w:cs="Times New Roman"/>
          <w:i/>
          <w:iCs/>
          <w:sz w:val="24"/>
          <w:szCs w:val="24"/>
          <w:shd w:val="clear" w:color="auto" w:fill="FFFFFF"/>
        </w:rPr>
        <w:t>4</w:t>
      </w:r>
      <w:r w:rsidRPr="00825269">
        <w:rPr>
          <w:rFonts w:ascii="Times New Roman" w:hAnsi="Times New Roman" w:cs="Times New Roman"/>
          <w:sz w:val="24"/>
          <w:szCs w:val="24"/>
          <w:shd w:val="clear" w:color="auto" w:fill="FFFFFF"/>
        </w:rPr>
        <w:t>(2), 57-78.</w:t>
      </w:r>
    </w:p>
    <w:p w14:paraId="1887A93F" w14:textId="57983D32" w:rsidR="006D12A2" w:rsidRPr="00BB7743" w:rsidRDefault="00BC2755" w:rsidP="005C56F8">
      <w:pPr>
        <w:spacing w:after="0" w:line="360" w:lineRule="auto"/>
        <w:ind w:left="709" w:hanging="709"/>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rPr>
        <w:t>Vallejo</w:t>
      </w:r>
      <w:r w:rsidR="006D12A2">
        <w:rPr>
          <w:rFonts w:ascii="Times New Roman" w:hAnsi="Times New Roman" w:cs="Times New Roman"/>
          <w:sz w:val="24"/>
          <w:szCs w:val="24"/>
          <w:shd w:val="clear" w:color="auto" w:fill="FFFFFF"/>
        </w:rPr>
        <w:t xml:space="preserve"> </w:t>
      </w:r>
      <w:r w:rsidR="006D12A2" w:rsidRPr="00825269">
        <w:rPr>
          <w:rFonts w:ascii="Times New Roman" w:hAnsi="Times New Roman" w:cs="Times New Roman"/>
          <w:sz w:val="24"/>
          <w:szCs w:val="24"/>
          <w:shd w:val="clear" w:color="auto" w:fill="FFFFFF"/>
        </w:rPr>
        <w:t xml:space="preserve">Rivera, E. </w:t>
      </w:r>
      <w:r w:rsidR="006D12A2">
        <w:rPr>
          <w:rFonts w:ascii="Times New Roman" w:hAnsi="Times New Roman" w:cs="Times New Roman"/>
          <w:sz w:val="24"/>
          <w:szCs w:val="24"/>
          <w:shd w:val="clear" w:color="auto" w:fill="FFFFFF"/>
        </w:rPr>
        <w:t>y Rivarola, M.</w:t>
      </w:r>
      <w:r w:rsidR="006D12A2" w:rsidRPr="00825269">
        <w:rPr>
          <w:rFonts w:ascii="Times New Roman" w:hAnsi="Times New Roman" w:cs="Times New Roman"/>
          <w:sz w:val="24"/>
          <w:szCs w:val="24"/>
          <w:shd w:val="clear" w:color="auto" w:fill="FFFFFF"/>
        </w:rPr>
        <w:t xml:space="preserve"> (2013). </w:t>
      </w:r>
      <w:r w:rsidR="006D12A2" w:rsidRPr="006D12A2">
        <w:rPr>
          <w:rFonts w:ascii="Times New Roman" w:hAnsi="Times New Roman" w:cs="Times New Roman"/>
          <w:sz w:val="24"/>
          <w:szCs w:val="24"/>
          <w:shd w:val="clear" w:color="auto" w:fill="FFFFFF"/>
        </w:rPr>
        <w:t>La violencia invisible: acoso sexual callejero en Lima metropolitana</w:t>
      </w:r>
      <w:r w:rsidR="006D12A2" w:rsidRPr="00825269">
        <w:rPr>
          <w:rFonts w:ascii="Times New Roman" w:hAnsi="Times New Roman" w:cs="Times New Roman"/>
          <w:sz w:val="24"/>
          <w:szCs w:val="24"/>
          <w:shd w:val="clear" w:color="auto" w:fill="FFFFFF"/>
        </w:rPr>
        <w:t>.</w:t>
      </w:r>
      <w:r w:rsidR="006D12A2">
        <w:rPr>
          <w:rFonts w:ascii="Times New Roman" w:hAnsi="Times New Roman" w:cs="Times New Roman"/>
          <w:sz w:val="24"/>
          <w:szCs w:val="24"/>
          <w:shd w:val="clear" w:color="auto" w:fill="FFFFFF"/>
        </w:rPr>
        <w:t xml:space="preserve"> </w:t>
      </w:r>
      <w:proofErr w:type="spellStart"/>
      <w:r w:rsidR="006D12A2" w:rsidRPr="00BB7743">
        <w:rPr>
          <w:rFonts w:ascii="Times New Roman" w:hAnsi="Times New Roman" w:cs="Times New Roman"/>
          <w:i/>
          <w:sz w:val="24"/>
          <w:szCs w:val="24"/>
          <w:shd w:val="clear" w:color="auto" w:fill="FFFFFF"/>
          <w:lang w:val="en-US"/>
        </w:rPr>
        <w:t>Cuadernos</w:t>
      </w:r>
      <w:proofErr w:type="spellEnd"/>
      <w:r w:rsidR="006D12A2" w:rsidRPr="00BB7743">
        <w:rPr>
          <w:rFonts w:ascii="Times New Roman" w:hAnsi="Times New Roman" w:cs="Times New Roman"/>
          <w:i/>
          <w:sz w:val="24"/>
          <w:szCs w:val="24"/>
          <w:shd w:val="clear" w:color="auto" w:fill="FFFFFF"/>
          <w:lang w:val="en-US"/>
        </w:rPr>
        <w:t xml:space="preserve"> de </w:t>
      </w:r>
      <w:proofErr w:type="spellStart"/>
      <w:r w:rsidR="006D12A2" w:rsidRPr="00BB7743">
        <w:rPr>
          <w:rFonts w:ascii="Times New Roman" w:hAnsi="Times New Roman" w:cs="Times New Roman"/>
          <w:i/>
          <w:sz w:val="24"/>
          <w:szCs w:val="24"/>
          <w:shd w:val="clear" w:color="auto" w:fill="FFFFFF"/>
          <w:lang w:val="en-US"/>
        </w:rPr>
        <w:t>Investigación</w:t>
      </w:r>
      <w:proofErr w:type="spellEnd"/>
      <w:r w:rsidR="006D12A2" w:rsidRPr="00BB7743">
        <w:rPr>
          <w:rFonts w:ascii="Times New Roman" w:hAnsi="Times New Roman" w:cs="Times New Roman"/>
          <w:sz w:val="24"/>
          <w:szCs w:val="24"/>
          <w:shd w:val="clear" w:color="auto" w:fill="FFFFFF"/>
          <w:lang w:val="en-US"/>
        </w:rPr>
        <w:t>, (4), 1-19. </w:t>
      </w:r>
    </w:p>
    <w:p w14:paraId="7A9BFE9D" w14:textId="4F7942DB" w:rsidR="00842CAD" w:rsidRPr="00571060" w:rsidRDefault="00842CAD" w:rsidP="005C56F8">
      <w:pPr>
        <w:spacing w:after="0" w:line="360" w:lineRule="auto"/>
        <w:ind w:left="709" w:hanging="709"/>
        <w:jc w:val="both"/>
        <w:rPr>
          <w:rFonts w:ascii="Times New Roman" w:hAnsi="Times New Roman" w:cs="Times New Roman"/>
          <w:sz w:val="24"/>
          <w:szCs w:val="24"/>
          <w:lang w:val="en-GB"/>
        </w:rPr>
      </w:pPr>
      <w:r w:rsidRPr="00BB7743">
        <w:rPr>
          <w:rFonts w:ascii="Times New Roman" w:hAnsi="Times New Roman" w:cs="Times New Roman"/>
          <w:sz w:val="24"/>
          <w:szCs w:val="24"/>
          <w:lang w:val="en-US"/>
        </w:rPr>
        <w:t xml:space="preserve">Vera-Gray, F. (2016). </w:t>
      </w:r>
      <w:r w:rsidRPr="00571060">
        <w:rPr>
          <w:rFonts w:ascii="Times New Roman" w:hAnsi="Times New Roman" w:cs="Times New Roman"/>
          <w:sz w:val="24"/>
          <w:szCs w:val="24"/>
          <w:lang w:val="en-GB"/>
        </w:rPr>
        <w:t xml:space="preserve">Men’s stranger intrusions: </w:t>
      </w:r>
      <w:proofErr w:type="gramStart"/>
      <w:r w:rsidRPr="00571060">
        <w:rPr>
          <w:rFonts w:ascii="Times New Roman" w:hAnsi="Times New Roman" w:cs="Times New Roman"/>
          <w:sz w:val="24"/>
          <w:szCs w:val="24"/>
          <w:lang w:val="en-GB"/>
        </w:rPr>
        <w:t>Rethinking street</w:t>
      </w:r>
      <w:proofErr w:type="gramEnd"/>
      <w:r w:rsidRPr="00571060">
        <w:rPr>
          <w:rFonts w:ascii="Times New Roman" w:hAnsi="Times New Roman" w:cs="Times New Roman"/>
          <w:sz w:val="24"/>
          <w:szCs w:val="24"/>
          <w:lang w:val="en-GB"/>
        </w:rPr>
        <w:t xml:space="preserve"> harassment. </w:t>
      </w:r>
      <w:r w:rsidRPr="00571060">
        <w:rPr>
          <w:rFonts w:ascii="Times New Roman" w:hAnsi="Times New Roman" w:cs="Times New Roman"/>
          <w:i/>
          <w:iCs/>
          <w:sz w:val="24"/>
          <w:szCs w:val="24"/>
          <w:lang w:val="en-GB"/>
        </w:rPr>
        <w:t>Women’s Studies International Forum,</w:t>
      </w:r>
      <w:r w:rsidRPr="00571060">
        <w:rPr>
          <w:rFonts w:ascii="Times New Roman" w:hAnsi="Times New Roman" w:cs="Times New Roman"/>
          <w:sz w:val="24"/>
          <w:szCs w:val="24"/>
          <w:lang w:val="en-GB"/>
        </w:rPr>
        <w:t> </w:t>
      </w:r>
      <w:r w:rsidRPr="00571060">
        <w:rPr>
          <w:rFonts w:ascii="Times New Roman" w:hAnsi="Times New Roman" w:cs="Times New Roman"/>
          <w:i/>
          <w:sz w:val="24"/>
          <w:szCs w:val="24"/>
          <w:lang w:val="en-GB"/>
        </w:rPr>
        <w:t>58</w:t>
      </w:r>
      <w:r w:rsidRPr="00571060">
        <w:rPr>
          <w:rFonts w:ascii="Times New Roman" w:hAnsi="Times New Roman" w:cs="Times New Roman"/>
          <w:sz w:val="24"/>
          <w:szCs w:val="24"/>
          <w:lang w:val="en-GB"/>
        </w:rPr>
        <w:t xml:space="preserve">, 9–17. Doi: </w:t>
      </w:r>
      <w:r w:rsidRPr="00C65502">
        <w:rPr>
          <w:rFonts w:ascii="Times New Roman" w:hAnsi="Times New Roman" w:cs="Times New Roman"/>
          <w:sz w:val="24"/>
          <w:szCs w:val="24"/>
          <w:lang w:val="en-GB"/>
        </w:rPr>
        <w:t>https://doi.org/10.1016/j.wsif.2016.04.001</w:t>
      </w:r>
      <w:r w:rsidR="00806DE7">
        <w:rPr>
          <w:rStyle w:val="Hipervnculo"/>
          <w:rFonts w:ascii="Times New Roman" w:hAnsi="Times New Roman" w:cs="Times New Roman"/>
          <w:sz w:val="24"/>
          <w:szCs w:val="24"/>
          <w:lang w:val="en-GB"/>
        </w:rPr>
        <w:t xml:space="preserve">. </w:t>
      </w:r>
      <w:r w:rsidRPr="00571060">
        <w:rPr>
          <w:rStyle w:val="Hipervnculo"/>
          <w:rFonts w:ascii="Times New Roman" w:hAnsi="Times New Roman" w:cs="Times New Roman"/>
          <w:color w:val="auto"/>
          <w:sz w:val="24"/>
          <w:szCs w:val="24"/>
          <w:u w:val="none"/>
          <w:lang w:val="en-GB"/>
        </w:rPr>
        <w:t xml:space="preserve">  </w:t>
      </w:r>
    </w:p>
    <w:p w14:paraId="4D83D435" w14:textId="720BACB4" w:rsidR="00842CAD" w:rsidRPr="00BB7743" w:rsidRDefault="00842CAD" w:rsidP="00C65502">
      <w:pPr>
        <w:pStyle w:val="dx-doi"/>
        <w:spacing w:before="0" w:beforeAutospacing="0" w:after="0" w:afterAutospacing="0" w:line="360" w:lineRule="auto"/>
        <w:ind w:left="709" w:hanging="709"/>
        <w:jc w:val="both"/>
        <w:rPr>
          <w:lang w:val="en-US"/>
        </w:rPr>
      </w:pPr>
      <w:r w:rsidRPr="00571060">
        <w:rPr>
          <w:shd w:val="clear" w:color="auto" w:fill="FFFFFF"/>
          <w:lang w:val="en-GB"/>
        </w:rPr>
        <w:t xml:space="preserve">Walton, K. A. and Pedersen, C. L. (2021). Motivations Behind Catcalling: Exploring Men’s Engagement in Street Harassment </w:t>
      </w:r>
      <w:proofErr w:type="spellStart"/>
      <w:r w:rsidRPr="00571060">
        <w:rPr>
          <w:shd w:val="clear" w:color="auto" w:fill="FFFFFF"/>
          <w:lang w:val="en-GB"/>
        </w:rPr>
        <w:t>Behavior</w:t>
      </w:r>
      <w:proofErr w:type="spellEnd"/>
      <w:r w:rsidRPr="00571060">
        <w:rPr>
          <w:shd w:val="clear" w:color="auto" w:fill="FFFFFF"/>
          <w:lang w:val="en-GB"/>
        </w:rPr>
        <w:t>. </w:t>
      </w:r>
      <w:r w:rsidRPr="00BB7743">
        <w:rPr>
          <w:i/>
          <w:iCs/>
          <w:shd w:val="clear" w:color="auto" w:fill="FFFFFF"/>
          <w:lang w:val="en-US"/>
        </w:rPr>
        <w:t>Psychology &amp; Sexuality</w:t>
      </w:r>
      <w:r w:rsidRPr="00BB7743">
        <w:rPr>
          <w:shd w:val="clear" w:color="auto" w:fill="FFFFFF"/>
          <w:lang w:val="en-US"/>
        </w:rPr>
        <w:t>, (</w:t>
      </w:r>
      <w:proofErr w:type="gramStart"/>
      <w:r w:rsidRPr="00BB7743">
        <w:rPr>
          <w:shd w:val="clear" w:color="auto" w:fill="FFFFFF"/>
          <w:lang w:val="en-US"/>
        </w:rPr>
        <w:t>just-accepted</w:t>
      </w:r>
      <w:proofErr w:type="gramEnd"/>
      <w:r w:rsidRPr="00BB7743">
        <w:rPr>
          <w:shd w:val="clear" w:color="auto" w:fill="FFFFFF"/>
          <w:lang w:val="en-US"/>
        </w:rPr>
        <w:t>).</w:t>
      </w:r>
      <w:r w:rsidRPr="00BB7743">
        <w:rPr>
          <w:lang w:val="en-US"/>
        </w:rPr>
        <w:t xml:space="preserve"> Doi: </w:t>
      </w:r>
      <w:r w:rsidRPr="00C65502">
        <w:rPr>
          <w:rFonts w:eastAsiaTheme="minorHAnsi"/>
          <w:lang w:val="en-GB" w:eastAsia="en-US"/>
        </w:rPr>
        <w:t>https://doi.org/10.1080/19419899.2021.1909648</w:t>
      </w:r>
      <w:r w:rsidR="00806DE7">
        <w:rPr>
          <w:rStyle w:val="Hipervnculo"/>
          <w:rFonts w:eastAsiaTheme="minorHAnsi"/>
          <w:lang w:val="en-GB" w:eastAsia="en-US"/>
        </w:rPr>
        <w:t xml:space="preserve">. </w:t>
      </w:r>
      <w:r w:rsidRPr="00BB7743">
        <w:rPr>
          <w:rStyle w:val="Hipervnculo"/>
          <w:color w:val="auto"/>
          <w:u w:val="none"/>
          <w:lang w:val="en-US"/>
        </w:rPr>
        <w:t xml:space="preserve"> </w:t>
      </w:r>
    </w:p>
    <w:p w14:paraId="5570C2CE" w14:textId="7CE126B8" w:rsidR="00842CAD" w:rsidRPr="00C65502" w:rsidRDefault="00842CAD" w:rsidP="005C56F8">
      <w:pPr>
        <w:spacing w:after="0" w:line="360" w:lineRule="auto"/>
        <w:ind w:left="709" w:hanging="709"/>
        <w:jc w:val="both"/>
        <w:rPr>
          <w:rFonts w:ascii="Times New Roman" w:hAnsi="Times New Roman" w:cs="Times New Roman"/>
          <w:sz w:val="24"/>
          <w:szCs w:val="24"/>
          <w:shd w:val="clear" w:color="auto" w:fill="FFFFFF"/>
        </w:rPr>
      </w:pPr>
      <w:r w:rsidRPr="00571060">
        <w:rPr>
          <w:rFonts w:ascii="Times New Roman" w:hAnsi="Times New Roman" w:cs="Times New Roman"/>
          <w:sz w:val="24"/>
          <w:szCs w:val="24"/>
          <w:shd w:val="clear" w:color="auto" w:fill="FFFFFF"/>
          <w:lang w:val="en-GB"/>
        </w:rPr>
        <w:t xml:space="preserve">Wesselmann, E. D. and Kelly, J. R. (2010). </w:t>
      </w:r>
      <w:proofErr w:type="gramStart"/>
      <w:r w:rsidRPr="00571060">
        <w:rPr>
          <w:rFonts w:ascii="Times New Roman" w:hAnsi="Times New Roman" w:cs="Times New Roman"/>
          <w:sz w:val="24"/>
          <w:szCs w:val="24"/>
          <w:shd w:val="clear" w:color="auto" w:fill="FFFFFF"/>
          <w:lang w:val="en-GB"/>
        </w:rPr>
        <w:t>Cat-calls</w:t>
      </w:r>
      <w:proofErr w:type="gramEnd"/>
      <w:r w:rsidRPr="00571060">
        <w:rPr>
          <w:rFonts w:ascii="Times New Roman" w:hAnsi="Times New Roman" w:cs="Times New Roman"/>
          <w:sz w:val="24"/>
          <w:szCs w:val="24"/>
          <w:shd w:val="clear" w:color="auto" w:fill="FFFFFF"/>
          <w:lang w:val="en-GB"/>
        </w:rPr>
        <w:t xml:space="preserve"> and culpability: Investigating the frequency and functions of stranger harassment. </w:t>
      </w:r>
      <w:r w:rsidRPr="00825269">
        <w:rPr>
          <w:rFonts w:ascii="Times New Roman" w:hAnsi="Times New Roman" w:cs="Times New Roman"/>
          <w:i/>
          <w:iCs/>
          <w:sz w:val="24"/>
          <w:szCs w:val="24"/>
          <w:shd w:val="clear" w:color="auto" w:fill="FFFFFF"/>
        </w:rPr>
        <w:t>Sex Roles</w:t>
      </w:r>
      <w:r w:rsidRPr="00825269">
        <w:rPr>
          <w:rFonts w:ascii="Times New Roman" w:hAnsi="Times New Roman" w:cs="Times New Roman"/>
          <w:sz w:val="24"/>
          <w:szCs w:val="24"/>
          <w:shd w:val="clear" w:color="auto" w:fill="FFFFFF"/>
        </w:rPr>
        <w:t>, </w:t>
      </w:r>
      <w:r w:rsidRPr="00825269">
        <w:rPr>
          <w:rFonts w:ascii="Times New Roman" w:hAnsi="Times New Roman" w:cs="Times New Roman"/>
          <w:i/>
          <w:iCs/>
          <w:sz w:val="24"/>
          <w:szCs w:val="24"/>
          <w:shd w:val="clear" w:color="auto" w:fill="FFFFFF"/>
        </w:rPr>
        <w:t>63</w:t>
      </w:r>
      <w:r w:rsidRPr="00825269">
        <w:rPr>
          <w:rFonts w:ascii="Times New Roman" w:hAnsi="Times New Roman" w:cs="Times New Roman"/>
          <w:sz w:val="24"/>
          <w:szCs w:val="24"/>
          <w:shd w:val="clear" w:color="auto" w:fill="FFFFFF"/>
        </w:rPr>
        <w:t xml:space="preserve">(7-8), 451-462. </w:t>
      </w:r>
      <w:proofErr w:type="spellStart"/>
      <w:r w:rsidRPr="00825269">
        <w:rPr>
          <w:rFonts w:ascii="Times New Roman" w:hAnsi="Times New Roman" w:cs="Times New Roman"/>
          <w:sz w:val="24"/>
          <w:szCs w:val="24"/>
          <w:shd w:val="clear" w:color="auto" w:fill="FFFFFF"/>
        </w:rPr>
        <w:t>Doi</w:t>
      </w:r>
      <w:proofErr w:type="spellEnd"/>
      <w:r w:rsidRPr="00825269">
        <w:rPr>
          <w:rFonts w:ascii="Times New Roman" w:hAnsi="Times New Roman" w:cs="Times New Roman"/>
          <w:sz w:val="24"/>
          <w:szCs w:val="24"/>
          <w:shd w:val="clear" w:color="auto" w:fill="FFFFFF"/>
        </w:rPr>
        <w:t xml:space="preserve">: </w:t>
      </w:r>
      <w:r w:rsidRPr="00C65502">
        <w:rPr>
          <w:rFonts w:ascii="Times New Roman" w:hAnsi="Times New Roman" w:cs="Times New Roman"/>
          <w:sz w:val="24"/>
          <w:szCs w:val="24"/>
          <w:shd w:val="clear" w:color="auto" w:fill="FFFFFF"/>
        </w:rPr>
        <w:t>https://doi.org/</w:t>
      </w:r>
      <w:hyperlink r:id="rId11" w:tgtFrame="_blank" w:history="1">
        <w:r w:rsidRPr="00C65502">
          <w:rPr>
            <w:rFonts w:ascii="Times New Roman" w:hAnsi="Times New Roman" w:cs="Times New Roman"/>
            <w:sz w:val="24"/>
            <w:szCs w:val="24"/>
            <w:shd w:val="clear" w:color="auto" w:fill="FFFFFF"/>
          </w:rPr>
          <w:t>10.1007/s11199-010-9830-2</w:t>
        </w:r>
      </w:hyperlink>
    </w:p>
    <w:sectPr w:rsidR="00842CAD" w:rsidRPr="00C65502" w:rsidSect="00C65502">
      <w:pgSz w:w="12240" w:h="15840"/>
      <w:pgMar w:top="1418" w:right="1701" w:bottom="993"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F3781" w14:textId="77777777" w:rsidR="00891C84" w:rsidRDefault="00891C84" w:rsidP="00396DEB">
      <w:pPr>
        <w:spacing w:after="0" w:line="240" w:lineRule="auto"/>
      </w:pPr>
      <w:r>
        <w:separator/>
      </w:r>
    </w:p>
  </w:endnote>
  <w:endnote w:type="continuationSeparator" w:id="0">
    <w:p w14:paraId="50CA00EE" w14:textId="77777777" w:rsidR="00891C84" w:rsidRDefault="00891C84" w:rsidP="00396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AAB84" w14:textId="7210284E" w:rsidR="00A90229" w:rsidRDefault="00A90229">
    <w:pPr>
      <w:pStyle w:val="Piedepgina"/>
    </w:pPr>
    <w:r>
      <w:t xml:space="preserve">               </w:t>
    </w:r>
    <w:r>
      <w:rPr>
        <w:noProof/>
      </w:rPr>
      <w:drawing>
        <wp:inline distT="0" distB="0" distL="0" distR="0" wp14:anchorId="72E812DC" wp14:editId="4C287AB5">
          <wp:extent cx="1600200" cy="419100"/>
          <wp:effectExtent l="0" t="0" r="0" b="0"/>
          <wp:docPr id="33" name="Imagen 33"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FA7474">
      <w:rPr>
        <w:rFonts w:cstheme="minorHAnsi"/>
        <w:b/>
        <w:szCs w:val="18"/>
      </w:rPr>
      <w:t>Vol. 12, Núm. 2</w:t>
    </w:r>
    <w:r>
      <w:rPr>
        <w:rFonts w:cstheme="minorHAnsi"/>
        <w:b/>
        <w:szCs w:val="18"/>
      </w:rPr>
      <w:t>3</w:t>
    </w:r>
    <w:r w:rsidRPr="00FA7474">
      <w:rPr>
        <w:rFonts w:cstheme="minorHAnsi"/>
        <w:b/>
        <w:szCs w:val="18"/>
      </w:rPr>
      <w:t xml:space="preserve"> </w:t>
    </w:r>
    <w:r>
      <w:rPr>
        <w:rFonts w:cstheme="minorHAnsi"/>
        <w:b/>
        <w:szCs w:val="18"/>
      </w:rPr>
      <w:t xml:space="preserve">Julio - </w:t>
    </w:r>
    <w:proofErr w:type="gramStart"/>
    <w:r>
      <w:rPr>
        <w:rFonts w:cstheme="minorHAnsi"/>
        <w:b/>
        <w:szCs w:val="18"/>
      </w:rPr>
      <w:t>Diciembre</w:t>
    </w:r>
    <w:proofErr w:type="gramEnd"/>
    <w:r w:rsidRPr="00FA7474">
      <w:rPr>
        <w:rFonts w:cstheme="minorHAnsi"/>
        <w:b/>
        <w:szCs w:val="18"/>
      </w:rPr>
      <w:t xml:space="preserve"> 2021, e</w:t>
    </w:r>
    <w:r w:rsidR="003A46F7">
      <w:rPr>
        <w:rFonts w:cstheme="minorHAnsi"/>
        <w:b/>
        <w:szCs w:val="18"/>
      </w:rPr>
      <w:t>304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2B252" w14:textId="77777777" w:rsidR="00891C84" w:rsidRDefault="00891C84" w:rsidP="00396DEB">
      <w:pPr>
        <w:spacing w:after="0" w:line="240" w:lineRule="auto"/>
      </w:pPr>
      <w:r>
        <w:separator/>
      </w:r>
    </w:p>
  </w:footnote>
  <w:footnote w:type="continuationSeparator" w:id="0">
    <w:p w14:paraId="5E675FB9" w14:textId="77777777" w:rsidR="00891C84" w:rsidRDefault="00891C84" w:rsidP="00396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F75CC" w14:textId="509A5CCC" w:rsidR="00A90229" w:rsidRDefault="00A90229" w:rsidP="00A90229">
    <w:pPr>
      <w:pStyle w:val="Encabezado"/>
      <w:jc w:val="center"/>
    </w:pPr>
    <w:r w:rsidRPr="005A563C">
      <w:rPr>
        <w:noProof/>
      </w:rPr>
      <w:drawing>
        <wp:inline distT="0" distB="0" distL="0" distR="0" wp14:anchorId="4CE6DB9F" wp14:editId="4F84309D">
          <wp:extent cx="5400040" cy="632602"/>
          <wp:effectExtent l="0" t="0" r="0" b="0"/>
          <wp:docPr id="32" name="Imagen 32"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6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7A8C"/>
    <w:multiLevelType w:val="multilevel"/>
    <w:tmpl w:val="54DE1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413D93"/>
    <w:multiLevelType w:val="multilevel"/>
    <w:tmpl w:val="E446E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4E1BCE"/>
    <w:multiLevelType w:val="multilevel"/>
    <w:tmpl w:val="E1B46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B73926"/>
    <w:multiLevelType w:val="multilevel"/>
    <w:tmpl w:val="6C465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F409B"/>
    <w:rsid w:val="000028BC"/>
    <w:rsid w:val="00002C18"/>
    <w:rsid w:val="00003576"/>
    <w:rsid w:val="00004788"/>
    <w:rsid w:val="00005222"/>
    <w:rsid w:val="00006171"/>
    <w:rsid w:val="00010A1C"/>
    <w:rsid w:val="0001105D"/>
    <w:rsid w:val="00014941"/>
    <w:rsid w:val="00016A97"/>
    <w:rsid w:val="000209C5"/>
    <w:rsid w:val="00020A5C"/>
    <w:rsid w:val="00020D07"/>
    <w:rsid w:val="00022D7F"/>
    <w:rsid w:val="00026622"/>
    <w:rsid w:val="00030D40"/>
    <w:rsid w:val="0003404A"/>
    <w:rsid w:val="00034221"/>
    <w:rsid w:val="0003435F"/>
    <w:rsid w:val="000351AC"/>
    <w:rsid w:val="00036C06"/>
    <w:rsid w:val="000377E7"/>
    <w:rsid w:val="00041597"/>
    <w:rsid w:val="00042987"/>
    <w:rsid w:val="00046783"/>
    <w:rsid w:val="00050380"/>
    <w:rsid w:val="00050D26"/>
    <w:rsid w:val="000512EC"/>
    <w:rsid w:val="00051E91"/>
    <w:rsid w:val="00055856"/>
    <w:rsid w:val="00057684"/>
    <w:rsid w:val="0005772C"/>
    <w:rsid w:val="00061247"/>
    <w:rsid w:val="00061BDC"/>
    <w:rsid w:val="0006615E"/>
    <w:rsid w:val="00070F69"/>
    <w:rsid w:val="00071713"/>
    <w:rsid w:val="00071763"/>
    <w:rsid w:val="000734E2"/>
    <w:rsid w:val="00074FFB"/>
    <w:rsid w:val="00083D00"/>
    <w:rsid w:val="00084C3C"/>
    <w:rsid w:val="00085EA8"/>
    <w:rsid w:val="0008634B"/>
    <w:rsid w:val="00093891"/>
    <w:rsid w:val="00094E04"/>
    <w:rsid w:val="00095E9C"/>
    <w:rsid w:val="00095FA8"/>
    <w:rsid w:val="000A0867"/>
    <w:rsid w:val="000A29A6"/>
    <w:rsid w:val="000A66FD"/>
    <w:rsid w:val="000A6F7F"/>
    <w:rsid w:val="000A6FB9"/>
    <w:rsid w:val="000B2CBD"/>
    <w:rsid w:val="000B5D0A"/>
    <w:rsid w:val="000B6730"/>
    <w:rsid w:val="000C07A3"/>
    <w:rsid w:val="000C2B01"/>
    <w:rsid w:val="000C3229"/>
    <w:rsid w:val="000C38B4"/>
    <w:rsid w:val="000C5C70"/>
    <w:rsid w:val="000D0A81"/>
    <w:rsid w:val="000D11C6"/>
    <w:rsid w:val="000D1FB6"/>
    <w:rsid w:val="000D211E"/>
    <w:rsid w:val="000D25FB"/>
    <w:rsid w:val="000D2647"/>
    <w:rsid w:val="000D3899"/>
    <w:rsid w:val="000D3FD5"/>
    <w:rsid w:val="000D7291"/>
    <w:rsid w:val="000E2D0B"/>
    <w:rsid w:val="000E3445"/>
    <w:rsid w:val="000E3887"/>
    <w:rsid w:val="000E678A"/>
    <w:rsid w:val="000E76FF"/>
    <w:rsid w:val="000F0F5D"/>
    <w:rsid w:val="000F4A35"/>
    <w:rsid w:val="00101858"/>
    <w:rsid w:val="0010217F"/>
    <w:rsid w:val="00103224"/>
    <w:rsid w:val="001068E7"/>
    <w:rsid w:val="0010698D"/>
    <w:rsid w:val="001105AF"/>
    <w:rsid w:val="001126EC"/>
    <w:rsid w:val="00113CF8"/>
    <w:rsid w:val="001172B7"/>
    <w:rsid w:val="00121D80"/>
    <w:rsid w:val="001225AC"/>
    <w:rsid w:val="00123479"/>
    <w:rsid w:val="001240BE"/>
    <w:rsid w:val="00127DA0"/>
    <w:rsid w:val="001325FA"/>
    <w:rsid w:val="00132A19"/>
    <w:rsid w:val="00132A80"/>
    <w:rsid w:val="00134025"/>
    <w:rsid w:val="00134E71"/>
    <w:rsid w:val="00141AF2"/>
    <w:rsid w:val="001422B9"/>
    <w:rsid w:val="0014282E"/>
    <w:rsid w:val="00142B58"/>
    <w:rsid w:val="0014412E"/>
    <w:rsid w:val="001445C7"/>
    <w:rsid w:val="00147648"/>
    <w:rsid w:val="00150604"/>
    <w:rsid w:val="00150CE5"/>
    <w:rsid w:val="00150D2F"/>
    <w:rsid w:val="001632E8"/>
    <w:rsid w:val="0016346E"/>
    <w:rsid w:val="001646B9"/>
    <w:rsid w:val="00170EC1"/>
    <w:rsid w:val="0017224F"/>
    <w:rsid w:val="0017270F"/>
    <w:rsid w:val="00174913"/>
    <w:rsid w:val="00175C5B"/>
    <w:rsid w:val="0017718C"/>
    <w:rsid w:val="00181A3E"/>
    <w:rsid w:val="00190163"/>
    <w:rsid w:val="00190C71"/>
    <w:rsid w:val="0019251A"/>
    <w:rsid w:val="00192737"/>
    <w:rsid w:val="00197F5E"/>
    <w:rsid w:val="001A3002"/>
    <w:rsid w:val="001A3E7B"/>
    <w:rsid w:val="001A3FB1"/>
    <w:rsid w:val="001A6AC0"/>
    <w:rsid w:val="001A79A5"/>
    <w:rsid w:val="001B01A2"/>
    <w:rsid w:val="001B05E2"/>
    <w:rsid w:val="001B0DC1"/>
    <w:rsid w:val="001B2ACC"/>
    <w:rsid w:val="001B4528"/>
    <w:rsid w:val="001B6249"/>
    <w:rsid w:val="001B71C5"/>
    <w:rsid w:val="001B7C2F"/>
    <w:rsid w:val="001C0D16"/>
    <w:rsid w:val="001C11AB"/>
    <w:rsid w:val="001C43B4"/>
    <w:rsid w:val="001C7C30"/>
    <w:rsid w:val="001D0050"/>
    <w:rsid w:val="001D0282"/>
    <w:rsid w:val="001D0873"/>
    <w:rsid w:val="001D4D9D"/>
    <w:rsid w:val="001D660B"/>
    <w:rsid w:val="001D7AC0"/>
    <w:rsid w:val="001E1A8C"/>
    <w:rsid w:val="001E31B6"/>
    <w:rsid w:val="001E62B3"/>
    <w:rsid w:val="001E68F8"/>
    <w:rsid w:val="001E720E"/>
    <w:rsid w:val="001F03F8"/>
    <w:rsid w:val="001F12C9"/>
    <w:rsid w:val="001F4EFA"/>
    <w:rsid w:val="001F7C17"/>
    <w:rsid w:val="00204B79"/>
    <w:rsid w:val="00207022"/>
    <w:rsid w:val="00207C74"/>
    <w:rsid w:val="002114B2"/>
    <w:rsid w:val="0021657D"/>
    <w:rsid w:val="00217249"/>
    <w:rsid w:val="002172ED"/>
    <w:rsid w:val="002201F9"/>
    <w:rsid w:val="00220604"/>
    <w:rsid w:val="0022122E"/>
    <w:rsid w:val="00223C35"/>
    <w:rsid w:val="002264D5"/>
    <w:rsid w:val="002332FC"/>
    <w:rsid w:val="00233349"/>
    <w:rsid w:val="0023452A"/>
    <w:rsid w:val="0023494D"/>
    <w:rsid w:val="002349A1"/>
    <w:rsid w:val="00234EFE"/>
    <w:rsid w:val="002366E5"/>
    <w:rsid w:val="0024080B"/>
    <w:rsid w:val="00240DFA"/>
    <w:rsid w:val="00241311"/>
    <w:rsid w:val="002413BE"/>
    <w:rsid w:val="0025083A"/>
    <w:rsid w:val="00250F88"/>
    <w:rsid w:val="00251F91"/>
    <w:rsid w:val="0025287C"/>
    <w:rsid w:val="00254130"/>
    <w:rsid w:val="00255511"/>
    <w:rsid w:val="002572B0"/>
    <w:rsid w:val="00257370"/>
    <w:rsid w:val="002617BC"/>
    <w:rsid w:val="0026546E"/>
    <w:rsid w:val="00265C3A"/>
    <w:rsid w:val="0026696F"/>
    <w:rsid w:val="00274F1B"/>
    <w:rsid w:val="00275460"/>
    <w:rsid w:val="00275BC9"/>
    <w:rsid w:val="002817B9"/>
    <w:rsid w:val="0028198A"/>
    <w:rsid w:val="00281D64"/>
    <w:rsid w:val="002825D0"/>
    <w:rsid w:val="00283142"/>
    <w:rsid w:val="002832CB"/>
    <w:rsid w:val="00283BD2"/>
    <w:rsid w:val="00285B00"/>
    <w:rsid w:val="00290447"/>
    <w:rsid w:val="00291536"/>
    <w:rsid w:val="00293EC9"/>
    <w:rsid w:val="00294690"/>
    <w:rsid w:val="0029792E"/>
    <w:rsid w:val="002A0CB8"/>
    <w:rsid w:val="002A11C8"/>
    <w:rsid w:val="002A1ACB"/>
    <w:rsid w:val="002A3203"/>
    <w:rsid w:val="002A3335"/>
    <w:rsid w:val="002A3450"/>
    <w:rsid w:val="002A3749"/>
    <w:rsid w:val="002A3A2F"/>
    <w:rsid w:val="002A4792"/>
    <w:rsid w:val="002A679C"/>
    <w:rsid w:val="002A6C9C"/>
    <w:rsid w:val="002B07E7"/>
    <w:rsid w:val="002B253F"/>
    <w:rsid w:val="002B5861"/>
    <w:rsid w:val="002B5BEE"/>
    <w:rsid w:val="002B6C2C"/>
    <w:rsid w:val="002B76BE"/>
    <w:rsid w:val="002C0361"/>
    <w:rsid w:val="002C0B67"/>
    <w:rsid w:val="002C244D"/>
    <w:rsid w:val="002C2E7E"/>
    <w:rsid w:val="002C5A75"/>
    <w:rsid w:val="002C79F4"/>
    <w:rsid w:val="002C7E59"/>
    <w:rsid w:val="002D01D0"/>
    <w:rsid w:val="002D4CAB"/>
    <w:rsid w:val="002D6EEE"/>
    <w:rsid w:val="002D7E29"/>
    <w:rsid w:val="002E0781"/>
    <w:rsid w:val="002E2FEA"/>
    <w:rsid w:val="002E3D82"/>
    <w:rsid w:val="002E3FAD"/>
    <w:rsid w:val="002E7D12"/>
    <w:rsid w:val="002F0E15"/>
    <w:rsid w:val="002F506A"/>
    <w:rsid w:val="002F7A6E"/>
    <w:rsid w:val="002F7F35"/>
    <w:rsid w:val="00301CF1"/>
    <w:rsid w:val="003037B9"/>
    <w:rsid w:val="00303F4A"/>
    <w:rsid w:val="003041D3"/>
    <w:rsid w:val="003063C5"/>
    <w:rsid w:val="003064CD"/>
    <w:rsid w:val="00306A6D"/>
    <w:rsid w:val="003102FB"/>
    <w:rsid w:val="00310929"/>
    <w:rsid w:val="00312523"/>
    <w:rsid w:val="0031393C"/>
    <w:rsid w:val="003161D6"/>
    <w:rsid w:val="00317D94"/>
    <w:rsid w:val="00324549"/>
    <w:rsid w:val="0032528D"/>
    <w:rsid w:val="00325544"/>
    <w:rsid w:val="00331540"/>
    <w:rsid w:val="0033194B"/>
    <w:rsid w:val="003321C9"/>
    <w:rsid w:val="00334C08"/>
    <w:rsid w:val="003350DB"/>
    <w:rsid w:val="003405A0"/>
    <w:rsid w:val="00340B36"/>
    <w:rsid w:val="00341363"/>
    <w:rsid w:val="0034306A"/>
    <w:rsid w:val="0035201D"/>
    <w:rsid w:val="00352EAB"/>
    <w:rsid w:val="003546FF"/>
    <w:rsid w:val="003550E0"/>
    <w:rsid w:val="003579AE"/>
    <w:rsid w:val="003629B9"/>
    <w:rsid w:val="003634C1"/>
    <w:rsid w:val="00363A1D"/>
    <w:rsid w:val="00364932"/>
    <w:rsid w:val="00371803"/>
    <w:rsid w:val="003729DD"/>
    <w:rsid w:val="00373C48"/>
    <w:rsid w:val="00375D8C"/>
    <w:rsid w:val="0037754C"/>
    <w:rsid w:val="0038142F"/>
    <w:rsid w:val="00381CE8"/>
    <w:rsid w:val="003831B5"/>
    <w:rsid w:val="0038426D"/>
    <w:rsid w:val="003857DB"/>
    <w:rsid w:val="00387839"/>
    <w:rsid w:val="003905E5"/>
    <w:rsid w:val="00390BA8"/>
    <w:rsid w:val="0039150F"/>
    <w:rsid w:val="003925BA"/>
    <w:rsid w:val="003938B6"/>
    <w:rsid w:val="00393D79"/>
    <w:rsid w:val="0039445C"/>
    <w:rsid w:val="00396DEB"/>
    <w:rsid w:val="003A1C50"/>
    <w:rsid w:val="003A46F7"/>
    <w:rsid w:val="003A557A"/>
    <w:rsid w:val="003A61E1"/>
    <w:rsid w:val="003B07FE"/>
    <w:rsid w:val="003B37B1"/>
    <w:rsid w:val="003B66B8"/>
    <w:rsid w:val="003B67CF"/>
    <w:rsid w:val="003B6D5C"/>
    <w:rsid w:val="003B7443"/>
    <w:rsid w:val="003C046C"/>
    <w:rsid w:val="003C26A6"/>
    <w:rsid w:val="003C4083"/>
    <w:rsid w:val="003C48FA"/>
    <w:rsid w:val="003C5849"/>
    <w:rsid w:val="003C6031"/>
    <w:rsid w:val="003C63B7"/>
    <w:rsid w:val="003D2AFC"/>
    <w:rsid w:val="003D32AD"/>
    <w:rsid w:val="003D4C48"/>
    <w:rsid w:val="003D55FA"/>
    <w:rsid w:val="003D67EC"/>
    <w:rsid w:val="003D6E0C"/>
    <w:rsid w:val="003D6E7E"/>
    <w:rsid w:val="003D708A"/>
    <w:rsid w:val="003E2CA4"/>
    <w:rsid w:val="003F001F"/>
    <w:rsid w:val="003F11F2"/>
    <w:rsid w:val="003F227D"/>
    <w:rsid w:val="003F2F70"/>
    <w:rsid w:val="003F4F1D"/>
    <w:rsid w:val="003F5492"/>
    <w:rsid w:val="004032D2"/>
    <w:rsid w:val="0040587C"/>
    <w:rsid w:val="00405ED9"/>
    <w:rsid w:val="004110B6"/>
    <w:rsid w:val="00412056"/>
    <w:rsid w:val="00417E89"/>
    <w:rsid w:val="00417EE3"/>
    <w:rsid w:val="004220E7"/>
    <w:rsid w:val="004228C8"/>
    <w:rsid w:val="004250F4"/>
    <w:rsid w:val="00425B21"/>
    <w:rsid w:val="00427F1C"/>
    <w:rsid w:val="00431F4D"/>
    <w:rsid w:val="00432371"/>
    <w:rsid w:val="00435B09"/>
    <w:rsid w:val="00436D8B"/>
    <w:rsid w:val="0044223B"/>
    <w:rsid w:val="00442A73"/>
    <w:rsid w:val="00443A1A"/>
    <w:rsid w:val="00443CE0"/>
    <w:rsid w:val="00445237"/>
    <w:rsid w:val="00446901"/>
    <w:rsid w:val="004471D6"/>
    <w:rsid w:val="00451355"/>
    <w:rsid w:val="0045159B"/>
    <w:rsid w:val="004558ED"/>
    <w:rsid w:val="004559E1"/>
    <w:rsid w:val="004570A1"/>
    <w:rsid w:val="00461180"/>
    <w:rsid w:val="00461376"/>
    <w:rsid w:val="00461DC6"/>
    <w:rsid w:val="004620A0"/>
    <w:rsid w:val="00462627"/>
    <w:rsid w:val="00463874"/>
    <w:rsid w:val="0046451E"/>
    <w:rsid w:val="00464A4E"/>
    <w:rsid w:val="004732A7"/>
    <w:rsid w:val="00477B82"/>
    <w:rsid w:val="0048043E"/>
    <w:rsid w:val="00482294"/>
    <w:rsid w:val="00483CE0"/>
    <w:rsid w:val="0048435C"/>
    <w:rsid w:val="004848E3"/>
    <w:rsid w:val="00484906"/>
    <w:rsid w:val="00485EB6"/>
    <w:rsid w:val="00493650"/>
    <w:rsid w:val="0049623B"/>
    <w:rsid w:val="004A3163"/>
    <w:rsid w:val="004A3868"/>
    <w:rsid w:val="004A4379"/>
    <w:rsid w:val="004A4D9C"/>
    <w:rsid w:val="004A5055"/>
    <w:rsid w:val="004A5153"/>
    <w:rsid w:val="004A61AC"/>
    <w:rsid w:val="004A792D"/>
    <w:rsid w:val="004B330D"/>
    <w:rsid w:val="004B41CB"/>
    <w:rsid w:val="004B455C"/>
    <w:rsid w:val="004B6783"/>
    <w:rsid w:val="004C1305"/>
    <w:rsid w:val="004C6C58"/>
    <w:rsid w:val="004D0133"/>
    <w:rsid w:val="004D0907"/>
    <w:rsid w:val="004D134B"/>
    <w:rsid w:val="004D147A"/>
    <w:rsid w:val="004D4644"/>
    <w:rsid w:val="004D5BAB"/>
    <w:rsid w:val="004D5CEB"/>
    <w:rsid w:val="004E021F"/>
    <w:rsid w:val="004E1619"/>
    <w:rsid w:val="004E27EC"/>
    <w:rsid w:val="004E3684"/>
    <w:rsid w:val="004E3DEA"/>
    <w:rsid w:val="004E72BA"/>
    <w:rsid w:val="005023F8"/>
    <w:rsid w:val="005042A8"/>
    <w:rsid w:val="00504C05"/>
    <w:rsid w:val="00507E15"/>
    <w:rsid w:val="00511B2C"/>
    <w:rsid w:val="00512168"/>
    <w:rsid w:val="00517886"/>
    <w:rsid w:val="0051790F"/>
    <w:rsid w:val="0052105F"/>
    <w:rsid w:val="00523A4A"/>
    <w:rsid w:val="00530209"/>
    <w:rsid w:val="005309B4"/>
    <w:rsid w:val="00530D3D"/>
    <w:rsid w:val="00531E07"/>
    <w:rsid w:val="005320B8"/>
    <w:rsid w:val="005320F1"/>
    <w:rsid w:val="00532279"/>
    <w:rsid w:val="00532B65"/>
    <w:rsid w:val="0053313B"/>
    <w:rsid w:val="005348F8"/>
    <w:rsid w:val="00534B00"/>
    <w:rsid w:val="00537C56"/>
    <w:rsid w:val="005406AF"/>
    <w:rsid w:val="00541BB1"/>
    <w:rsid w:val="00542F1D"/>
    <w:rsid w:val="00542F49"/>
    <w:rsid w:val="00547A98"/>
    <w:rsid w:val="0055171F"/>
    <w:rsid w:val="00553826"/>
    <w:rsid w:val="00554088"/>
    <w:rsid w:val="005557FE"/>
    <w:rsid w:val="005560BB"/>
    <w:rsid w:val="005623AE"/>
    <w:rsid w:val="00562C16"/>
    <w:rsid w:val="00562FF0"/>
    <w:rsid w:val="005669FD"/>
    <w:rsid w:val="005675EF"/>
    <w:rsid w:val="00571060"/>
    <w:rsid w:val="005745FD"/>
    <w:rsid w:val="00574A99"/>
    <w:rsid w:val="00577F9B"/>
    <w:rsid w:val="0058052F"/>
    <w:rsid w:val="00580D71"/>
    <w:rsid w:val="00581589"/>
    <w:rsid w:val="00581662"/>
    <w:rsid w:val="0058218D"/>
    <w:rsid w:val="00582565"/>
    <w:rsid w:val="00591BA5"/>
    <w:rsid w:val="00592051"/>
    <w:rsid w:val="00596C00"/>
    <w:rsid w:val="005A5EF1"/>
    <w:rsid w:val="005A73F5"/>
    <w:rsid w:val="005A7532"/>
    <w:rsid w:val="005B08EE"/>
    <w:rsid w:val="005B0B82"/>
    <w:rsid w:val="005B3D49"/>
    <w:rsid w:val="005B4CC3"/>
    <w:rsid w:val="005B77AF"/>
    <w:rsid w:val="005C07E0"/>
    <w:rsid w:val="005C08D5"/>
    <w:rsid w:val="005C1FA7"/>
    <w:rsid w:val="005C56F8"/>
    <w:rsid w:val="005C7773"/>
    <w:rsid w:val="005D00F3"/>
    <w:rsid w:val="005D15A6"/>
    <w:rsid w:val="005D2F2F"/>
    <w:rsid w:val="005D434A"/>
    <w:rsid w:val="005D479F"/>
    <w:rsid w:val="005D5FD9"/>
    <w:rsid w:val="005D6D1A"/>
    <w:rsid w:val="005D7FA7"/>
    <w:rsid w:val="005E16DA"/>
    <w:rsid w:val="005E1913"/>
    <w:rsid w:val="005E21C4"/>
    <w:rsid w:val="005E2E26"/>
    <w:rsid w:val="005E4157"/>
    <w:rsid w:val="005E443B"/>
    <w:rsid w:val="005E71A6"/>
    <w:rsid w:val="005F19C2"/>
    <w:rsid w:val="005F1B94"/>
    <w:rsid w:val="005F1E3A"/>
    <w:rsid w:val="005F2647"/>
    <w:rsid w:val="005F3AA4"/>
    <w:rsid w:val="005F446B"/>
    <w:rsid w:val="005F5565"/>
    <w:rsid w:val="006003F2"/>
    <w:rsid w:val="0060266E"/>
    <w:rsid w:val="0060378F"/>
    <w:rsid w:val="00603A66"/>
    <w:rsid w:val="006044F9"/>
    <w:rsid w:val="00604A2F"/>
    <w:rsid w:val="006058FE"/>
    <w:rsid w:val="00606ABB"/>
    <w:rsid w:val="0061077E"/>
    <w:rsid w:val="006116CB"/>
    <w:rsid w:val="00611B9E"/>
    <w:rsid w:val="00612741"/>
    <w:rsid w:val="0061538A"/>
    <w:rsid w:val="00620B9E"/>
    <w:rsid w:val="00621A70"/>
    <w:rsid w:val="00623D6C"/>
    <w:rsid w:val="00625A3D"/>
    <w:rsid w:val="006313F9"/>
    <w:rsid w:val="00633102"/>
    <w:rsid w:val="00633792"/>
    <w:rsid w:val="00636ECD"/>
    <w:rsid w:val="006404DC"/>
    <w:rsid w:val="00641C6E"/>
    <w:rsid w:val="00641FAF"/>
    <w:rsid w:val="006428A2"/>
    <w:rsid w:val="0064419D"/>
    <w:rsid w:val="006507CF"/>
    <w:rsid w:val="0065362C"/>
    <w:rsid w:val="00660C50"/>
    <w:rsid w:val="00661ED1"/>
    <w:rsid w:val="0066218D"/>
    <w:rsid w:val="0066376D"/>
    <w:rsid w:val="006637D9"/>
    <w:rsid w:val="006638A2"/>
    <w:rsid w:val="006648F3"/>
    <w:rsid w:val="00667D35"/>
    <w:rsid w:val="0067184E"/>
    <w:rsid w:val="00672772"/>
    <w:rsid w:val="00674503"/>
    <w:rsid w:val="006750AD"/>
    <w:rsid w:val="00676548"/>
    <w:rsid w:val="00677949"/>
    <w:rsid w:val="00683CAD"/>
    <w:rsid w:val="006918D4"/>
    <w:rsid w:val="006942EB"/>
    <w:rsid w:val="006A08F6"/>
    <w:rsid w:val="006A2CAC"/>
    <w:rsid w:val="006A4DBD"/>
    <w:rsid w:val="006A5A83"/>
    <w:rsid w:val="006A6BB6"/>
    <w:rsid w:val="006A7FCB"/>
    <w:rsid w:val="006B0073"/>
    <w:rsid w:val="006B043D"/>
    <w:rsid w:val="006B30DC"/>
    <w:rsid w:val="006B574A"/>
    <w:rsid w:val="006B5C28"/>
    <w:rsid w:val="006B5EF1"/>
    <w:rsid w:val="006B606F"/>
    <w:rsid w:val="006C1341"/>
    <w:rsid w:val="006C1E2C"/>
    <w:rsid w:val="006C32EB"/>
    <w:rsid w:val="006C421D"/>
    <w:rsid w:val="006C5175"/>
    <w:rsid w:val="006C752B"/>
    <w:rsid w:val="006C7BE2"/>
    <w:rsid w:val="006D12A2"/>
    <w:rsid w:val="006D4CDF"/>
    <w:rsid w:val="006D5013"/>
    <w:rsid w:val="006E0106"/>
    <w:rsid w:val="006E5295"/>
    <w:rsid w:val="006E6CC6"/>
    <w:rsid w:val="006F353A"/>
    <w:rsid w:val="006F5AD9"/>
    <w:rsid w:val="006F6FE7"/>
    <w:rsid w:val="00702074"/>
    <w:rsid w:val="00702220"/>
    <w:rsid w:val="007041E6"/>
    <w:rsid w:val="00705FD3"/>
    <w:rsid w:val="007063D2"/>
    <w:rsid w:val="007072CA"/>
    <w:rsid w:val="00712313"/>
    <w:rsid w:val="00716237"/>
    <w:rsid w:val="00722BCB"/>
    <w:rsid w:val="00722BF4"/>
    <w:rsid w:val="00723924"/>
    <w:rsid w:val="00723AC0"/>
    <w:rsid w:val="007267AC"/>
    <w:rsid w:val="00727583"/>
    <w:rsid w:val="0073176D"/>
    <w:rsid w:val="00732968"/>
    <w:rsid w:val="007361A8"/>
    <w:rsid w:val="00747560"/>
    <w:rsid w:val="007508E9"/>
    <w:rsid w:val="00750B1A"/>
    <w:rsid w:val="00752F1B"/>
    <w:rsid w:val="0075587D"/>
    <w:rsid w:val="00760CE9"/>
    <w:rsid w:val="007626A8"/>
    <w:rsid w:val="0076358B"/>
    <w:rsid w:val="00763AE3"/>
    <w:rsid w:val="00763BF4"/>
    <w:rsid w:val="007658CB"/>
    <w:rsid w:val="00771D42"/>
    <w:rsid w:val="00773C81"/>
    <w:rsid w:val="007764E6"/>
    <w:rsid w:val="00780D0C"/>
    <w:rsid w:val="007811E5"/>
    <w:rsid w:val="00783011"/>
    <w:rsid w:val="00783827"/>
    <w:rsid w:val="00787A0D"/>
    <w:rsid w:val="00792BB5"/>
    <w:rsid w:val="00792C35"/>
    <w:rsid w:val="0079546C"/>
    <w:rsid w:val="007A274E"/>
    <w:rsid w:val="007A5242"/>
    <w:rsid w:val="007B0092"/>
    <w:rsid w:val="007B2A22"/>
    <w:rsid w:val="007B3D6E"/>
    <w:rsid w:val="007B7C2C"/>
    <w:rsid w:val="007C0B98"/>
    <w:rsid w:val="007C2004"/>
    <w:rsid w:val="007C32CE"/>
    <w:rsid w:val="007C4FFB"/>
    <w:rsid w:val="007C7C30"/>
    <w:rsid w:val="007C7EC4"/>
    <w:rsid w:val="007D144A"/>
    <w:rsid w:val="007D22E7"/>
    <w:rsid w:val="007D2F0D"/>
    <w:rsid w:val="007E048C"/>
    <w:rsid w:val="007E2F75"/>
    <w:rsid w:val="007E3E66"/>
    <w:rsid w:val="007E54EB"/>
    <w:rsid w:val="007E65A5"/>
    <w:rsid w:val="007E7118"/>
    <w:rsid w:val="007E7DA0"/>
    <w:rsid w:val="007F2D09"/>
    <w:rsid w:val="007F2E70"/>
    <w:rsid w:val="007F3137"/>
    <w:rsid w:val="007F6448"/>
    <w:rsid w:val="007F65CF"/>
    <w:rsid w:val="00800326"/>
    <w:rsid w:val="0080199C"/>
    <w:rsid w:val="00806DE7"/>
    <w:rsid w:val="00817FD1"/>
    <w:rsid w:val="008213B9"/>
    <w:rsid w:val="0082180F"/>
    <w:rsid w:val="008313E0"/>
    <w:rsid w:val="00833E13"/>
    <w:rsid w:val="00842CAD"/>
    <w:rsid w:val="008464D5"/>
    <w:rsid w:val="008533BA"/>
    <w:rsid w:val="008557CC"/>
    <w:rsid w:val="00861F3A"/>
    <w:rsid w:val="0086296E"/>
    <w:rsid w:val="00866D34"/>
    <w:rsid w:val="00867ED1"/>
    <w:rsid w:val="00867F90"/>
    <w:rsid w:val="008749D8"/>
    <w:rsid w:val="00877867"/>
    <w:rsid w:val="00881F8F"/>
    <w:rsid w:val="00881F9D"/>
    <w:rsid w:val="00884F69"/>
    <w:rsid w:val="00885611"/>
    <w:rsid w:val="00885AFD"/>
    <w:rsid w:val="00891C84"/>
    <w:rsid w:val="008932FB"/>
    <w:rsid w:val="008944ED"/>
    <w:rsid w:val="00894564"/>
    <w:rsid w:val="00894EA7"/>
    <w:rsid w:val="00896492"/>
    <w:rsid w:val="008A003D"/>
    <w:rsid w:val="008A1B18"/>
    <w:rsid w:val="008A204B"/>
    <w:rsid w:val="008A4C01"/>
    <w:rsid w:val="008A546C"/>
    <w:rsid w:val="008A7430"/>
    <w:rsid w:val="008B0EE2"/>
    <w:rsid w:val="008B3435"/>
    <w:rsid w:val="008B4BE7"/>
    <w:rsid w:val="008C0621"/>
    <w:rsid w:val="008C0D9E"/>
    <w:rsid w:val="008C26A5"/>
    <w:rsid w:val="008C6646"/>
    <w:rsid w:val="008C6718"/>
    <w:rsid w:val="008C72D3"/>
    <w:rsid w:val="008C730C"/>
    <w:rsid w:val="008C7DDD"/>
    <w:rsid w:val="008D0A6B"/>
    <w:rsid w:val="008D3DC5"/>
    <w:rsid w:val="008D3EF9"/>
    <w:rsid w:val="008D4648"/>
    <w:rsid w:val="008D54F8"/>
    <w:rsid w:val="008D5BC2"/>
    <w:rsid w:val="008E1C0F"/>
    <w:rsid w:val="008E29F0"/>
    <w:rsid w:val="008E4874"/>
    <w:rsid w:val="008E6764"/>
    <w:rsid w:val="008F2098"/>
    <w:rsid w:val="008F2C2A"/>
    <w:rsid w:val="008F409B"/>
    <w:rsid w:val="008F5783"/>
    <w:rsid w:val="008F5B92"/>
    <w:rsid w:val="008F7840"/>
    <w:rsid w:val="00900022"/>
    <w:rsid w:val="009006BE"/>
    <w:rsid w:val="00900B6A"/>
    <w:rsid w:val="00901498"/>
    <w:rsid w:val="00901875"/>
    <w:rsid w:val="0090794C"/>
    <w:rsid w:val="00907A65"/>
    <w:rsid w:val="00907F16"/>
    <w:rsid w:val="00911B37"/>
    <w:rsid w:val="00913DE6"/>
    <w:rsid w:val="00915816"/>
    <w:rsid w:val="00920F95"/>
    <w:rsid w:val="00922028"/>
    <w:rsid w:val="00933BAB"/>
    <w:rsid w:val="00933C9C"/>
    <w:rsid w:val="00935646"/>
    <w:rsid w:val="00937EA6"/>
    <w:rsid w:val="00940061"/>
    <w:rsid w:val="00940277"/>
    <w:rsid w:val="00940E3E"/>
    <w:rsid w:val="00941E49"/>
    <w:rsid w:val="00942C00"/>
    <w:rsid w:val="00942CC5"/>
    <w:rsid w:val="00942D90"/>
    <w:rsid w:val="00943D0D"/>
    <w:rsid w:val="00944E47"/>
    <w:rsid w:val="00953928"/>
    <w:rsid w:val="00957023"/>
    <w:rsid w:val="00957DC0"/>
    <w:rsid w:val="009623A2"/>
    <w:rsid w:val="00964984"/>
    <w:rsid w:val="009707DA"/>
    <w:rsid w:val="00971B03"/>
    <w:rsid w:val="009747BD"/>
    <w:rsid w:val="00974C34"/>
    <w:rsid w:val="00975E0A"/>
    <w:rsid w:val="00976BA2"/>
    <w:rsid w:val="00976DFE"/>
    <w:rsid w:val="00977B49"/>
    <w:rsid w:val="00980B12"/>
    <w:rsid w:val="009824BA"/>
    <w:rsid w:val="00983972"/>
    <w:rsid w:val="00983BF6"/>
    <w:rsid w:val="00984EBE"/>
    <w:rsid w:val="009854BD"/>
    <w:rsid w:val="0098731B"/>
    <w:rsid w:val="00990DCD"/>
    <w:rsid w:val="009927B9"/>
    <w:rsid w:val="009931DE"/>
    <w:rsid w:val="00994D73"/>
    <w:rsid w:val="009A005F"/>
    <w:rsid w:val="009A104C"/>
    <w:rsid w:val="009A5BA3"/>
    <w:rsid w:val="009A65E6"/>
    <w:rsid w:val="009A6A7F"/>
    <w:rsid w:val="009A7A8E"/>
    <w:rsid w:val="009B08ED"/>
    <w:rsid w:val="009B26C5"/>
    <w:rsid w:val="009B2D7E"/>
    <w:rsid w:val="009B4824"/>
    <w:rsid w:val="009B52A9"/>
    <w:rsid w:val="009C342D"/>
    <w:rsid w:val="009C3574"/>
    <w:rsid w:val="009C36C9"/>
    <w:rsid w:val="009D24FF"/>
    <w:rsid w:val="009D745D"/>
    <w:rsid w:val="009E2B3E"/>
    <w:rsid w:val="009E62E8"/>
    <w:rsid w:val="009F287C"/>
    <w:rsid w:val="009F28A2"/>
    <w:rsid w:val="009F6C3C"/>
    <w:rsid w:val="009F7E5C"/>
    <w:rsid w:val="00A02536"/>
    <w:rsid w:val="00A050EA"/>
    <w:rsid w:val="00A05690"/>
    <w:rsid w:val="00A06EFE"/>
    <w:rsid w:val="00A119DB"/>
    <w:rsid w:val="00A1213F"/>
    <w:rsid w:val="00A14E5D"/>
    <w:rsid w:val="00A16626"/>
    <w:rsid w:val="00A16EE6"/>
    <w:rsid w:val="00A21AD0"/>
    <w:rsid w:val="00A23F0F"/>
    <w:rsid w:val="00A24066"/>
    <w:rsid w:val="00A262C9"/>
    <w:rsid w:val="00A316F4"/>
    <w:rsid w:val="00A34841"/>
    <w:rsid w:val="00A4214D"/>
    <w:rsid w:val="00A42C99"/>
    <w:rsid w:val="00A4690F"/>
    <w:rsid w:val="00A50AE9"/>
    <w:rsid w:val="00A53C1E"/>
    <w:rsid w:val="00A55AA7"/>
    <w:rsid w:val="00A55AD9"/>
    <w:rsid w:val="00A61622"/>
    <w:rsid w:val="00A63747"/>
    <w:rsid w:val="00A6436A"/>
    <w:rsid w:val="00A6517F"/>
    <w:rsid w:val="00A66A8C"/>
    <w:rsid w:val="00A7598E"/>
    <w:rsid w:val="00A81412"/>
    <w:rsid w:val="00A84109"/>
    <w:rsid w:val="00A84C7F"/>
    <w:rsid w:val="00A85642"/>
    <w:rsid w:val="00A90229"/>
    <w:rsid w:val="00A9171F"/>
    <w:rsid w:val="00A9223A"/>
    <w:rsid w:val="00A946E8"/>
    <w:rsid w:val="00A9588F"/>
    <w:rsid w:val="00A97265"/>
    <w:rsid w:val="00AA0727"/>
    <w:rsid w:val="00AA2873"/>
    <w:rsid w:val="00AA4BB7"/>
    <w:rsid w:val="00AA6E9E"/>
    <w:rsid w:val="00AB2288"/>
    <w:rsid w:val="00AB35A5"/>
    <w:rsid w:val="00AB5231"/>
    <w:rsid w:val="00AB5B5D"/>
    <w:rsid w:val="00AB6BB0"/>
    <w:rsid w:val="00AB6D9D"/>
    <w:rsid w:val="00AB6E15"/>
    <w:rsid w:val="00AC2AA8"/>
    <w:rsid w:val="00AC2E81"/>
    <w:rsid w:val="00AC5166"/>
    <w:rsid w:val="00AD1182"/>
    <w:rsid w:val="00AD17CB"/>
    <w:rsid w:val="00AD324C"/>
    <w:rsid w:val="00AD37C6"/>
    <w:rsid w:val="00AD61AA"/>
    <w:rsid w:val="00AD70BB"/>
    <w:rsid w:val="00AE04CB"/>
    <w:rsid w:val="00AE06E4"/>
    <w:rsid w:val="00AE3522"/>
    <w:rsid w:val="00AE47F8"/>
    <w:rsid w:val="00AE4895"/>
    <w:rsid w:val="00AE5747"/>
    <w:rsid w:val="00AF1873"/>
    <w:rsid w:val="00AF26BC"/>
    <w:rsid w:val="00B001A6"/>
    <w:rsid w:val="00B006E0"/>
    <w:rsid w:val="00B02C6D"/>
    <w:rsid w:val="00B02EC6"/>
    <w:rsid w:val="00B07249"/>
    <w:rsid w:val="00B07742"/>
    <w:rsid w:val="00B110C4"/>
    <w:rsid w:val="00B132A4"/>
    <w:rsid w:val="00B16727"/>
    <w:rsid w:val="00B167B8"/>
    <w:rsid w:val="00B17DE4"/>
    <w:rsid w:val="00B208A8"/>
    <w:rsid w:val="00B21A45"/>
    <w:rsid w:val="00B21AB9"/>
    <w:rsid w:val="00B21B46"/>
    <w:rsid w:val="00B263F8"/>
    <w:rsid w:val="00B26D36"/>
    <w:rsid w:val="00B31471"/>
    <w:rsid w:val="00B3697E"/>
    <w:rsid w:val="00B4014B"/>
    <w:rsid w:val="00B435F6"/>
    <w:rsid w:val="00B517F8"/>
    <w:rsid w:val="00B55163"/>
    <w:rsid w:val="00B562F9"/>
    <w:rsid w:val="00B632C8"/>
    <w:rsid w:val="00B70E1A"/>
    <w:rsid w:val="00B71EFC"/>
    <w:rsid w:val="00B74CE5"/>
    <w:rsid w:val="00B76661"/>
    <w:rsid w:val="00B80861"/>
    <w:rsid w:val="00B80EA1"/>
    <w:rsid w:val="00B82957"/>
    <w:rsid w:val="00B84020"/>
    <w:rsid w:val="00B854C7"/>
    <w:rsid w:val="00B85C9E"/>
    <w:rsid w:val="00B8736C"/>
    <w:rsid w:val="00B87D54"/>
    <w:rsid w:val="00B92319"/>
    <w:rsid w:val="00B924F2"/>
    <w:rsid w:val="00B92846"/>
    <w:rsid w:val="00B93EB2"/>
    <w:rsid w:val="00B94172"/>
    <w:rsid w:val="00B96D65"/>
    <w:rsid w:val="00BA0CA5"/>
    <w:rsid w:val="00BA193C"/>
    <w:rsid w:val="00BA4879"/>
    <w:rsid w:val="00BA4B02"/>
    <w:rsid w:val="00BA577C"/>
    <w:rsid w:val="00BA6C42"/>
    <w:rsid w:val="00BB0D68"/>
    <w:rsid w:val="00BB2B13"/>
    <w:rsid w:val="00BB50CC"/>
    <w:rsid w:val="00BB5930"/>
    <w:rsid w:val="00BB62A9"/>
    <w:rsid w:val="00BB6458"/>
    <w:rsid w:val="00BB7743"/>
    <w:rsid w:val="00BB779C"/>
    <w:rsid w:val="00BC1BB9"/>
    <w:rsid w:val="00BC2755"/>
    <w:rsid w:val="00BC45F9"/>
    <w:rsid w:val="00BC48CA"/>
    <w:rsid w:val="00BC5125"/>
    <w:rsid w:val="00BC6016"/>
    <w:rsid w:val="00BC7C69"/>
    <w:rsid w:val="00BD37A6"/>
    <w:rsid w:val="00BD3D5E"/>
    <w:rsid w:val="00BD686B"/>
    <w:rsid w:val="00BE6BAC"/>
    <w:rsid w:val="00BF304F"/>
    <w:rsid w:val="00BF64D6"/>
    <w:rsid w:val="00C0267E"/>
    <w:rsid w:val="00C026DD"/>
    <w:rsid w:val="00C027F4"/>
    <w:rsid w:val="00C02AC8"/>
    <w:rsid w:val="00C030DD"/>
    <w:rsid w:val="00C03692"/>
    <w:rsid w:val="00C058CC"/>
    <w:rsid w:val="00C0605E"/>
    <w:rsid w:val="00C079DB"/>
    <w:rsid w:val="00C07B67"/>
    <w:rsid w:val="00C10315"/>
    <w:rsid w:val="00C12434"/>
    <w:rsid w:val="00C1764C"/>
    <w:rsid w:val="00C179B3"/>
    <w:rsid w:val="00C17A28"/>
    <w:rsid w:val="00C17A9A"/>
    <w:rsid w:val="00C17C65"/>
    <w:rsid w:val="00C25429"/>
    <w:rsid w:val="00C279B4"/>
    <w:rsid w:val="00C27F24"/>
    <w:rsid w:val="00C31A16"/>
    <w:rsid w:val="00C320DE"/>
    <w:rsid w:val="00C34849"/>
    <w:rsid w:val="00C36B6F"/>
    <w:rsid w:val="00C4116A"/>
    <w:rsid w:val="00C42873"/>
    <w:rsid w:val="00C447EB"/>
    <w:rsid w:val="00C47452"/>
    <w:rsid w:val="00C5010F"/>
    <w:rsid w:val="00C5325D"/>
    <w:rsid w:val="00C560B2"/>
    <w:rsid w:val="00C5694D"/>
    <w:rsid w:val="00C56B13"/>
    <w:rsid w:val="00C56F87"/>
    <w:rsid w:val="00C57244"/>
    <w:rsid w:val="00C57EA7"/>
    <w:rsid w:val="00C617AE"/>
    <w:rsid w:val="00C617F6"/>
    <w:rsid w:val="00C65159"/>
    <w:rsid w:val="00C652BB"/>
    <w:rsid w:val="00C65502"/>
    <w:rsid w:val="00C65B74"/>
    <w:rsid w:val="00C72153"/>
    <w:rsid w:val="00C773DB"/>
    <w:rsid w:val="00C80753"/>
    <w:rsid w:val="00C83148"/>
    <w:rsid w:val="00C8427C"/>
    <w:rsid w:val="00C84EA6"/>
    <w:rsid w:val="00C952DE"/>
    <w:rsid w:val="00C960F6"/>
    <w:rsid w:val="00CA0F41"/>
    <w:rsid w:val="00CA1F43"/>
    <w:rsid w:val="00CA4AA7"/>
    <w:rsid w:val="00CA557B"/>
    <w:rsid w:val="00CA6C55"/>
    <w:rsid w:val="00CB5712"/>
    <w:rsid w:val="00CC0494"/>
    <w:rsid w:val="00CC5EB7"/>
    <w:rsid w:val="00CD1838"/>
    <w:rsid w:val="00CD20BA"/>
    <w:rsid w:val="00CD3456"/>
    <w:rsid w:val="00CD3E9E"/>
    <w:rsid w:val="00CD4A02"/>
    <w:rsid w:val="00CD4A23"/>
    <w:rsid w:val="00CD58D8"/>
    <w:rsid w:val="00CD5EE8"/>
    <w:rsid w:val="00CD6DAE"/>
    <w:rsid w:val="00CD6EEB"/>
    <w:rsid w:val="00CD724C"/>
    <w:rsid w:val="00CE072C"/>
    <w:rsid w:val="00CE0E4A"/>
    <w:rsid w:val="00CE294E"/>
    <w:rsid w:val="00CE3F8E"/>
    <w:rsid w:val="00CE4596"/>
    <w:rsid w:val="00CE5921"/>
    <w:rsid w:val="00CE64A0"/>
    <w:rsid w:val="00CE652C"/>
    <w:rsid w:val="00CF0C5E"/>
    <w:rsid w:val="00CF266D"/>
    <w:rsid w:val="00CF39AA"/>
    <w:rsid w:val="00D01AD8"/>
    <w:rsid w:val="00D0209B"/>
    <w:rsid w:val="00D02E0D"/>
    <w:rsid w:val="00D05BB1"/>
    <w:rsid w:val="00D06714"/>
    <w:rsid w:val="00D06F9A"/>
    <w:rsid w:val="00D103B1"/>
    <w:rsid w:val="00D12874"/>
    <w:rsid w:val="00D136DB"/>
    <w:rsid w:val="00D13838"/>
    <w:rsid w:val="00D139D6"/>
    <w:rsid w:val="00D15F12"/>
    <w:rsid w:val="00D245C2"/>
    <w:rsid w:val="00D24AB4"/>
    <w:rsid w:val="00D254D7"/>
    <w:rsid w:val="00D27D43"/>
    <w:rsid w:val="00D3138E"/>
    <w:rsid w:val="00D31BB3"/>
    <w:rsid w:val="00D321C0"/>
    <w:rsid w:val="00D32B54"/>
    <w:rsid w:val="00D33BED"/>
    <w:rsid w:val="00D34DB6"/>
    <w:rsid w:val="00D36BE7"/>
    <w:rsid w:val="00D41466"/>
    <w:rsid w:val="00D41BBE"/>
    <w:rsid w:val="00D41DFF"/>
    <w:rsid w:val="00D443F9"/>
    <w:rsid w:val="00D444DF"/>
    <w:rsid w:val="00D44FCE"/>
    <w:rsid w:val="00D50805"/>
    <w:rsid w:val="00D560DB"/>
    <w:rsid w:val="00D5753E"/>
    <w:rsid w:val="00D635E2"/>
    <w:rsid w:val="00D64B6D"/>
    <w:rsid w:val="00D71C82"/>
    <w:rsid w:val="00D72DA2"/>
    <w:rsid w:val="00D82614"/>
    <w:rsid w:val="00D87EE1"/>
    <w:rsid w:val="00D90584"/>
    <w:rsid w:val="00D92587"/>
    <w:rsid w:val="00D93507"/>
    <w:rsid w:val="00D97E94"/>
    <w:rsid w:val="00DA345A"/>
    <w:rsid w:val="00DA3ACF"/>
    <w:rsid w:val="00DA5C77"/>
    <w:rsid w:val="00DA7D55"/>
    <w:rsid w:val="00DB08E5"/>
    <w:rsid w:val="00DB0CC6"/>
    <w:rsid w:val="00DB12ED"/>
    <w:rsid w:val="00DB4774"/>
    <w:rsid w:val="00DB5FC6"/>
    <w:rsid w:val="00DB6E29"/>
    <w:rsid w:val="00DC6C78"/>
    <w:rsid w:val="00DC7DFB"/>
    <w:rsid w:val="00DD0F04"/>
    <w:rsid w:val="00DD1B17"/>
    <w:rsid w:val="00DD5C54"/>
    <w:rsid w:val="00DD7FBC"/>
    <w:rsid w:val="00DD7FDD"/>
    <w:rsid w:val="00DE13C7"/>
    <w:rsid w:val="00DE15C1"/>
    <w:rsid w:val="00DE17EE"/>
    <w:rsid w:val="00DE206D"/>
    <w:rsid w:val="00DE3BA6"/>
    <w:rsid w:val="00DE475D"/>
    <w:rsid w:val="00DE4CB3"/>
    <w:rsid w:val="00DE6910"/>
    <w:rsid w:val="00DE7C5B"/>
    <w:rsid w:val="00DF1FBC"/>
    <w:rsid w:val="00DF2E4E"/>
    <w:rsid w:val="00DF40E3"/>
    <w:rsid w:val="00DF62A0"/>
    <w:rsid w:val="00DF7017"/>
    <w:rsid w:val="00E00B69"/>
    <w:rsid w:val="00E01F85"/>
    <w:rsid w:val="00E02BC1"/>
    <w:rsid w:val="00E02CED"/>
    <w:rsid w:val="00E0606C"/>
    <w:rsid w:val="00E06C2E"/>
    <w:rsid w:val="00E07A77"/>
    <w:rsid w:val="00E10616"/>
    <w:rsid w:val="00E14212"/>
    <w:rsid w:val="00E14AA8"/>
    <w:rsid w:val="00E14E31"/>
    <w:rsid w:val="00E15EF5"/>
    <w:rsid w:val="00E2381D"/>
    <w:rsid w:val="00E24EA2"/>
    <w:rsid w:val="00E25D82"/>
    <w:rsid w:val="00E26AD0"/>
    <w:rsid w:val="00E31099"/>
    <w:rsid w:val="00E31903"/>
    <w:rsid w:val="00E31E8C"/>
    <w:rsid w:val="00E33125"/>
    <w:rsid w:val="00E3367E"/>
    <w:rsid w:val="00E361BF"/>
    <w:rsid w:val="00E374C5"/>
    <w:rsid w:val="00E409A4"/>
    <w:rsid w:val="00E4158E"/>
    <w:rsid w:val="00E425F1"/>
    <w:rsid w:val="00E42A4A"/>
    <w:rsid w:val="00E42BAD"/>
    <w:rsid w:val="00E44593"/>
    <w:rsid w:val="00E45273"/>
    <w:rsid w:val="00E45F6B"/>
    <w:rsid w:val="00E470E5"/>
    <w:rsid w:val="00E513F8"/>
    <w:rsid w:val="00E54FB8"/>
    <w:rsid w:val="00E55F25"/>
    <w:rsid w:val="00E57880"/>
    <w:rsid w:val="00E60801"/>
    <w:rsid w:val="00E616BF"/>
    <w:rsid w:val="00E61EB8"/>
    <w:rsid w:val="00E637D1"/>
    <w:rsid w:val="00E63D73"/>
    <w:rsid w:val="00E6418C"/>
    <w:rsid w:val="00E678FE"/>
    <w:rsid w:val="00E711CB"/>
    <w:rsid w:val="00E72EBA"/>
    <w:rsid w:val="00E74458"/>
    <w:rsid w:val="00E75193"/>
    <w:rsid w:val="00E75741"/>
    <w:rsid w:val="00E76A52"/>
    <w:rsid w:val="00E82E9A"/>
    <w:rsid w:val="00E83C64"/>
    <w:rsid w:val="00E862D7"/>
    <w:rsid w:val="00E8735F"/>
    <w:rsid w:val="00E90B5A"/>
    <w:rsid w:val="00E90C81"/>
    <w:rsid w:val="00E9141A"/>
    <w:rsid w:val="00E916F0"/>
    <w:rsid w:val="00E91D1A"/>
    <w:rsid w:val="00E953E7"/>
    <w:rsid w:val="00E97E88"/>
    <w:rsid w:val="00EA0BCF"/>
    <w:rsid w:val="00EA2EC6"/>
    <w:rsid w:val="00EA3430"/>
    <w:rsid w:val="00EA44B5"/>
    <w:rsid w:val="00EA53CB"/>
    <w:rsid w:val="00EA648F"/>
    <w:rsid w:val="00EA6F71"/>
    <w:rsid w:val="00EA71F5"/>
    <w:rsid w:val="00EB0730"/>
    <w:rsid w:val="00EB0C2F"/>
    <w:rsid w:val="00EB0FC9"/>
    <w:rsid w:val="00EB13D6"/>
    <w:rsid w:val="00EB1D85"/>
    <w:rsid w:val="00EB2D3B"/>
    <w:rsid w:val="00EB70F9"/>
    <w:rsid w:val="00EC0EF3"/>
    <w:rsid w:val="00EC3626"/>
    <w:rsid w:val="00EC366B"/>
    <w:rsid w:val="00EC3AC7"/>
    <w:rsid w:val="00EC5560"/>
    <w:rsid w:val="00ED1631"/>
    <w:rsid w:val="00ED2C6A"/>
    <w:rsid w:val="00ED3801"/>
    <w:rsid w:val="00ED3E8E"/>
    <w:rsid w:val="00ED48B3"/>
    <w:rsid w:val="00ED4CEE"/>
    <w:rsid w:val="00EE1A5D"/>
    <w:rsid w:val="00EE26E3"/>
    <w:rsid w:val="00EE3B2E"/>
    <w:rsid w:val="00EF121D"/>
    <w:rsid w:val="00EF2A81"/>
    <w:rsid w:val="00EF3A2A"/>
    <w:rsid w:val="00EF4AB9"/>
    <w:rsid w:val="00EF4ADF"/>
    <w:rsid w:val="00EF4E39"/>
    <w:rsid w:val="00EF7D01"/>
    <w:rsid w:val="00F011D5"/>
    <w:rsid w:val="00F03AFD"/>
    <w:rsid w:val="00F04EF0"/>
    <w:rsid w:val="00F06F1F"/>
    <w:rsid w:val="00F10953"/>
    <w:rsid w:val="00F11BBE"/>
    <w:rsid w:val="00F16D4A"/>
    <w:rsid w:val="00F24454"/>
    <w:rsid w:val="00F26878"/>
    <w:rsid w:val="00F32152"/>
    <w:rsid w:val="00F35333"/>
    <w:rsid w:val="00F41A85"/>
    <w:rsid w:val="00F41B0C"/>
    <w:rsid w:val="00F41DAB"/>
    <w:rsid w:val="00F42C71"/>
    <w:rsid w:val="00F4340D"/>
    <w:rsid w:val="00F438FC"/>
    <w:rsid w:val="00F43E6F"/>
    <w:rsid w:val="00F45418"/>
    <w:rsid w:val="00F46B63"/>
    <w:rsid w:val="00F5136C"/>
    <w:rsid w:val="00F53C99"/>
    <w:rsid w:val="00F54877"/>
    <w:rsid w:val="00F55F9A"/>
    <w:rsid w:val="00F60E42"/>
    <w:rsid w:val="00F612D1"/>
    <w:rsid w:val="00F61A55"/>
    <w:rsid w:val="00F6734C"/>
    <w:rsid w:val="00F67464"/>
    <w:rsid w:val="00F67BF8"/>
    <w:rsid w:val="00F71EF5"/>
    <w:rsid w:val="00F71EFB"/>
    <w:rsid w:val="00F73255"/>
    <w:rsid w:val="00F76C33"/>
    <w:rsid w:val="00F82F89"/>
    <w:rsid w:val="00F83289"/>
    <w:rsid w:val="00F856C9"/>
    <w:rsid w:val="00F860D9"/>
    <w:rsid w:val="00F86608"/>
    <w:rsid w:val="00F90FE5"/>
    <w:rsid w:val="00F91438"/>
    <w:rsid w:val="00F9234A"/>
    <w:rsid w:val="00F929B5"/>
    <w:rsid w:val="00F93E44"/>
    <w:rsid w:val="00F97C95"/>
    <w:rsid w:val="00FA0437"/>
    <w:rsid w:val="00FA0B79"/>
    <w:rsid w:val="00FA0C0A"/>
    <w:rsid w:val="00FA110E"/>
    <w:rsid w:val="00FA5C76"/>
    <w:rsid w:val="00FA5F65"/>
    <w:rsid w:val="00FB0A05"/>
    <w:rsid w:val="00FB3A5D"/>
    <w:rsid w:val="00FB57F4"/>
    <w:rsid w:val="00FB6659"/>
    <w:rsid w:val="00FC4E48"/>
    <w:rsid w:val="00FC74F3"/>
    <w:rsid w:val="00FD2731"/>
    <w:rsid w:val="00FD3586"/>
    <w:rsid w:val="00FE0BEE"/>
    <w:rsid w:val="00FE23D3"/>
    <w:rsid w:val="00FE2B4D"/>
    <w:rsid w:val="00FE4828"/>
    <w:rsid w:val="00FE4967"/>
    <w:rsid w:val="00FE612F"/>
    <w:rsid w:val="00FE7A3B"/>
    <w:rsid w:val="00FF1088"/>
    <w:rsid w:val="00FF18DD"/>
    <w:rsid w:val="00FF700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9D5CF"/>
  <w15:docId w15:val="{6DA5C182-53C7-4143-8C32-C19C56D29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F0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325FA"/>
    <w:rPr>
      <w:color w:val="0000FF"/>
      <w:u w:val="single"/>
    </w:rPr>
  </w:style>
  <w:style w:type="character" w:styleId="nfasis">
    <w:name w:val="Emphasis"/>
    <w:basedOn w:val="Fuentedeprrafopredeter"/>
    <w:uiPriority w:val="20"/>
    <w:qFormat/>
    <w:rsid w:val="0017224F"/>
    <w:rPr>
      <w:i/>
      <w:iCs/>
    </w:rPr>
  </w:style>
  <w:style w:type="paragraph" w:customStyle="1" w:styleId="dx-doi">
    <w:name w:val="dx-doi"/>
    <w:basedOn w:val="Normal"/>
    <w:rsid w:val="0038426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101858"/>
    <w:rPr>
      <w:b/>
      <w:bCs/>
    </w:rPr>
  </w:style>
  <w:style w:type="character" w:customStyle="1" w:styleId="frlabel">
    <w:name w:val="fr_label"/>
    <w:basedOn w:val="Fuentedeprrafopredeter"/>
    <w:rsid w:val="00FF1088"/>
  </w:style>
  <w:style w:type="character" w:customStyle="1" w:styleId="Mencinsinresolver1">
    <w:name w:val="Mención sin resolver1"/>
    <w:basedOn w:val="Fuentedeprrafopredeter"/>
    <w:uiPriority w:val="99"/>
    <w:semiHidden/>
    <w:unhideWhenUsed/>
    <w:rsid w:val="0008634B"/>
    <w:rPr>
      <w:color w:val="605E5C"/>
      <w:shd w:val="clear" w:color="auto" w:fill="E1DFDD"/>
    </w:rPr>
  </w:style>
  <w:style w:type="character" w:customStyle="1" w:styleId="externalref">
    <w:name w:val="externalref"/>
    <w:basedOn w:val="Fuentedeprrafopredeter"/>
    <w:rsid w:val="00F83289"/>
  </w:style>
  <w:style w:type="character" w:customStyle="1" w:styleId="refsource">
    <w:name w:val="refsource"/>
    <w:basedOn w:val="Fuentedeprrafopredeter"/>
    <w:rsid w:val="00F83289"/>
  </w:style>
  <w:style w:type="paragraph" w:styleId="Encabezado">
    <w:name w:val="header"/>
    <w:basedOn w:val="Normal"/>
    <w:link w:val="EncabezadoCar"/>
    <w:uiPriority w:val="99"/>
    <w:unhideWhenUsed/>
    <w:rsid w:val="00396D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96DEB"/>
  </w:style>
  <w:style w:type="paragraph" w:styleId="Piedepgina">
    <w:name w:val="footer"/>
    <w:basedOn w:val="Normal"/>
    <w:link w:val="PiedepginaCar"/>
    <w:uiPriority w:val="99"/>
    <w:unhideWhenUsed/>
    <w:rsid w:val="00396DE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96DEB"/>
  </w:style>
  <w:style w:type="character" w:styleId="Refdecomentario">
    <w:name w:val="annotation reference"/>
    <w:basedOn w:val="Fuentedeprrafopredeter"/>
    <w:uiPriority w:val="99"/>
    <w:semiHidden/>
    <w:unhideWhenUsed/>
    <w:rsid w:val="00842CAD"/>
    <w:rPr>
      <w:sz w:val="16"/>
      <w:szCs w:val="16"/>
    </w:rPr>
  </w:style>
  <w:style w:type="paragraph" w:styleId="Textocomentario">
    <w:name w:val="annotation text"/>
    <w:basedOn w:val="Normal"/>
    <w:link w:val="TextocomentarioCar"/>
    <w:uiPriority w:val="99"/>
    <w:semiHidden/>
    <w:unhideWhenUsed/>
    <w:rsid w:val="00842CA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42CAD"/>
    <w:rPr>
      <w:sz w:val="20"/>
      <w:szCs w:val="20"/>
    </w:rPr>
  </w:style>
  <w:style w:type="paragraph" w:styleId="Textodeglobo">
    <w:name w:val="Balloon Text"/>
    <w:basedOn w:val="Normal"/>
    <w:link w:val="TextodegloboCar"/>
    <w:uiPriority w:val="99"/>
    <w:semiHidden/>
    <w:unhideWhenUsed/>
    <w:rsid w:val="00842CA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2CAD"/>
    <w:rPr>
      <w:rFonts w:ascii="Segoe UI" w:hAnsi="Segoe UI" w:cs="Segoe UI"/>
      <w:sz w:val="18"/>
      <w:szCs w:val="18"/>
    </w:rPr>
  </w:style>
  <w:style w:type="paragraph" w:styleId="HTMLconformatoprevio">
    <w:name w:val="HTML Preformatted"/>
    <w:basedOn w:val="Normal"/>
    <w:link w:val="HTMLconformatoprevioCar"/>
    <w:uiPriority w:val="99"/>
    <w:unhideWhenUsed/>
    <w:rsid w:val="00A90229"/>
    <w:pPr>
      <w:widowControl w:val="0"/>
      <w:spacing w:after="0" w:line="240" w:lineRule="auto"/>
    </w:pPr>
    <w:rPr>
      <w:rFonts w:ascii="Consolas" w:eastAsia="Calibri" w:hAnsi="Consolas" w:cs="Consolas"/>
      <w:sz w:val="20"/>
      <w:szCs w:val="20"/>
      <w:lang w:val="en-US"/>
    </w:rPr>
  </w:style>
  <w:style w:type="character" w:customStyle="1" w:styleId="HTMLconformatoprevioCar">
    <w:name w:val="HTML con formato previo Car"/>
    <w:basedOn w:val="Fuentedeprrafopredeter"/>
    <w:link w:val="HTMLconformatoprevio"/>
    <w:uiPriority w:val="99"/>
    <w:rsid w:val="00A90229"/>
    <w:rPr>
      <w:rFonts w:ascii="Consolas" w:eastAsia="Calibri" w:hAnsi="Consolas" w:cs="Consola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41715">
      <w:bodyDiv w:val="1"/>
      <w:marLeft w:val="0"/>
      <w:marRight w:val="0"/>
      <w:marTop w:val="0"/>
      <w:marBottom w:val="0"/>
      <w:divBdr>
        <w:top w:val="none" w:sz="0" w:space="0" w:color="auto"/>
        <w:left w:val="none" w:sz="0" w:space="0" w:color="auto"/>
        <w:bottom w:val="none" w:sz="0" w:space="0" w:color="auto"/>
        <w:right w:val="none" w:sz="0" w:space="0" w:color="auto"/>
      </w:divBdr>
    </w:div>
    <w:div w:id="39860472">
      <w:bodyDiv w:val="1"/>
      <w:marLeft w:val="0"/>
      <w:marRight w:val="0"/>
      <w:marTop w:val="0"/>
      <w:marBottom w:val="0"/>
      <w:divBdr>
        <w:top w:val="none" w:sz="0" w:space="0" w:color="auto"/>
        <w:left w:val="none" w:sz="0" w:space="0" w:color="auto"/>
        <w:bottom w:val="none" w:sz="0" w:space="0" w:color="auto"/>
        <w:right w:val="none" w:sz="0" w:space="0" w:color="auto"/>
      </w:divBdr>
    </w:div>
    <w:div w:id="48579095">
      <w:bodyDiv w:val="1"/>
      <w:marLeft w:val="0"/>
      <w:marRight w:val="0"/>
      <w:marTop w:val="0"/>
      <w:marBottom w:val="0"/>
      <w:divBdr>
        <w:top w:val="none" w:sz="0" w:space="0" w:color="auto"/>
        <w:left w:val="none" w:sz="0" w:space="0" w:color="auto"/>
        <w:bottom w:val="none" w:sz="0" w:space="0" w:color="auto"/>
        <w:right w:val="none" w:sz="0" w:space="0" w:color="auto"/>
      </w:divBdr>
      <w:divsChild>
        <w:div w:id="17586836">
          <w:marLeft w:val="0"/>
          <w:marRight w:val="0"/>
          <w:marTop w:val="0"/>
          <w:marBottom w:val="0"/>
          <w:divBdr>
            <w:top w:val="none" w:sz="0" w:space="0" w:color="auto"/>
            <w:left w:val="none" w:sz="0" w:space="0" w:color="auto"/>
            <w:bottom w:val="none" w:sz="0" w:space="0" w:color="auto"/>
            <w:right w:val="none" w:sz="0" w:space="0" w:color="auto"/>
          </w:divBdr>
        </w:div>
        <w:div w:id="1426074787">
          <w:marLeft w:val="0"/>
          <w:marRight w:val="0"/>
          <w:marTop w:val="0"/>
          <w:marBottom w:val="0"/>
          <w:divBdr>
            <w:top w:val="none" w:sz="0" w:space="0" w:color="auto"/>
            <w:left w:val="none" w:sz="0" w:space="0" w:color="auto"/>
            <w:bottom w:val="none" w:sz="0" w:space="0" w:color="auto"/>
            <w:right w:val="none" w:sz="0" w:space="0" w:color="auto"/>
          </w:divBdr>
          <w:divsChild>
            <w:div w:id="175658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255971">
      <w:bodyDiv w:val="1"/>
      <w:marLeft w:val="0"/>
      <w:marRight w:val="0"/>
      <w:marTop w:val="0"/>
      <w:marBottom w:val="0"/>
      <w:divBdr>
        <w:top w:val="none" w:sz="0" w:space="0" w:color="auto"/>
        <w:left w:val="none" w:sz="0" w:space="0" w:color="auto"/>
        <w:bottom w:val="none" w:sz="0" w:space="0" w:color="auto"/>
        <w:right w:val="none" w:sz="0" w:space="0" w:color="auto"/>
      </w:divBdr>
    </w:div>
    <w:div w:id="387923386">
      <w:bodyDiv w:val="1"/>
      <w:marLeft w:val="0"/>
      <w:marRight w:val="0"/>
      <w:marTop w:val="0"/>
      <w:marBottom w:val="0"/>
      <w:divBdr>
        <w:top w:val="none" w:sz="0" w:space="0" w:color="auto"/>
        <w:left w:val="none" w:sz="0" w:space="0" w:color="auto"/>
        <w:bottom w:val="none" w:sz="0" w:space="0" w:color="auto"/>
        <w:right w:val="none" w:sz="0" w:space="0" w:color="auto"/>
      </w:divBdr>
    </w:div>
    <w:div w:id="575631164">
      <w:bodyDiv w:val="1"/>
      <w:marLeft w:val="0"/>
      <w:marRight w:val="0"/>
      <w:marTop w:val="0"/>
      <w:marBottom w:val="0"/>
      <w:divBdr>
        <w:top w:val="none" w:sz="0" w:space="0" w:color="auto"/>
        <w:left w:val="none" w:sz="0" w:space="0" w:color="auto"/>
        <w:bottom w:val="none" w:sz="0" w:space="0" w:color="auto"/>
        <w:right w:val="none" w:sz="0" w:space="0" w:color="auto"/>
      </w:divBdr>
    </w:div>
    <w:div w:id="698238118">
      <w:bodyDiv w:val="1"/>
      <w:marLeft w:val="0"/>
      <w:marRight w:val="0"/>
      <w:marTop w:val="0"/>
      <w:marBottom w:val="0"/>
      <w:divBdr>
        <w:top w:val="none" w:sz="0" w:space="0" w:color="auto"/>
        <w:left w:val="none" w:sz="0" w:space="0" w:color="auto"/>
        <w:bottom w:val="none" w:sz="0" w:space="0" w:color="auto"/>
        <w:right w:val="none" w:sz="0" w:space="0" w:color="auto"/>
      </w:divBdr>
    </w:div>
    <w:div w:id="756293605">
      <w:bodyDiv w:val="1"/>
      <w:marLeft w:val="0"/>
      <w:marRight w:val="0"/>
      <w:marTop w:val="0"/>
      <w:marBottom w:val="0"/>
      <w:divBdr>
        <w:top w:val="none" w:sz="0" w:space="0" w:color="auto"/>
        <w:left w:val="none" w:sz="0" w:space="0" w:color="auto"/>
        <w:bottom w:val="none" w:sz="0" w:space="0" w:color="auto"/>
        <w:right w:val="none" w:sz="0" w:space="0" w:color="auto"/>
      </w:divBdr>
    </w:div>
    <w:div w:id="840897160">
      <w:bodyDiv w:val="1"/>
      <w:marLeft w:val="0"/>
      <w:marRight w:val="0"/>
      <w:marTop w:val="0"/>
      <w:marBottom w:val="0"/>
      <w:divBdr>
        <w:top w:val="none" w:sz="0" w:space="0" w:color="auto"/>
        <w:left w:val="none" w:sz="0" w:space="0" w:color="auto"/>
        <w:bottom w:val="none" w:sz="0" w:space="0" w:color="auto"/>
        <w:right w:val="none" w:sz="0" w:space="0" w:color="auto"/>
      </w:divBdr>
    </w:div>
    <w:div w:id="1120957014">
      <w:bodyDiv w:val="1"/>
      <w:marLeft w:val="0"/>
      <w:marRight w:val="0"/>
      <w:marTop w:val="0"/>
      <w:marBottom w:val="0"/>
      <w:divBdr>
        <w:top w:val="none" w:sz="0" w:space="0" w:color="auto"/>
        <w:left w:val="none" w:sz="0" w:space="0" w:color="auto"/>
        <w:bottom w:val="none" w:sz="0" w:space="0" w:color="auto"/>
        <w:right w:val="none" w:sz="0" w:space="0" w:color="auto"/>
      </w:divBdr>
    </w:div>
    <w:div w:id="1374765963">
      <w:bodyDiv w:val="1"/>
      <w:marLeft w:val="0"/>
      <w:marRight w:val="0"/>
      <w:marTop w:val="0"/>
      <w:marBottom w:val="0"/>
      <w:divBdr>
        <w:top w:val="none" w:sz="0" w:space="0" w:color="auto"/>
        <w:left w:val="none" w:sz="0" w:space="0" w:color="auto"/>
        <w:bottom w:val="none" w:sz="0" w:space="0" w:color="auto"/>
        <w:right w:val="none" w:sz="0" w:space="0" w:color="auto"/>
      </w:divBdr>
    </w:div>
    <w:div w:id="1501891245">
      <w:bodyDiv w:val="1"/>
      <w:marLeft w:val="0"/>
      <w:marRight w:val="0"/>
      <w:marTop w:val="0"/>
      <w:marBottom w:val="0"/>
      <w:divBdr>
        <w:top w:val="none" w:sz="0" w:space="0" w:color="auto"/>
        <w:left w:val="none" w:sz="0" w:space="0" w:color="auto"/>
        <w:bottom w:val="none" w:sz="0" w:space="0" w:color="auto"/>
        <w:right w:val="none" w:sz="0" w:space="0" w:color="auto"/>
      </w:divBdr>
      <w:divsChild>
        <w:div w:id="842353019">
          <w:marLeft w:val="0"/>
          <w:marRight w:val="0"/>
          <w:marTop w:val="0"/>
          <w:marBottom w:val="0"/>
          <w:divBdr>
            <w:top w:val="none" w:sz="0" w:space="0" w:color="auto"/>
            <w:left w:val="none" w:sz="0" w:space="0" w:color="auto"/>
            <w:bottom w:val="none" w:sz="0" w:space="0" w:color="auto"/>
            <w:right w:val="none" w:sz="0" w:space="0" w:color="auto"/>
          </w:divBdr>
        </w:div>
      </w:divsChild>
    </w:div>
    <w:div w:id="1546598473">
      <w:bodyDiv w:val="1"/>
      <w:marLeft w:val="0"/>
      <w:marRight w:val="0"/>
      <w:marTop w:val="0"/>
      <w:marBottom w:val="0"/>
      <w:divBdr>
        <w:top w:val="none" w:sz="0" w:space="0" w:color="auto"/>
        <w:left w:val="none" w:sz="0" w:space="0" w:color="auto"/>
        <w:bottom w:val="none" w:sz="0" w:space="0" w:color="auto"/>
        <w:right w:val="none" w:sz="0" w:space="0" w:color="auto"/>
      </w:divBdr>
      <w:divsChild>
        <w:div w:id="1275676729">
          <w:marLeft w:val="0"/>
          <w:marRight w:val="0"/>
          <w:marTop w:val="0"/>
          <w:marBottom w:val="0"/>
          <w:divBdr>
            <w:top w:val="none" w:sz="0" w:space="0" w:color="auto"/>
            <w:left w:val="none" w:sz="0" w:space="0" w:color="auto"/>
            <w:bottom w:val="none" w:sz="0" w:space="0" w:color="auto"/>
            <w:right w:val="none" w:sz="0" w:space="0" w:color="auto"/>
          </w:divBdr>
        </w:div>
        <w:div w:id="2064018128">
          <w:marLeft w:val="0"/>
          <w:marRight w:val="0"/>
          <w:marTop w:val="0"/>
          <w:marBottom w:val="0"/>
          <w:divBdr>
            <w:top w:val="none" w:sz="0" w:space="0" w:color="auto"/>
            <w:left w:val="none" w:sz="0" w:space="0" w:color="auto"/>
            <w:bottom w:val="none" w:sz="0" w:space="0" w:color="auto"/>
            <w:right w:val="none" w:sz="0" w:space="0" w:color="auto"/>
          </w:divBdr>
          <w:divsChild>
            <w:div w:id="138510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608867">
      <w:bodyDiv w:val="1"/>
      <w:marLeft w:val="0"/>
      <w:marRight w:val="0"/>
      <w:marTop w:val="0"/>
      <w:marBottom w:val="0"/>
      <w:divBdr>
        <w:top w:val="none" w:sz="0" w:space="0" w:color="auto"/>
        <w:left w:val="none" w:sz="0" w:space="0" w:color="auto"/>
        <w:bottom w:val="none" w:sz="0" w:space="0" w:color="auto"/>
        <w:right w:val="none" w:sz="0" w:space="0" w:color="auto"/>
      </w:divBdr>
    </w:div>
    <w:div w:id="1661616087">
      <w:bodyDiv w:val="1"/>
      <w:marLeft w:val="0"/>
      <w:marRight w:val="0"/>
      <w:marTop w:val="0"/>
      <w:marBottom w:val="0"/>
      <w:divBdr>
        <w:top w:val="none" w:sz="0" w:space="0" w:color="auto"/>
        <w:left w:val="none" w:sz="0" w:space="0" w:color="auto"/>
        <w:bottom w:val="none" w:sz="0" w:space="0" w:color="auto"/>
        <w:right w:val="none" w:sz="0" w:space="0" w:color="auto"/>
      </w:divBdr>
      <w:divsChild>
        <w:div w:id="534465023">
          <w:marLeft w:val="0"/>
          <w:marRight w:val="0"/>
          <w:marTop w:val="0"/>
          <w:marBottom w:val="0"/>
          <w:divBdr>
            <w:top w:val="none" w:sz="0" w:space="0" w:color="auto"/>
            <w:left w:val="none" w:sz="0" w:space="0" w:color="auto"/>
            <w:bottom w:val="none" w:sz="0" w:space="0" w:color="auto"/>
            <w:right w:val="none" w:sz="0" w:space="0" w:color="auto"/>
          </w:divBdr>
          <w:divsChild>
            <w:div w:id="1851094829">
              <w:marLeft w:val="0"/>
              <w:marRight w:val="0"/>
              <w:marTop w:val="0"/>
              <w:marBottom w:val="0"/>
              <w:divBdr>
                <w:top w:val="none" w:sz="0" w:space="0" w:color="auto"/>
                <w:left w:val="none" w:sz="0" w:space="0" w:color="auto"/>
                <w:bottom w:val="none" w:sz="0" w:space="0" w:color="auto"/>
                <w:right w:val="none" w:sz="0" w:space="0" w:color="auto"/>
              </w:divBdr>
            </w:div>
          </w:divsChild>
        </w:div>
        <w:div w:id="1185172494">
          <w:marLeft w:val="0"/>
          <w:marRight w:val="0"/>
          <w:marTop w:val="0"/>
          <w:marBottom w:val="0"/>
          <w:divBdr>
            <w:top w:val="none" w:sz="0" w:space="0" w:color="auto"/>
            <w:left w:val="none" w:sz="0" w:space="0" w:color="auto"/>
            <w:bottom w:val="none" w:sz="0" w:space="0" w:color="auto"/>
            <w:right w:val="none" w:sz="0" w:space="0" w:color="auto"/>
          </w:divBdr>
        </w:div>
      </w:divsChild>
    </w:div>
    <w:div w:id="1705132453">
      <w:bodyDiv w:val="1"/>
      <w:marLeft w:val="0"/>
      <w:marRight w:val="0"/>
      <w:marTop w:val="0"/>
      <w:marBottom w:val="0"/>
      <w:divBdr>
        <w:top w:val="none" w:sz="0" w:space="0" w:color="auto"/>
        <w:left w:val="none" w:sz="0" w:space="0" w:color="auto"/>
        <w:bottom w:val="none" w:sz="0" w:space="0" w:color="auto"/>
        <w:right w:val="none" w:sz="0" w:space="0" w:color="auto"/>
      </w:divBdr>
    </w:div>
    <w:div w:id="20034602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ahernandezh@ipn.m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1199-010-9830-2" TargetMode="External"/><Relationship Id="rId5" Type="http://schemas.openxmlformats.org/officeDocument/2006/relationships/footnotes" Target="footnotes.xml"/><Relationship Id="rId10" Type="http://schemas.openxmlformats.org/officeDocument/2006/relationships/hyperlink" Target="https://ore.exeter.ac.uk/repository/bitstream/handle/10871/124954/DimitriouE.pdf?sequence=1&amp;isAllowed=y" TargetMode="Externa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6949</TotalTime>
  <Pages>36</Pages>
  <Words>12015</Words>
  <Characters>66087</Characters>
  <Application>Microsoft Office Word</Application>
  <DocSecurity>0</DocSecurity>
  <Lines>550</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ALEJANDRA HERNÁNDEZ HERRERA</dc:creator>
  <cp:keywords/>
  <dc:description/>
  <cp:lastModifiedBy>Gustavo Toledo</cp:lastModifiedBy>
  <cp:revision>5</cp:revision>
  <cp:lastPrinted>2021-06-02T21:54:00Z</cp:lastPrinted>
  <dcterms:created xsi:type="dcterms:W3CDTF">2021-11-20T16:27:00Z</dcterms:created>
  <dcterms:modified xsi:type="dcterms:W3CDTF">2021-12-07T14:46:00Z</dcterms:modified>
</cp:coreProperties>
</file>