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B3929" w14:textId="190BD89B" w:rsidR="005D3C1D" w:rsidRDefault="009851ED" w:rsidP="005D3C1D">
      <w:pPr>
        <w:spacing w:before="240" w:after="240" w:line="360" w:lineRule="auto"/>
        <w:jc w:val="right"/>
        <w:rPr>
          <w:b/>
          <w:bCs/>
          <w:sz w:val="32"/>
          <w:szCs w:val="32"/>
          <w:lang w:val="es-ES"/>
        </w:rPr>
      </w:pPr>
      <w:r w:rsidRPr="00B33F9C">
        <w:rPr>
          <w:b/>
          <w:bCs/>
          <w:i/>
          <w:iCs/>
          <w:color w:val="000000" w:themeColor="text1"/>
        </w:rPr>
        <w:t>https://doi.org/10.23913/ride.v13i25.1315</w:t>
      </w:r>
    </w:p>
    <w:p w14:paraId="409503FE" w14:textId="50E5432D" w:rsidR="005D3C1D" w:rsidRDefault="005D3C1D" w:rsidP="005D3C1D">
      <w:pPr>
        <w:spacing w:before="240" w:after="240" w:line="360" w:lineRule="auto"/>
        <w:jc w:val="right"/>
        <w:rPr>
          <w:b/>
          <w:bCs/>
          <w:sz w:val="32"/>
          <w:szCs w:val="32"/>
          <w:lang w:val="es-ES"/>
        </w:rPr>
      </w:pPr>
      <w:r w:rsidRPr="008334BB">
        <w:rPr>
          <w:b/>
          <w:bCs/>
          <w:i/>
          <w:iCs/>
          <w:color w:val="000000" w:themeColor="text1"/>
        </w:rPr>
        <w:t>Artículos científicos</w:t>
      </w:r>
    </w:p>
    <w:p w14:paraId="7A58BE9F" w14:textId="7A6C8522" w:rsidR="00877C6B" w:rsidRPr="005D3C1D" w:rsidRDefault="00B44881" w:rsidP="005D3C1D">
      <w:pPr>
        <w:spacing w:line="276" w:lineRule="auto"/>
        <w:jc w:val="right"/>
        <w:rPr>
          <w:rFonts w:ascii="Calibri" w:hAnsi="Calibri" w:cs="Calibri"/>
          <w:b/>
          <w:color w:val="000000" w:themeColor="text1"/>
          <w:sz w:val="32"/>
          <w:szCs w:val="32"/>
        </w:rPr>
      </w:pPr>
      <w:r w:rsidRPr="005D3C1D">
        <w:rPr>
          <w:rFonts w:ascii="Calibri" w:hAnsi="Calibri" w:cs="Calibri"/>
          <w:b/>
          <w:color w:val="000000" w:themeColor="text1"/>
          <w:sz w:val="32"/>
          <w:szCs w:val="32"/>
        </w:rPr>
        <w:t>A</w:t>
      </w:r>
      <w:r w:rsidR="00877C6B" w:rsidRPr="005D3C1D">
        <w:rPr>
          <w:rFonts w:ascii="Calibri" w:hAnsi="Calibri" w:cs="Calibri"/>
          <w:b/>
          <w:color w:val="000000" w:themeColor="text1"/>
          <w:sz w:val="32"/>
          <w:szCs w:val="32"/>
        </w:rPr>
        <w:t xml:space="preserve">nálisis de la evaluación de los conocimientos matemáticos previos de los alumnos que ingresan al curso de Cálculo Diferencial durante la pandemia </w:t>
      </w:r>
      <w:r w:rsidR="00D95CF9" w:rsidRPr="005D3C1D">
        <w:rPr>
          <w:rFonts w:ascii="Calibri" w:hAnsi="Calibri" w:cs="Calibri"/>
          <w:b/>
          <w:color w:val="000000" w:themeColor="text1"/>
          <w:sz w:val="32"/>
          <w:szCs w:val="32"/>
        </w:rPr>
        <w:t>de covid-19</w:t>
      </w:r>
    </w:p>
    <w:p w14:paraId="4361FB4A" w14:textId="34274DD8" w:rsidR="00877C6B" w:rsidRPr="00D05643" w:rsidRDefault="005D3C1D" w:rsidP="005D3C1D">
      <w:pPr>
        <w:spacing w:line="276" w:lineRule="auto"/>
        <w:jc w:val="right"/>
        <w:rPr>
          <w:rFonts w:ascii="Calibri" w:hAnsi="Calibri" w:cs="Calibri"/>
          <w:b/>
          <w:i/>
          <w:iCs/>
          <w:color w:val="000000" w:themeColor="text1"/>
          <w:sz w:val="28"/>
          <w:szCs w:val="28"/>
          <w:lang w:val="en-US"/>
        </w:rPr>
      </w:pPr>
      <w:r w:rsidRPr="00FE73F1">
        <w:rPr>
          <w:rFonts w:ascii="Calibri" w:hAnsi="Calibri" w:cs="Calibri"/>
          <w:b/>
          <w:i/>
          <w:iCs/>
          <w:color w:val="000000" w:themeColor="text1"/>
          <w:sz w:val="28"/>
          <w:szCs w:val="28"/>
          <w:lang w:val="en-US"/>
        </w:rPr>
        <w:br/>
      </w:r>
      <w:r w:rsidR="00393FF7" w:rsidRPr="00D05643">
        <w:rPr>
          <w:rFonts w:ascii="Calibri" w:hAnsi="Calibri" w:cs="Calibri"/>
          <w:b/>
          <w:i/>
          <w:iCs/>
          <w:color w:val="000000" w:themeColor="text1"/>
          <w:sz w:val="28"/>
          <w:szCs w:val="28"/>
          <w:lang w:val="en-US"/>
        </w:rPr>
        <w:t xml:space="preserve">Analysis of the </w:t>
      </w:r>
      <w:r w:rsidR="00D95CF9" w:rsidRPr="00D05643">
        <w:rPr>
          <w:rFonts w:ascii="Calibri" w:hAnsi="Calibri" w:cs="Calibri"/>
          <w:b/>
          <w:i/>
          <w:iCs/>
          <w:color w:val="000000" w:themeColor="text1"/>
          <w:sz w:val="28"/>
          <w:szCs w:val="28"/>
          <w:lang w:val="en-US"/>
        </w:rPr>
        <w:t xml:space="preserve">Assessment </w:t>
      </w:r>
      <w:r w:rsidR="00393FF7" w:rsidRPr="00D05643">
        <w:rPr>
          <w:rFonts w:ascii="Calibri" w:hAnsi="Calibri" w:cs="Calibri"/>
          <w:b/>
          <w:i/>
          <w:iCs/>
          <w:color w:val="000000" w:themeColor="text1"/>
          <w:sz w:val="28"/>
          <w:szCs w:val="28"/>
          <w:lang w:val="en-US"/>
        </w:rPr>
        <w:t xml:space="preserve">of </w:t>
      </w:r>
      <w:r w:rsidR="00D95CF9" w:rsidRPr="00D05643">
        <w:rPr>
          <w:rFonts w:ascii="Calibri" w:hAnsi="Calibri" w:cs="Calibri"/>
          <w:b/>
          <w:i/>
          <w:iCs/>
          <w:color w:val="000000" w:themeColor="text1"/>
          <w:sz w:val="28"/>
          <w:szCs w:val="28"/>
          <w:lang w:val="en-US"/>
        </w:rPr>
        <w:t xml:space="preserve">Prior Mathematical Knowledge </w:t>
      </w:r>
      <w:r w:rsidR="00393FF7" w:rsidRPr="00D05643">
        <w:rPr>
          <w:rFonts w:ascii="Calibri" w:hAnsi="Calibri" w:cs="Calibri"/>
          <w:b/>
          <w:i/>
          <w:iCs/>
          <w:color w:val="000000" w:themeColor="text1"/>
          <w:sz w:val="28"/>
          <w:szCs w:val="28"/>
          <w:lang w:val="en-US"/>
        </w:rPr>
        <w:t xml:space="preserve">of </w:t>
      </w:r>
      <w:r w:rsidR="00D95CF9" w:rsidRPr="00D05643">
        <w:rPr>
          <w:rFonts w:ascii="Calibri" w:hAnsi="Calibri" w:cs="Calibri"/>
          <w:b/>
          <w:i/>
          <w:iCs/>
          <w:color w:val="000000" w:themeColor="text1"/>
          <w:sz w:val="28"/>
          <w:szCs w:val="28"/>
          <w:lang w:val="en-US"/>
        </w:rPr>
        <w:t xml:space="preserve">Students Entering </w:t>
      </w:r>
      <w:r w:rsidR="00393FF7" w:rsidRPr="00D05643">
        <w:rPr>
          <w:rFonts w:ascii="Calibri" w:hAnsi="Calibri" w:cs="Calibri"/>
          <w:b/>
          <w:i/>
          <w:iCs/>
          <w:color w:val="000000" w:themeColor="text1"/>
          <w:sz w:val="28"/>
          <w:szCs w:val="28"/>
          <w:lang w:val="en-US"/>
        </w:rPr>
        <w:t xml:space="preserve">the Differential Calculus </w:t>
      </w:r>
      <w:r w:rsidR="00D95CF9" w:rsidRPr="00D05643">
        <w:rPr>
          <w:rFonts w:ascii="Calibri" w:hAnsi="Calibri" w:cs="Calibri"/>
          <w:b/>
          <w:i/>
          <w:iCs/>
          <w:color w:val="000000" w:themeColor="text1"/>
          <w:sz w:val="28"/>
          <w:szCs w:val="28"/>
          <w:lang w:val="en-US"/>
        </w:rPr>
        <w:t xml:space="preserve">Course During </w:t>
      </w:r>
      <w:r w:rsidR="00393FF7" w:rsidRPr="00D05643">
        <w:rPr>
          <w:rFonts w:ascii="Calibri" w:hAnsi="Calibri" w:cs="Calibri"/>
          <w:b/>
          <w:i/>
          <w:iCs/>
          <w:color w:val="000000" w:themeColor="text1"/>
          <w:sz w:val="28"/>
          <w:szCs w:val="28"/>
          <w:lang w:val="en-US"/>
        </w:rPr>
        <w:t xml:space="preserve">the </w:t>
      </w:r>
      <w:r w:rsidR="00D95CF9" w:rsidRPr="00D05643">
        <w:rPr>
          <w:rFonts w:ascii="Calibri" w:hAnsi="Calibri" w:cs="Calibri"/>
          <w:b/>
          <w:i/>
          <w:iCs/>
          <w:color w:val="000000" w:themeColor="text1"/>
          <w:sz w:val="28"/>
          <w:szCs w:val="28"/>
          <w:lang w:val="en-US"/>
        </w:rPr>
        <w:t>COVID-19</w:t>
      </w:r>
      <w:r w:rsidR="00393FF7" w:rsidRPr="00D05643">
        <w:rPr>
          <w:rFonts w:ascii="Calibri" w:hAnsi="Calibri" w:cs="Calibri"/>
          <w:b/>
          <w:i/>
          <w:iCs/>
          <w:color w:val="000000" w:themeColor="text1"/>
          <w:sz w:val="28"/>
          <w:szCs w:val="28"/>
          <w:lang w:val="en-US"/>
        </w:rPr>
        <w:t xml:space="preserve"> </w:t>
      </w:r>
      <w:r w:rsidR="00D95CF9" w:rsidRPr="00D05643">
        <w:rPr>
          <w:rFonts w:ascii="Calibri" w:hAnsi="Calibri" w:cs="Calibri"/>
          <w:b/>
          <w:i/>
          <w:iCs/>
          <w:color w:val="000000" w:themeColor="text1"/>
          <w:sz w:val="28"/>
          <w:szCs w:val="28"/>
          <w:lang w:val="en-US"/>
        </w:rPr>
        <w:t>Pandemic</w:t>
      </w:r>
    </w:p>
    <w:p w14:paraId="41567CCF" w14:textId="62E21715" w:rsidR="005D3C1D" w:rsidRPr="005D3C1D" w:rsidRDefault="005D3C1D" w:rsidP="005D3C1D">
      <w:pPr>
        <w:spacing w:line="276" w:lineRule="auto"/>
        <w:jc w:val="right"/>
        <w:rPr>
          <w:rFonts w:ascii="Calibri" w:hAnsi="Calibri" w:cs="Calibri"/>
          <w:b/>
          <w:i/>
          <w:iCs/>
          <w:color w:val="000000" w:themeColor="text1"/>
          <w:sz w:val="28"/>
          <w:szCs w:val="28"/>
        </w:rPr>
      </w:pPr>
      <w:r w:rsidRPr="00FE73F1">
        <w:rPr>
          <w:rFonts w:ascii="Calibri" w:hAnsi="Calibri" w:cs="Calibri"/>
          <w:b/>
          <w:i/>
          <w:iCs/>
          <w:color w:val="000000" w:themeColor="text1"/>
          <w:sz w:val="28"/>
          <w:szCs w:val="28"/>
        </w:rPr>
        <w:br/>
      </w:r>
      <w:proofErr w:type="spellStart"/>
      <w:r w:rsidRPr="005D3C1D">
        <w:rPr>
          <w:rFonts w:ascii="Calibri" w:hAnsi="Calibri" w:cs="Calibri"/>
          <w:b/>
          <w:i/>
          <w:iCs/>
          <w:color w:val="000000" w:themeColor="text1"/>
          <w:sz w:val="28"/>
          <w:szCs w:val="28"/>
        </w:rPr>
        <w:t>Análise</w:t>
      </w:r>
      <w:proofErr w:type="spellEnd"/>
      <w:r w:rsidRPr="005D3C1D">
        <w:rPr>
          <w:rFonts w:ascii="Calibri" w:hAnsi="Calibri" w:cs="Calibri"/>
          <w:b/>
          <w:i/>
          <w:iCs/>
          <w:color w:val="000000" w:themeColor="text1"/>
          <w:sz w:val="28"/>
          <w:szCs w:val="28"/>
        </w:rPr>
        <w:t xml:space="preserve"> da </w:t>
      </w:r>
      <w:proofErr w:type="spellStart"/>
      <w:r w:rsidRPr="005D3C1D">
        <w:rPr>
          <w:rFonts w:ascii="Calibri" w:hAnsi="Calibri" w:cs="Calibri"/>
          <w:b/>
          <w:i/>
          <w:iCs/>
          <w:color w:val="000000" w:themeColor="text1"/>
          <w:sz w:val="28"/>
          <w:szCs w:val="28"/>
        </w:rPr>
        <w:t>avaliação</w:t>
      </w:r>
      <w:proofErr w:type="spellEnd"/>
      <w:r w:rsidRPr="005D3C1D">
        <w:rPr>
          <w:rFonts w:ascii="Calibri" w:hAnsi="Calibri" w:cs="Calibri"/>
          <w:b/>
          <w:i/>
          <w:iCs/>
          <w:color w:val="000000" w:themeColor="text1"/>
          <w:sz w:val="28"/>
          <w:szCs w:val="28"/>
        </w:rPr>
        <w:t xml:space="preserve"> dos conhecimentos matemáticos prévios dos alunos que ingressam no curso de Cálculo Diferencial durante a pandemia de covid-19</w:t>
      </w:r>
    </w:p>
    <w:p w14:paraId="2E52063C" w14:textId="77777777" w:rsidR="00AF3112" w:rsidRPr="005D3C1D" w:rsidRDefault="00AF3112" w:rsidP="00AF3112">
      <w:pPr>
        <w:spacing w:line="360" w:lineRule="auto"/>
        <w:rPr>
          <w:b/>
        </w:rPr>
      </w:pPr>
    </w:p>
    <w:p w14:paraId="20F224E5" w14:textId="5298826A" w:rsidR="00877C6B" w:rsidRPr="0086762D" w:rsidRDefault="00877C6B" w:rsidP="0086762D">
      <w:pPr>
        <w:spacing w:line="276" w:lineRule="auto"/>
        <w:jc w:val="right"/>
        <w:rPr>
          <w:rFonts w:asciiTheme="minorHAnsi" w:hAnsiTheme="minorHAnsi" w:cstheme="minorHAnsi"/>
          <w:b/>
          <w:lang w:val="es-ES"/>
        </w:rPr>
      </w:pPr>
      <w:r w:rsidRPr="0086762D">
        <w:rPr>
          <w:rFonts w:asciiTheme="minorHAnsi" w:hAnsiTheme="minorHAnsi" w:cstheme="minorHAnsi"/>
          <w:b/>
          <w:lang w:val="es-ES"/>
        </w:rPr>
        <w:t>Erick Radaí Rojas Maldonado</w:t>
      </w:r>
    </w:p>
    <w:p w14:paraId="2C8A550D" w14:textId="77777777" w:rsidR="0086762D" w:rsidRDefault="0086762D" w:rsidP="0086762D">
      <w:pPr>
        <w:spacing w:line="276" w:lineRule="auto"/>
        <w:jc w:val="right"/>
      </w:pPr>
      <w:r>
        <w:t>Universidad Michoacana de San Nicolás de Hidalgo, México</w:t>
      </w:r>
    </w:p>
    <w:p w14:paraId="018BF654" w14:textId="274F6960" w:rsidR="008413BC" w:rsidRPr="0086762D" w:rsidRDefault="0086762D" w:rsidP="0086762D">
      <w:pPr>
        <w:spacing w:line="276" w:lineRule="auto"/>
        <w:jc w:val="right"/>
        <w:rPr>
          <w:rFonts w:asciiTheme="minorHAnsi" w:hAnsiTheme="minorHAnsi" w:cstheme="minorHAnsi"/>
          <w:bCs/>
          <w:lang w:val="es-ES"/>
        </w:rPr>
      </w:pPr>
      <w:r w:rsidRPr="0086762D">
        <w:rPr>
          <w:rFonts w:asciiTheme="minorHAnsi" w:hAnsiTheme="minorHAnsi" w:cstheme="minorHAnsi"/>
          <w:color w:val="FF0000"/>
        </w:rPr>
        <w:t>errojas@umich.mx</w:t>
      </w:r>
    </w:p>
    <w:p w14:paraId="476787B7" w14:textId="684FBBA1" w:rsidR="008413BC" w:rsidRDefault="00D05643" w:rsidP="0086762D">
      <w:pPr>
        <w:spacing w:line="276" w:lineRule="auto"/>
        <w:jc w:val="right"/>
      </w:pPr>
      <w:r w:rsidRPr="00D05643">
        <w:t>https://orcid.org/0000-0003-2521-5107</w:t>
      </w:r>
    </w:p>
    <w:p w14:paraId="55DE0CFE" w14:textId="77777777" w:rsidR="00D05643" w:rsidRPr="00D05643" w:rsidRDefault="00D05643" w:rsidP="0086762D">
      <w:pPr>
        <w:spacing w:line="276" w:lineRule="auto"/>
        <w:jc w:val="right"/>
        <w:rPr>
          <w:bCs/>
        </w:rPr>
      </w:pPr>
    </w:p>
    <w:p w14:paraId="392017B1" w14:textId="3FCFECAE" w:rsidR="00877C6B" w:rsidRPr="0086762D" w:rsidRDefault="00877C6B" w:rsidP="0086762D">
      <w:pPr>
        <w:spacing w:line="276" w:lineRule="auto"/>
        <w:jc w:val="right"/>
        <w:rPr>
          <w:rFonts w:asciiTheme="minorHAnsi" w:hAnsiTheme="minorHAnsi" w:cstheme="minorHAnsi"/>
          <w:b/>
          <w:lang w:val="es-ES"/>
        </w:rPr>
      </w:pPr>
      <w:r w:rsidRPr="0086762D">
        <w:rPr>
          <w:rFonts w:asciiTheme="minorHAnsi" w:hAnsiTheme="minorHAnsi" w:cstheme="minorHAnsi"/>
          <w:b/>
          <w:lang w:val="es-ES"/>
        </w:rPr>
        <w:t>Jaqueline Toscano Galeana</w:t>
      </w:r>
    </w:p>
    <w:p w14:paraId="2E1AA58B" w14:textId="41AC29E8" w:rsidR="008413BC" w:rsidRDefault="0086762D" w:rsidP="0086762D">
      <w:pPr>
        <w:spacing w:line="276" w:lineRule="auto"/>
        <w:jc w:val="right"/>
      </w:pPr>
      <w:r>
        <w:t>Universidad Michoacana de San Nicolás de Hidalgo, México</w:t>
      </w:r>
    </w:p>
    <w:p w14:paraId="6FCF78F2" w14:textId="7478D315" w:rsidR="008413BC" w:rsidRDefault="0086762D" w:rsidP="0086762D">
      <w:pPr>
        <w:spacing w:line="276" w:lineRule="auto"/>
        <w:jc w:val="right"/>
        <w:rPr>
          <w:rFonts w:asciiTheme="minorHAnsi" w:hAnsiTheme="minorHAnsi" w:cstheme="minorHAnsi"/>
          <w:color w:val="FF0000"/>
        </w:rPr>
      </w:pPr>
      <w:r w:rsidRPr="0086762D">
        <w:rPr>
          <w:rFonts w:asciiTheme="minorHAnsi" w:hAnsiTheme="minorHAnsi" w:cstheme="minorHAnsi"/>
          <w:color w:val="FF0000"/>
        </w:rPr>
        <w:t>jaqueline.toscano@umich.mx</w:t>
      </w:r>
    </w:p>
    <w:p w14:paraId="5B725086" w14:textId="77777777" w:rsidR="00D05643" w:rsidRPr="00CD1D80" w:rsidRDefault="00D05643" w:rsidP="00D05643">
      <w:pPr>
        <w:jc w:val="right"/>
      </w:pPr>
      <w:r w:rsidRPr="00CD1D80">
        <w:t>https://orcid.org/0000-0001-9333-8956</w:t>
      </w:r>
    </w:p>
    <w:p w14:paraId="5A46D06D" w14:textId="77777777" w:rsidR="00D05643" w:rsidRPr="0086762D" w:rsidRDefault="00D05643" w:rsidP="0086762D">
      <w:pPr>
        <w:spacing w:line="276" w:lineRule="auto"/>
        <w:jc w:val="right"/>
        <w:rPr>
          <w:rFonts w:asciiTheme="minorHAnsi" w:hAnsiTheme="minorHAnsi" w:cstheme="minorHAnsi"/>
          <w:color w:val="FF0000"/>
        </w:rPr>
      </w:pPr>
    </w:p>
    <w:p w14:paraId="54D2B1D5" w14:textId="77777777" w:rsidR="00877C6B" w:rsidRPr="0086762D" w:rsidRDefault="00877C6B" w:rsidP="00AF3112">
      <w:pPr>
        <w:spacing w:line="360" w:lineRule="auto"/>
        <w:rPr>
          <w:rFonts w:asciiTheme="minorHAnsi" w:hAnsiTheme="minorHAnsi" w:cstheme="minorHAnsi"/>
          <w:b/>
          <w:bCs/>
          <w:sz w:val="28"/>
          <w:szCs w:val="28"/>
        </w:rPr>
      </w:pPr>
      <w:r w:rsidRPr="0086762D">
        <w:rPr>
          <w:rFonts w:asciiTheme="minorHAnsi" w:hAnsiTheme="minorHAnsi" w:cstheme="minorHAnsi"/>
          <w:b/>
          <w:bCs/>
          <w:sz w:val="28"/>
          <w:szCs w:val="28"/>
        </w:rPr>
        <w:t>Resumen</w:t>
      </w:r>
    </w:p>
    <w:p w14:paraId="3E668929" w14:textId="6DF171BD" w:rsidR="00674B4C" w:rsidRPr="00AA1C8B" w:rsidRDefault="00AA1C8B" w:rsidP="00AF3112">
      <w:pPr>
        <w:spacing w:line="360" w:lineRule="auto"/>
        <w:jc w:val="both"/>
        <w:rPr>
          <w:lang w:val="es-ES"/>
        </w:rPr>
      </w:pPr>
      <w:r w:rsidRPr="00AA1C8B">
        <w:rPr>
          <w:lang w:val="es-ES"/>
        </w:rPr>
        <w:t>Este</w:t>
      </w:r>
      <w:r w:rsidR="009D008D" w:rsidRPr="00AA1C8B">
        <w:rPr>
          <w:lang w:val="es-ES"/>
        </w:rPr>
        <w:t xml:space="preserve"> trabajo se centra en caracterizar los conocimientos matemáticos previos de los alumnos que cursan la asignatura de Cálculo Diferencial con el instrumento de Rojas </w:t>
      </w:r>
      <w:r w:rsidR="001A021E">
        <w:rPr>
          <w:lang w:val="es-ES"/>
        </w:rPr>
        <w:t>y</w:t>
      </w:r>
      <w:r w:rsidR="001A021E" w:rsidRPr="00AA1C8B">
        <w:rPr>
          <w:lang w:val="es-ES"/>
        </w:rPr>
        <w:t xml:space="preserve"> </w:t>
      </w:r>
      <w:r w:rsidR="009D008D" w:rsidRPr="00AA1C8B">
        <w:rPr>
          <w:lang w:val="es-ES"/>
        </w:rPr>
        <w:t xml:space="preserve">Toscano </w:t>
      </w:r>
      <w:r w:rsidR="001A021E">
        <w:rPr>
          <w:lang w:val="es-ES"/>
        </w:rPr>
        <w:t xml:space="preserve">(2021). Se trata de </w:t>
      </w:r>
      <w:r w:rsidR="008933E4" w:rsidRPr="00AA1C8B">
        <w:rPr>
          <w:lang w:val="es-ES"/>
        </w:rPr>
        <w:t xml:space="preserve">una investigación cuantitativa </w:t>
      </w:r>
      <w:r w:rsidR="001A021E" w:rsidRPr="00AA1C8B">
        <w:rPr>
          <w:lang w:val="es-ES"/>
        </w:rPr>
        <w:t>descriptiv</w:t>
      </w:r>
      <w:r w:rsidR="001A021E">
        <w:rPr>
          <w:lang w:val="es-ES"/>
        </w:rPr>
        <w:t>a</w:t>
      </w:r>
      <w:r w:rsidR="001A021E" w:rsidRPr="00AA1C8B">
        <w:rPr>
          <w:lang w:val="es-ES"/>
        </w:rPr>
        <w:t xml:space="preserve"> </w:t>
      </w:r>
      <w:r w:rsidR="008933E4" w:rsidRPr="00AA1C8B">
        <w:rPr>
          <w:lang w:val="es-ES"/>
        </w:rPr>
        <w:t xml:space="preserve">transversal no experimental </w:t>
      </w:r>
      <w:r w:rsidR="001A021E">
        <w:rPr>
          <w:lang w:val="es-ES"/>
        </w:rPr>
        <w:t>que contó con</w:t>
      </w:r>
      <w:r w:rsidR="001A021E" w:rsidRPr="00AA1C8B">
        <w:rPr>
          <w:lang w:val="es-ES"/>
        </w:rPr>
        <w:t xml:space="preserve"> </w:t>
      </w:r>
      <w:r w:rsidR="00362CC0" w:rsidRPr="00AA1C8B">
        <w:rPr>
          <w:lang w:val="es-ES"/>
        </w:rPr>
        <w:t xml:space="preserve">la participación de </w:t>
      </w:r>
      <w:r w:rsidR="00747087" w:rsidRPr="00AA1C8B">
        <w:rPr>
          <w:lang w:val="es-ES"/>
        </w:rPr>
        <w:t xml:space="preserve">162 </w:t>
      </w:r>
      <w:r w:rsidR="00362CC0" w:rsidRPr="00AA1C8B">
        <w:rPr>
          <w:lang w:val="es-ES"/>
        </w:rPr>
        <w:t>alumnos</w:t>
      </w:r>
      <w:r w:rsidR="00747087" w:rsidRPr="00AA1C8B">
        <w:rPr>
          <w:lang w:val="es-ES"/>
        </w:rPr>
        <w:t xml:space="preserve"> situados en una enseñanza de emergencia</w:t>
      </w:r>
      <w:r w:rsidR="00B341DA">
        <w:rPr>
          <w:lang w:val="es-ES"/>
        </w:rPr>
        <w:t xml:space="preserve"> debido a </w:t>
      </w:r>
      <w:r w:rsidR="00B341DA" w:rsidRPr="00AA1C8B">
        <w:rPr>
          <w:lang w:val="es-ES"/>
        </w:rPr>
        <w:t xml:space="preserve">la pandemia </w:t>
      </w:r>
      <w:r w:rsidR="00B341DA">
        <w:rPr>
          <w:lang w:val="es-ES"/>
        </w:rPr>
        <w:t>de covid-19</w:t>
      </w:r>
      <w:r w:rsidR="001A021E">
        <w:rPr>
          <w:lang w:val="es-ES"/>
        </w:rPr>
        <w:t>. L</w:t>
      </w:r>
      <w:r w:rsidR="00362CC0" w:rsidRPr="00AA1C8B">
        <w:rPr>
          <w:lang w:val="es-ES"/>
        </w:rPr>
        <w:t xml:space="preserve">os resultados obtenidos muestran </w:t>
      </w:r>
      <w:r w:rsidR="00747087" w:rsidRPr="00AA1C8B">
        <w:rPr>
          <w:rFonts w:eastAsiaTheme="minorEastAsia"/>
          <w:lang w:val="es-ES"/>
        </w:rPr>
        <w:t xml:space="preserve">deficiencias de conocimientos previos </w:t>
      </w:r>
      <w:r w:rsidR="00362CC0" w:rsidRPr="00AA1C8B">
        <w:rPr>
          <w:rFonts w:eastAsiaTheme="minorEastAsia"/>
          <w:lang w:val="es-ES"/>
        </w:rPr>
        <w:t xml:space="preserve">enmarcados </w:t>
      </w:r>
      <w:r w:rsidR="00747087" w:rsidRPr="00AA1C8B">
        <w:rPr>
          <w:rFonts w:eastAsiaTheme="minorEastAsia"/>
          <w:lang w:val="es-ES"/>
        </w:rPr>
        <w:t xml:space="preserve">por errores conceptuales, errores procedimentales y </w:t>
      </w:r>
      <w:r w:rsidR="00362CC0" w:rsidRPr="00AA1C8B">
        <w:rPr>
          <w:rFonts w:eastAsiaTheme="minorEastAsia"/>
          <w:lang w:val="es-ES"/>
        </w:rPr>
        <w:t xml:space="preserve">carencia de </w:t>
      </w:r>
      <w:r w:rsidR="00747087" w:rsidRPr="00AA1C8B">
        <w:rPr>
          <w:rFonts w:eastAsiaTheme="minorEastAsia"/>
          <w:lang w:val="es-ES"/>
        </w:rPr>
        <w:t>razonamiento matemático</w:t>
      </w:r>
      <w:r w:rsidR="00362CC0" w:rsidRPr="00AA1C8B">
        <w:rPr>
          <w:rFonts w:eastAsiaTheme="minorEastAsia"/>
          <w:lang w:val="es-ES"/>
        </w:rPr>
        <w:t xml:space="preserve"> e interpretación de datos</w:t>
      </w:r>
      <w:r w:rsidR="002E4198">
        <w:rPr>
          <w:rFonts w:eastAsiaTheme="minorEastAsia"/>
          <w:lang w:val="es-ES"/>
        </w:rPr>
        <w:t>.</w:t>
      </w:r>
      <w:r w:rsidR="00747087" w:rsidRPr="00AA1C8B">
        <w:rPr>
          <w:rFonts w:eastAsiaTheme="minorEastAsia"/>
          <w:lang w:val="es-ES"/>
        </w:rPr>
        <w:t xml:space="preserve"> </w:t>
      </w:r>
      <w:r w:rsidR="002E4198">
        <w:rPr>
          <w:rFonts w:eastAsiaTheme="minorEastAsia"/>
          <w:lang w:val="es-ES"/>
        </w:rPr>
        <w:t>D</w:t>
      </w:r>
      <w:r w:rsidR="00362CC0" w:rsidRPr="00AA1C8B">
        <w:rPr>
          <w:rFonts w:eastAsiaTheme="minorEastAsia"/>
          <w:lang w:val="es-ES"/>
        </w:rPr>
        <w:t xml:space="preserve">entro de ellos, errores en </w:t>
      </w:r>
      <w:r w:rsidR="00747087" w:rsidRPr="00AA1C8B">
        <w:rPr>
          <w:rFonts w:eastAsiaTheme="minorEastAsia"/>
          <w:lang w:val="es-ES"/>
        </w:rPr>
        <w:t>conceptos y habilidades matemáticas como factorización</w:t>
      </w:r>
      <w:r w:rsidR="00ED7C48" w:rsidRPr="00AA1C8B">
        <w:rPr>
          <w:rFonts w:eastAsiaTheme="minorEastAsia"/>
          <w:lang w:val="es-ES"/>
        </w:rPr>
        <w:t xml:space="preserve">, identificación de términos semejantes, operación de fracciones tanto aritméticas como algebraicas, desarrollo de potencias y </w:t>
      </w:r>
      <w:r w:rsidR="00ED7C48" w:rsidRPr="00AA1C8B">
        <w:rPr>
          <w:rFonts w:eastAsiaTheme="minorEastAsia"/>
          <w:lang w:val="es-ES"/>
        </w:rPr>
        <w:lastRenderedPageBreak/>
        <w:t>resolución de problemas</w:t>
      </w:r>
      <w:r w:rsidR="00144E66" w:rsidRPr="00AA1C8B">
        <w:rPr>
          <w:rFonts w:eastAsiaTheme="minorEastAsia"/>
          <w:lang w:val="es-ES"/>
        </w:rPr>
        <w:t xml:space="preserve"> que obstaculizan e impiden el aprendizaje del </w:t>
      </w:r>
      <w:r w:rsidR="001A021E">
        <w:rPr>
          <w:rFonts w:eastAsiaTheme="minorEastAsia"/>
          <w:lang w:val="es-ES"/>
        </w:rPr>
        <w:t>c</w:t>
      </w:r>
      <w:r w:rsidR="00144E66" w:rsidRPr="00AA1C8B">
        <w:rPr>
          <w:rFonts w:eastAsiaTheme="minorEastAsia"/>
          <w:lang w:val="es-ES"/>
        </w:rPr>
        <w:t xml:space="preserve">álculo </w:t>
      </w:r>
      <w:r w:rsidR="001A021E">
        <w:rPr>
          <w:rFonts w:eastAsiaTheme="minorEastAsia"/>
          <w:lang w:val="es-ES"/>
        </w:rPr>
        <w:t>d</w:t>
      </w:r>
      <w:r w:rsidR="001A021E" w:rsidRPr="00AA1C8B">
        <w:rPr>
          <w:rFonts w:eastAsiaTheme="minorEastAsia"/>
          <w:lang w:val="es-ES"/>
        </w:rPr>
        <w:t>iferencial</w:t>
      </w:r>
      <w:r w:rsidR="00ED7C48" w:rsidRPr="00AA1C8B">
        <w:rPr>
          <w:rFonts w:eastAsiaTheme="minorEastAsia"/>
          <w:lang w:val="es-ES"/>
        </w:rPr>
        <w:t xml:space="preserve">. </w:t>
      </w:r>
      <w:r w:rsidR="001A021E">
        <w:rPr>
          <w:rFonts w:eastAsiaTheme="minorEastAsia"/>
          <w:lang w:val="es-ES"/>
        </w:rPr>
        <w:t>Finalmente</w:t>
      </w:r>
      <w:r w:rsidR="00ED7C48" w:rsidRPr="00AA1C8B">
        <w:rPr>
          <w:rFonts w:eastAsiaTheme="minorEastAsia"/>
          <w:lang w:val="es-ES"/>
        </w:rPr>
        <w:t xml:space="preserve">, se propone y anexa un </w:t>
      </w:r>
      <w:r w:rsidR="00211B62" w:rsidRPr="00AA1C8B">
        <w:rPr>
          <w:rFonts w:eastAsiaTheme="minorEastAsia"/>
          <w:lang w:val="es-ES"/>
        </w:rPr>
        <w:t>p</w:t>
      </w:r>
      <w:r w:rsidR="00ED7C48" w:rsidRPr="00AA1C8B">
        <w:rPr>
          <w:rFonts w:eastAsiaTheme="minorEastAsia"/>
          <w:lang w:val="es-ES"/>
        </w:rPr>
        <w:t xml:space="preserve">lan estratégico para la mejora de conocimientos previos </w:t>
      </w:r>
      <w:r w:rsidR="001A021E">
        <w:rPr>
          <w:rFonts w:eastAsiaTheme="minorEastAsia"/>
          <w:lang w:val="es-ES"/>
        </w:rPr>
        <w:t xml:space="preserve">desde la perspectiva del aprendizaje basado </w:t>
      </w:r>
      <w:r w:rsidR="002E4198">
        <w:rPr>
          <w:rFonts w:eastAsiaTheme="minorEastAsia"/>
          <w:lang w:val="es-ES"/>
        </w:rPr>
        <w:t xml:space="preserve">en </w:t>
      </w:r>
      <w:r w:rsidR="001A021E">
        <w:rPr>
          <w:rFonts w:eastAsiaTheme="minorEastAsia"/>
          <w:lang w:val="es-ES"/>
        </w:rPr>
        <w:t>problemas,</w:t>
      </w:r>
      <w:r w:rsidR="001A021E" w:rsidRPr="00AA1C8B">
        <w:rPr>
          <w:rFonts w:eastAsiaTheme="minorEastAsia"/>
          <w:lang w:val="es-ES"/>
        </w:rPr>
        <w:t xml:space="preserve"> </w:t>
      </w:r>
      <w:r w:rsidR="00211B62" w:rsidRPr="00AA1C8B">
        <w:rPr>
          <w:rFonts w:eastAsiaTheme="minorEastAsia"/>
          <w:lang w:val="es-ES"/>
        </w:rPr>
        <w:t xml:space="preserve">que busca incidir en la innovación educativa </w:t>
      </w:r>
      <w:r w:rsidR="001A021E">
        <w:rPr>
          <w:rFonts w:eastAsiaTheme="minorEastAsia"/>
          <w:lang w:val="es-ES"/>
        </w:rPr>
        <w:t>y</w:t>
      </w:r>
      <w:r w:rsidR="00144E66" w:rsidRPr="00AA1C8B">
        <w:rPr>
          <w:rFonts w:eastAsiaTheme="minorEastAsia"/>
          <w:lang w:val="es-ES"/>
        </w:rPr>
        <w:t xml:space="preserve"> ser</w:t>
      </w:r>
      <w:r w:rsidR="00362CC0" w:rsidRPr="00AA1C8B">
        <w:rPr>
          <w:rFonts w:eastAsiaTheme="minorEastAsia"/>
          <w:lang w:val="es-ES"/>
        </w:rPr>
        <w:t xml:space="preserve"> puente </w:t>
      </w:r>
      <w:r w:rsidR="00144E66" w:rsidRPr="00AA1C8B">
        <w:rPr>
          <w:rFonts w:eastAsiaTheme="minorEastAsia"/>
          <w:lang w:val="es-ES"/>
        </w:rPr>
        <w:t>para el desarrollo de un aprendizaje significativo.</w:t>
      </w:r>
    </w:p>
    <w:p w14:paraId="558E160E" w14:textId="6D6AFFEF" w:rsidR="00877C6B" w:rsidRDefault="00877C6B" w:rsidP="00AF3112">
      <w:pPr>
        <w:spacing w:line="360" w:lineRule="auto"/>
        <w:jc w:val="both"/>
        <w:rPr>
          <w:lang w:val="es-ES"/>
        </w:rPr>
      </w:pPr>
      <w:r w:rsidRPr="0086762D">
        <w:rPr>
          <w:rFonts w:asciiTheme="minorHAnsi" w:hAnsiTheme="minorHAnsi" w:cstheme="minorHAnsi"/>
          <w:b/>
          <w:bCs/>
          <w:sz w:val="28"/>
          <w:szCs w:val="28"/>
        </w:rPr>
        <w:t>Palabras clave:</w:t>
      </w:r>
      <w:r w:rsidRPr="00AF3112">
        <w:rPr>
          <w:sz w:val="22"/>
          <w:szCs w:val="22"/>
          <w:lang w:val="es-ES"/>
        </w:rPr>
        <w:t xml:space="preserve"> </w:t>
      </w:r>
      <w:r w:rsidR="008D6BB6" w:rsidRPr="00AA1C8B">
        <w:rPr>
          <w:lang w:val="es-ES"/>
        </w:rPr>
        <w:t>cálculo diferencial</w:t>
      </w:r>
      <w:r w:rsidR="008D6BB6">
        <w:rPr>
          <w:lang w:val="es-ES"/>
        </w:rPr>
        <w:t xml:space="preserve">, </w:t>
      </w:r>
      <w:r w:rsidR="002D516F" w:rsidRPr="00AA1C8B">
        <w:rPr>
          <w:lang w:val="es-ES"/>
        </w:rPr>
        <w:t>conocimientos previos</w:t>
      </w:r>
      <w:r w:rsidR="008D6BB6">
        <w:rPr>
          <w:lang w:val="es-ES"/>
        </w:rPr>
        <w:t>,</w:t>
      </w:r>
      <w:r w:rsidRPr="00AA1C8B">
        <w:rPr>
          <w:lang w:val="es-ES"/>
        </w:rPr>
        <w:t xml:space="preserve"> </w:t>
      </w:r>
      <w:r w:rsidR="008D6BB6">
        <w:rPr>
          <w:lang w:val="es-ES"/>
        </w:rPr>
        <w:t>d</w:t>
      </w:r>
      <w:r w:rsidR="008D6BB6" w:rsidRPr="00AA1C8B">
        <w:rPr>
          <w:lang w:val="es-ES"/>
        </w:rPr>
        <w:t>iagnóstico</w:t>
      </w:r>
      <w:r w:rsidR="008D6BB6">
        <w:rPr>
          <w:lang w:val="es-ES"/>
        </w:rPr>
        <w:t>,</w:t>
      </w:r>
      <w:r w:rsidR="008D6BB6" w:rsidRPr="00AA1C8B">
        <w:rPr>
          <w:lang w:val="es-ES"/>
        </w:rPr>
        <w:t xml:space="preserve"> enseñanza emergente</w:t>
      </w:r>
      <w:r w:rsidRPr="00AA1C8B">
        <w:rPr>
          <w:lang w:val="es-ES"/>
        </w:rPr>
        <w:t>.</w:t>
      </w:r>
    </w:p>
    <w:p w14:paraId="22A70E8E" w14:textId="77777777" w:rsidR="00AF3112" w:rsidRPr="00AA1C8B" w:rsidRDefault="00AF3112" w:rsidP="00AF3112">
      <w:pPr>
        <w:spacing w:line="360" w:lineRule="auto"/>
        <w:jc w:val="both"/>
        <w:rPr>
          <w:lang w:val="es-ES"/>
        </w:rPr>
      </w:pPr>
    </w:p>
    <w:p w14:paraId="46F10C6C" w14:textId="77777777" w:rsidR="00877C6B" w:rsidRPr="0086762D" w:rsidRDefault="00877C6B" w:rsidP="00AF3112">
      <w:pPr>
        <w:spacing w:line="360" w:lineRule="auto"/>
        <w:rPr>
          <w:rFonts w:asciiTheme="minorHAnsi" w:hAnsiTheme="minorHAnsi" w:cstheme="minorHAnsi"/>
          <w:b/>
          <w:bCs/>
          <w:sz w:val="28"/>
          <w:szCs w:val="28"/>
        </w:rPr>
      </w:pPr>
      <w:r w:rsidRPr="0086762D">
        <w:rPr>
          <w:rFonts w:asciiTheme="minorHAnsi" w:hAnsiTheme="minorHAnsi" w:cstheme="minorHAnsi"/>
          <w:b/>
          <w:bCs/>
          <w:sz w:val="28"/>
          <w:szCs w:val="28"/>
        </w:rPr>
        <w:t>Abstract</w:t>
      </w:r>
    </w:p>
    <w:p w14:paraId="1E19545D" w14:textId="16429D39" w:rsidR="008C3BB6" w:rsidRPr="008C3BB6" w:rsidRDefault="007C3629" w:rsidP="008C3BB6">
      <w:pPr>
        <w:spacing w:line="360" w:lineRule="auto"/>
        <w:jc w:val="both"/>
        <w:rPr>
          <w:lang w:val="en-US"/>
        </w:rPr>
      </w:pPr>
      <w:r w:rsidRPr="007C3629">
        <w:rPr>
          <w:lang w:val="en-US"/>
        </w:rPr>
        <w:t xml:space="preserve">This work focuses on characterizing the prior mathematical knowledge of students taking Differential Calculus with the instrument of Rojas and Toscano (2021). This is </w:t>
      </w:r>
      <w:proofErr w:type="gramStart"/>
      <w:r w:rsidRPr="007C3629">
        <w:rPr>
          <w:lang w:val="en-US"/>
        </w:rPr>
        <w:t>a non-experimental cross-sectional descriptive quantitative research</w:t>
      </w:r>
      <w:proofErr w:type="gramEnd"/>
      <w:r w:rsidRPr="007C3629">
        <w:rPr>
          <w:lang w:val="en-US"/>
        </w:rPr>
        <w:t xml:space="preserve"> involving 162 students placed in emergency teaching due to the COVID-19 pandemic. </w:t>
      </w:r>
      <w:r w:rsidR="008C3BB6" w:rsidRPr="008C3BB6">
        <w:rPr>
          <w:lang w:val="en-US"/>
        </w:rPr>
        <w:t>The results obtained show deficiencies of previous knowledge framed by conceptual errors, procedural errors and lack of mathematical reasoning and data interpretation. Among them, errors in mathematical concepts and skills such as factoring, identification of similar terms, operation of arithmetic and algebraic fractions, development of powers and problem solving that hinder and prevent the learning of differential calculus. Finally, a strategic plan is proposed and annexed for the improvement of previous knowledge from the perspective of problem-based learning, which seeks to influence educational innovation and be a bridge for the development of meaningful learning.</w:t>
      </w:r>
    </w:p>
    <w:p w14:paraId="6CAE5B0A" w14:textId="22F1CAE9" w:rsidR="008C3BB6" w:rsidRDefault="008C3BB6" w:rsidP="008C3BB6">
      <w:pPr>
        <w:spacing w:line="360" w:lineRule="auto"/>
        <w:jc w:val="both"/>
        <w:rPr>
          <w:lang w:val="en-US"/>
        </w:rPr>
      </w:pPr>
      <w:r w:rsidRPr="0086762D">
        <w:rPr>
          <w:rFonts w:asciiTheme="minorHAnsi" w:hAnsiTheme="minorHAnsi" w:cstheme="minorHAnsi"/>
          <w:b/>
          <w:bCs/>
          <w:sz w:val="28"/>
          <w:szCs w:val="28"/>
          <w:lang w:val="en-US"/>
        </w:rPr>
        <w:t>Keywords:</w:t>
      </w:r>
      <w:r w:rsidRPr="008C3BB6">
        <w:rPr>
          <w:lang w:val="en-US"/>
        </w:rPr>
        <w:t xml:space="preserve"> differential calculus, prior knowledge, diagnosis, emergent teaching.</w:t>
      </w:r>
    </w:p>
    <w:p w14:paraId="31020F8F" w14:textId="371B9C4B" w:rsidR="0086762D" w:rsidRDefault="0086762D" w:rsidP="008C3BB6">
      <w:pPr>
        <w:spacing w:line="360" w:lineRule="auto"/>
        <w:jc w:val="both"/>
        <w:rPr>
          <w:lang w:val="en-US"/>
        </w:rPr>
      </w:pPr>
    </w:p>
    <w:p w14:paraId="3947BDB1" w14:textId="77DCEE81" w:rsidR="0086762D" w:rsidRPr="00D6200E" w:rsidRDefault="0086762D" w:rsidP="008C3BB6">
      <w:pPr>
        <w:spacing w:line="360" w:lineRule="auto"/>
        <w:jc w:val="both"/>
        <w:rPr>
          <w:rFonts w:asciiTheme="minorHAnsi" w:hAnsiTheme="minorHAnsi" w:cstheme="minorHAnsi"/>
          <w:b/>
          <w:bCs/>
          <w:sz w:val="28"/>
          <w:szCs w:val="28"/>
        </w:rPr>
      </w:pPr>
      <w:r w:rsidRPr="00D6200E">
        <w:rPr>
          <w:rFonts w:asciiTheme="minorHAnsi" w:hAnsiTheme="minorHAnsi" w:cstheme="minorHAnsi"/>
          <w:b/>
          <w:bCs/>
          <w:sz w:val="28"/>
          <w:szCs w:val="28"/>
        </w:rPr>
        <w:t>Resumo</w:t>
      </w:r>
    </w:p>
    <w:p w14:paraId="6A96D6DE" w14:textId="77777777" w:rsidR="005D3C1D" w:rsidRPr="005D3C1D" w:rsidRDefault="005D3C1D" w:rsidP="005D3C1D">
      <w:pPr>
        <w:spacing w:line="360" w:lineRule="auto"/>
        <w:jc w:val="both"/>
      </w:pPr>
      <w:r w:rsidRPr="005D3C1D">
        <w:t xml:space="preserve">Este trabalho tem como foco caracterizar os conhecimentos matemáticos prévios dos alunos que cursam a disciplina de Cálculo Diferencial com o instrumento de Rojas e Toscano (2021). Trata-se de uma pesquisa quantitativa descritiva transversal não experimental que contou com a participação de 162 alunos localizados em uma educação emergencial devido à pandemia de covid-19. Os resultados obtidos mostram deficiências de conhecimento prévio enquadradas por erros conceituais, erros de procedimento e falta de raciocínio matemático e de interpretação dos dados. Entre eles, erros em conceitos matemáticos e habilidades como fatoração, identificação de termos semelhantes, operação de frações aritméticas e algébricas, desenvolvimento de potências e resolução de problemas que dificultam e impedem o </w:t>
      </w:r>
      <w:r w:rsidRPr="005D3C1D">
        <w:lastRenderedPageBreak/>
        <w:t>aprendizado do cálculo diferencial. Por fim, é proposto e anexado um plano estratégico para o aprimoramento do conhecimento prévio na perspectiva da aprendizagem baseada em problemas, que busca influenciar a inovação educacional e ser uma ponte para o desenvolvimento de uma aprendizagem significativa.</w:t>
      </w:r>
    </w:p>
    <w:p w14:paraId="71B6B0FD" w14:textId="06D26CE7" w:rsidR="005D3C1D" w:rsidRDefault="005D3C1D" w:rsidP="005D3C1D">
      <w:pPr>
        <w:spacing w:line="360" w:lineRule="auto"/>
        <w:jc w:val="both"/>
      </w:pPr>
      <w:r w:rsidRPr="005D3C1D">
        <w:rPr>
          <w:rFonts w:asciiTheme="minorHAnsi" w:hAnsiTheme="minorHAnsi" w:cstheme="minorHAnsi"/>
          <w:b/>
          <w:bCs/>
          <w:sz w:val="28"/>
          <w:szCs w:val="28"/>
        </w:rPr>
        <w:t>Palavras-chave:</w:t>
      </w:r>
      <w:r w:rsidRPr="005D3C1D">
        <w:t xml:space="preserve"> cálculo diferencial, conhecimento prévio, diagnóstico, ensino emergente.</w:t>
      </w:r>
    </w:p>
    <w:p w14:paraId="1D369F00" w14:textId="77777777" w:rsidR="005D3C1D" w:rsidRPr="004334EF" w:rsidRDefault="005D3C1D" w:rsidP="005D3C1D">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Marzo 2022</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2022</w:t>
      </w:r>
    </w:p>
    <w:p w14:paraId="537E8FA7" w14:textId="77777777" w:rsidR="005D3C1D" w:rsidRPr="00B30098" w:rsidRDefault="00000000" w:rsidP="005D3C1D">
      <w:pPr>
        <w:spacing w:line="360" w:lineRule="auto"/>
        <w:jc w:val="both"/>
        <w:rPr>
          <w:b/>
          <w:bCs/>
          <w:color w:val="000000" w:themeColor="text1"/>
        </w:rPr>
      </w:pPr>
      <w:r>
        <w:rPr>
          <w:noProof/>
        </w:rPr>
        <w:pict w14:anchorId="013D06B3">
          <v:rect id="_x0000_i1025" alt="" style="width:441.9pt;height:.05pt;mso-width-percent:0;mso-height-percent:0;mso-width-percent:0;mso-height-percent:0" o:hralign="center" o:hrstd="t" o:hr="t" fillcolor="#a0a0a0" stroked="f"/>
        </w:pict>
      </w:r>
    </w:p>
    <w:p w14:paraId="48AD1B9B" w14:textId="77777777" w:rsidR="00877C6B" w:rsidRPr="006974C1" w:rsidRDefault="00877C6B" w:rsidP="005D3C1D">
      <w:pPr>
        <w:spacing w:line="360" w:lineRule="auto"/>
        <w:jc w:val="center"/>
        <w:rPr>
          <w:b/>
          <w:bCs/>
          <w:sz w:val="32"/>
          <w:szCs w:val="32"/>
          <w:lang w:val="es-ES"/>
        </w:rPr>
      </w:pPr>
      <w:r w:rsidRPr="006974C1">
        <w:rPr>
          <w:b/>
          <w:bCs/>
          <w:sz w:val="32"/>
          <w:szCs w:val="32"/>
          <w:lang w:val="es-ES"/>
        </w:rPr>
        <w:t>Introducción</w:t>
      </w:r>
    </w:p>
    <w:p w14:paraId="35A23B47" w14:textId="5E77D6E4" w:rsidR="00E76D04" w:rsidRDefault="00877C6B" w:rsidP="00AF3112">
      <w:pPr>
        <w:spacing w:line="360" w:lineRule="auto"/>
        <w:ind w:firstLine="708"/>
        <w:jc w:val="both"/>
        <w:rPr>
          <w:lang w:val="es-ES"/>
        </w:rPr>
      </w:pPr>
      <w:r w:rsidRPr="00AA1C8B">
        <w:rPr>
          <w:lang w:val="es-ES"/>
        </w:rPr>
        <w:t>Esta investigación est</w:t>
      </w:r>
      <w:r w:rsidR="00A71938">
        <w:rPr>
          <w:lang w:val="es-ES"/>
        </w:rPr>
        <w:t>á</w:t>
      </w:r>
      <w:r w:rsidRPr="00AA1C8B">
        <w:rPr>
          <w:lang w:val="es-ES"/>
        </w:rPr>
        <w:t xml:space="preserve"> </w:t>
      </w:r>
      <w:r w:rsidR="00A71938">
        <w:rPr>
          <w:lang w:val="es-ES"/>
        </w:rPr>
        <w:t xml:space="preserve">enfocada </w:t>
      </w:r>
      <w:r w:rsidRPr="00AA1C8B">
        <w:rPr>
          <w:lang w:val="es-ES"/>
        </w:rPr>
        <w:t xml:space="preserve">en analizar los resultados de los conocimientos previos que poseen los alumnos antes de cursar </w:t>
      </w:r>
      <w:r w:rsidR="00C24456">
        <w:rPr>
          <w:lang w:val="es-ES"/>
        </w:rPr>
        <w:t xml:space="preserve">la asignatura </w:t>
      </w:r>
      <w:r w:rsidRPr="00AA1C8B">
        <w:rPr>
          <w:lang w:val="es-ES"/>
        </w:rPr>
        <w:t xml:space="preserve">de </w:t>
      </w:r>
      <w:r w:rsidR="00554B81">
        <w:rPr>
          <w:lang w:val="es-ES"/>
        </w:rPr>
        <w:t>C</w:t>
      </w:r>
      <w:r w:rsidR="00554B81" w:rsidRPr="00AA1C8B">
        <w:rPr>
          <w:lang w:val="es-ES"/>
        </w:rPr>
        <w:t xml:space="preserve">álculo </w:t>
      </w:r>
      <w:r w:rsidR="00554B81">
        <w:rPr>
          <w:lang w:val="es-ES"/>
        </w:rPr>
        <w:t>D</w:t>
      </w:r>
      <w:r w:rsidR="00554B81" w:rsidRPr="00AA1C8B">
        <w:rPr>
          <w:lang w:val="es-ES"/>
        </w:rPr>
        <w:t>iferencial</w:t>
      </w:r>
      <w:r w:rsidR="009C0FB0">
        <w:rPr>
          <w:lang w:val="es-ES"/>
        </w:rPr>
        <w:t xml:space="preserve"> en el contexto de una </w:t>
      </w:r>
      <w:r w:rsidRPr="00AA1C8B">
        <w:rPr>
          <w:lang w:val="es-ES"/>
        </w:rPr>
        <w:t xml:space="preserve">enseñanza de emergencia </w:t>
      </w:r>
      <w:r w:rsidR="009C0FB0">
        <w:rPr>
          <w:lang w:val="es-ES"/>
        </w:rPr>
        <w:t xml:space="preserve">debido a la </w:t>
      </w:r>
      <w:r w:rsidRPr="00AA1C8B">
        <w:rPr>
          <w:lang w:val="es-ES"/>
        </w:rPr>
        <w:t xml:space="preserve">pandemia </w:t>
      </w:r>
      <w:r w:rsidR="0003069F">
        <w:rPr>
          <w:lang w:val="es-ES"/>
        </w:rPr>
        <w:t>de</w:t>
      </w:r>
      <w:r w:rsidR="00C103A6">
        <w:rPr>
          <w:lang w:val="es-ES"/>
        </w:rPr>
        <w:t xml:space="preserve"> la </w:t>
      </w:r>
      <w:r w:rsidR="00C103A6" w:rsidRPr="00C103A6">
        <w:rPr>
          <w:lang w:val="es-ES"/>
        </w:rPr>
        <w:t>enfermedad por coronavirus de 2019</w:t>
      </w:r>
      <w:r w:rsidR="0003069F">
        <w:rPr>
          <w:lang w:val="es-ES"/>
        </w:rPr>
        <w:t xml:space="preserve"> </w:t>
      </w:r>
      <w:r w:rsidR="00C103A6">
        <w:rPr>
          <w:lang w:val="es-ES"/>
        </w:rPr>
        <w:t>(</w:t>
      </w:r>
      <w:r w:rsidR="0003069F">
        <w:rPr>
          <w:lang w:val="es-ES"/>
        </w:rPr>
        <w:t>covid-19</w:t>
      </w:r>
      <w:r w:rsidR="00C103A6">
        <w:rPr>
          <w:lang w:val="es-ES"/>
        </w:rPr>
        <w:t>)</w:t>
      </w:r>
      <w:r w:rsidR="00C24456">
        <w:rPr>
          <w:lang w:val="es-ES"/>
        </w:rPr>
        <w:t>.</w:t>
      </w:r>
      <w:r w:rsidRPr="00AA1C8B">
        <w:rPr>
          <w:lang w:val="es-ES"/>
        </w:rPr>
        <w:t xml:space="preserve"> </w:t>
      </w:r>
      <w:r w:rsidR="00C24456">
        <w:rPr>
          <w:lang w:val="es-ES"/>
        </w:rPr>
        <w:t>E</w:t>
      </w:r>
      <w:r w:rsidRPr="00AA1C8B">
        <w:rPr>
          <w:lang w:val="es-ES"/>
        </w:rPr>
        <w:t xml:space="preserve">s preciso señalar que </w:t>
      </w:r>
      <w:r w:rsidR="007D2DB3">
        <w:rPr>
          <w:lang w:val="es-ES"/>
        </w:rPr>
        <w:t xml:space="preserve">en </w:t>
      </w:r>
      <w:r w:rsidR="00C103A6">
        <w:rPr>
          <w:lang w:val="es-ES"/>
        </w:rPr>
        <w:t>dichas</w:t>
      </w:r>
      <w:r w:rsidR="00C103A6" w:rsidRPr="00AA1C8B">
        <w:rPr>
          <w:lang w:val="es-ES"/>
        </w:rPr>
        <w:t xml:space="preserve"> </w:t>
      </w:r>
      <w:r w:rsidRPr="00AA1C8B">
        <w:rPr>
          <w:lang w:val="es-ES"/>
        </w:rPr>
        <w:t xml:space="preserve">condiciones de enseñanza de emergencia </w:t>
      </w:r>
      <w:r w:rsidR="007D2DB3">
        <w:rPr>
          <w:lang w:val="es-ES"/>
        </w:rPr>
        <w:t>prima la modalidad a</w:t>
      </w:r>
      <w:r w:rsidRPr="00AA1C8B">
        <w:rPr>
          <w:lang w:val="es-ES"/>
        </w:rPr>
        <w:t xml:space="preserve"> distancia o remota</w:t>
      </w:r>
      <w:r w:rsidR="00E76A75">
        <w:rPr>
          <w:lang w:val="es-ES"/>
        </w:rPr>
        <w:t>,</w:t>
      </w:r>
      <w:r w:rsidRPr="00AA1C8B">
        <w:rPr>
          <w:lang w:val="es-ES"/>
        </w:rPr>
        <w:t xml:space="preserve"> pero no la estructura que la formalidad demanda de una enseñanza virtual</w:t>
      </w:r>
      <w:r w:rsidR="00163683" w:rsidRPr="00163683">
        <w:rPr>
          <w:color w:val="000000"/>
          <w:lang w:val="es-ES"/>
        </w:rPr>
        <w:t xml:space="preserve"> </w:t>
      </w:r>
      <w:r w:rsidR="00163683">
        <w:rPr>
          <w:color w:val="000000"/>
          <w:lang w:val="es-ES"/>
        </w:rPr>
        <w:t>(</w:t>
      </w:r>
      <w:proofErr w:type="spellStart"/>
      <w:r w:rsidR="00163683" w:rsidRPr="007059F2">
        <w:rPr>
          <w:color w:val="000000"/>
          <w:lang w:val="es-ES"/>
        </w:rPr>
        <w:t>Hodges</w:t>
      </w:r>
      <w:proofErr w:type="spellEnd"/>
      <w:r w:rsidR="00DE04FC">
        <w:rPr>
          <w:color w:val="000000"/>
          <w:lang w:val="es-ES"/>
        </w:rPr>
        <w:t xml:space="preserve">, </w:t>
      </w:r>
      <w:r w:rsidR="00DE04FC" w:rsidRPr="008413BC">
        <w:rPr>
          <w:rFonts w:eastAsiaTheme="minorEastAsia"/>
        </w:rPr>
        <w:t>Moore, Lockee, Trust</w:t>
      </w:r>
      <w:r w:rsidR="00DE04FC">
        <w:rPr>
          <w:rFonts w:eastAsiaTheme="minorEastAsia"/>
        </w:rPr>
        <w:t xml:space="preserve"> y</w:t>
      </w:r>
      <w:r w:rsidR="00DE04FC" w:rsidRPr="00AF3112">
        <w:rPr>
          <w:rFonts w:eastAsiaTheme="minorEastAsia"/>
        </w:rPr>
        <w:t xml:space="preserve"> Bond</w:t>
      </w:r>
      <w:r w:rsidR="00DE04FC">
        <w:rPr>
          <w:rFonts w:eastAsiaTheme="minorEastAsia"/>
        </w:rPr>
        <w:t>, 2020</w:t>
      </w:r>
      <w:r w:rsidR="00163683">
        <w:rPr>
          <w:color w:val="000000"/>
          <w:lang w:val="es-ES"/>
        </w:rPr>
        <w:t>)</w:t>
      </w:r>
      <w:r w:rsidR="00163683">
        <w:rPr>
          <w:lang w:val="es-ES"/>
        </w:rPr>
        <w:t>.</w:t>
      </w:r>
      <w:r w:rsidR="00E76A75" w:rsidRPr="00AA1C8B">
        <w:rPr>
          <w:lang w:val="es-ES"/>
        </w:rPr>
        <w:t xml:space="preserve"> </w:t>
      </w:r>
      <w:r w:rsidR="00E76A75">
        <w:rPr>
          <w:lang w:val="es-ES"/>
        </w:rPr>
        <w:t>E</w:t>
      </w:r>
      <w:r w:rsidR="00E76A75" w:rsidRPr="00AA1C8B">
        <w:rPr>
          <w:lang w:val="es-ES"/>
        </w:rPr>
        <w:t xml:space="preserve">s </w:t>
      </w:r>
      <w:r w:rsidRPr="00AA1C8B">
        <w:rPr>
          <w:lang w:val="es-ES"/>
        </w:rPr>
        <w:t xml:space="preserve">preciso también señalar </w:t>
      </w:r>
      <w:r w:rsidR="00CD1456">
        <w:rPr>
          <w:lang w:val="es-ES"/>
        </w:rPr>
        <w:t xml:space="preserve">que este trabajo </w:t>
      </w:r>
      <w:r w:rsidRPr="00AA1C8B">
        <w:rPr>
          <w:lang w:val="es-ES"/>
        </w:rPr>
        <w:t>parte de</w:t>
      </w:r>
      <w:r w:rsidR="00865A1F">
        <w:rPr>
          <w:lang w:val="es-ES"/>
        </w:rPr>
        <w:t>l hecho de</w:t>
      </w:r>
      <w:r w:rsidRPr="00AA1C8B">
        <w:rPr>
          <w:lang w:val="es-ES"/>
        </w:rPr>
        <w:t xml:space="preserve"> que el docente es el agente directriz para que el aprendizaje se desarrolle de acuerdo </w:t>
      </w:r>
      <w:r w:rsidR="006F69B3">
        <w:rPr>
          <w:lang w:val="es-ES"/>
        </w:rPr>
        <w:t>con</w:t>
      </w:r>
      <w:r w:rsidR="006F69B3" w:rsidRPr="00AA1C8B">
        <w:rPr>
          <w:lang w:val="es-ES"/>
        </w:rPr>
        <w:t xml:space="preserve"> </w:t>
      </w:r>
      <w:r w:rsidRPr="00AA1C8B">
        <w:rPr>
          <w:lang w:val="es-ES"/>
        </w:rPr>
        <w:t>los objetivos destinados por la institución educativa</w:t>
      </w:r>
      <w:r w:rsidR="00C24456">
        <w:rPr>
          <w:lang w:val="es-ES"/>
        </w:rPr>
        <w:t>.</w:t>
      </w:r>
      <w:r w:rsidRPr="00AA1C8B">
        <w:rPr>
          <w:lang w:val="es-ES"/>
        </w:rPr>
        <w:t xml:space="preserve"> </w:t>
      </w:r>
      <w:r w:rsidR="00E76D04">
        <w:rPr>
          <w:lang w:val="es-ES"/>
        </w:rPr>
        <w:t>Y por lo mismo,</w:t>
      </w:r>
      <w:r w:rsidRPr="00AA1C8B">
        <w:rPr>
          <w:lang w:val="es-ES"/>
        </w:rPr>
        <w:t xml:space="preserve"> se requiere que los conocimientos previos y habilidades correspondientes a</w:t>
      </w:r>
      <w:r w:rsidR="006C3019">
        <w:rPr>
          <w:lang w:val="es-ES"/>
        </w:rPr>
        <w:t xml:space="preserve"> las</w:t>
      </w:r>
      <w:r w:rsidRPr="00AA1C8B">
        <w:rPr>
          <w:lang w:val="es-ES"/>
        </w:rPr>
        <w:t xml:space="preserve"> matemáticas sean las más adecuadas posibles para satisfacer los objetivos académicos que el mismo programa curricular demanda</w:t>
      </w:r>
      <w:r w:rsidR="00C24456">
        <w:rPr>
          <w:lang w:val="es-ES"/>
        </w:rPr>
        <w:t>.</w:t>
      </w:r>
      <w:r w:rsidR="000C7653" w:rsidRPr="00AA1C8B">
        <w:rPr>
          <w:lang w:val="es-ES"/>
        </w:rPr>
        <w:t xml:space="preserve"> </w:t>
      </w:r>
    </w:p>
    <w:p w14:paraId="580A9231" w14:textId="7D9501EC" w:rsidR="006F5B23" w:rsidRDefault="00E728B6" w:rsidP="00AF3112">
      <w:pPr>
        <w:spacing w:line="360" w:lineRule="auto"/>
        <w:ind w:firstLine="708"/>
        <w:jc w:val="both"/>
        <w:rPr>
          <w:lang w:val="es-ES"/>
        </w:rPr>
      </w:pPr>
      <w:r>
        <w:rPr>
          <w:lang w:val="es-ES"/>
        </w:rPr>
        <w:t>México, d</w:t>
      </w:r>
      <w:r w:rsidR="00B5617C" w:rsidRPr="00AA1C8B">
        <w:rPr>
          <w:lang w:val="es-ES"/>
        </w:rPr>
        <w:t xml:space="preserve">e </w:t>
      </w:r>
      <w:r w:rsidR="00877C6B" w:rsidRPr="00AA1C8B">
        <w:rPr>
          <w:lang w:val="es-ES"/>
        </w:rPr>
        <w:t>acuerdo con los resultados del Censo de Población y Vivienda</w:t>
      </w:r>
      <w:r w:rsidR="00B5617C">
        <w:rPr>
          <w:color w:val="000000"/>
          <w:lang w:val="es-ES"/>
        </w:rPr>
        <w:t xml:space="preserve"> </w:t>
      </w:r>
      <w:r w:rsidR="00B5617C" w:rsidRPr="00B5617C">
        <w:rPr>
          <w:color w:val="000000"/>
          <w:lang w:val="es-ES"/>
        </w:rPr>
        <w:t>(Instituto Nacional de Estadística y Geografía</w:t>
      </w:r>
      <w:r w:rsidR="00B5617C">
        <w:rPr>
          <w:color w:val="000000"/>
          <w:lang w:val="es-ES"/>
        </w:rPr>
        <w:t xml:space="preserve"> [</w:t>
      </w:r>
      <w:proofErr w:type="spellStart"/>
      <w:r w:rsidR="00B5617C">
        <w:rPr>
          <w:color w:val="000000"/>
          <w:lang w:val="es-ES"/>
        </w:rPr>
        <w:t>Inegi</w:t>
      </w:r>
      <w:proofErr w:type="spellEnd"/>
      <w:r w:rsidR="00B5617C">
        <w:rPr>
          <w:color w:val="000000"/>
          <w:lang w:val="es-ES"/>
        </w:rPr>
        <w:t>]</w:t>
      </w:r>
      <w:r w:rsidR="00B5617C" w:rsidRPr="00B5617C">
        <w:rPr>
          <w:color w:val="000000"/>
          <w:lang w:val="es-ES"/>
        </w:rPr>
        <w:t>, 2021)</w:t>
      </w:r>
      <w:r w:rsidR="00877C6B" w:rsidRPr="00AA1C8B">
        <w:rPr>
          <w:lang w:val="es-ES"/>
        </w:rPr>
        <w:t>, ocupa el lugar 11 en población a nivel mundial</w:t>
      </w:r>
      <w:r w:rsidR="006F5B23">
        <w:rPr>
          <w:lang w:val="es-ES"/>
        </w:rPr>
        <w:t>,</w:t>
      </w:r>
      <w:r w:rsidR="00877C6B" w:rsidRPr="00AA1C8B">
        <w:rPr>
          <w:lang w:val="es-ES"/>
        </w:rPr>
        <w:t xml:space="preserve"> con un poco m</w:t>
      </w:r>
      <w:r w:rsidR="00E77469">
        <w:rPr>
          <w:lang w:val="es-ES"/>
        </w:rPr>
        <w:t>á</w:t>
      </w:r>
      <w:r w:rsidR="00877C6B" w:rsidRPr="00AA1C8B">
        <w:rPr>
          <w:lang w:val="es-ES"/>
        </w:rPr>
        <w:t>s de 126 millones de habitantes</w:t>
      </w:r>
      <w:r w:rsidR="006F5B23">
        <w:rPr>
          <w:lang w:val="es-ES"/>
        </w:rPr>
        <w:t>.</w:t>
      </w:r>
      <w:r w:rsidR="00680EEB">
        <w:rPr>
          <w:lang w:val="es-ES"/>
        </w:rPr>
        <w:t xml:space="preserve"> Y</w:t>
      </w:r>
      <w:r w:rsidR="006F5B23">
        <w:rPr>
          <w:lang w:val="es-ES"/>
        </w:rPr>
        <w:t xml:space="preserve"> si bien cuenta</w:t>
      </w:r>
      <w:r w:rsidR="006F5B23" w:rsidRPr="00AA1C8B">
        <w:rPr>
          <w:lang w:val="es-ES"/>
        </w:rPr>
        <w:t xml:space="preserve"> </w:t>
      </w:r>
      <w:r w:rsidR="00B11504" w:rsidRPr="00AA1C8B">
        <w:rPr>
          <w:lang w:val="es-ES"/>
        </w:rPr>
        <w:t>con una tasa de alfabetización de 98.7</w:t>
      </w:r>
      <w:r w:rsidR="006F5B23">
        <w:rPr>
          <w:lang w:val="es-ES"/>
        </w:rPr>
        <w:t> </w:t>
      </w:r>
      <w:r w:rsidR="00B11504" w:rsidRPr="00AA1C8B">
        <w:rPr>
          <w:lang w:val="es-ES"/>
        </w:rPr>
        <w:t xml:space="preserve">% </w:t>
      </w:r>
      <w:r w:rsidR="006F5B23">
        <w:rPr>
          <w:lang w:val="es-ES"/>
        </w:rPr>
        <w:t xml:space="preserve">entre las </w:t>
      </w:r>
      <w:r w:rsidR="006F5B23" w:rsidRPr="00AA1C8B">
        <w:rPr>
          <w:lang w:val="es-ES"/>
        </w:rPr>
        <w:t>personas de 15 a 24 años</w:t>
      </w:r>
      <w:r w:rsidR="006F5B23">
        <w:rPr>
          <w:lang w:val="es-ES"/>
        </w:rPr>
        <w:t>,</w:t>
      </w:r>
      <w:r w:rsidR="006F5B23" w:rsidRPr="00AA1C8B">
        <w:rPr>
          <w:lang w:val="es-ES"/>
        </w:rPr>
        <w:t xml:space="preserve"> </w:t>
      </w:r>
      <w:r w:rsidR="00680EEB">
        <w:rPr>
          <w:lang w:val="es-ES"/>
        </w:rPr>
        <w:t xml:space="preserve">solo </w:t>
      </w:r>
      <w:r w:rsidR="00A86F16" w:rsidRPr="00AA1C8B">
        <w:rPr>
          <w:lang w:val="es-ES"/>
        </w:rPr>
        <w:t>45.3</w:t>
      </w:r>
      <w:r w:rsidR="00680EEB">
        <w:rPr>
          <w:lang w:val="es-ES"/>
        </w:rPr>
        <w:t> </w:t>
      </w:r>
      <w:r w:rsidR="00680EEB" w:rsidRPr="00AA1C8B">
        <w:rPr>
          <w:lang w:val="es-ES"/>
        </w:rPr>
        <w:t>%</w:t>
      </w:r>
      <w:r w:rsidR="00680EEB">
        <w:rPr>
          <w:lang w:val="es-ES"/>
        </w:rPr>
        <w:t xml:space="preserve"> de los mexicanos en ese rango asiste</w:t>
      </w:r>
      <w:r w:rsidR="00966699">
        <w:rPr>
          <w:lang w:val="es-ES"/>
        </w:rPr>
        <w:t>n</w:t>
      </w:r>
      <w:r w:rsidR="00680EEB">
        <w:rPr>
          <w:lang w:val="es-ES"/>
        </w:rPr>
        <w:t xml:space="preserve"> a la escuela</w:t>
      </w:r>
      <w:r w:rsidR="00682765">
        <w:rPr>
          <w:lang w:val="es-ES"/>
        </w:rPr>
        <w:t>. En cuanto a cobertura tecnológica,</w:t>
      </w:r>
      <w:r w:rsidR="00680EEB" w:rsidRPr="00AA1C8B">
        <w:rPr>
          <w:lang w:val="es-ES"/>
        </w:rPr>
        <w:t xml:space="preserve"> </w:t>
      </w:r>
      <w:r w:rsidR="00A86F16" w:rsidRPr="00AA1C8B">
        <w:rPr>
          <w:lang w:val="es-ES"/>
        </w:rPr>
        <w:t>52.1</w:t>
      </w:r>
      <w:r w:rsidR="00680EEB">
        <w:rPr>
          <w:lang w:val="es-ES"/>
        </w:rPr>
        <w:t> </w:t>
      </w:r>
      <w:r w:rsidR="00A86F16" w:rsidRPr="00AA1C8B">
        <w:rPr>
          <w:lang w:val="es-ES"/>
        </w:rPr>
        <w:t>% de las viviendas particulares mexicanas disponen de internet</w:t>
      </w:r>
      <w:r w:rsidR="00682765">
        <w:rPr>
          <w:lang w:val="es-ES"/>
        </w:rPr>
        <w:t>,</w:t>
      </w:r>
      <w:r w:rsidR="00A86F16" w:rsidRPr="00AA1C8B">
        <w:rPr>
          <w:lang w:val="es-ES"/>
        </w:rPr>
        <w:t xml:space="preserve"> </w:t>
      </w:r>
      <w:r w:rsidR="00B336D3" w:rsidRPr="00AA1C8B">
        <w:rPr>
          <w:lang w:val="es-ES"/>
        </w:rPr>
        <w:t>s</w:t>
      </w:r>
      <w:r w:rsidR="00B336D3">
        <w:rPr>
          <w:lang w:val="es-ES"/>
        </w:rPr>
        <w:t>o</w:t>
      </w:r>
      <w:r w:rsidR="00B336D3" w:rsidRPr="00AA1C8B">
        <w:rPr>
          <w:lang w:val="es-ES"/>
        </w:rPr>
        <w:t xml:space="preserve">lo </w:t>
      </w:r>
      <w:r w:rsidR="00A86F16" w:rsidRPr="00AA1C8B">
        <w:rPr>
          <w:lang w:val="es-ES"/>
        </w:rPr>
        <w:t>37.6</w:t>
      </w:r>
      <w:r w:rsidR="00B336D3">
        <w:rPr>
          <w:lang w:val="es-ES"/>
        </w:rPr>
        <w:t> </w:t>
      </w:r>
      <w:r w:rsidR="00A86F16" w:rsidRPr="00AA1C8B">
        <w:rPr>
          <w:lang w:val="es-ES"/>
        </w:rPr>
        <w:t>% de las viviendas disponen de computadora</w:t>
      </w:r>
      <w:r w:rsidR="00653F48" w:rsidRPr="00AA1C8B">
        <w:rPr>
          <w:lang w:val="es-ES"/>
        </w:rPr>
        <w:t xml:space="preserve"> y 87.5</w:t>
      </w:r>
      <w:r w:rsidR="00B336D3">
        <w:rPr>
          <w:lang w:val="es-ES"/>
        </w:rPr>
        <w:t> </w:t>
      </w:r>
      <w:r w:rsidR="00653F48" w:rsidRPr="00AA1C8B">
        <w:rPr>
          <w:lang w:val="es-ES"/>
        </w:rPr>
        <w:t>% de un teléfono celular</w:t>
      </w:r>
      <w:r w:rsidR="009C3BD9">
        <w:rPr>
          <w:lang w:val="es-ES"/>
        </w:rPr>
        <w:t xml:space="preserve">. Desafortunadamente, </w:t>
      </w:r>
      <w:r w:rsidR="00877C6B" w:rsidRPr="00AA1C8B">
        <w:rPr>
          <w:lang w:val="es-ES"/>
        </w:rPr>
        <w:t xml:space="preserve">52.4 millones de </w:t>
      </w:r>
      <w:r w:rsidR="00682765">
        <w:rPr>
          <w:lang w:val="es-ES"/>
        </w:rPr>
        <w:t xml:space="preserve">habitantes </w:t>
      </w:r>
      <w:r w:rsidR="00877C6B" w:rsidRPr="00AA1C8B">
        <w:rPr>
          <w:lang w:val="es-ES"/>
        </w:rPr>
        <w:t>viven en situación de pobreza y 9.3 millones en pobreza extrema, de los cuales 21.1 millones de personas sufren rezago educativo</w:t>
      </w:r>
      <w:r w:rsidRPr="00E728B6">
        <w:t xml:space="preserve"> </w:t>
      </w:r>
      <w:r w:rsidRPr="00E728B6">
        <w:rPr>
          <w:lang w:val="es-ES"/>
        </w:rPr>
        <w:t>(Coneval</w:t>
      </w:r>
      <w:r w:rsidR="00242BB1">
        <w:rPr>
          <w:lang w:val="es-ES"/>
        </w:rPr>
        <w:t xml:space="preserve"> [</w:t>
      </w:r>
      <w:r w:rsidR="00242BB1" w:rsidRPr="00196740">
        <w:rPr>
          <w:rFonts w:eastAsiaTheme="minorEastAsia"/>
        </w:rPr>
        <w:t>Consejo Nacional de Evaluación de la Política de Desarrollo Social</w:t>
      </w:r>
      <w:r w:rsidR="00242BB1">
        <w:rPr>
          <w:rFonts w:eastAsiaTheme="minorEastAsia"/>
        </w:rPr>
        <w:t>]</w:t>
      </w:r>
      <w:r w:rsidRPr="00E728B6">
        <w:rPr>
          <w:lang w:val="es-ES"/>
        </w:rPr>
        <w:t>, 2018)</w:t>
      </w:r>
      <w:r>
        <w:rPr>
          <w:lang w:val="es-ES"/>
        </w:rPr>
        <w:t>.</w:t>
      </w:r>
      <w:r w:rsidR="00C24456">
        <w:rPr>
          <w:lang w:val="es-ES"/>
        </w:rPr>
        <w:t xml:space="preserve"> </w:t>
      </w:r>
      <w:r w:rsidR="007F14FB">
        <w:rPr>
          <w:lang w:val="es-ES"/>
        </w:rPr>
        <w:t>A eso hay que sumar los estragos que vino a causar la pandemia en la esfera educativa.</w:t>
      </w:r>
    </w:p>
    <w:p w14:paraId="5877A894" w14:textId="77777777" w:rsidR="005F0D63" w:rsidRDefault="005F0D63" w:rsidP="00AF3112">
      <w:pPr>
        <w:spacing w:line="360" w:lineRule="auto"/>
        <w:ind w:firstLine="708"/>
        <w:jc w:val="both"/>
        <w:rPr>
          <w:lang w:val="es-ES"/>
        </w:rPr>
      </w:pPr>
    </w:p>
    <w:p w14:paraId="3E7305CD" w14:textId="0125973D" w:rsidR="00A14A34" w:rsidRDefault="00C24456" w:rsidP="00AF3112">
      <w:pPr>
        <w:spacing w:line="360" w:lineRule="auto"/>
        <w:ind w:firstLine="708"/>
        <w:jc w:val="both"/>
        <w:rPr>
          <w:lang w:val="es-ES"/>
        </w:rPr>
      </w:pPr>
      <w:r>
        <w:rPr>
          <w:lang w:val="es-ES"/>
        </w:rPr>
        <w:lastRenderedPageBreak/>
        <w:t>D</w:t>
      </w:r>
      <w:r w:rsidR="009C311C" w:rsidRPr="00AA1C8B">
        <w:rPr>
          <w:lang w:val="es-ES"/>
        </w:rPr>
        <w:t>esde el 16 de marzo del 2020, estudiantes mexicanos</w:t>
      </w:r>
      <w:r w:rsidR="006F5B23">
        <w:rPr>
          <w:lang w:val="es-ES"/>
        </w:rPr>
        <w:t>,</w:t>
      </w:r>
      <w:r w:rsidR="009C311C" w:rsidRPr="00AA1C8B">
        <w:rPr>
          <w:lang w:val="es-ES"/>
        </w:rPr>
        <w:t xml:space="preserve"> para salvaguardar su salud</w:t>
      </w:r>
      <w:r w:rsidR="006F5B23">
        <w:rPr>
          <w:lang w:val="es-ES"/>
        </w:rPr>
        <w:t>,</w:t>
      </w:r>
      <w:r w:rsidR="009C311C" w:rsidRPr="00AA1C8B">
        <w:rPr>
          <w:lang w:val="es-ES"/>
        </w:rPr>
        <w:t xml:space="preserve"> fueron sometidos a una enseñanza emergente por parte de las autoridades federales y estatales de México. </w:t>
      </w:r>
      <w:r w:rsidR="00790BFC">
        <w:rPr>
          <w:lang w:val="es-ES"/>
        </w:rPr>
        <w:t>D</w:t>
      </w:r>
      <w:r w:rsidR="009C311C" w:rsidRPr="00AA1C8B">
        <w:rPr>
          <w:lang w:val="es-ES"/>
        </w:rPr>
        <w:t>ada la naturaleza de la</w:t>
      </w:r>
      <w:r w:rsidR="00556E4F">
        <w:rPr>
          <w:lang w:val="es-ES"/>
        </w:rPr>
        <w:t>s</w:t>
      </w:r>
      <w:r w:rsidR="009C311C" w:rsidRPr="00AA1C8B">
        <w:rPr>
          <w:lang w:val="es-ES"/>
        </w:rPr>
        <w:t xml:space="preserve"> </w:t>
      </w:r>
      <w:r w:rsidR="006F5B23">
        <w:rPr>
          <w:lang w:val="es-ES"/>
        </w:rPr>
        <w:t>m</w:t>
      </w:r>
      <w:r w:rsidR="006F5B23" w:rsidRPr="00AA1C8B">
        <w:rPr>
          <w:lang w:val="es-ES"/>
        </w:rPr>
        <w:t>atemática</w:t>
      </w:r>
      <w:r w:rsidR="00556E4F">
        <w:rPr>
          <w:lang w:val="es-ES"/>
        </w:rPr>
        <w:t>s</w:t>
      </w:r>
      <w:r w:rsidR="006F5B23" w:rsidRPr="00AA1C8B">
        <w:rPr>
          <w:lang w:val="es-ES"/>
        </w:rPr>
        <w:t xml:space="preserve"> </w:t>
      </w:r>
      <w:r w:rsidR="009C311C" w:rsidRPr="00AA1C8B">
        <w:rPr>
          <w:lang w:val="es-ES"/>
        </w:rPr>
        <w:t>y de las dificultades propias que se tienen tanto en la enseñanza como en el aprendizaje</w:t>
      </w:r>
      <w:r w:rsidR="00B44881" w:rsidRPr="00AA1C8B">
        <w:rPr>
          <w:lang w:val="es-ES"/>
        </w:rPr>
        <w:t xml:space="preserve"> y la misma complejidad de </w:t>
      </w:r>
      <w:r w:rsidR="006F5B23">
        <w:rPr>
          <w:lang w:val="es-ES"/>
        </w:rPr>
        <w:t>esta</w:t>
      </w:r>
      <w:r w:rsidR="00556E4F">
        <w:rPr>
          <w:lang w:val="es-ES"/>
        </w:rPr>
        <w:t xml:space="preserve"> ciencia</w:t>
      </w:r>
      <w:r w:rsidR="006F5B23">
        <w:rPr>
          <w:lang w:val="es-ES"/>
        </w:rPr>
        <w:t>,</w:t>
      </w:r>
      <w:r w:rsidR="00B44881" w:rsidRPr="00AA1C8B">
        <w:rPr>
          <w:lang w:val="es-ES"/>
        </w:rPr>
        <w:t xml:space="preserve"> </w:t>
      </w:r>
      <w:r w:rsidR="0054681E">
        <w:rPr>
          <w:lang w:val="es-ES"/>
        </w:rPr>
        <w:t xml:space="preserve">existe un amplio registro de </w:t>
      </w:r>
      <w:r w:rsidR="00B44881" w:rsidRPr="00AA1C8B">
        <w:rPr>
          <w:lang w:val="es-ES"/>
        </w:rPr>
        <w:t xml:space="preserve">investigaciones </w:t>
      </w:r>
      <w:r w:rsidR="0054681E">
        <w:rPr>
          <w:lang w:val="es-ES"/>
        </w:rPr>
        <w:t>realizadas</w:t>
      </w:r>
      <w:r w:rsidR="00152AAC">
        <w:rPr>
          <w:lang w:val="es-ES"/>
        </w:rPr>
        <w:t>, la mayoría de ellas</w:t>
      </w:r>
      <w:r w:rsidR="0054681E">
        <w:rPr>
          <w:lang w:val="es-ES"/>
        </w:rPr>
        <w:t xml:space="preserve"> </w:t>
      </w:r>
      <w:r w:rsidR="00F4479B">
        <w:rPr>
          <w:lang w:val="es-ES"/>
        </w:rPr>
        <w:t xml:space="preserve">bajo </w:t>
      </w:r>
      <w:r w:rsidR="009C311C" w:rsidRPr="00AA1C8B">
        <w:rPr>
          <w:lang w:val="es-ES"/>
        </w:rPr>
        <w:t>un modelo de enseñanza presencial</w:t>
      </w:r>
      <w:r w:rsidR="00790BFC">
        <w:rPr>
          <w:lang w:val="es-ES"/>
        </w:rPr>
        <w:t xml:space="preserve"> </w:t>
      </w:r>
      <w:r w:rsidR="00790BFC" w:rsidRPr="00790BFC">
        <w:rPr>
          <w:lang w:val="es-ES"/>
        </w:rPr>
        <w:t xml:space="preserve">(Artigue, 1988; </w:t>
      </w:r>
      <w:proofErr w:type="spellStart"/>
      <w:r w:rsidR="00790BFC" w:rsidRPr="00790BFC">
        <w:rPr>
          <w:lang w:val="es-ES"/>
        </w:rPr>
        <w:t>Cornu</w:t>
      </w:r>
      <w:proofErr w:type="spellEnd"/>
      <w:r w:rsidR="00790BFC" w:rsidRPr="00790BFC">
        <w:rPr>
          <w:lang w:val="es-ES"/>
        </w:rPr>
        <w:t xml:space="preserve">, 1991; </w:t>
      </w:r>
      <w:proofErr w:type="spellStart"/>
      <w:r w:rsidR="00790BFC" w:rsidRPr="00790BFC">
        <w:rPr>
          <w:lang w:val="es-ES"/>
        </w:rPr>
        <w:t>Cottrill</w:t>
      </w:r>
      <w:proofErr w:type="spellEnd"/>
      <w:r w:rsidR="00790BFC" w:rsidRPr="00790BFC">
        <w:rPr>
          <w:lang w:val="es-ES"/>
        </w:rPr>
        <w:t xml:space="preserve"> </w:t>
      </w:r>
      <w:r w:rsidR="00790BFC" w:rsidRPr="008413BC">
        <w:rPr>
          <w:i/>
          <w:iCs/>
          <w:lang w:val="es-ES"/>
        </w:rPr>
        <w:t>et al</w:t>
      </w:r>
      <w:r w:rsidR="00790BFC" w:rsidRPr="00790BFC">
        <w:rPr>
          <w:lang w:val="es-ES"/>
        </w:rPr>
        <w:t xml:space="preserve">., 1996; Rojas, 2018, 2019, 2020a, 2020b; </w:t>
      </w:r>
      <w:proofErr w:type="spellStart"/>
      <w:r w:rsidR="00790BFC" w:rsidRPr="00790BFC">
        <w:rPr>
          <w:lang w:val="es-ES"/>
        </w:rPr>
        <w:t>Tall</w:t>
      </w:r>
      <w:proofErr w:type="spellEnd"/>
      <w:r w:rsidR="00790BFC" w:rsidRPr="00790BFC">
        <w:rPr>
          <w:lang w:val="es-ES"/>
        </w:rPr>
        <w:t>, 1995)</w:t>
      </w:r>
      <w:r w:rsidR="00790BFC">
        <w:rPr>
          <w:lang w:val="es-ES"/>
        </w:rPr>
        <w:t>;</w:t>
      </w:r>
      <w:r w:rsidR="00790BFC" w:rsidRPr="00AA1C8B">
        <w:rPr>
          <w:lang w:val="es-ES"/>
        </w:rPr>
        <w:t xml:space="preserve"> </w:t>
      </w:r>
      <w:r w:rsidR="009C311C" w:rsidRPr="00AA1C8B">
        <w:rPr>
          <w:lang w:val="es-ES"/>
        </w:rPr>
        <w:t>ahora</w:t>
      </w:r>
      <w:r w:rsidR="00790BFC">
        <w:rPr>
          <w:lang w:val="es-ES"/>
        </w:rPr>
        <w:t>,</w:t>
      </w:r>
      <w:r w:rsidR="009C311C" w:rsidRPr="00AA1C8B">
        <w:rPr>
          <w:lang w:val="es-ES"/>
        </w:rPr>
        <w:t xml:space="preserve"> bajo el esquema emergente</w:t>
      </w:r>
      <w:r w:rsidR="00790BFC">
        <w:rPr>
          <w:lang w:val="es-ES"/>
        </w:rPr>
        <w:t>,</w:t>
      </w:r>
      <w:r w:rsidR="009C311C" w:rsidRPr="00AA1C8B">
        <w:rPr>
          <w:lang w:val="es-ES"/>
        </w:rPr>
        <w:t xml:space="preserve"> es de importancia que los conocimientos previos perseveren en todo momento para poder construir conocimiento</w:t>
      </w:r>
      <w:r w:rsidR="00CB559F">
        <w:rPr>
          <w:lang w:val="es-ES"/>
        </w:rPr>
        <w:t>s</w:t>
      </w:r>
      <w:r w:rsidR="009C311C" w:rsidRPr="00AA1C8B">
        <w:rPr>
          <w:lang w:val="es-ES"/>
        </w:rPr>
        <w:t xml:space="preserve">, competencias y habilidades </w:t>
      </w:r>
      <w:r w:rsidR="00CB559F" w:rsidRPr="00AA1C8B">
        <w:rPr>
          <w:lang w:val="es-ES"/>
        </w:rPr>
        <w:t>nuev</w:t>
      </w:r>
      <w:r w:rsidR="00CB559F">
        <w:rPr>
          <w:lang w:val="es-ES"/>
        </w:rPr>
        <w:t>o</w:t>
      </w:r>
      <w:r w:rsidR="00CB559F" w:rsidRPr="00AA1C8B">
        <w:rPr>
          <w:lang w:val="es-ES"/>
        </w:rPr>
        <w:t xml:space="preserve">s </w:t>
      </w:r>
      <w:r w:rsidR="00CB559F">
        <w:rPr>
          <w:lang w:val="es-ES"/>
        </w:rPr>
        <w:t>mediante</w:t>
      </w:r>
      <w:r w:rsidR="00305BC3" w:rsidRPr="00AA1C8B">
        <w:rPr>
          <w:lang w:val="es-ES"/>
        </w:rPr>
        <w:t xml:space="preserve"> la interacción con tecnologías educativas</w:t>
      </w:r>
      <w:r w:rsidR="00CB559F">
        <w:rPr>
          <w:lang w:val="es-ES"/>
        </w:rPr>
        <w:t xml:space="preserve"> </w:t>
      </w:r>
      <w:r w:rsidR="00CB559F" w:rsidRPr="00CB559F">
        <w:rPr>
          <w:lang w:val="es-ES"/>
        </w:rPr>
        <w:t xml:space="preserve">(Cabero, 2007; Herrera </w:t>
      </w:r>
      <w:r w:rsidR="00172665">
        <w:rPr>
          <w:lang w:val="es-ES"/>
        </w:rPr>
        <w:t>y</w:t>
      </w:r>
      <w:r w:rsidR="00CB559F" w:rsidRPr="00CB559F">
        <w:rPr>
          <w:lang w:val="es-ES"/>
        </w:rPr>
        <w:t xml:space="preserve"> </w:t>
      </w:r>
      <w:proofErr w:type="spellStart"/>
      <w:r w:rsidR="00CB559F" w:rsidRPr="00CB559F">
        <w:rPr>
          <w:lang w:val="es-ES"/>
        </w:rPr>
        <w:t>F</w:t>
      </w:r>
      <w:r w:rsidR="00160F19">
        <w:rPr>
          <w:lang w:val="es-ES"/>
        </w:rPr>
        <w:t>é</w:t>
      </w:r>
      <w:r w:rsidR="00CB559F" w:rsidRPr="00CB559F">
        <w:rPr>
          <w:lang w:val="es-ES"/>
        </w:rPr>
        <w:t>nnema</w:t>
      </w:r>
      <w:proofErr w:type="spellEnd"/>
      <w:r w:rsidR="00CB559F" w:rsidRPr="00CB559F">
        <w:rPr>
          <w:lang w:val="es-ES"/>
        </w:rPr>
        <w:t>, 2011; Mesa, 2012; Morantes,</w:t>
      </w:r>
      <w:r w:rsidR="00F80F9E" w:rsidRPr="008413BC">
        <w:rPr>
          <w:rFonts w:eastAsiaTheme="minorEastAsia"/>
        </w:rPr>
        <w:t xml:space="preserve"> Dugarte</w:t>
      </w:r>
      <w:r w:rsidR="00F80F9E">
        <w:rPr>
          <w:rFonts w:eastAsiaTheme="minorEastAsia"/>
        </w:rPr>
        <w:t xml:space="preserve"> </w:t>
      </w:r>
      <w:r w:rsidR="00F80F9E" w:rsidRPr="008413BC">
        <w:rPr>
          <w:rFonts w:eastAsiaTheme="minorEastAsia"/>
        </w:rPr>
        <w:t>y Herrera</w:t>
      </w:r>
      <w:r w:rsidR="00F80F9E">
        <w:rPr>
          <w:rFonts w:eastAsiaTheme="minorEastAsia"/>
        </w:rPr>
        <w:t>,</w:t>
      </w:r>
      <w:r w:rsidR="00CB559F" w:rsidRPr="00CB559F">
        <w:rPr>
          <w:lang w:val="es-ES"/>
        </w:rPr>
        <w:t xml:space="preserve"> 2019; Rojas, 2017; Rojas </w:t>
      </w:r>
      <w:r w:rsidR="00172665">
        <w:rPr>
          <w:lang w:val="es-ES"/>
        </w:rPr>
        <w:t>y</w:t>
      </w:r>
      <w:r w:rsidR="00CB559F" w:rsidRPr="00CB559F">
        <w:rPr>
          <w:lang w:val="es-ES"/>
        </w:rPr>
        <w:t xml:space="preserve"> Toscano, 2018; </w:t>
      </w:r>
      <w:proofErr w:type="spellStart"/>
      <w:r w:rsidR="00CB559F" w:rsidRPr="00CB559F">
        <w:rPr>
          <w:lang w:val="es-ES"/>
        </w:rPr>
        <w:t>Sangrà</w:t>
      </w:r>
      <w:proofErr w:type="spellEnd"/>
      <w:r w:rsidR="00CB559F" w:rsidRPr="00CB559F">
        <w:rPr>
          <w:lang w:val="es-ES"/>
        </w:rPr>
        <w:t>, 2006)</w:t>
      </w:r>
      <w:r w:rsidR="00CB559F">
        <w:rPr>
          <w:lang w:val="es-ES"/>
        </w:rPr>
        <w:t>,</w:t>
      </w:r>
      <w:r w:rsidR="00DA6C0A" w:rsidRPr="00AA1C8B">
        <w:rPr>
          <w:lang w:val="es-ES"/>
        </w:rPr>
        <w:t xml:space="preserve"> lo cual se busca con este trabajo</w:t>
      </w:r>
      <w:r w:rsidR="00305BC3" w:rsidRPr="00AA1C8B">
        <w:rPr>
          <w:lang w:val="es-ES"/>
        </w:rPr>
        <w:t>.</w:t>
      </w:r>
      <w:r w:rsidR="00AF3112">
        <w:rPr>
          <w:lang w:val="es-ES"/>
        </w:rPr>
        <w:t xml:space="preserve"> </w:t>
      </w:r>
    </w:p>
    <w:p w14:paraId="19D9D2E0" w14:textId="187750DF" w:rsidR="00877C6B" w:rsidRPr="00AA1C8B" w:rsidRDefault="004E6C84" w:rsidP="00AF3112">
      <w:pPr>
        <w:spacing w:line="360" w:lineRule="auto"/>
        <w:ind w:firstLine="708"/>
        <w:jc w:val="both"/>
        <w:rPr>
          <w:lang w:val="es-ES"/>
        </w:rPr>
      </w:pPr>
      <w:r>
        <w:rPr>
          <w:rFonts w:eastAsiaTheme="minorEastAsia"/>
          <w:lang w:val="es-ES"/>
        </w:rPr>
        <w:t>D</w:t>
      </w:r>
      <w:r w:rsidRPr="00AA1C8B">
        <w:rPr>
          <w:rFonts w:eastAsiaTheme="minorEastAsia"/>
          <w:lang w:val="es-ES"/>
        </w:rPr>
        <w:t>iseñado para aplicarse durante la pandemia de</w:t>
      </w:r>
      <w:r>
        <w:rPr>
          <w:rFonts w:eastAsiaTheme="minorEastAsia"/>
          <w:lang w:val="es-ES"/>
        </w:rPr>
        <w:t xml:space="preserve"> covid-19, el </w:t>
      </w:r>
      <w:r w:rsidR="00305BC3" w:rsidRPr="00AA1C8B">
        <w:rPr>
          <w:lang w:val="es-ES"/>
        </w:rPr>
        <w:t xml:space="preserve">instrumento </w:t>
      </w:r>
      <w:r w:rsidR="00A25D66" w:rsidRPr="00AA1C8B">
        <w:rPr>
          <w:lang w:val="es-ES"/>
        </w:rPr>
        <w:t xml:space="preserve">de Rojas </w:t>
      </w:r>
      <w:r w:rsidR="00A14A34">
        <w:rPr>
          <w:lang w:val="es-ES"/>
        </w:rPr>
        <w:t>y</w:t>
      </w:r>
      <w:r w:rsidR="00A25D66" w:rsidRPr="00AA1C8B">
        <w:rPr>
          <w:lang w:val="es-ES"/>
        </w:rPr>
        <w:t xml:space="preserve"> Toscano </w:t>
      </w:r>
      <w:r w:rsidR="00A14A34">
        <w:rPr>
          <w:lang w:val="es-ES"/>
        </w:rPr>
        <w:t xml:space="preserve">(2021) </w:t>
      </w:r>
      <w:r w:rsidR="00305BC3" w:rsidRPr="00AA1C8B">
        <w:rPr>
          <w:lang w:val="es-ES"/>
        </w:rPr>
        <w:t xml:space="preserve">utilizado </w:t>
      </w:r>
      <w:r>
        <w:rPr>
          <w:lang w:val="es-ES"/>
        </w:rPr>
        <w:t>en</w:t>
      </w:r>
      <w:r w:rsidRPr="00AA1C8B">
        <w:rPr>
          <w:lang w:val="es-ES"/>
        </w:rPr>
        <w:t xml:space="preserve"> </w:t>
      </w:r>
      <w:r w:rsidR="00305BC3" w:rsidRPr="00AA1C8B">
        <w:rPr>
          <w:lang w:val="es-ES"/>
        </w:rPr>
        <w:t>este proyecto</w:t>
      </w:r>
      <w:r w:rsidR="00A25D66" w:rsidRPr="00AA1C8B">
        <w:rPr>
          <w:lang w:val="es-ES"/>
        </w:rPr>
        <w:t xml:space="preserve"> </w:t>
      </w:r>
      <w:r w:rsidR="00305BC3" w:rsidRPr="00AA1C8B">
        <w:rPr>
          <w:rFonts w:eastAsiaTheme="minorEastAsia"/>
          <w:lang w:val="es-ES"/>
        </w:rPr>
        <w:t xml:space="preserve">identifica los conocimientos previos que el alumno posee y sirve como auxiliar </w:t>
      </w:r>
      <w:r w:rsidR="00A14A34">
        <w:rPr>
          <w:rFonts w:eastAsiaTheme="minorEastAsia"/>
          <w:lang w:val="es-ES"/>
        </w:rPr>
        <w:t>para</w:t>
      </w:r>
      <w:r w:rsidR="00A14A34" w:rsidRPr="00AA1C8B">
        <w:rPr>
          <w:rFonts w:eastAsiaTheme="minorEastAsia"/>
          <w:lang w:val="es-ES"/>
        </w:rPr>
        <w:t xml:space="preserve"> </w:t>
      </w:r>
      <w:r w:rsidR="00305BC3" w:rsidRPr="00AA1C8B">
        <w:rPr>
          <w:rFonts w:eastAsiaTheme="minorEastAsia"/>
          <w:lang w:val="es-ES"/>
        </w:rPr>
        <w:t>identificar los rezagos académicos tanto en habilidades procedimentales como conceptuales</w:t>
      </w:r>
      <w:r w:rsidR="00A14A34">
        <w:rPr>
          <w:rFonts w:eastAsiaTheme="minorEastAsia"/>
          <w:lang w:val="es-ES"/>
        </w:rPr>
        <w:t>. Dicho instrumento tiene</w:t>
      </w:r>
      <w:r w:rsidR="00A25D66" w:rsidRPr="00AA1C8B">
        <w:rPr>
          <w:rFonts w:eastAsiaTheme="minorEastAsia"/>
          <w:lang w:val="es-ES"/>
        </w:rPr>
        <w:t xml:space="preserve"> un coeficiente de confiabilidad de consistencia interna de 0.807</w:t>
      </w:r>
      <w:r w:rsidR="00C24456">
        <w:rPr>
          <w:rFonts w:eastAsiaTheme="minorEastAsia"/>
          <w:lang w:val="es-ES"/>
        </w:rPr>
        <w:t>,</w:t>
      </w:r>
      <w:r w:rsidR="00A14A34">
        <w:rPr>
          <w:rFonts w:eastAsiaTheme="minorEastAsia"/>
          <w:lang w:val="es-ES"/>
        </w:rPr>
        <w:t xml:space="preserve"> </w:t>
      </w:r>
      <w:r w:rsidR="00A25D66" w:rsidRPr="00AA1C8B">
        <w:rPr>
          <w:rFonts w:ascii="Calibri" w:eastAsiaTheme="minorEastAsia" w:hAnsi="Calibri" w:cs="Calibri"/>
          <w:lang w:val="es-ES"/>
        </w:rPr>
        <w:t>﻿</w:t>
      </w:r>
      <w:r w:rsidR="00A25D66" w:rsidRPr="00AA1C8B">
        <w:rPr>
          <w:rFonts w:eastAsiaTheme="minorEastAsia"/>
          <w:lang w:val="es-ES"/>
        </w:rPr>
        <w:t xml:space="preserve">lo que indica que </w:t>
      </w:r>
      <w:r w:rsidR="0054501D">
        <w:rPr>
          <w:rFonts w:eastAsiaTheme="minorEastAsia"/>
          <w:lang w:val="es-ES"/>
        </w:rPr>
        <w:t>los</w:t>
      </w:r>
      <w:r w:rsidR="0054501D" w:rsidRPr="00AA1C8B">
        <w:rPr>
          <w:rFonts w:eastAsiaTheme="minorEastAsia"/>
          <w:lang w:val="es-ES"/>
        </w:rPr>
        <w:t xml:space="preserve"> </w:t>
      </w:r>
      <w:r w:rsidR="00A25D66" w:rsidRPr="00AA1C8B">
        <w:rPr>
          <w:rFonts w:eastAsiaTheme="minorEastAsia"/>
          <w:lang w:val="es-ES"/>
        </w:rPr>
        <w:t xml:space="preserve">resultados se pueden reproducir en diferentes muestras sin que </w:t>
      </w:r>
      <w:r w:rsidR="00A51A09">
        <w:rPr>
          <w:rFonts w:eastAsiaTheme="minorEastAsia"/>
          <w:lang w:val="es-ES"/>
        </w:rPr>
        <w:t xml:space="preserve">exista </w:t>
      </w:r>
      <w:r w:rsidR="00A25D66" w:rsidRPr="00AA1C8B">
        <w:rPr>
          <w:rFonts w:eastAsiaTheme="minorEastAsia"/>
          <w:lang w:val="es-ES"/>
        </w:rPr>
        <w:t>un gran sesgo por parte de los participantes</w:t>
      </w:r>
      <w:r w:rsidR="00172665">
        <w:rPr>
          <w:rFonts w:eastAsiaTheme="minorEastAsia"/>
          <w:lang w:val="es-ES"/>
        </w:rPr>
        <w:t xml:space="preserve"> </w:t>
      </w:r>
      <w:r w:rsidR="00172665" w:rsidRPr="00172665">
        <w:rPr>
          <w:rFonts w:eastAsiaTheme="minorEastAsia"/>
          <w:lang w:val="es-ES"/>
        </w:rPr>
        <w:t xml:space="preserve">(Rojas </w:t>
      </w:r>
      <w:r w:rsidR="00172665">
        <w:rPr>
          <w:rFonts w:eastAsiaTheme="minorEastAsia"/>
          <w:lang w:val="es-ES"/>
        </w:rPr>
        <w:t>y</w:t>
      </w:r>
      <w:r w:rsidR="00172665" w:rsidRPr="00172665">
        <w:rPr>
          <w:rFonts w:eastAsiaTheme="minorEastAsia"/>
          <w:lang w:val="es-ES"/>
        </w:rPr>
        <w:t xml:space="preserve"> Toscano, 2021)</w:t>
      </w:r>
      <w:r w:rsidR="00A25D66" w:rsidRPr="00AA1C8B">
        <w:rPr>
          <w:rFonts w:eastAsiaTheme="minorEastAsia"/>
          <w:lang w:val="es-ES"/>
        </w:rPr>
        <w:t>.</w:t>
      </w:r>
    </w:p>
    <w:p w14:paraId="34D844B1" w14:textId="77777777" w:rsidR="00877C6B" w:rsidRPr="00AA1C8B" w:rsidRDefault="00877C6B" w:rsidP="00AF3112">
      <w:pPr>
        <w:spacing w:line="360" w:lineRule="auto"/>
        <w:rPr>
          <w:lang w:val="es-ES"/>
        </w:rPr>
      </w:pPr>
    </w:p>
    <w:p w14:paraId="67D0030E" w14:textId="77777777" w:rsidR="00877C6B" w:rsidRPr="00AA1C8B" w:rsidRDefault="00877C6B" w:rsidP="005D3C1D">
      <w:pPr>
        <w:spacing w:line="360" w:lineRule="auto"/>
        <w:jc w:val="center"/>
        <w:rPr>
          <w:b/>
          <w:bCs/>
          <w:sz w:val="28"/>
          <w:szCs w:val="28"/>
          <w:lang w:val="es-ES"/>
        </w:rPr>
      </w:pPr>
      <w:r w:rsidRPr="00AA1C8B">
        <w:rPr>
          <w:b/>
          <w:bCs/>
          <w:sz w:val="28"/>
          <w:szCs w:val="28"/>
          <w:lang w:val="es-ES"/>
        </w:rPr>
        <w:t>Marco teórico y antecedentes</w:t>
      </w:r>
    </w:p>
    <w:p w14:paraId="153D960E" w14:textId="4D3839F1" w:rsidR="00565504" w:rsidRPr="00AA1C8B" w:rsidRDefault="002A31F5" w:rsidP="00AF3112">
      <w:pPr>
        <w:spacing w:line="360" w:lineRule="auto"/>
        <w:ind w:firstLine="708"/>
        <w:jc w:val="both"/>
        <w:rPr>
          <w:lang w:val="es-ES"/>
        </w:rPr>
      </w:pPr>
      <w:r w:rsidRPr="00AA1C8B">
        <w:rPr>
          <w:lang w:val="es-ES"/>
        </w:rPr>
        <w:t xml:space="preserve">Cuando hablamos de matemáticas, </w:t>
      </w:r>
      <w:r w:rsidR="00266348" w:rsidRPr="00AA1C8B">
        <w:rPr>
          <w:lang w:val="es-ES"/>
        </w:rPr>
        <w:t>por su naturaleza</w:t>
      </w:r>
      <w:r w:rsidR="006E4F47">
        <w:rPr>
          <w:lang w:val="es-ES"/>
        </w:rPr>
        <w:t>,</w:t>
      </w:r>
      <w:r w:rsidR="00266348" w:rsidRPr="00AA1C8B">
        <w:rPr>
          <w:lang w:val="es-ES"/>
        </w:rPr>
        <w:t xml:space="preserve"> hablamos de constructivismo</w:t>
      </w:r>
      <w:r w:rsidR="0064254B" w:rsidRPr="00AA1C8B">
        <w:rPr>
          <w:lang w:val="es-ES"/>
        </w:rPr>
        <w:t xml:space="preserve">. </w:t>
      </w:r>
      <w:r w:rsidR="00867DB0" w:rsidRPr="00AA1C8B">
        <w:rPr>
          <w:lang w:val="es-ES"/>
        </w:rPr>
        <w:t>Piaget</w:t>
      </w:r>
      <w:r w:rsidR="00A26B03">
        <w:rPr>
          <w:lang w:val="es-ES"/>
        </w:rPr>
        <w:t>, quien</w:t>
      </w:r>
      <w:r w:rsidR="00867DB0" w:rsidRPr="00AA1C8B">
        <w:rPr>
          <w:lang w:val="es-ES"/>
        </w:rPr>
        <w:t xml:space="preserve"> desarroll</w:t>
      </w:r>
      <w:r w:rsidR="00ED195B">
        <w:rPr>
          <w:lang w:val="es-ES"/>
        </w:rPr>
        <w:t>ó</w:t>
      </w:r>
      <w:r w:rsidR="00867DB0" w:rsidRPr="00AA1C8B">
        <w:rPr>
          <w:lang w:val="es-ES"/>
        </w:rPr>
        <w:t xml:space="preserve"> la teoría de la naturaleza del conocimiento y de cómo los participantes llegan a construir, desarrollar y aplicar dicho conocimiento</w:t>
      </w:r>
      <w:r w:rsidR="00A26B03">
        <w:rPr>
          <w:lang w:val="es-ES"/>
        </w:rPr>
        <w:t xml:space="preserve">, concibe </w:t>
      </w:r>
      <w:r w:rsidR="00867DB0" w:rsidRPr="00AA1C8B">
        <w:rPr>
          <w:lang w:val="es-ES"/>
        </w:rPr>
        <w:t xml:space="preserve">el desarrollo cognitivo </w:t>
      </w:r>
      <w:r w:rsidR="00A26B03">
        <w:rPr>
          <w:lang w:val="es-ES"/>
        </w:rPr>
        <w:t xml:space="preserve">como </w:t>
      </w:r>
      <w:r w:rsidR="00867DB0" w:rsidRPr="00AA1C8B">
        <w:rPr>
          <w:lang w:val="es-ES"/>
        </w:rPr>
        <w:t xml:space="preserve">una reorganización progresiva de los procesos mentales </w:t>
      </w:r>
      <w:r w:rsidR="0054501D">
        <w:rPr>
          <w:lang w:val="es-ES"/>
        </w:rPr>
        <w:t>tomando en cuenta</w:t>
      </w:r>
      <w:r w:rsidR="00AB2C24" w:rsidRPr="00AA1C8B">
        <w:rPr>
          <w:lang w:val="es-ES"/>
        </w:rPr>
        <w:t xml:space="preserve"> </w:t>
      </w:r>
      <w:r w:rsidR="00867DB0" w:rsidRPr="00AA1C8B">
        <w:rPr>
          <w:lang w:val="es-ES"/>
        </w:rPr>
        <w:t xml:space="preserve">la maduración biológica y la experimentación ambiental. </w:t>
      </w:r>
      <w:r w:rsidR="00AC1ED1" w:rsidRPr="00AA1C8B">
        <w:rPr>
          <w:lang w:val="es-ES"/>
        </w:rPr>
        <w:t xml:space="preserve">Por otra </w:t>
      </w:r>
      <w:r w:rsidR="00AA1C8B" w:rsidRPr="00AA1C8B">
        <w:rPr>
          <w:lang w:val="es-ES"/>
        </w:rPr>
        <w:t>parte,</w:t>
      </w:r>
      <w:r w:rsidR="00AC1ED1" w:rsidRPr="00AA1C8B">
        <w:rPr>
          <w:lang w:val="es-ES"/>
        </w:rPr>
        <w:t xml:space="preserve"> </w:t>
      </w:r>
      <w:r w:rsidR="0054501D" w:rsidRPr="00AA1C8B">
        <w:rPr>
          <w:lang w:val="es-ES"/>
        </w:rPr>
        <w:t>Vygotsky</w:t>
      </w:r>
      <w:r w:rsidR="00867DB0" w:rsidRPr="00AA1C8B">
        <w:rPr>
          <w:lang w:val="es-ES"/>
        </w:rPr>
        <w:t xml:space="preserve"> </w:t>
      </w:r>
      <w:r w:rsidR="00312DB5" w:rsidRPr="00AA1C8B">
        <w:rPr>
          <w:lang w:val="es-ES"/>
        </w:rPr>
        <w:t>desarroll</w:t>
      </w:r>
      <w:r w:rsidR="00AB2C24">
        <w:rPr>
          <w:lang w:val="es-ES"/>
        </w:rPr>
        <w:t>ó el concepto de</w:t>
      </w:r>
      <w:r w:rsidR="00312DB5" w:rsidRPr="00AA1C8B">
        <w:rPr>
          <w:lang w:val="es-ES"/>
        </w:rPr>
        <w:t xml:space="preserve"> </w:t>
      </w:r>
      <w:r w:rsidR="00AB2C24" w:rsidRPr="008413BC">
        <w:rPr>
          <w:i/>
          <w:iCs/>
          <w:lang w:val="es-ES"/>
        </w:rPr>
        <w:t xml:space="preserve">zona </w:t>
      </w:r>
      <w:r w:rsidR="00312DB5" w:rsidRPr="008413BC">
        <w:rPr>
          <w:i/>
          <w:iCs/>
          <w:lang w:val="es-ES"/>
        </w:rPr>
        <w:t xml:space="preserve">de </w:t>
      </w:r>
      <w:r w:rsidR="00AB2C24" w:rsidRPr="008413BC">
        <w:rPr>
          <w:i/>
          <w:iCs/>
          <w:lang w:val="es-ES"/>
        </w:rPr>
        <w:t>desarrollo próximo</w:t>
      </w:r>
      <w:r w:rsidR="00AB2C24">
        <w:rPr>
          <w:i/>
          <w:iCs/>
          <w:lang w:val="es-ES"/>
        </w:rPr>
        <w:t>,</w:t>
      </w:r>
      <w:r w:rsidR="00AB2C24" w:rsidRPr="00AA1C8B">
        <w:rPr>
          <w:lang w:val="es-ES"/>
        </w:rPr>
        <w:t xml:space="preserve"> </w:t>
      </w:r>
      <w:r w:rsidR="00312DB5" w:rsidRPr="00AA1C8B">
        <w:rPr>
          <w:lang w:val="es-ES"/>
        </w:rPr>
        <w:t>que refiere a las habilidades que puede tener un individuo con asistencia de otro más experto pero que no puede realizar sin él. También considera la importancia que tiene la interacción entre sus pares para desarrollar habilidades</w:t>
      </w:r>
      <w:r w:rsidR="007F59F2">
        <w:rPr>
          <w:lang w:val="es-ES"/>
        </w:rPr>
        <w:t>, esto es, le da un</w:t>
      </w:r>
      <w:r w:rsidR="00312DB5" w:rsidRPr="00AA1C8B">
        <w:rPr>
          <w:lang w:val="es-ES"/>
        </w:rPr>
        <w:t xml:space="preserve"> énfasis a la interacción social</w:t>
      </w:r>
      <w:r w:rsidR="007157EA">
        <w:rPr>
          <w:lang w:val="es-ES"/>
        </w:rPr>
        <w:t xml:space="preserve"> </w:t>
      </w:r>
      <w:sdt>
        <w:sdtPr>
          <w:rPr>
            <w:color w:val="000000"/>
            <w:lang w:val="es-ES"/>
          </w:rPr>
          <w:tag w:val="MENDELEY_CITATION_v3_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"/>
          <w:id w:val="-796366684"/>
          <w:placeholder>
            <w:docPart w:val="DefaultPlaceholder_-1854013440"/>
          </w:placeholder>
        </w:sdtPr>
        <w:sdtContent>
          <w:r w:rsidR="007059F2" w:rsidRPr="007059F2">
            <w:rPr>
              <w:color w:val="000000"/>
              <w:lang w:val="es-ES"/>
            </w:rPr>
            <w:t>(</w:t>
          </w:r>
          <w:proofErr w:type="spellStart"/>
          <w:r w:rsidR="007059F2" w:rsidRPr="007059F2">
            <w:rPr>
              <w:color w:val="000000"/>
              <w:lang w:val="es-ES"/>
            </w:rPr>
            <w:t>Lourenço</w:t>
          </w:r>
          <w:proofErr w:type="spellEnd"/>
          <w:r w:rsidR="007059F2" w:rsidRPr="007059F2">
            <w:rPr>
              <w:color w:val="000000"/>
              <w:lang w:val="es-ES"/>
            </w:rPr>
            <w:t>, 2012)</w:t>
          </w:r>
        </w:sdtContent>
      </w:sdt>
      <w:r w:rsidR="00312DB5" w:rsidRPr="00AA1C8B">
        <w:rPr>
          <w:lang w:val="es-ES"/>
        </w:rPr>
        <w:t xml:space="preserve">. </w:t>
      </w:r>
      <w:r w:rsidR="00AC1ED1" w:rsidRPr="00AA1C8B">
        <w:rPr>
          <w:lang w:val="es-ES"/>
        </w:rPr>
        <w:t xml:space="preserve">Mientras que </w:t>
      </w:r>
      <w:r w:rsidR="00312DB5" w:rsidRPr="00AA1C8B">
        <w:rPr>
          <w:lang w:val="es-ES"/>
        </w:rPr>
        <w:t>Ausubel</w:t>
      </w:r>
      <w:r w:rsidR="00452967">
        <w:rPr>
          <w:lang w:val="es-ES"/>
        </w:rPr>
        <w:t>,</w:t>
      </w:r>
      <w:r w:rsidR="00312DB5" w:rsidRPr="00AA1C8B">
        <w:rPr>
          <w:lang w:val="es-ES"/>
        </w:rPr>
        <w:t xml:space="preserve"> </w:t>
      </w:r>
      <w:r w:rsidR="00452967">
        <w:rPr>
          <w:lang w:val="es-ES"/>
        </w:rPr>
        <w:t>desde</w:t>
      </w:r>
      <w:r w:rsidR="00312DB5" w:rsidRPr="00AA1C8B">
        <w:rPr>
          <w:lang w:val="es-ES"/>
        </w:rPr>
        <w:t xml:space="preserve"> enfoque</w:t>
      </w:r>
      <w:r w:rsidR="00602059">
        <w:rPr>
          <w:lang w:val="es-ES"/>
        </w:rPr>
        <w:t xml:space="preserve"> un</w:t>
      </w:r>
      <w:r w:rsidR="00312DB5" w:rsidRPr="00AA1C8B">
        <w:rPr>
          <w:lang w:val="es-ES"/>
        </w:rPr>
        <w:t xml:space="preserve"> cognitivo del aprendizaje significativo, conceptualiza el aprendizaje como la reestructuración de percepciones, ideas y conceptos y relaciona los conocimientos previos y la nueva información</w:t>
      </w:r>
      <w:r w:rsidR="0093005B">
        <w:rPr>
          <w:color w:val="000000"/>
          <w:lang w:val="es-ES"/>
        </w:rPr>
        <w:t xml:space="preserve"> </w:t>
      </w:r>
      <w:r w:rsidR="0093005B" w:rsidRPr="0093005B">
        <w:rPr>
          <w:color w:val="000000"/>
          <w:lang w:val="es-ES"/>
        </w:rPr>
        <w:t>(</w:t>
      </w:r>
      <w:proofErr w:type="spellStart"/>
      <w:r w:rsidR="0093005B" w:rsidRPr="0093005B">
        <w:rPr>
          <w:color w:val="000000"/>
          <w:lang w:val="es-ES"/>
        </w:rPr>
        <w:t>Ndjatchi</w:t>
      </w:r>
      <w:proofErr w:type="spellEnd"/>
      <w:r w:rsidR="0093005B" w:rsidRPr="0093005B">
        <w:rPr>
          <w:color w:val="000000"/>
          <w:lang w:val="es-ES"/>
        </w:rPr>
        <w:t>, 2019)</w:t>
      </w:r>
      <w:r w:rsidR="00565504" w:rsidRPr="00AA1C8B">
        <w:rPr>
          <w:color w:val="000000"/>
          <w:lang w:val="es-ES"/>
        </w:rPr>
        <w:t>.</w:t>
      </w:r>
      <w:r w:rsidR="00312DB5" w:rsidRPr="00AA1C8B">
        <w:rPr>
          <w:lang w:val="es-ES"/>
        </w:rPr>
        <w:t xml:space="preserve"> </w:t>
      </w:r>
      <w:r w:rsidR="00960EDF">
        <w:rPr>
          <w:lang w:val="es-ES"/>
        </w:rPr>
        <w:t>Así pues,</w:t>
      </w:r>
      <w:r w:rsidR="00686544" w:rsidRPr="00AA1C8B">
        <w:rPr>
          <w:lang w:val="es-ES"/>
        </w:rPr>
        <w:t xml:space="preserve"> </w:t>
      </w:r>
      <w:r w:rsidR="00565504" w:rsidRPr="00AA1C8B">
        <w:rPr>
          <w:lang w:val="es-ES"/>
        </w:rPr>
        <w:t>“</w:t>
      </w:r>
      <w:r w:rsidR="00266348" w:rsidRPr="00AA1C8B">
        <w:rPr>
          <w:lang w:val="es-ES"/>
        </w:rPr>
        <w:t xml:space="preserve">los </w:t>
      </w:r>
      <w:r w:rsidR="00266348" w:rsidRPr="00AA1C8B">
        <w:rPr>
          <w:lang w:val="es-ES"/>
        </w:rPr>
        <w:lastRenderedPageBreak/>
        <w:t xml:space="preserve">conocimientos previos es un principio de la pedagogía constructivista </w:t>
      </w:r>
      <w:r w:rsidR="00AA1C8B" w:rsidRPr="00AA1C8B">
        <w:rPr>
          <w:lang w:val="es-ES"/>
        </w:rPr>
        <w:t>que,</w:t>
      </w:r>
      <w:r w:rsidR="00266348" w:rsidRPr="00AA1C8B">
        <w:rPr>
          <w:lang w:val="es-ES"/>
        </w:rPr>
        <w:t xml:space="preserve"> a partir de las teorías cognitivas, se plantea que el sujeto es capaz de desarrollar sus propios procesos de construcción del conocimiento</w:t>
      </w:r>
      <w:r w:rsidR="00565504" w:rsidRPr="00AA1C8B">
        <w:rPr>
          <w:lang w:val="es-ES"/>
        </w:rPr>
        <w:t>”</w:t>
      </w:r>
      <w:r w:rsidR="00AF3112">
        <w:rPr>
          <w:lang w:val="es-ES"/>
        </w:rPr>
        <w:t xml:space="preserve"> </w:t>
      </w:r>
      <w:sdt>
        <w:sdtPr>
          <w:rPr>
            <w:color w:val="000000"/>
            <w:lang w:val="es-ES"/>
          </w:rPr>
          <w:tag w:val="MENDELEY_CITATION_v3_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"/>
          <w:id w:val="-1057319416"/>
          <w:placeholder>
            <w:docPart w:val="DefaultPlaceholder_-1854013440"/>
          </w:placeholder>
        </w:sdtPr>
        <w:sdtContent>
          <w:r w:rsidR="007059F2" w:rsidRPr="007059F2">
            <w:rPr>
              <w:color w:val="000000"/>
              <w:lang w:val="es-ES"/>
            </w:rPr>
            <w:t>(Pérez, 2019</w:t>
          </w:r>
          <w:r w:rsidR="007544B3">
            <w:rPr>
              <w:color w:val="000000"/>
              <w:lang w:val="es-ES"/>
            </w:rPr>
            <w:t>, p. 4</w:t>
          </w:r>
          <w:r w:rsidR="007059F2" w:rsidRPr="007059F2">
            <w:rPr>
              <w:color w:val="000000"/>
              <w:lang w:val="es-ES"/>
            </w:rPr>
            <w:t>).</w:t>
          </w:r>
        </w:sdtContent>
      </w:sdt>
      <w:r w:rsidR="00266348" w:rsidRPr="00AA1C8B">
        <w:rPr>
          <w:lang w:val="es-ES"/>
        </w:rPr>
        <w:t xml:space="preserve"> </w:t>
      </w:r>
    </w:p>
    <w:p w14:paraId="146B4E5A" w14:textId="332D2A59" w:rsidR="00AF313A" w:rsidRPr="00AA1C8B" w:rsidRDefault="00565504" w:rsidP="00AF3112">
      <w:pPr>
        <w:spacing w:line="360" w:lineRule="auto"/>
        <w:ind w:firstLine="708"/>
        <w:jc w:val="both"/>
        <w:rPr>
          <w:lang w:val="es-ES"/>
        </w:rPr>
      </w:pPr>
      <w:r w:rsidRPr="00AA1C8B">
        <w:rPr>
          <w:lang w:val="es-ES"/>
        </w:rPr>
        <w:t>Del mismo modo, Martínez</w:t>
      </w:r>
      <w:r w:rsidR="009B132A">
        <w:rPr>
          <w:lang w:val="es-ES"/>
        </w:rPr>
        <w:t xml:space="preserve">, </w:t>
      </w:r>
      <w:r w:rsidR="009B132A" w:rsidRPr="004605DC">
        <w:rPr>
          <w:rFonts w:eastAsiaTheme="minorEastAsia"/>
        </w:rPr>
        <w:t>Giné, Fernández, Figueiras</w:t>
      </w:r>
      <w:r w:rsidR="009B132A">
        <w:rPr>
          <w:rFonts w:eastAsiaTheme="minorEastAsia"/>
        </w:rPr>
        <w:t xml:space="preserve"> </w:t>
      </w:r>
      <w:r w:rsidR="009B132A" w:rsidRPr="004605DC">
        <w:rPr>
          <w:rFonts w:eastAsiaTheme="minorEastAsia"/>
        </w:rPr>
        <w:t>y Deulofeu</w:t>
      </w:r>
      <w:r w:rsidR="009B132A">
        <w:rPr>
          <w:rFonts w:eastAsiaTheme="minorEastAsia"/>
        </w:rPr>
        <w:t xml:space="preserve"> </w:t>
      </w:r>
      <w:sdt>
        <w:sdtPr>
          <w:rPr>
            <w:color w:val="000000"/>
            <w:lang w:val="es-ES"/>
          </w:rPr>
          <w:tag w:val="MENDELEY_CITATION_v3_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"/>
          <w:id w:val="-1269854240"/>
          <w:placeholder>
            <w:docPart w:val="30902EB012BF804F8188A9256E9EC001"/>
          </w:placeholder>
        </w:sdtPr>
        <w:sdtContent>
          <w:r w:rsidR="007059F2" w:rsidRPr="007059F2">
            <w:rPr>
              <w:color w:val="000000"/>
              <w:lang w:val="es-ES"/>
            </w:rPr>
            <w:t>(2011)</w:t>
          </w:r>
        </w:sdtContent>
      </w:sdt>
      <w:r w:rsidR="00E20057" w:rsidRPr="00AA1C8B">
        <w:rPr>
          <w:lang w:val="es-ES"/>
        </w:rPr>
        <w:t xml:space="preserve"> </w:t>
      </w:r>
      <w:r w:rsidRPr="00AA1C8B">
        <w:rPr>
          <w:lang w:val="es-ES"/>
        </w:rPr>
        <w:t>menciona</w:t>
      </w:r>
      <w:r w:rsidR="00686544" w:rsidRPr="00AA1C8B">
        <w:rPr>
          <w:lang w:val="es-ES"/>
        </w:rPr>
        <w:t>n</w:t>
      </w:r>
      <w:r w:rsidRPr="00AA1C8B">
        <w:rPr>
          <w:lang w:val="es-ES"/>
        </w:rPr>
        <w:t xml:space="preserve"> que las </w:t>
      </w:r>
      <w:r w:rsidR="007544B3" w:rsidRPr="008413BC">
        <w:rPr>
          <w:i/>
          <w:iCs/>
          <w:lang w:val="es-ES"/>
        </w:rPr>
        <w:t>conexiones t</w:t>
      </w:r>
      <w:r w:rsidRPr="008413BC">
        <w:rPr>
          <w:i/>
          <w:iCs/>
          <w:lang w:val="es-ES"/>
        </w:rPr>
        <w:t>emporales</w:t>
      </w:r>
      <w:r w:rsidRPr="00AA1C8B">
        <w:rPr>
          <w:lang w:val="es-ES"/>
        </w:rPr>
        <w:t xml:space="preserve"> posibilitan aprender situaciones nuevas o complejas </w:t>
      </w:r>
      <w:r w:rsidR="00686544" w:rsidRPr="00AA1C8B">
        <w:rPr>
          <w:lang w:val="es-ES"/>
        </w:rPr>
        <w:t>y se dan entre conocimientos previos y futuro</w:t>
      </w:r>
      <w:r w:rsidR="00F429E8" w:rsidRPr="00AA1C8B">
        <w:rPr>
          <w:lang w:val="es-ES"/>
        </w:rPr>
        <w:t>s</w:t>
      </w:r>
      <w:r w:rsidR="00F429E8" w:rsidRPr="00AA1C8B">
        <w:rPr>
          <w:color w:val="000000"/>
          <w:lang w:val="es-ES"/>
        </w:rPr>
        <w:t>.</w:t>
      </w:r>
      <w:r w:rsidR="00F429E8" w:rsidRPr="00AA1C8B">
        <w:rPr>
          <w:lang w:val="es-ES"/>
        </w:rPr>
        <w:t xml:space="preserve"> Estas conexiones temporales </w:t>
      </w:r>
      <w:r w:rsidR="00D36F9C" w:rsidRPr="00AA1C8B">
        <w:rPr>
          <w:lang w:val="es-ES"/>
        </w:rPr>
        <w:t>permiten establecer un</w:t>
      </w:r>
      <w:r w:rsidR="00A3734F">
        <w:rPr>
          <w:lang w:val="es-ES"/>
        </w:rPr>
        <w:t xml:space="preserve">a relación </w:t>
      </w:r>
      <w:r w:rsidR="00D36F9C" w:rsidRPr="00AA1C8B">
        <w:rPr>
          <w:lang w:val="es-ES"/>
        </w:rPr>
        <w:t xml:space="preserve">entre habilidades, competencias y desarrollo cognitivo </w:t>
      </w:r>
      <w:r w:rsidR="000C1028">
        <w:rPr>
          <w:lang w:val="es-ES"/>
        </w:rPr>
        <w:t xml:space="preserve">con </w:t>
      </w:r>
      <w:r w:rsidR="00D36F9C" w:rsidRPr="00AA1C8B">
        <w:rPr>
          <w:lang w:val="es-ES"/>
        </w:rPr>
        <w:t xml:space="preserve">experiencias ya vividas </w:t>
      </w:r>
      <w:r w:rsidR="008C7EAC">
        <w:rPr>
          <w:lang w:val="es-ES"/>
        </w:rPr>
        <w:t>y</w:t>
      </w:r>
      <w:r w:rsidR="009B132A">
        <w:rPr>
          <w:lang w:val="es-ES"/>
        </w:rPr>
        <w:t>,</w:t>
      </w:r>
      <w:r w:rsidR="00A3734F">
        <w:rPr>
          <w:lang w:val="es-ES"/>
        </w:rPr>
        <w:t xml:space="preserve"> a su vez, </w:t>
      </w:r>
      <w:r w:rsidR="008C7EAC">
        <w:rPr>
          <w:lang w:val="es-ES"/>
        </w:rPr>
        <w:t xml:space="preserve">establecer </w:t>
      </w:r>
      <w:r w:rsidR="00D36F9C" w:rsidRPr="00AA1C8B">
        <w:rPr>
          <w:lang w:val="es-ES"/>
        </w:rPr>
        <w:t xml:space="preserve">y </w:t>
      </w:r>
      <w:r w:rsidR="008C7EAC">
        <w:rPr>
          <w:lang w:val="es-ES"/>
        </w:rPr>
        <w:t xml:space="preserve">orientar </w:t>
      </w:r>
      <w:r w:rsidR="00D36F9C" w:rsidRPr="00AA1C8B">
        <w:rPr>
          <w:lang w:val="es-ES"/>
        </w:rPr>
        <w:t xml:space="preserve">conceptos nuevos </w:t>
      </w:r>
      <w:r w:rsidR="00A3734F">
        <w:rPr>
          <w:lang w:val="es-ES"/>
        </w:rPr>
        <w:t xml:space="preserve">para </w:t>
      </w:r>
      <w:r w:rsidR="008E41FE">
        <w:rPr>
          <w:lang w:val="es-ES"/>
        </w:rPr>
        <w:t>abrir paso a</w:t>
      </w:r>
      <w:r w:rsidR="00D36F9C" w:rsidRPr="00AA1C8B">
        <w:rPr>
          <w:lang w:val="es-ES"/>
        </w:rPr>
        <w:t xml:space="preserve"> nuevas habilidades, competencias y </w:t>
      </w:r>
      <w:r w:rsidR="00F62629">
        <w:rPr>
          <w:lang w:val="es-ES"/>
        </w:rPr>
        <w:t xml:space="preserve">un mayor </w:t>
      </w:r>
      <w:r w:rsidR="00D36F9C" w:rsidRPr="00AA1C8B">
        <w:rPr>
          <w:lang w:val="es-ES"/>
        </w:rPr>
        <w:t>desarrollo cognitivo.</w:t>
      </w:r>
      <w:r w:rsidR="00A3227D" w:rsidRPr="00AA1C8B">
        <w:rPr>
          <w:lang w:val="es-ES"/>
        </w:rPr>
        <w:t xml:space="preserve"> Un aprendizaje se convierte en significativo cuando </w:t>
      </w:r>
      <w:r w:rsidR="008C7EAC" w:rsidRPr="00AA1C8B">
        <w:rPr>
          <w:lang w:val="es-ES"/>
        </w:rPr>
        <w:t>exist</w:t>
      </w:r>
      <w:r w:rsidR="008C7EAC">
        <w:rPr>
          <w:lang w:val="es-ES"/>
        </w:rPr>
        <w:t>e</w:t>
      </w:r>
      <w:r w:rsidR="008C7EAC" w:rsidRPr="00AA1C8B">
        <w:rPr>
          <w:lang w:val="es-ES"/>
        </w:rPr>
        <w:t xml:space="preserve"> </w:t>
      </w:r>
      <w:r w:rsidR="008C7EAC">
        <w:rPr>
          <w:lang w:val="es-ES"/>
        </w:rPr>
        <w:t xml:space="preserve">una </w:t>
      </w:r>
      <w:r w:rsidR="00A3227D" w:rsidRPr="00AA1C8B">
        <w:rPr>
          <w:lang w:val="es-ES"/>
        </w:rPr>
        <w:t xml:space="preserve">simbiosis entre los conocimientos previos y futuros. </w:t>
      </w:r>
    </w:p>
    <w:p w14:paraId="5CC39F3F" w14:textId="5D3BD00C" w:rsidR="005E5447" w:rsidRPr="00AA1C8B" w:rsidRDefault="00AF313A" w:rsidP="00AF3112">
      <w:pPr>
        <w:spacing w:line="360" w:lineRule="auto"/>
        <w:ind w:left="1416"/>
        <w:jc w:val="both"/>
        <w:rPr>
          <w:color w:val="000000"/>
          <w:lang w:val="es-ES"/>
        </w:rPr>
      </w:pPr>
      <w:r w:rsidRPr="00AA1C8B">
        <w:rPr>
          <w:lang w:val="es-ES"/>
        </w:rPr>
        <w:t>El aprendizaje ocurre cuando se evidencia</w:t>
      </w:r>
      <w:r w:rsidR="00E8517F">
        <w:rPr>
          <w:lang w:val="es-ES"/>
        </w:rPr>
        <w:t>n</w:t>
      </w:r>
      <w:r w:rsidRPr="00AA1C8B">
        <w:rPr>
          <w:lang w:val="es-ES"/>
        </w:rPr>
        <w:t xml:space="preserve"> cambios </w:t>
      </w:r>
      <w:r w:rsidR="00D0377D">
        <w:rPr>
          <w:lang w:val="es-ES"/>
        </w:rPr>
        <w:t>“</w:t>
      </w:r>
      <w:r w:rsidR="00D0377D" w:rsidRPr="00AA1C8B">
        <w:rPr>
          <w:lang w:val="es-ES"/>
        </w:rPr>
        <w:t>discretos</w:t>
      </w:r>
      <w:r w:rsidR="00D0377D">
        <w:rPr>
          <w:lang w:val="es-ES"/>
        </w:rPr>
        <w:t>”</w:t>
      </w:r>
      <w:r w:rsidR="00D0377D" w:rsidRPr="00AA1C8B">
        <w:rPr>
          <w:lang w:val="es-ES"/>
        </w:rPr>
        <w:t xml:space="preserve"> </w:t>
      </w:r>
      <w:r w:rsidRPr="00AA1C8B">
        <w:rPr>
          <w:lang w:val="es-ES"/>
        </w:rPr>
        <w:t xml:space="preserve">en el conocimiento, es decir, se producen </w:t>
      </w:r>
      <w:r w:rsidR="00D0377D">
        <w:rPr>
          <w:lang w:val="es-ES"/>
        </w:rPr>
        <w:t>“</w:t>
      </w:r>
      <w:r w:rsidR="00D0377D" w:rsidRPr="00AA1C8B">
        <w:rPr>
          <w:lang w:val="es-ES"/>
        </w:rPr>
        <w:t>saltos</w:t>
      </w:r>
      <w:r w:rsidR="00D0377D">
        <w:rPr>
          <w:lang w:val="es-ES"/>
        </w:rPr>
        <w:t>”</w:t>
      </w:r>
      <w:r w:rsidR="00D0377D" w:rsidRPr="00AA1C8B">
        <w:rPr>
          <w:lang w:val="es-ES"/>
        </w:rPr>
        <w:t xml:space="preserve"> </w:t>
      </w:r>
      <w:r w:rsidRPr="00AA1C8B">
        <w:rPr>
          <w:lang w:val="es-ES"/>
        </w:rPr>
        <w:t xml:space="preserve">en lo que el sujeto conocía y el conocimiento </w:t>
      </w:r>
      <w:r w:rsidR="00D0377D">
        <w:rPr>
          <w:lang w:val="es-ES"/>
        </w:rPr>
        <w:t>“</w:t>
      </w:r>
      <w:r w:rsidR="00D0377D" w:rsidRPr="00AA1C8B">
        <w:rPr>
          <w:lang w:val="es-ES"/>
        </w:rPr>
        <w:t>nuevo</w:t>
      </w:r>
      <w:r w:rsidR="00D0377D">
        <w:rPr>
          <w:lang w:val="es-ES"/>
        </w:rPr>
        <w:t>”</w:t>
      </w:r>
      <w:r w:rsidR="00D0377D" w:rsidRPr="00AA1C8B">
        <w:rPr>
          <w:lang w:val="es-ES"/>
        </w:rPr>
        <w:t xml:space="preserve"> </w:t>
      </w:r>
      <w:r w:rsidRPr="00AA1C8B">
        <w:rPr>
          <w:lang w:val="es-ES"/>
        </w:rPr>
        <w:t xml:space="preserve">que adquiere cuando la información es almacenada en la memoria a largo plazo de manera sistemática, ordenada, estructurada, es decir, de forma organizada y esto se logra cuando esa información es significativa, o sea, cuando tiene algún valor para el sujeto, cuando es importante para él, bien sea porque es necesario, útil o relevante </w:t>
      </w:r>
      <w:sdt>
        <w:sdtPr>
          <w:rPr>
            <w:color w:val="000000"/>
            <w:lang w:val="es-ES"/>
          </w:rPr>
          <w:tag w:val="MENDELEY_CITATION_v3_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"/>
          <w:id w:val="-486782655"/>
          <w:placeholder>
            <w:docPart w:val="03E22537C658D64F885E869D5C2DDCD4"/>
          </w:placeholder>
        </w:sdtPr>
        <w:sdtContent>
          <w:r w:rsidR="007059F2">
            <w:t>(</w:t>
          </w:r>
          <w:r w:rsidR="00015CAC">
            <w:t>Mota y Valles</w:t>
          </w:r>
          <w:r w:rsidR="007059F2">
            <w:t>, 2015</w:t>
          </w:r>
          <w:r w:rsidR="00F76E6B">
            <w:t>, p. 88</w:t>
          </w:r>
          <w:r w:rsidR="007059F2">
            <w:t>)</w:t>
          </w:r>
        </w:sdtContent>
      </w:sdt>
      <w:r w:rsidR="004967D7" w:rsidRPr="00AA1C8B">
        <w:rPr>
          <w:color w:val="000000"/>
          <w:lang w:val="es-ES"/>
        </w:rPr>
        <w:t>.</w:t>
      </w:r>
    </w:p>
    <w:p w14:paraId="22519A6B" w14:textId="544595E9" w:rsidR="00AC1ED1" w:rsidRDefault="00AE6607" w:rsidP="00AF3112">
      <w:pPr>
        <w:spacing w:line="360" w:lineRule="auto"/>
        <w:ind w:firstLine="708"/>
        <w:jc w:val="both"/>
        <w:rPr>
          <w:lang w:val="es-ES"/>
        </w:rPr>
      </w:pPr>
      <w:r w:rsidRPr="00AA1C8B">
        <w:rPr>
          <w:color w:val="000000"/>
          <w:lang w:val="es-ES"/>
        </w:rPr>
        <w:t>D</w:t>
      </w:r>
      <w:r w:rsidR="005E5447" w:rsidRPr="00AA1C8B">
        <w:rPr>
          <w:color w:val="000000"/>
          <w:lang w:val="es-ES"/>
        </w:rPr>
        <w:t xml:space="preserve">esde la concepción constructivista, el alumno siempre posee conocimientos previos respecto al nuevo conocimiento que pudiera ofrecerse, pues los conocimientos los construye o reconstruye de acuerdo </w:t>
      </w:r>
      <w:r w:rsidR="00F76E6B">
        <w:rPr>
          <w:color w:val="000000"/>
          <w:lang w:val="es-ES"/>
        </w:rPr>
        <w:t>con</w:t>
      </w:r>
      <w:r w:rsidR="00F76E6B" w:rsidRPr="00AA1C8B">
        <w:rPr>
          <w:color w:val="000000"/>
          <w:lang w:val="es-ES"/>
        </w:rPr>
        <w:t xml:space="preserve"> </w:t>
      </w:r>
      <w:r w:rsidR="005E5447" w:rsidRPr="00AA1C8B">
        <w:rPr>
          <w:color w:val="000000"/>
          <w:lang w:val="es-ES"/>
        </w:rPr>
        <w:t xml:space="preserve">la experiencia </w:t>
      </w:r>
      <w:r w:rsidR="00F76E6B">
        <w:rPr>
          <w:color w:val="000000"/>
          <w:lang w:val="es-ES"/>
        </w:rPr>
        <w:t xml:space="preserve">según </w:t>
      </w:r>
      <w:r w:rsidR="005E5447" w:rsidRPr="00AA1C8B">
        <w:rPr>
          <w:color w:val="000000"/>
          <w:lang w:val="es-ES"/>
        </w:rPr>
        <w:t>su misma madurez y experiencia ambiental</w:t>
      </w:r>
      <w:r w:rsidR="00F76E6B">
        <w:rPr>
          <w:color w:val="000000"/>
          <w:lang w:val="es-ES"/>
        </w:rPr>
        <w:t>,</w:t>
      </w:r>
      <w:r w:rsidR="00D03C27" w:rsidRPr="00AA1C8B">
        <w:rPr>
          <w:color w:val="000000"/>
          <w:lang w:val="es-ES"/>
        </w:rPr>
        <w:t xml:space="preserve"> y </w:t>
      </w:r>
      <w:r w:rsidR="00D03C27" w:rsidRPr="00AA1C8B">
        <w:rPr>
          <w:lang w:val="es-ES"/>
        </w:rPr>
        <w:t>aunque los contenidos de aprendizaje pueden ser un criterio para deter</w:t>
      </w:r>
      <w:r w:rsidR="00D03C27" w:rsidRPr="00AA1C8B">
        <w:rPr>
          <w:lang w:val="es-ES"/>
        </w:rPr>
        <w:softHyphen/>
        <w:t>minar los conocimientos previos</w:t>
      </w:r>
      <w:r w:rsidR="00F76E6B">
        <w:rPr>
          <w:lang w:val="es-ES"/>
        </w:rPr>
        <w:t>,</w:t>
      </w:r>
      <w:r w:rsidR="00D03C27" w:rsidRPr="00AA1C8B">
        <w:rPr>
          <w:lang w:val="es-ES"/>
        </w:rPr>
        <w:t xml:space="preserve"> es preponderante </w:t>
      </w:r>
      <w:r w:rsidR="00AA1C8B" w:rsidRPr="00AA1C8B">
        <w:rPr>
          <w:lang w:val="es-ES"/>
        </w:rPr>
        <w:t>indagar</w:t>
      </w:r>
      <w:r w:rsidR="00D03C27" w:rsidRPr="00AA1C8B">
        <w:rPr>
          <w:lang w:val="es-ES"/>
        </w:rPr>
        <w:t xml:space="preserve"> en los alumnos.</w:t>
      </w:r>
      <w:r w:rsidR="00AC1ED1" w:rsidRPr="00AA1C8B">
        <w:rPr>
          <w:lang w:val="es-ES"/>
        </w:rPr>
        <w:t xml:space="preserve"> </w:t>
      </w:r>
    </w:p>
    <w:p w14:paraId="48EDF107" w14:textId="7F6CF3F2" w:rsidR="00AE6607" w:rsidRPr="000359C1" w:rsidRDefault="000359C1" w:rsidP="000359C1">
      <w:pPr>
        <w:spacing w:line="360" w:lineRule="auto"/>
        <w:ind w:left="1418"/>
        <w:jc w:val="both"/>
      </w:pPr>
      <w:r>
        <w:t>E</w:t>
      </w:r>
      <w:r w:rsidRPr="000359C1">
        <w:t xml:space="preserve">l constructivismo cognitivo concibe el pensamiento, el aprendizaje y en general los procesos psicológicos como fenómenos que tienen lugar </w:t>
      </w:r>
      <w:r w:rsidRPr="000359C1">
        <w:rPr>
          <w:i/>
          <w:iCs/>
        </w:rPr>
        <w:t>en la mente de las personas</w:t>
      </w:r>
      <w:r w:rsidRPr="000359C1">
        <w:t xml:space="preserve">. En la mente de los alumnos se encuentran almacenadas sus representaciones —esquemas o modelos mentales— del mundo físico y social, de manera que el aprendizaje consiste fundamentalmente en relacionar las informaciones o experiencias nuevas con las representaciones ya existentes, lo cual puede dar lugar, bajo determinadas circunstancias, a un proceso </w:t>
      </w:r>
      <w:r w:rsidRPr="000359C1">
        <w:rPr>
          <w:i/>
          <w:iCs/>
        </w:rPr>
        <w:t xml:space="preserve">interno </w:t>
      </w:r>
      <w:r w:rsidRPr="000359C1">
        <w:t xml:space="preserve">de revisión y modificación de estas representaciones, o a la </w:t>
      </w:r>
      <w:r w:rsidRPr="000359C1">
        <w:lastRenderedPageBreak/>
        <w:t xml:space="preserve">construcción de otras nuevas me- diante la reorganización y diferenciación </w:t>
      </w:r>
      <w:r w:rsidRPr="000359C1">
        <w:rPr>
          <w:i/>
          <w:iCs/>
        </w:rPr>
        <w:t xml:space="preserve">interna </w:t>
      </w:r>
      <w:r w:rsidRPr="000359C1">
        <w:t xml:space="preserve">de las representaciones ya existentes. </w:t>
      </w:r>
      <w:sdt>
        <w:sdtPr>
          <w:rPr>
            <w:color w:val="000000"/>
            <w:lang w:val="es-ES"/>
          </w:rPr>
          <w:tag w:val="MENDELEY_CITATION_v3_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"/>
          <w:id w:val="-2065786116"/>
          <w:placeholder>
            <w:docPart w:val="DefaultPlaceholder_-1854013440"/>
          </w:placeholder>
        </w:sdtPr>
        <w:sdtContent>
          <w:r w:rsidR="007059F2" w:rsidRPr="007059F2">
            <w:rPr>
              <w:color w:val="000000"/>
              <w:lang w:val="es-ES"/>
            </w:rPr>
            <w:t xml:space="preserve">(Coll, </w:t>
          </w:r>
          <w:r>
            <w:rPr>
              <w:color w:val="000000"/>
              <w:lang w:val="es-ES"/>
            </w:rPr>
            <w:t>2014, p.160</w:t>
          </w:r>
          <w:r w:rsidR="007059F2" w:rsidRPr="007059F2">
            <w:rPr>
              <w:color w:val="000000"/>
              <w:lang w:val="es-ES"/>
            </w:rPr>
            <w:t>)</w:t>
          </w:r>
        </w:sdtContent>
      </w:sdt>
      <w:r w:rsidR="00AC1ED1" w:rsidRPr="00AA1C8B">
        <w:rPr>
          <w:lang w:val="es-ES"/>
        </w:rPr>
        <w:t>.</w:t>
      </w:r>
      <w:r w:rsidR="00A278DA" w:rsidRPr="00AA1C8B">
        <w:rPr>
          <w:lang w:val="es-ES"/>
        </w:rPr>
        <w:t xml:space="preserve"> </w:t>
      </w:r>
    </w:p>
    <w:p w14:paraId="037C187D" w14:textId="49897281" w:rsidR="00AE6607" w:rsidRPr="00AA1C8B" w:rsidRDefault="00AE6607" w:rsidP="00AF3112">
      <w:pPr>
        <w:spacing w:line="360" w:lineRule="auto"/>
        <w:ind w:firstLine="708"/>
        <w:jc w:val="both"/>
        <w:rPr>
          <w:color w:val="000000"/>
          <w:lang w:val="es-ES"/>
        </w:rPr>
      </w:pPr>
      <w:r w:rsidRPr="00AA1C8B">
        <w:rPr>
          <w:color w:val="000000"/>
          <w:lang w:val="es-ES"/>
        </w:rPr>
        <w:t xml:space="preserve">Ahora bien, </w:t>
      </w:r>
      <w:r w:rsidR="002A1939">
        <w:rPr>
          <w:color w:val="000000"/>
          <w:lang w:val="es-ES"/>
        </w:rPr>
        <w:t>la decisión de</w:t>
      </w:r>
      <w:r w:rsidRPr="00AA1C8B">
        <w:rPr>
          <w:color w:val="000000"/>
          <w:lang w:val="es-ES"/>
        </w:rPr>
        <w:t xml:space="preserve"> cuáles son los conocimientos previos que requiere el alumno </w:t>
      </w:r>
      <w:r w:rsidR="00DA4822">
        <w:rPr>
          <w:color w:val="000000"/>
          <w:lang w:val="es-ES"/>
        </w:rPr>
        <w:t xml:space="preserve">debe </w:t>
      </w:r>
      <w:r w:rsidR="002A1939">
        <w:rPr>
          <w:color w:val="000000"/>
          <w:lang w:val="es-ES"/>
        </w:rPr>
        <w:t>recaer</w:t>
      </w:r>
      <w:r w:rsidR="00DA4822">
        <w:rPr>
          <w:color w:val="000000"/>
          <w:lang w:val="es-ES"/>
        </w:rPr>
        <w:t xml:space="preserve"> </w:t>
      </w:r>
      <w:r w:rsidRPr="00AA1C8B">
        <w:rPr>
          <w:color w:val="000000"/>
          <w:lang w:val="es-ES"/>
        </w:rPr>
        <w:t xml:space="preserve">principalmente en </w:t>
      </w:r>
      <w:r w:rsidR="002A1939">
        <w:rPr>
          <w:color w:val="000000"/>
          <w:lang w:val="es-ES"/>
        </w:rPr>
        <w:t xml:space="preserve">el </w:t>
      </w:r>
      <w:r w:rsidRPr="00AA1C8B">
        <w:rPr>
          <w:color w:val="000000"/>
          <w:lang w:val="es-ES"/>
        </w:rPr>
        <w:t>docente</w:t>
      </w:r>
      <w:r w:rsidR="002A1939">
        <w:rPr>
          <w:color w:val="000000"/>
          <w:lang w:val="es-ES"/>
        </w:rPr>
        <w:t>,</w:t>
      </w:r>
      <w:r w:rsidRPr="00AA1C8B">
        <w:rPr>
          <w:color w:val="000000"/>
          <w:lang w:val="es-ES"/>
        </w:rPr>
        <w:t xml:space="preserve"> sustentado en el programa académico a impartir</w:t>
      </w:r>
      <w:r w:rsidR="00DA4822">
        <w:rPr>
          <w:color w:val="000000"/>
          <w:lang w:val="es-ES"/>
        </w:rPr>
        <w:t>.</w:t>
      </w:r>
      <w:r w:rsidR="00DA4822" w:rsidRPr="00AA1C8B">
        <w:rPr>
          <w:color w:val="000000"/>
          <w:lang w:val="es-ES"/>
        </w:rPr>
        <w:t xml:space="preserve"> </w:t>
      </w:r>
      <w:r w:rsidR="00DA4822">
        <w:rPr>
          <w:color w:val="000000"/>
          <w:lang w:val="es-ES"/>
        </w:rPr>
        <w:t>C</w:t>
      </w:r>
      <w:r w:rsidR="00DA4822" w:rsidRPr="00AA1C8B">
        <w:rPr>
          <w:color w:val="000000"/>
          <w:lang w:val="es-ES"/>
        </w:rPr>
        <w:t xml:space="preserve">omo </w:t>
      </w:r>
      <w:r w:rsidRPr="00AA1C8B">
        <w:rPr>
          <w:color w:val="000000"/>
          <w:lang w:val="es-ES"/>
        </w:rPr>
        <w:t>experto y profesional en la materia</w:t>
      </w:r>
      <w:r w:rsidR="00DA4822">
        <w:rPr>
          <w:color w:val="000000"/>
          <w:lang w:val="es-ES"/>
        </w:rPr>
        <w:t>,</w:t>
      </w:r>
      <w:r w:rsidRPr="00AA1C8B">
        <w:rPr>
          <w:color w:val="000000"/>
          <w:lang w:val="es-ES"/>
        </w:rPr>
        <w:t xml:space="preserve"> </w:t>
      </w:r>
      <w:r w:rsidR="00F62629">
        <w:rPr>
          <w:color w:val="000000"/>
          <w:lang w:val="es-ES"/>
        </w:rPr>
        <w:t>debe ser</w:t>
      </w:r>
      <w:r w:rsidR="00F62629" w:rsidRPr="00AA1C8B">
        <w:rPr>
          <w:color w:val="000000"/>
          <w:lang w:val="es-ES"/>
        </w:rPr>
        <w:t xml:space="preserve"> </w:t>
      </w:r>
      <w:r w:rsidRPr="00AA1C8B">
        <w:rPr>
          <w:color w:val="000000"/>
          <w:lang w:val="es-ES"/>
        </w:rPr>
        <w:t xml:space="preserve">capaz de discernir y establecer requerimientos mínimos necesarios para </w:t>
      </w:r>
      <w:r w:rsidR="00842186" w:rsidRPr="00AA1C8B">
        <w:rPr>
          <w:color w:val="000000"/>
          <w:lang w:val="es-ES"/>
        </w:rPr>
        <w:t>que el proceso cognitivo se realice.</w:t>
      </w:r>
    </w:p>
    <w:p w14:paraId="37D76643" w14:textId="0FE08F4D" w:rsidR="00F84F93" w:rsidRPr="00AF3112" w:rsidRDefault="00D36F9C" w:rsidP="00AF3112">
      <w:pPr>
        <w:spacing w:line="360" w:lineRule="auto"/>
        <w:ind w:firstLine="708"/>
        <w:jc w:val="both"/>
        <w:rPr>
          <w:color w:val="000000"/>
          <w:lang w:val="es-ES"/>
        </w:rPr>
      </w:pPr>
      <w:r w:rsidRPr="00AA1C8B">
        <w:rPr>
          <w:color w:val="000000"/>
          <w:lang w:val="es-ES"/>
        </w:rPr>
        <w:t xml:space="preserve">Para indagar los conocimientos previos, existen varias </w:t>
      </w:r>
      <w:proofErr w:type="gramStart"/>
      <w:r w:rsidRPr="00AA1C8B">
        <w:rPr>
          <w:color w:val="000000"/>
          <w:lang w:val="es-ES"/>
        </w:rPr>
        <w:t>técnicas</w:t>
      </w:r>
      <w:proofErr w:type="gramEnd"/>
      <w:r w:rsidR="00804CCA">
        <w:rPr>
          <w:color w:val="000000"/>
          <w:lang w:val="es-ES"/>
        </w:rPr>
        <w:t xml:space="preserve"> </w:t>
      </w:r>
      <w:r w:rsidR="008C2AC6">
        <w:rPr>
          <w:color w:val="000000"/>
          <w:lang w:val="es-ES"/>
        </w:rPr>
        <w:t>p</w:t>
      </w:r>
      <w:r w:rsidR="00804CCA">
        <w:rPr>
          <w:color w:val="000000"/>
          <w:lang w:val="es-ES"/>
        </w:rPr>
        <w:t xml:space="preserve">or ejemplo, </w:t>
      </w:r>
      <w:r w:rsidRPr="00AA1C8B">
        <w:rPr>
          <w:color w:val="000000"/>
          <w:lang w:val="es-ES"/>
        </w:rPr>
        <w:t xml:space="preserve">López </w:t>
      </w:r>
      <w:sdt>
        <w:sdtPr>
          <w:rPr>
            <w:color w:val="000000"/>
            <w:lang w:val="es-ES"/>
          </w:rPr>
          <w:tag w:val="MENDELEY_CITATION_v3_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"/>
          <w:id w:val="1371568494"/>
          <w:placeholder>
            <w:docPart w:val="B1F61AF8FD5CE84C8356A18512A83D3C"/>
          </w:placeholder>
        </w:sdtPr>
        <w:sdtContent>
          <w:r w:rsidR="007059F2" w:rsidRPr="007059F2">
            <w:rPr>
              <w:color w:val="000000"/>
              <w:lang w:val="es-ES"/>
            </w:rPr>
            <w:t>(2009)</w:t>
          </w:r>
        </w:sdtContent>
      </w:sdt>
      <w:r w:rsidRPr="00AA1C8B">
        <w:rPr>
          <w:color w:val="000000"/>
          <w:lang w:val="es-ES"/>
        </w:rPr>
        <w:t xml:space="preserve"> menciona que pueden responder cuestionarios abiertos, cerrados o de opción múltiple, resolver </w:t>
      </w:r>
      <w:r w:rsidR="00EE1115" w:rsidRPr="00AA1C8B">
        <w:rPr>
          <w:color w:val="000000"/>
          <w:lang w:val="es-ES"/>
        </w:rPr>
        <w:t>situaciones</w:t>
      </w:r>
      <w:r w:rsidR="00EE1115">
        <w:rPr>
          <w:color w:val="000000"/>
          <w:lang w:val="es-ES"/>
        </w:rPr>
        <w:t>-</w:t>
      </w:r>
      <w:r w:rsidRPr="00AA1C8B">
        <w:rPr>
          <w:color w:val="000000"/>
          <w:lang w:val="es-ES"/>
        </w:rPr>
        <w:t>problema, trabajar en pequeños grupos de discusión</w:t>
      </w:r>
      <w:r w:rsidR="00B35178">
        <w:rPr>
          <w:color w:val="000000"/>
          <w:lang w:val="es-ES"/>
        </w:rPr>
        <w:t>,</w:t>
      </w:r>
      <w:r w:rsidRPr="00AA1C8B">
        <w:rPr>
          <w:color w:val="000000"/>
          <w:lang w:val="es-ES"/>
        </w:rPr>
        <w:t xml:space="preserve"> entre </w:t>
      </w:r>
      <w:r w:rsidR="00EE1115" w:rsidRPr="00AA1C8B">
        <w:rPr>
          <w:color w:val="000000"/>
          <w:lang w:val="es-ES"/>
        </w:rPr>
        <w:t>otr</w:t>
      </w:r>
      <w:r w:rsidR="00EE1115">
        <w:rPr>
          <w:color w:val="000000"/>
          <w:lang w:val="es-ES"/>
        </w:rPr>
        <w:t>a</w:t>
      </w:r>
      <w:r w:rsidR="00EE1115" w:rsidRPr="00AA1C8B">
        <w:rPr>
          <w:color w:val="000000"/>
          <w:lang w:val="es-ES"/>
        </w:rPr>
        <w:t>s</w:t>
      </w:r>
      <w:r w:rsidRPr="00AA1C8B">
        <w:rPr>
          <w:color w:val="000000"/>
          <w:lang w:val="es-ES"/>
        </w:rPr>
        <w:t xml:space="preserve">; y </w:t>
      </w:r>
      <w:r w:rsidR="00BB2334">
        <w:rPr>
          <w:color w:val="000000"/>
          <w:lang w:val="es-ES"/>
        </w:rPr>
        <w:t>erige</w:t>
      </w:r>
      <w:r w:rsidRPr="00AA1C8B">
        <w:rPr>
          <w:color w:val="000000"/>
          <w:lang w:val="es-ES"/>
        </w:rPr>
        <w:t xml:space="preserve"> como agente activador de los conocimientos previos a los alumnos, </w:t>
      </w:r>
      <w:r w:rsidR="00BB2334">
        <w:rPr>
          <w:color w:val="000000"/>
          <w:lang w:val="es-ES"/>
        </w:rPr>
        <w:t>quienes deberán fomentar,</w:t>
      </w:r>
      <w:r w:rsidRPr="00AA1C8B">
        <w:rPr>
          <w:color w:val="000000"/>
          <w:lang w:val="es-ES"/>
        </w:rPr>
        <w:t xml:space="preserve"> de acuerdo </w:t>
      </w:r>
      <w:r w:rsidR="00EE1115">
        <w:rPr>
          <w:color w:val="000000"/>
          <w:lang w:val="es-ES"/>
        </w:rPr>
        <w:t>con</w:t>
      </w:r>
      <w:r w:rsidR="00EE1115" w:rsidRPr="00AA1C8B">
        <w:rPr>
          <w:color w:val="000000"/>
          <w:lang w:val="es-ES"/>
        </w:rPr>
        <w:t xml:space="preserve"> </w:t>
      </w:r>
      <w:r w:rsidR="00BB2334">
        <w:rPr>
          <w:color w:val="000000"/>
          <w:lang w:val="es-ES"/>
        </w:rPr>
        <w:t xml:space="preserve">su </w:t>
      </w:r>
      <w:r w:rsidRPr="00AA1C8B">
        <w:rPr>
          <w:color w:val="000000"/>
          <w:lang w:val="es-ES"/>
        </w:rPr>
        <w:t xml:space="preserve">madurez, </w:t>
      </w:r>
      <w:r w:rsidR="00BB2334">
        <w:rPr>
          <w:color w:val="000000"/>
          <w:lang w:val="es-ES"/>
        </w:rPr>
        <w:t xml:space="preserve">la </w:t>
      </w:r>
      <w:r w:rsidRPr="00AA1C8B">
        <w:rPr>
          <w:color w:val="000000"/>
          <w:lang w:val="es-ES"/>
        </w:rPr>
        <w:t>conciencia de sus ideas</w:t>
      </w:r>
      <w:r w:rsidR="00BB2334">
        <w:rPr>
          <w:color w:val="000000"/>
          <w:lang w:val="es-ES"/>
        </w:rPr>
        <w:t xml:space="preserve"> y buscar </w:t>
      </w:r>
      <w:r w:rsidRPr="00AA1C8B">
        <w:rPr>
          <w:color w:val="000000"/>
          <w:lang w:val="es-ES"/>
        </w:rPr>
        <w:t xml:space="preserve">justificar sus respuestas. </w:t>
      </w:r>
    </w:p>
    <w:p w14:paraId="4FE6292D" w14:textId="5083E273" w:rsidR="00F84F93" w:rsidRPr="00AA1C8B" w:rsidRDefault="00F84F93" w:rsidP="00AF3112">
      <w:pPr>
        <w:spacing w:line="360" w:lineRule="auto"/>
        <w:ind w:firstLine="708"/>
        <w:jc w:val="both"/>
        <w:rPr>
          <w:color w:val="000000"/>
          <w:lang w:val="es-ES"/>
        </w:rPr>
      </w:pPr>
      <w:r w:rsidRPr="00AA1C8B">
        <w:rPr>
          <w:lang w:val="es-ES"/>
        </w:rPr>
        <w:t xml:space="preserve">Dentro de los trabajos que se han encargado de esta </w:t>
      </w:r>
      <w:r w:rsidR="00BB2334">
        <w:rPr>
          <w:lang w:val="es-ES"/>
        </w:rPr>
        <w:t xml:space="preserve">cuestión </w:t>
      </w:r>
      <w:r w:rsidRPr="00AA1C8B">
        <w:rPr>
          <w:lang w:val="es-ES"/>
        </w:rPr>
        <w:t>en el campo de la</w:t>
      </w:r>
      <w:r w:rsidR="00F62629">
        <w:rPr>
          <w:lang w:val="es-ES"/>
        </w:rPr>
        <w:t>s</w:t>
      </w:r>
      <w:r w:rsidRPr="00AA1C8B">
        <w:rPr>
          <w:lang w:val="es-ES"/>
        </w:rPr>
        <w:t xml:space="preserve"> matemática</w:t>
      </w:r>
      <w:r w:rsidR="00F62629">
        <w:rPr>
          <w:lang w:val="es-ES"/>
        </w:rPr>
        <w:t>s</w:t>
      </w:r>
      <w:r w:rsidRPr="00AA1C8B">
        <w:rPr>
          <w:lang w:val="es-ES"/>
        </w:rPr>
        <w:t xml:space="preserve"> podemos señalar al estudio de </w:t>
      </w:r>
      <w:r w:rsidR="00BB2334">
        <w:rPr>
          <w:lang w:val="es-ES"/>
        </w:rPr>
        <w:t>Mota</w:t>
      </w:r>
      <w:r w:rsidR="00BB2334" w:rsidRPr="00AA1C8B">
        <w:rPr>
          <w:lang w:val="es-ES"/>
        </w:rPr>
        <w:t xml:space="preserve"> </w:t>
      </w:r>
      <w:r w:rsidR="00BB2334">
        <w:rPr>
          <w:lang w:val="es-ES"/>
        </w:rPr>
        <w:t>y</w:t>
      </w:r>
      <w:r w:rsidR="00BB2334" w:rsidRPr="00AA1C8B">
        <w:rPr>
          <w:lang w:val="es-ES"/>
        </w:rPr>
        <w:t xml:space="preserve"> </w:t>
      </w:r>
      <w:r w:rsidR="00BB2334">
        <w:rPr>
          <w:lang w:val="es-ES"/>
        </w:rPr>
        <w:t xml:space="preserve">Valles </w:t>
      </w:r>
      <w:sdt>
        <w:sdtPr>
          <w:rPr>
            <w:color w:val="000000"/>
            <w:lang w:val="es-ES"/>
          </w:rPr>
          <w:tag w:val="MENDELEY_CITATION_v3_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"/>
          <w:id w:val="1767414717"/>
          <w:placeholder>
            <w:docPart w:val="DefaultPlaceholder_-1854013440"/>
          </w:placeholder>
        </w:sdtPr>
        <w:sdtContent>
          <w:r w:rsidR="007059F2" w:rsidRPr="007059F2">
            <w:rPr>
              <w:color w:val="000000"/>
              <w:lang w:val="es-ES"/>
            </w:rPr>
            <w:t>(2015)</w:t>
          </w:r>
          <w:r w:rsidR="00BB2334">
            <w:rPr>
              <w:color w:val="000000"/>
              <w:lang w:val="es-ES"/>
            </w:rPr>
            <w:t>,</w:t>
          </w:r>
        </w:sdtContent>
      </w:sdt>
      <w:r w:rsidRPr="00AA1C8B">
        <w:rPr>
          <w:lang w:val="es-ES"/>
        </w:rPr>
        <w:t xml:space="preserve"> donde </w:t>
      </w:r>
      <w:r w:rsidR="00BB2334">
        <w:rPr>
          <w:lang w:val="es-ES"/>
        </w:rPr>
        <w:t xml:space="preserve">se </w:t>
      </w:r>
      <w:r w:rsidRPr="00AA1C8B">
        <w:rPr>
          <w:lang w:val="es-ES"/>
        </w:rPr>
        <w:t xml:space="preserve">da a conocer la importancia que tiene el estudio estructurado de los conocimientos previos de los alumnos que recién ingresan a la </w:t>
      </w:r>
      <w:r w:rsidR="00BB2334">
        <w:rPr>
          <w:lang w:val="es-ES"/>
        </w:rPr>
        <w:t>u</w:t>
      </w:r>
      <w:r w:rsidR="00BB2334" w:rsidRPr="00AA1C8B">
        <w:rPr>
          <w:lang w:val="es-ES"/>
        </w:rPr>
        <w:t xml:space="preserve">niversidad </w:t>
      </w:r>
      <w:r w:rsidRPr="00AA1C8B">
        <w:rPr>
          <w:lang w:val="es-ES"/>
        </w:rPr>
        <w:t>en el área de las matemáticas</w:t>
      </w:r>
      <w:r w:rsidR="00383589" w:rsidRPr="00AA1C8B">
        <w:rPr>
          <w:lang w:val="es-ES"/>
        </w:rPr>
        <w:t>;</w:t>
      </w:r>
      <w:r w:rsidRPr="00AA1C8B">
        <w:rPr>
          <w:lang w:val="es-ES"/>
        </w:rPr>
        <w:t xml:space="preserve"> la identificación de conocimientos previos que realiza </w:t>
      </w:r>
      <w:proofErr w:type="spellStart"/>
      <w:r w:rsidRPr="00AA1C8B">
        <w:rPr>
          <w:color w:val="000000"/>
          <w:lang w:val="es-ES"/>
        </w:rPr>
        <w:t>Ndjatchi</w:t>
      </w:r>
      <w:proofErr w:type="spellEnd"/>
      <w:r w:rsidRPr="00AA1C8B">
        <w:rPr>
          <w:color w:val="000000"/>
          <w:lang w:val="es-ES"/>
        </w:rPr>
        <w:t xml:space="preserve"> </w:t>
      </w:r>
      <w:sdt>
        <w:sdtPr>
          <w:rPr>
            <w:color w:val="000000"/>
            <w:lang w:val="es-ES"/>
          </w:rPr>
          <w:tag w:val="MENDELEY_CITATION_v3_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"/>
          <w:id w:val="-543376364"/>
          <w:placeholder>
            <w:docPart w:val="DefaultPlaceholder_-1854013440"/>
          </w:placeholder>
        </w:sdtPr>
        <w:sdtContent>
          <w:r w:rsidR="007059F2" w:rsidRPr="007059F2">
            <w:rPr>
              <w:color w:val="000000"/>
              <w:lang w:val="es-ES"/>
            </w:rPr>
            <w:t>(2019)</w:t>
          </w:r>
        </w:sdtContent>
      </w:sdt>
      <w:r w:rsidRPr="00AA1C8B">
        <w:rPr>
          <w:color w:val="000000"/>
          <w:lang w:val="es-ES"/>
        </w:rPr>
        <w:t xml:space="preserve"> </w:t>
      </w:r>
      <w:r w:rsidR="00383589" w:rsidRPr="00AA1C8B">
        <w:rPr>
          <w:color w:val="000000"/>
          <w:lang w:val="es-ES"/>
        </w:rPr>
        <w:t xml:space="preserve">con alumnos de </w:t>
      </w:r>
      <w:r w:rsidR="00BB2334">
        <w:rPr>
          <w:color w:val="000000"/>
          <w:lang w:val="es-ES"/>
        </w:rPr>
        <w:t>i</w:t>
      </w:r>
      <w:r w:rsidR="00BB2334" w:rsidRPr="00AA1C8B">
        <w:rPr>
          <w:color w:val="000000"/>
          <w:lang w:val="es-ES"/>
        </w:rPr>
        <w:t xml:space="preserve">ngeniería </w:t>
      </w:r>
      <w:r w:rsidR="00383589" w:rsidRPr="00AA1C8B">
        <w:rPr>
          <w:color w:val="000000"/>
          <w:lang w:val="es-ES"/>
        </w:rPr>
        <w:t xml:space="preserve">en Sistemas </w:t>
      </w:r>
      <w:r w:rsidR="00AA1C8B" w:rsidRPr="00AA1C8B">
        <w:rPr>
          <w:color w:val="000000"/>
          <w:lang w:val="es-ES"/>
        </w:rPr>
        <w:t>Computacionales</w:t>
      </w:r>
      <w:r w:rsidR="00383589" w:rsidRPr="00AA1C8B">
        <w:rPr>
          <w:color w:val="000000"/>
          <w:lang w:val="es-ES"/>
        </w:rPr>
        <w:t xml:space="preserve">; </w:t>
      </w:r>
      <w:r w:rsidR="00383589" w:rsidRPr="00AA1C8B">
        <w:rPr>
          <w:rFonts w:ascii="Calibri" w:hAnsi="Calibri" w:cs="Calibri"/>
          <w:color w:val="000000"/>
          <w:lang w:val="es-ES"/>
        </w:rPr>
        <w:t>﻿</w:t>
      </w:r>
      <w:r w:rsidR="00383589" w:rsidRPr="00AA1C8B">
        <w:rPr>
          <w:color w:val="000000"/>
          <w:lang w:val="es-ES"/>
        </w:rPr>
        <w:t xml:space="preserve">el predominio del estilo reflexivo que encontraron </w:t>
      </w:r>
      <w:proofErr w:type="spellStart"/>
      <w:r w:rsidR="00383589" w:rsidRPr="00AA1C8B">
        <w:rPr>
          <w:lang w:val="es-ES"/>
        </w:rPr>
        <w:t>Alducin</w:t>
      </w:r>
      <w:proofErr w:type="spellEnd"/>
      <w:r w:rsidR="00383589" w:rsidRPr="00AA1C8B">
        <w:rPr>
          <w:lang w:val="es-ES"/>
        </w:rPr>
        <w:t xml:space="preserve"> </w:t>
      </w:r>
      <w:r w:rsidR="00BB2334">
        <w:rPr>
          <w:lang w:val="es-ES"/>
        </w:rPr>
        <w:t>y</w:t>
      </w:r>
      <w:r w:rsidR="00BB2334" w:rsidRPr="00AA1C8B">
        <w:rPr>
          <w:lang w:val="es-ES"/>
        </w:rPr>
        <w:t xml:space="preserve"> </w:t>
      </w:r>
      <w:r w:rsidR="00383589" w:rsidRPr="00AA1C8B">
        <w:rPr>
          <w:lang w:val="es-ES"/>
        </w:rPr>
        <w:t>Vázquez</w:t>
      </w:r>
      <w:sdt>
        <w:sdtPr>
          <w:rPr>
            <w:color w:val="000000"/>
            <w:lang w:val="es-ES"/>
          </w:rPr>
          <w:tag w:val="MENDELEY_CITATION_v3_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"/>
          <w:id w:val="1371572521"/>
          <w:placeholder>
            <w:docPart w:val="DefaultPlaceholder_-1854013440"/>
          </w:placeholder>
        </w:sdtPr>
        <w:sdtContent>
          <w:r w:rsidR="00843A90">
            <w:rPr>
              <w:color w:val="000000"/>
              <w:lang w:val="es-ES"/>
            </w:rPr>
            <w:t xml:space="preserve"> </w:t>
          </w:r>
          <w:r w:rsidR="007059F2" w:rsidRPr="007059F2">
            <w:rPr>
              <w:color w:val="000000"/>
              <w:lang w:val="es-ES"/>
            </w:rPr>
            <w:t>(2016)</w:t>
          </w:r>
        </w:sdtContent>
      </w:sdt>
      <w:r w:rsidR="00383589" w:rsidRPr="00AA1C8B">
        <w:rPr>
          <w:color w:val="000000"/>
          <w:lang w:val="es-ES"/>
        </w:rPr>
        <w:t xml:space="preserve">, </w:t>
      </w:r>
      <w:r w:rsidR="00843A90">
        <w:rPr>
          <w:color w:val="000000"/>
          <w:lang w:val="es-ES"/>
        </w:rPr>
        <w:t>quienes además detectaron que</w:t>
      </w:r>
      <w:r w:rsidR="00843A90" w:rsidRPr="00AA1C8B">
        <w:rPr>
          <w:color w:val="000000"/>
          <w:lang w:val="es-ES"/>
        </w:rPr>
        <w:t xml:space="preserve"> </w:t>
      </w:r>
      <w:r w:rsidR="00383589" w:rsidRPr="00AA1C8B">
        <w:rPr>
          <w:color w:val="000000"/>
          <w:lang w:val="es-ES"/>
        </w:rPr>
        <w:t xml:space="preserve">existe correlación entre autoevaluación y calificaciones en </w:t>
      </w:r>
      <w:r w:rsidR="00843A90">
        <w:rPr>
          <w:color w:val="000000"/>
          <w:lang w:val="es-ES"/>
        </w:rPr>
        <w:t>m</w:t>
      </w:r>
      <w:r w:rsidR="00843A90" w:rsidRPr="00AA1C8B">
        <w:rPr>
          <w:color w:val="000000"/>
          <w:lang w:val="es-ES"/>
        </w:rPr>
        <w:t>atemáticas</w:t>
      </w:r>
      <w:r w:rsidR="00383589" w:rsidRPr="00AA1C8B">
        <w:rPr>
          <w:color w:val="000000"/>
          <w:lang w:val="es-ES"/>
        </w:rPr>
        <w:t xml:space="preserve"> y que el comportamiento de los alumnos</w:t>
      </w:r>
      <w:r w:rsidR="00843A90">
        <w:rPr>
          <w:color w:val="000000"/>
          <w:lang w:val="es-ES"/>
        </w:rPr>
        <w:t>,</w:t>
      </w:r>
      <w:r w:rsidR="00383589" w:rsidRPr="00AA1C8B">
        <w:rPr>
          <w:color w:val="000000"/>
          <w:lang w:val="es-ES"/>
        </w:rPr>
        <w:t xml:space="preserve"> según los estilos</w:t>
      </w:r>
      <w:r w:rsidR="00843A90">
        <w:rPr>
          <w:color w:val="000000"/>
          <w:lang w:val="es-ES"/>
        </w:rPr>
        <w:t>,</w:t>
      </w:r>
      <w:r w:rsidR="00383589" w:rsidRPr="00AA1C8B">
        <w:rPr>
          <w:color w:val="000000"/>
          <w:lang w:val="es-ES"/>
        </w:rPr>
        <w:t xml:space="preserve"> es variable en las distintas materias</w:t>
      </w:r>
      <w:r w:rsidR="002001B9" w:rsidRPr="00AA1C8B">
        <w:rPr>
          <w:color w:val="000000"/>
          <w:lang w:val="es-ES"/>
        </w:rPr>
        <w:t xml:space="preserve">; </w:t>
      </w:r>
      <w:r w:rsidR="00AA1C8B" w:rsidRPr="00AA1C8B">
        <w:rPr>
          <w:color w:val="000000"/>
          <w:lang w:val="es-ES"/>
        </w:rPr>
        <w:t>también</w:t>
      </w:r>
      <w:r w:rsidR="002001B9" w:rsidRPr="00AA1C8B">
        <w:rPr>
          <w:color w:val="000000"/>
          <w:lang w:val="es-ES"/>
        </w:rPr>
        <w:t xml:space="preserve"> tenemos </w:t>
      </w:r>
      <w:r w:rsidR="00383589" w:rsidRPr="00AA1C8B">
        <w:rPr>
          <w:color w:val="000000"/>
          <w:lang w:val="es-ES"/>
        </w:rPr>
        <w:t xml:space="preserve">el estudio del vertiginoso salto del </w:t>
      </w:r>
      <w:r w:rsidR="00843A90">
        <w:rPr>
          <w:color w:val="000000"/>
          <w:lang w:val="es-ES"/>
        </w:rPr>
        <w:t>b</w:t>
      </w:r>
      <w:r w:rsidR="00843A90" w:rsidRPr="00AA1C8B">
        <w:rPr>
          <w:color w:val="000000"/>
          <w:lang w:val="es-ES"/>
        </w:rPr>
        <w:t xml:space="preserve">achillerato </w:t>
      </w:r>
      <w:r w:rsidR="00383589" w:rsidRPr="00AA1C8B">
        <w:rPr>
          <w:color w:val="000000"/>
          <w:lang w:val="es-ES"/>
        </w:rPr>
        <w:t xml:space="preserve">a la </w:t>
      </w:r>
      <w:r w:rsidR="00843A90">
        <w:rPr>
          <w:color w:val="000000"/>
          <w:lang w:val="es-ES"/>
        </w:rPr>
        <w:t>u</w:t>
      </w:r>
      <w:r w:rsidR="00383589" w:rsidRPr="00AA1C8B">
        <w:rPr>
          <w:color w:val="000000"/>
          <w:lang w:val="es-ES"/>
        </w:rPr>
        <w:t>niversidad</w:t>
      </w:r>
      <w:r w:rsidR="00AF3112">
        <w:rPr>
          <w:color w:val="000000"/>
          <w:lang w:val="es-ES"/>
        </w:rPr>
        <w:t xml:space="preserve"> </w:t>
      </w:r>
      <w:r w:rsidR="00383589" w:rsidRPr="00AA1C8B">
        <w:rPr>
          <w:color w:val="000000"/>
          <w:lang w:val="es-ES"/>
        </w:rPr>
        <w:t>por parte</w:t>
      </w:r>
      <w:r w:rsidR="00AF3112">
        <w:rPr>
          <w:color w:val="000000"/>
          <w:lang w:val="es-ES"/>
        </w:rPr>
        <w:t xml:space="preserve"> </w:t>
      </w:r>
      <w:r w:rsidR="00383589" w:rsidRPr="00AA1C8B">
        <w:rPr>
          <w:color w:val="000000"/>
          <w:lang w:val="es-ES"/>
        </w:rPr>
        <w:t>de Huidobro,</w:t>
      </w:r>
      <w:r w:rsidR="00492F45" w:rsidRPr="00492F45">
        <w:rPr>
          <w:rFonts w:eastAsiaTheme="minorEastAsia"/>
        </w:rPr>
        <w:t xml:space="preserve"> </w:t>
      </w:r>
      <w:r w:rsidR="00492F45" w:rsidRPr="00AF3112">
        <w:rPr>
          <w:rFonts w:eastAsiaTheme="minorEastAsia"/>
        </w:rPr>
        <w:t>Méndez</w:t>
      </w:r>
      <w:r w:rsidR="00492F45">
        <w:rPr>
          <w:rFonts w:eastAsiaTheme="minorEastAsia"/>
        </w:rPr>
        <w:t xml:space="preserve"> y</w:t>
      </w:r>
      <w:r w:rsidR="00492F45" w:rsidRPr="00AF3112">
        <w:rPr>
          <w:rFonts w:eastAsiaTheme="minorEastAsia"/>
        </w:rPr>
        <w:t xml:space="preserve"> Serrano</w:t>
      </w:r>
      <w:r w:rsidR="00AF3112">
        <w:rPr>
          <w:color w:val="000000"/>
          <w:lang w:val="es-ES"/>
        </w:rPr>
        <w:t xml:space="preserve"> </w:t>
      </w:r>
      <w:sdt>
        <w:sdtPr>
          <w:rPr>
            <w:color w:val="000000"/>
            <w:lang w:val="es-ES"/>
          </w:rPr>
          <w:tag w:val="MENDELEY_CITATION_v3_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"/>
          <w:id w:val="104703492"/>
          <w:placeholder>
            <w:docPart w:val="C13F154ED0D76041BEDCEE310BDDAA6E"/>
          </w:placeholder>
        </w:sdtPr>
        <w:sdtContent>
          <w:r w:rsidR="007059F2" w:rsidRPr="007059F2">
            <w:rPr>
              <w:color w:val="000000"/>
              <w:lang w:val="es-ES"/>
            </w:rPr>
            <w:t>(2010)</w:t>
          </w:r>
        </w:sdtContent>
      </w:sdt>
      <w:r w:rsidR="00492F45">
        <w:rPr>
          <w:color w:val="000000"/>
          <w:lang w:val="es-ES"/>
        </w:rPr>
        <w:t>,</w:t>
      </w:r>
      <w:r w:rsidR="00383589" w:rsidRPr="00AA1C8B">
        <w:rPr>
          <w:color w:val="000000"/>
          <w:lang w:val="es-ES"/>
        </w:rPr>
        <w:t xml:space="preserve"> </w:t>
      </w:r>
      <w:r w:rsidR="00F62629">
        <w:rPr>
          <w:color w:val="000000"/>
          <w:lang w:val="es-ES"/>
        </w:rPr>
        <w:t xml:space="preserve">proceso </w:t>
      </w:r>
      <w:r w:rsidR="00383589" w:rsidRPr="00AA1C8B">
        <w:rPr>
          <w:color w:val="000000"/>
          <w:lang w:val="es-ES"/>
        </w:rPr>
        <w:t xml:space="preserve">donde el principal obstáculo a vencer es la superación de las matemáticas en el primer año de </w:t>
      </w:r>
      <w:r w:rsidR="00492F45">
        <w:rPr>
          <w:color w:val="000000"/>
          <w:lang w:val="es-ES"/>
        </w:rPr>
        <w:t>u</w:t>
      </w:r>
      <w:r w:rsidR="00492F45" w:rsidRPr="00AA1C8B">
        <w:rPr>
          <w:color w:val="000000"/>
          <w:lang w:val="es-ES"/>
        </w:rPr>
        <w:t>niversidad</w:t>
      </w:r>
      <w:r w:rsidR="00063E89" w:rsidRPr="00AA1C8B">
        <w:rPr>
          <w:color w:val="000000"/>
          <w:lang w:val="es-ES"/>
        </w:rPr>
        <w:t>; el</w:t>
      </w:r>
      <w:r w:rsidR="00AF3112">
        <w:rPr>
          <w:color w:val="000000"/>
          <w:lang w:val="es-ES"/>
        </w:rPr>
        <w:t xml:space="preserve"> </w:t>
      </w:r>
      <w:r w:rsidR="00063E89" w:rsidRPr="00AA1C8B">
        <w:rPr>
          <w:rFonts w:ascii="Calibri" w:hAnsi="Calibri" w:cs="Calibri"/>
          <w:color w:val="000000"/>
          <w:lang w:val="es-ES"/>
        </w:rPr>
        <w:t>﻿</w:t>
      </w:r>
      <w:r w:rsidR="00492F45">
        <w:rPr>
          <w:color w:val="000000"/>
          <w:lang w:val="es-ES"/>
        </w:rPr>
        <w:t>análisis</w:t>
      </w:r>
      <w:r w:rsidR="00492F45" w:rsidRPr="00AA1C8B">
        <w:rPr>
          <w:color w:val="000000"/>
          <w:lang w:val="es-ES"/>
        </w:rPr>
        <w:t xml:space="preserve"> </w:t>
      </w:r>
      <w:r w:rsidR="00492F45">
        <w:rPr>
          <w:color w:val="000000"/>
          <w:lang w:val="es-ES"/>
        </w:rPr>
        <w:t xml:space="preserve">de </w:t>
      </w:r>
      <w:r w:rsidR="00063E89" w:rsidRPr="00AA1C8B">
        <w:rPr>
          <w:color w:val="000000"/>
          <w:lang w:val="es-ES"/>
        </w:rPr>
        <w:t>las carencias en conocimientos y habilidades matemáticas básicas de los alumnos de la Escuela Politécnica Superior por Castro</w:t>
      </w:r>
      <w:r w:rsidR="00EE1115">
        <w:rPr>
          <w:color w:val="000000"/>
          <w:lang w:val="es-ES"/>
        </w:rPr>
        <w:t xml:space="preserve">, </w:t>
      </w:r>
      <w:r w:rsidR="00EE1115" w:rsidRPr="00AF3112">
        <w:rPr>
          <w:rFonts w:eastAsiaTheme="minorEastAsia"/>
        </w:rPr>
        <w:t>García</w:t>
      </w:r>
      <w:r w:rsidR="00EE1115">
        <w:rPr>
          <w:rFonts w:eastAsiaTheme="minorEastAsia"/>
        </w:rPr>
        <w:t xml:space="preserve">, </w:t>
      </w:r>
      <w:r w:rsidR="00EE1115" w:rsidRPr="00AF3112">
        <w:rPr>
          <w:rFonts w:eastAsiaTheme="minorEastAsia"/>
        </w:rPr>
        <w:t>Sirvent</w:t>
      </w:r>
      <w:r w:rsidR="00EE1115">
        <w:rPr>
          <w:rFonts w:eastAsiaTheme="minorEastAsia"/>
        </w:rPr>
        <w:t xml:space="preserve">, </w:t>
      </w:r>
      <w:r w:rsidR="00EE1115" w:rsidRPr="00AF3112">
        <w:rPr>
          <w:rFonts w:eastAsiaTheme="minorEastAsia"/>
        </w:rPr>
        <w:t>Martín</w:t>
      </w:r>
      <w:r w:rsidR="00EE1115">
        <w:rPr>
          <w:rFonts w:eastAsiaTheme="minorEastAsia"/>
        </w:rPr>
        <w:t xml:space="preserve"> y</w:t>
      </w:r>
      <w:r w:rsidR="00EE1115" w:rsidRPr="00AF3112">
        <w:rPr>
          <w:rFonts w:eastAsiaTheme="minorEastAsia"/>
        </w:rPr>
        <w:t xml:space="preserve"> Rodríguez</w:t>
      </w:r>
      <w:r w:rsidR="00063E89" w:rsidRPr="00AA1C8B">
        <w:rPr>
          <w:color w:val="000000"/>
          <w:lang w:val="es-ES"/>
        </w:rPr>
        <w:t xml:space="preserve"> </w:t>
      </w:r>
      <w:r w:rsidR="007059F2" w:rsidRPr="007059F2">
        <w:rPr>
          <w:color w:val="000000"/>
          <w:lang w:val="es-ES"/>
        </w:rPr>
        <w:t>(2019)</w:t>
      </w:r>
      <w:r w:rsidR="00C36591">
        <w:rPr>
          <w:color w:val="000000"/>
          <w:lang w:val="es-ES"/>
        </w:rPr>
        <w:t>, quienes</w:t>
      </w:r>
      <w:r w:rsidR="00285EE1" w:rsidRPr="00AA1C8B">
        <w:rPr>
          <w:color w:val="000000"/>
          <w:lang w:val="es-ES"/>
        </w:rPr>
        <w:t xml:space="preserve"> refieren que este tipo </w:t>
      </w:r>
      <w:r w:rsidR="00063E89" w:rsidRPr="00AA1C8B">
        <w:rPr>
          <w:color w:val="000000"/>
          <w:lang w:val="es-ES"/>
        </w:rPr>
        <w:t>de diagnósticos sobre conocimientos y carencias básicos p</w:t>
      </w:r>
      <w:r w:rsidR="00285EE1" w:rsidRPr="00AA1C8B">
        <w:rPr>
          <w:color w:val="000000"/>
          <w:lang w:val="es-ES"/>
        </w:rPr>
        <w:t xml:space="preserve">ermiten </w:t>
      </w:r>
      <w:r w:rsidR="00063E89" w:rsidRPr="00AA1C8B">
        <w:rPr>
          <w:color w:val="000000"/>
          <w:lang w:val="es-ES"/>
        </w:rPr>
        <w:t>definir e implementar estrategias de remediación y tutorización que ayuda</w:t>
      </w:r>
      <w:r w:rsidR="00285EE1" w:rsidRPr="00AA1C8B">
        <w:rPr>
          <w:color w:val="000000"/>
          <w:lang w:val="es-ES"/>
        </w:rPr>
        <w:t>n</w:t>
      </w:r>
      <w:r w:rsidR="00063E89" w:rsidRPr="00AA1C8B">
        <w:rPr>
          <w:color w:val="000000"/>
          <w:lang w:val="es-ES"/>
        </w:rPr>
        <w:t xml:space="preserve"> a facilitar </w:t>
      </w:r>
      <w:r w:rsidR="00285EE1" w:rsidRPr="00AA1C8B">
        <w:rPr>
          <w:color w:val="000000"/>
          <w:lang w:val="es-ES"/>
        </w:rPr>
        <w:t>el éxito académico y</w:t>
      </w:r>
      <w:r w:rsidR="00C36591">
        <w:rPr>
          <w:color w:val="000000"/>
          <w:lang w:val="es-ES"/>
        </w:rPr>
        <w:t>,</w:t>
      </w:r>
      <w:r w:rsidR="00285EE1" w:rsidRPr="00AA1C8B">
        <w:rPr>
          <w:color w:val="000000"/>
          <w:lang w:val="es-ES"/>
        </w:rPr>
        <w:t xml:space="preserve"> con ello, </w:t>
      </w:r>
      <w:r w:rsidR="00C36591">
        <w:rPr>
          <w:color w:val="000000"/>
          <w:lang w:val="es-ES"/>
        </w:rPr>
        <w:t xml:space="preserve">reducir </w:t>
      </w:r>
      <w:r w:rsidR="00285EE1" w:rsidRPr="00AA1C8B">
        <w:rPr>
          <w:color w:val="000000"/>
          <w:lang w:val="es-ES"/>
        </w:rPr>
        <w:t xml:space="preserve">la tasa de abandono. </w:t>
      </w:r>
    </w:p>
    <w:p w14:paraId="2A061C6F" w14:textId="018B1AB3" w:rsidR="004967D7" w:rsidRDefault="004967D7" w:rsidP="00AF3112">
      <w:pPr>
        <w:spacing w:line="360" w:lineRule="auto"/>
        <w:jc w:val="both"/>
        <w:rPr>
          <w:lang w:val="es-ES"/>
        </w:rPr>
      </w:pPr>
    </w:p>
    <w:p w14:paraId="508BEBD7" w14:textId="22E37465" w:rsidR="005F0D63" w:rsidRDefault="005F0D63" w:rsidP="00AF3112">
      <w:pPr>
        <w:spacing w:line="360" w:lineRule="auto"/>
        <w:jc w:val="both"/>
        <w:rPr>
          <w:lang w:val="es-ES"/>
        </w:rPr>
      </w:pPr>
    </w:p>
    <w:p w14:paraId="0AF50B1B" w14:textId="75B7B810" w:rsidR="005F0D63" w:rsidRDefault="005F0D63" w:rsidP="00AF3112">
      <w:pPr>
        <w:spacing w:line="360" w:lineRule="auto"/>
        <w:jc w:val="both"/>
        <w:rPr>
          <w:lang w:val="es-ES"/>
        </w:rPr>
      </w:pPr>
    </w:p>
    <w:p w14:paraId="241D32ED" w14:textId="0F378458" w:rsidR="005F0D63" w:rsidRDefault="005F0D63" w:rsidP="00AF3112">
      <w:pPr>
        <w:spacing w:line="360" w:lineRule="auto"/>
        <w:jc w:val="both"/>
        <w:rPr>
          <w:lang w:val="es-ES"/>
        </w:rPr>
      </w:pPr>
    </w:p>
    <w:p w14:paraId="5FDCDA11" w14:textId="77777777" w:rsidR="005F0D63" w:rsidRPr="00AA1C8B" w:rsidRDefault="005F0D63" w:rsidP="00AF3112">
      <w:pPr>
        <w:spacing w:line="360" w:lineRule="auto"/>
        <w:jc w:val="both"/>
        <w:rPr>
          <w:lang w:val="es-ES"/>
        </w:rPr>
      </w:pPr>
    </w:p>
    <w:p w14:paraId="5955EC68" w14:textId="77777777" w:rsidR="00877C6B" w:rsidRPr="00AA1C8B" w:rsidRDefault="00877C6B" w:rsidP="001857C1">
      <w:pPr>
        <w:spacing w:line="360" w:lineRule="auto"/>
        <w:jc w:val="center"/>
        <w:rPr>
          <w:b/>
          <w:bCs/>
          <w:sz w:val="28"/>
          <w:szCs w:val="28"/>
          <w:lang w:val="es-ES"/>
        </w:rPr>
      </w:pPr>
      <w:r w:rsidRPr="00AA1C8B">
        <w:rPr>
          <w:b/>
          <w:bCs/>
          <w:sz w:val="28"/>
          <w:szCs w:val="28"/>
          <w:lang w:val="es-ES"/>
        </w:rPr>
        <w:lastRenderedPageBreak/>
        <w:t>Objetivo</w:t>
      </w:r>
    </w:p>
    <w:p w14:paraId="505B2ADF" w14:textId="26EADECA" w:rsidR="00877C6B" w:rsidRPr="00AA1C8B" w:rsidRDefault="003952DB" w:rsidP="00AF3112">
      <w:pPr>
        <w:spacing w:line="360" w:lineRule="auto"/>
        <w:ind w:firstLine="708"/>
        <w:jc w:val="both"/>
        <w:rPr>
          <w:lang w:val="es-ES"/>
        </w:rPr>
      </w:pPr>
      <w:r w:rsidRPr="00AA1C8B">
        <w:rPr>
          <w:lang w:val="es-ES"/>
        </w:rPr>
        <w:t xml:space="preserve">Caracterizar los conocimientos matemáticos previos de los alumnos que cursan la asignatura de Cálculo Diferencial </w:t>
      </w:r>
      <w:r w:rsidR="00877C6B" w:rsidRPr="00AA1C8B">
        <w:rPr>
          <w:lang w:val="es-ES"/>
        </w:rPr>
        <w:t xml:space="preserve">durante la pandemia </w:t>
      </w:r>
      <w:r w:rsidR="00C36591">
        <w:rPr>
          <w:lang w:val="es-ES"/>
        </w:rPr>
        <w:t>covid-19</w:t>
      </w:r>
      <w:r w:rsidRPr="00AA1C8B">
        <w:rPr>
          <w:lang w:val="es-ES"/>
        </w:rPr>
        <w:t xml:space="preserve"> con el instrumento de Rojas </w:t>
      </w:r>
      <w:r w:rsidR="00172665">
        <w:rPr>
          <w:lang w:val="es-ES"/>
        </w:rPr>
        <w:t>y</w:t>
      </w:r>
      <w:r w:rsidR="00172665" w:rsidRPr="00AA1C8B">
        <w:rPr>
          <w:lang w:val="es-ES"/>
        </w:rPr>
        <w:t xml:space="preserve"> </w:t>
      </w:r>
      <w:r w:rsidRPr="00AA1C8B">
        <w:rPr>
          <w:lang w:val="es-ES"/>
        </w:rPr>
        <w:t>Toscano</w:t>
      </w:r>
      <w:r w:rsidR="00172665">
        <w:rPr>
          <w:lang w:val="es-ES"/>
        </w:rPr>
        <w:t xml:space="preserve"> (2021)</w:t>
      </w:r>
      <w:r w:rsidRPr="00AA1C8B">
        <w:rPr>
          <w:lang w:val="es-ES"/>
        </w:rPr>
        <w:t xml:space="preserve"> y diseñar un plan estratégico para la mejora de conocimientos previos que permita incorporar la innovación educativa vinculando la tecnología.</w:t>
      </w:r>
    </w:p>
    <w:p w14:paraId="548885BA" w14:textId="77777777" w:rsidR="00877C6B" w:rsidRPr="00AA1C8B" w:rsidRDefault="00877C6B" w:rsidP="00AF3112">
      <w:pPr>
        <w:spacing w:line="360" w:lineRule="auto"/>
        <w:rPr>
          <w:lang w:val="es-ES"/>
        </w:rPr>
      </w:pPr>
    </w:p>
    <w:p w14:paraId="147F0CCF" w14:textId="77777777" w:rsidR="00877C6B" w:rsidRPr="00AA1C8B" w:rsidRDefault="00877C6B" w:rsidP="001857C1">
      <w:pPr>
        <w:spacing w:line="360" w:lineRule="auto"/>
        <w:jc w:val="center"/>
        <w:rPr>
          <w:b/>
          <w:bCs/>
          <w:sz w:val="32"/>
          <w:szCs w:val="32"/>
          <w:lang w:val="es-ES"/>
        </w:rPr>
      </w:pPr>
      <w:r w:rsidRPr="00AA1C8B">
        <w:rPr>
          <w:b/>
          <w:bCs/>
          <w:sz w:val="32"/>
          <w:szCs w:val="32"/>
          <w:lang w:val="es-ES"/>
        </w:rPr>
        <w:t>Metodología</w:t>
      </w:r>
    </w:p>
    <w:p w14:paraId="61DD4E54" w14:textId="41E45A9F" w:rsidR="00A744E8" w:rsidRDefault="00877C6B" w:rsidP="00AF3112">
      <w:pPr>
        <w:spacing w:line="360" w:lineRule="auto"/>
        <w:ind w:firstLine="708"/>
        <w:jc w:val="both"/>
        <w:rPr>
          <w:lang w:val="es-ES"/>
        </w:rPr>
      </w:pPr>
      <w:r w:rsidRPr="00AA1C8B">
        <w:rPr>
          <w:lang w:val="es-ES"/>
        </w:rPr>
        <w:t xml:space="preserve">Con el propósito de </w:t>
      </w:r>
      <w:r w:rsidR="003952DB" w:rsidRPr="00AA1C8B">
        <w:rPr>
          <w:lang w:val="es-ES"/>
        </w:rPr>
        <w:t xml:space="preserve">caracterizar </w:t>
      </w:r>
      <w:r w:rsidRPr="00AA1C8B">
        <w:rPr>
          <w:lang w:val="es-ES"/>
        </w:rPr>
        <w:t xml:space="preserve">los conocimientos matemáticos previos que tienen los alumnos </w:t>
      </w:r>
      <w:r w:rsidR="004417EF">
        <w:rPr>
          <w:lang w:val="es-ES"/>
        </w:rPr>
        <w:t xml:space="preserve">en el </w:t>
      </w:r>
      <w:r w:rsidR="000A286F">
        <w:rPr>
          <w:lang w:val="es-ES"/>
        </w:rPr>
        <w:t>ciclo</w:t>
      </w:r>
      <w:r w:rsidR="004417EF">
        <w:rPr>
          <w:lang w:val="es-ES"/>
        </w:rPr>
        <w:t xml:space="preserve"> 202</w:t>
      </w:r>
      <w:r w:rsidR="000A286F">
        <w:rPr>
          <w:lang w:val="es-ES"/>
        </w:rPr>
        <w:t>0</w:t>
      </w:r>
      <w:r w:rsidR="004417EF">
        <w:rPr>
          <w:lang w:val="es-ES"/>
        </w:rPr>
        <w:t>-202</w:t>
      </w:r>
      <w:r w:rsidR="000A286F">
        <w:rPr>
          <w:lang w:val="es-ES"/>
        </w:rPr>
        <w:t>1</w:t>
      </w:r>
      <w:r w:rsidR="004417EF">
        <w:rPr>
          <w:lang w:val="es-ES"/>
        </w:rPr>
        <w:t xml:space="preserve"> </w:t>
      </w:r>
      <w:r w:rsidRPr="00AA1C8B">
        <w:rPr>
          <w:lang w:val="es-ES"/>
        </w:rPr>
        <w:t xml:space="preserve">del bachillerato de Ingeniería y Arquitectura </w:t>
      </w:r>
      <w:r w:rsidR="004417EF">
        <w:rPr>
          <w:lang w:val="es-ES"/>
        </w:rPr>
        <w:t xml:space="preserve">Sección 01 </w:t>
      </w:r>
      <w:r w:rsidR="00E64065" w:rsidRPr="00AA1C8B">
        <w:rPr>
          <w:lang w:val="es-ES"/>
        </w:rPr>
        <w:t xml:space="preserve">y el bachillerato de Químico Biológicas </w:t>
      </w:r>
      <w:r w:rsidRPr="00AA1C8B">
        <w:rPr>
          <w:lang w:val="es-ES"/>
        </w:rPr>
        <w:t>Sección 01 del Colegio Primitivo y Nacional de San Nicolás de Hidalgo</w:t>
      </w:r>
      <w:r w:rsidR="00C36591">
        <w:rPr>
          <w:lang w:val="es-ES"/>
        </w:rPr>
        <w:t>,</w:t>
      </w:r>
      <w:r w:rsidR="006150E2" w:rsidRPr="00AA1C8B">
        <w:rPr>
          <w:lang w:val="es-ES"/>
        </w:rPr>
        <w:t xml:space="preserve"> así como de alumnos de la </w:t>
      </w:r>
      <w:r w:rsidR="00C36591">
        <w:rPr>
          <w:lang w:val="es-ES"/>
        </w:rPr>
        <w:t>l</w:t>
      </w:r>
      <w:r w:rsidR="00C36591" w:rsidRPr="00AA1C8B">
        <w:rPr>
          <w:lang w:val="es-ES"/>
        </w:rPr>
        <w:t xml:space="preserve">icenciatura </w:t>
      </w:r>
      <w:r w:rsidR="006150E2" w:rsidRPr="00AA1C8B">
        <w:rPr>
          <w:lang w:val="es-ES"/>
        </w:rPr>
        <w:t xml:space="preserve">en Biotecnología </w:t>
      </w:r>
      <w:r w:rsidR="00C13091">
        <w:rPr>
          <w:lang w:val="es-ES"/>
        </w:rPr>
        <w:t xml:space="preserve">secciones </w:t>
      </w:r>
      <w:r w:rsidR="000E5E79">
        <w:rPr>
          <w:lang w:val="es-ES"/>
        </w:rPr>
        <w:t xml:space="preserve">4 y 3 </w:t>
      </w:r>
      <w:r w:rsidRPr="00AA1C8B">
        <w:rPr>
          <w:lang w:val="es-ES"/>
        </w:rPr>
        <w:t>previo</w:t>
      </w:r>
      <w:r w:rsidR="00AF3112">
        <w:rPr>
          <w:lang w:val="es-ES"/>
        </w:rPr>
        <w:t xml:space="preserve"> </w:t>
      </w:r>
      <w:r w:rsidRPr="00AA1C8B">
        <w:rPr>
          <w:lang w:val="es-ES"/>
        </w:rPr>
        <w:t>al curso de Cálculo Diferencial</w:t>
      </w:r>
      <w:r w:rsidR="00C36591">
        <w:rPr>
          <w:lang w:val="es-ES"/>
        </w:rPr>
        <w:t xml:space="preserve">, cuya </w:t>
      </w:r>
      <w:r w:rsidR="000E5E79">
        <w:rPr>
          <w:lang w:val="es-ES"/>
        </w:rPr>
        <w:t xml:space="preserve">edad </w:t>
      </w:r>
      <w:r w:rsidR="00C36591">
        <w:rPr>
          <w:lang w:val="es-ES"/>
        </w:rPr>
        <w:t xml:space="preserve">oscila entre los </w:t>
      </w:r>
      <w:r w:rsidR="000E5E79">
        <w:rPr>
          <w:lang w:val="es-ES"/>
        </w:rPr>
        <w:t>17</w:t>
      </w:r>
      <w:r w:rsidR="00C36591">
        <w:rPr>
          <w:lang w:val="es-ES"/>
        </w:rPr>
        <w:t xml:space="preserve"> y </w:t>
      </w:r>
      <w:r w:rsidR="000E5E79">
        <w:rPr>
          <w:lang w:val="es-ES"/>
        </w:rPr>
        <w:t>18 años</w:t>
      </w:r>
      <w:r w:rsidR="00F45357" w:rsidRPr="00AA1C8B">
        <w:rPr>
          <w:lang w:val="es-ES"/>
        </w:rPr>
        <w:t>, se contó con una participación de 162 alumnos</w:t>
      </w:r>
      <w:r w:rsidR="00C36591">
        <w:rPr>
          <w:lang w:val="es-ES"/>
        </w:rPr>
        <w:t>,</w:t>
      </w:r>
      <w:r w:rsidR="005C3A7D">
        <w:rPr>
          <w:lang w:val="es-ES"/>
        </w:rPr>
        <w:t xml:space="preserve"> </w:t>
      </w:r>
      <w:r w:rsidR="007028B3">
        <w:rPr>
          <w:lang w:val="es-ES"/>
        </w:rPr>
        <w:t>93</w:t>
      </w:r>
      <w:r w:rsidR="002054B4">
        <w:rPr>
          <w:lang w:val="es-ES"/>
        </w:rPr>
        <w:t xml:space="preserve"> hombres y </w:t>
      </w:r>
      <w:r w:rsidR="007028B3">
        <w:rPr>
          <w:lang w:val="es-ES"/>
        </w:rPr>
        <w:t>6</w:t>
      </w:r>
      <w:r w:rsidR="00D05643">
        <w:rPr>
          <w:lang w:val="es-ES"/>
        </w:rPr>
        <w:t>9</w:t>
      </w:r>
      <w:r w:rsidR="002054B4">
        <w:rPr>
          <w:lang w:val="es-ES"/>
        </w:rPr>
        <w:t xml:space="preserve"> de mujeres</w:t>
      </w:r>
      <w:r w:rsidR="00C13091">
        <w:rPr>
          <w:lang w:val="es-ES"/>
        </w:rPr>
        <w:t>. Cabe señalar que,</w:t>
      </w:r>
      <w:r w:rsidR="00C35DB7" w:rsidRPr="00AA1C8B">
        <w:rPr>
          <w:lang w:val="es-ES"/>
        </w:rPr>
        <w:t xml:space="preserve"> a partir de la declaración de contingencia y hasta el desarrollo de este trabajo</w:t>
      </w:r>
      <w:r w:rsidR="00C13091">
        <w:rPr>
          <w:lang w:val="es-ES"/>
        </w:rPr>
        <w:t>,</w:t>
      </w:r>
      <w:r w:rsidR="00C35DB7" w:rsidRPr="00AA1C8B">
        <w:rPr>
          <w:lang w:val="es-ES"/>
        </w:rPr>
        <w:t xml:space="preserve"> el proceso de enseñanza </w:t>
      </w:r>
      <w:r w:rsidR="00C13091">
        <w:rPr>
          <w:lang w:val="es-ES"/>
        </w:rPr>
        <w:t>de dichos estudiantes fue virtual</w:t>
      </w:r>
      <w:r w:rsidR="00A84245">
        <w:rPr>
          <w:lang w:val="es-ES"/>
        </w:rPr>
        <w:t xml:space="preserve"> con ayuda de </w:t>
      </w:r>
      <w:r w:rsidR="00A744E8">
        <w:rPr>
          <w:lang w:val="es-ES"/>
        </w:rPr>
        <w:t>las herramientas de Google Suite</w:t>
      </w:r>
      <w:r w:rsidR="00CF2B15">
        <w:rPr>
          <w:lang w:val="es-ES"/>
        </w:rPr>
        <w:t>.</w:t>
      </w:r>
      <w:r w:rsidR="00CF2B15" w:rsidRPr="00AA1C8B">
        <w:rPr>
          <w:lang w:val="es-ES"/>
        </w:rPr>
        <w:t xml:space="preserve"> </w:t>
      </w:r>
    </w:p>
    <w:p w14:paraId="52677AD1" w14:textId="1E52FA29" w:rsidR="00877C6B" w:rsidRPr="00AA1C8B" w:rsidRDefault="00CF2B15" w:rsidP="00AF3112">
      <w:pPr>
        <w:spacing w:line="360" w:lineRule="auto"/>
        <w:ind w:firstLine="708"/>
        <w:jc w:val="both"/>
        <w:rPr>
          <w:b/>
          <w:bCs/>
          <w:sz w:val="32"/>
          <w:szCs w:val="32"/>
          <w:lang w:val="es-ES"/>
        </w:rPr>
      </w:pPr>
      <w:r>
        <w:rPr>
          <w:lang w:val="es-ES"/>
        </w:rPr>
        <w:t>S</w:t>
      </w:r>
      <w:r w:rsidRPr="00AA1C8B">
        <w:rPr>
          <w:lang w:val="es-ES"/>
        </w:rPr>
        <w:t xml:space="preserve">e </w:t>
      </w:r>
      <w:r w:rsidR="006150E2" w:rsidRPr="00AA1C8B">
        <w:rPr>
          <w:lang w:val="es-ES"/>
        </w:rPr>
        <w:t>aplic</w:t>
      </w:r>
      <w:r w:rsidR="00F45357" w:rsidRPr="00AA1C8B">
        <w:rPr>
          <w:lang w:val="es-ES"/>
        </w:rPr>
        <w:t>ó</w:t>
      </w:r>
      <w:r w:rsidR="006150E2" w:rsidRPr="00AA1C8B">
        <w:rPr>
          <w:lang w:val="es-ES"/>
        </w:rPr>
        <w:t xml:space="preserve"> el instrumento Rojas </w:t>
      </w:r>
      <w:r w:rsidR="00172665">
        <w:rPr>
          <w:lang w:val="es-ES"/>
        </w:rPr>
        <w:t>y</w:t>
      </w:r>
      <w:r w:rsidR="00172665" w:rsidRPr="00AA1C8B">
        <w:rPr>
          <w:lang w:val="es-ES"/>
        </w:rPr>
        <w:t xml:space="preserve"> </w:t>
      </w:r>
      <w:r w:rsidR="006150E2" w:rsidRPr="00AA1C8B">
        <w:rPr>
          <w:lang w:val="es-ES"/>
        </w:rPr>
        <w:t>Toscano</w:t>
      </w:r>
      <w:r w:rsidR="009D43FF" w:rsidRPr="00AA1C8B">
        <w:rPr>
          <w:lang w:val="es-ES"/>
        </w:rPr>
        <w:t xml:space="preserve"> </w:t>
      </w:r>
      <w:r w:rsidR="00172665">
        <w:rPr>
          <w:lang w:val="es-ES"/>
        </w:rPr>
        <w:t>(2021)</w:t>
      </w:r>
      <w:r w:rsidR="00A744E8">
        <w:rPr>
          <w:lang w:val="es-ES"/>
        </w:rPr>
        <w:t>,</w:t>
      </w:r>
      <w:r w:rsidR="00172665">
        <w:rPr>
          <w:lang w:val="es-ES"/>
        </w:rPr>
        <w:t xml:space="preserve"> </w:t>
      </w:r>
      <w:r w:rsidR="00A928B4">
        <w:rPr>
          <w:lang w:val="es-ES"/>
        </w:rPr>
        <w:t xml:space="preserve">que presenta un </w:t>
      </w:r>
      <w:r w:rsidR="00A928B4" w:rsidRPr="00AA1C8B">
        <w:rPr>
          <w:rFonts w:eastAsiaTheme="minorEastAsia"/>
          <w:lang w:val="es-ES"/>
        </w:rPr>
        <w:t xml:space="preserve">coeficiente de confiabilidad de consistencia interna de 0.807 </w:t>
      </w:r>
      <w:r w:rsidR="00A928B4">
        <w:rPr>
          <w:rFonts w:eastAsiaTheme="minorEastAsia"/>
          <w:lang w:val="es-ES"/>
        </w:rPr>
        <w:t xml:space="preserve">y </w:t>
      </w:r>
      <w:r w:rsidR="009D43FF" w:rsidRPr="00AA1C8B">
        <w:rPr>
          <w:lang w:val="es-ES"/>
        </w:rPr>
        <w:t>que se encuentra estructurado para que refleje los saberes académicos previos como la habilidad aritmética y la habilidad algebraica; de tal modo que se identifique con la práctica en la resolución de problemas y que permita la construcción de conocimiento matemático;</w:t>
      </w:r>
      <w:r w:rsidR="00AF3112">
        <w:rPr>
          <w:lang w:val="es-ES"/>
        </w:rPr>
        <w:t xml:space="preserve"> </w:t>
      </w:r>
      <w:r w:rsidR="008C3324">
        <w:rPr>
          <w:lang w:val="es-ES"/>
        </w:rPr>
        <w:t>se aplicaron 23 reactivos, nueve correspondientes a la categoría de álgebra y 14 en la categoría de álgebra</w:t>
      </w:r>
      <w:r w:rsidR="00A744E8">
        <w:rPr>
          <w:lang w:val="es-ES"/>
        </w:rPr>
        <w:t>. C</w:t>
      </w:r>
      <w:r w:rsidR="00A744E8" w:rsidRPr="00AA1C8B">
        <w:rPr>
          <w:lang w:val="es-ES"/>
        </w:rPr>
        <w:t xml:space="preserve">omo </w:t>
      </w:r>
      <w:r w:rsidR="006150E2" w:rsidRPr="00AA1C8B">
        <w:rPr>
          <w:lang w:val="es-ES"/>
        </w:rPr>
        <w:t xml:space="preserve">medio de captura de datos </w:t>
      </w:r>
      <w:r w:rsidR="00A744E8">
        <w:rPr>
          <w:lang w:val="es-ES"/>
        </w:rPr>
        <w:t xml:space="preserve">se utilizó </w:t>
      </w:r>
      <w:r w:rsidR="006150E2" w:rsidRPr="00AA1C8B">
        <w:rPr>
          <w:lang w:val="es-ES"/>
        </w:rPr>
        <w:t xml:space="preserve">Google </w:t>
      </w:r>
      <w:proofErr w:type="spellStart"/>
      <w:r w:rsidR="006150E2" w:rsidRPr="00AA1C8B">
        <w:rPr>
          <w:lang w:val="es-ES"/>
        </w:rPr>
        <w:t>Forms</w:t>
      </w:r>
      <w:proofErr w:type="spellEnd"/>
      <w:r w:rsidR="00A744E8">
        <w:rPr>
          <w:lang w:val="es-ES"/>
        </w:rPr>
        <w:t>,</w:t>
      </w:r>
      <w:r w:rsidR="000C7653" w:rsidRPr="00AA1C8B">
        <w:rPr>
          <w:lang w:val="es-ES"/>
        </w:rPr>
        <w:t xml:space="preserve"> por las condiciones de salud</w:t>
      </w:r>
      <w:r w:rsidR="008C3324">
        <w:rPr>
          <w:lang w:val="es-ES"/>
        </w:rPr>
        <w:t xml:space="preserve"> y conveniencia</w:t>
      </w:r>
      <w:r w:rsidR="00A744E8">
        <w:rPr>
          <w:lang w:val="es-ES"/>
        </w:rPr>
        <w:t>,</w:t>
      </w:r>
      <w:r w:rsidR="00A13705">
        <w:rPr>
          <w:lang w:val="es-ES"/>
        </w:rPr>
        <w:t xml:space="preserve"> con tipos de reactivo de opción múltiple</w:t>
      </w:r>
      <w:r w:rsidR="00604E1A">
        <w:rPr>
          <w:lang w:val="es-ES"/>
        </w:rPr>
        <w:t xml:space="preserve"> de cinco elementos</w:t>
      </w:r>
      <w:r w:rsidR="00A744E8">
        <w:rPr>
          <w:lang w:val="es-ES"/>
        </w:rPr>
        <w:t xml:space="preserve">. Se solicitó no usar </w:t>
      </w:r>
      <w:r w:rsidR="00EC4C4D">
        <w:rPr>
          <w:lang w:val="es-ES"/>
        </w:rPr>
        <w:t>calculadora</w:t>
      </w:r>
      <w:r w:rsidR="00A978CC">
        <w:rPr>
          <w:lang w:val="es-ES"/>
        </w:rPr>
        <w:t>s</w:t>
      </w:r>
      <w:r w:rsidR="00EC4C4D">
        <w:rPr>
          <w:lang w:val="es-ES"/>
        </w:rPr>
        <w:t xml:space="preserve"> o </w:t>
      </w:r>
      <w:r w:rsidR="00A978CC" w:rsidRPr="008413BC">
        <w:rPr>
          <w:lang w:val="es-ES"/>
        </w:rPr>
        <w:t>celular</w:t>
      </w:r>
      <w:r w:rsidR="00A978CC">
        <w:rPr>
          <w:lang w:val="es-ES"/>
        </w:rPr>
        <w:t>es durante la aplicación del instrumento.</w:t>
      </w:r>
      <w:r w:rsidR="00AF3112">
        <w:rPr>
          <w:lang w:val="es-ES"/>
        </w:rPr>
        <w:t xml:space="preserve"> </w:t>
      </w:r>
      <w:r w:rsidR="00A978CC">
        <w:rPr>
          <w:lang w:val="es-ES"/>
        </w:rPr>
        <w:t>Se trata de</w:t>
      </w:r>
      <w:r w:rsidR="003D3B96" w:rsidRPr="00AA1C8B">
        <w:rPr>
          <w:lang w:val="es-ES"/>
        </w:rPr>
        <w:t xml:space="preserve"> una investigación cuantitativa </w:t>
      </w:r>
      <w:r w:rsidR="00F45357" w:rsidRPr="00AA1C8B">
        <w:rPr>
          <w:lang w:val="es-ES"/>
        </w:rPr>
        <w:t xml:space="preserve">con un tipo de estudio </w:t>
      </w:r>
      <w:r w:rsidR="003D3B96" w:rsidRPr="00AA1C8B">
        <w:rPr>
          <w:lang w:val="es-ES"/>
        </w:rPr>
        <w:t>descri</w:t>
      </w:r>
      <w:r w:rsidR="00F45357" w:rsidRPr="00AA1C8B">
        <w:rPr>
          <w:lang w:val="es-ES"/>
        </w:rPr>
        <w:t>ptivo</w:t>
      </w:r>
      <w:r w:rsidR="003D3B96" w:rsidRPr="00AA1C8B">
        <w:rPr>
          <w:lang w:val="es-ES"/>
        </w:rPr>
        <w:t xml:space="preserve"> transversal</w:t>
      </w:r>
      <w:r w:rsidR="00EE7C97" w:rsidRPr="00AA1C8B">
        <w:rPr>
          <w:lang w:val="es-ES"/>
        </w:rPr>
        <w:t xml:space="preserve"> no experimental</w:t>
      </w:r>
      <w:r w:rsidR="00F45357" w:rsidRPr="00AA1C8B">
        <w:rPr>
          <w:lang w:val="es-ES"/>
        </w:rPr>
        <w:t xml:space="preserve">, pues nos limitamos al análisis de las características en una población en un corte de tiempo </w:t>
      </w:r>
      <w:r w:rsidR="00A978CC" w:rsidRPr="00A978CC">
        <w:rPr>
          <w:lang w:val="es-ES"/>
        </w:rPr>
        <w:t>(Hernández</w:t>
      </w:r>
      <w:r w:rsidR="00A978CC">
        <w:rPr>
          <w:lang w:val="es-ES"/>
        </w:rPr>
        <w:t>, Fernández y Baptista,</w:t>
      </w:r>
      <w:r w:rsidR="00A978CC" w:rsidRPr="00A978CC">
        <w:rPr>
          <w:lang w:val="es-ES"/>
        </w:rPr>
        <w:t xml:space="preserve"> 2010; Montero </w:t>
      </w:r>
      <w:r w:rsidR="00A978CC">
        <w:rPr>
          <w:lang w:val="es-ES"/>
        </w:rPr>
        <w:t>y</w:t>
      </w:r>
      <w:r w:rsidR="00A978CC" w:rsidRPr="00A978CC">
        <w:rPr>
          <w:lang w:val="es-ES"/>
        </w:rPr>
        <w:t xml:space="preserve"> León, 2002)</w:t>
      </w:r>
      <w:r w:rsidR="00A978CC" w:rsidRPr="00A978CC" w:rsidDel="00A978CC">
        <w:rPr>
          <w:lang w:val="es-ES"/>
        </w:rPr>
        <w:t xml:space="preserve"> </w:t>
      </w:r>
    </w:p>
    <w:p w14:paraId="638635A7" w14:textId="36A69D8F" w:rsidR="00151027" w:rsidRDefault="00151027" w:rsidP="00AF3112">
      <w:pPr>
        <w:spacing w:line="360" w:lineRule="auto"/>
        <w:jc w:val="both"/>
        <w:rPr>
          <w:lang w:val="es-ES"/>
        </w:rPr>
      </w:pPr>
    </w:p>
    <w:p w14:paraId="30F7598E" w14:textId="1C3377ED" w:rsidR="005F0D63" w:rsidRDefault="005F0D63" w:rsidP="00AF3112">
      <w:pPr>
        <w:spacing w:line="360" w:lineRule="auto"/>
        <w:jc w:val="both"/>
        <w:rPr>
          <w:lang w:val="es-ES"/>
        </w:rPr>
      </w:pPr>
    </w:p>
    <w:p w14:paraId="7D8C82AE" w14:textId="127E4746" w:rsidR="005F0D63" w:rsidRDefault="005F0D63" w:rsidP="00AF3112">
      <w:pPr>
        <w:spacing w:line="360" w:lineRule="auto"/>
        <w:jc w:val="both"/>
        <w:rPr>
          <w:lang w:val="es-ES"/>
        </w:rPr>
      </w:pPr>
    </w:p>
    <w:p w14:paraId="1180F7DD" w14:textId="1BB18BF0" w:rsidR="005F0D63" w:rsidRDefault="005F0D63" w:rsidP="00AF3112">
      <w:pPr>
        <w:spacing w:line="360" w:lineRule="auto"/>
        <w:jc w:val="both"/>
        <w:rPr>
          <w:lang w:val="es-ES"/>
        </w:rPr>
      </w:pPr>
    </w:p>
    <w:p w14:paraId="055247F0" w14:textId="77777777" w:rsidR="005F0D63" w:rsidRPr="00AA1C8B" w:rsidRDefault="005F0D63" w:rsidP="00AF3112">
      <w:pPr>
        <w:spacing w:line="360" w:lineRule="auto"/>
        <w:jc w:val="both"/>
        <w:rPr>
          <w:lang w:val="es-ES"/>
        </w:rPr>
      </w:pPr>
    </w:p>
    <w:p w14:paraId="66DF7E23" w14:textId="2221FE4D" w:rsidR="00877C6B" w:rsidRPr="00AA1C8B" w:rsidRDefault="009D43FF" w:rsidP="001857C1">
      <w:pPr>
        <w:spacing w:line="360" w:lineRule="auto"/>
        <w:jc w:val="center"/>
        <w:rPr>
          <w:b/>
          <w:bCs/>
          <w:sz w:val="32"/>
          <w:szCs w:val="32"/>
          <w:lang w:val="es-ES"/>
        </w:rPr>
      </w:pPr>
      <w:r w:rsidRPr="00AA1C8B">
        <w:rPr>
          <w:b/>
          <w:bCs/>
          <w:sz w:val="32"/>
          <w:szCs w:val="32"/>
          <w:lang w:val="es-ES"/>
        </w:rPr>
        <w:lastRenderedPageBreak/>
        <w:t>Resultados</w:t>
      </w:r>
    </w:p>
    <w:p w14:paraId="1C5D38B6" w14:textId="3D95046A" w:rsidR="005F6BCD" w:rsidRDefault="00911A7A" w:rsidP="00AF3112">
      <w:pPr>
        <w:spacing w:line="360" w:lineRule="auto"/>
        <w:ind w:firstLine="708"/>
        <w:jc w:val="both"/>
        <w:rPr>
          <w:lang w:val="es-ES"/>
        </w:rPr>
      </w:pPr>
      <w:r>
        <w:rPr>
          <w:lang w:val="es-ES"/>
        </w:rPr>
        <w:t>En cuanto al género,</w:t>
      </w:r>
      <w:r w:rsidR="00233306" w:rsidRPr="00AA1C8B">
        <w:rPr>
          <w:lang w:val="es-ES"/>
        </w:rPr>
        <w:t xml:space="preserve"> 57.4</w:t>
      </w:r>
      <w:r>
        <w:rPr>
          <w:lang w:val="es-ES"/>
        </w:rPr>
        <w:t> </w:t>
      </w:r>
      <w:r w:rsidR="00233306" w:rsidRPr="00AA1C8B">
        <w:rPr>
          <w:lang w:val="es-ES"/>
        </w:rPr>
        <w:t>% de los participantes fueron hombres y 42.6</w:t>
      </w:r>
      <w:r>
        <w:rPr>
          <w:lang w:val="es-ES"/>
        </w:rPr>
        <w:t> </w:t>
      </w:r>
      <w:r w:rsidR="00233306" w:rsidRPr="00AA1C8B">
        <w:rPr>
          <w:lang w:val="es-ES"/>
        </w:rPr>
        <w:t>% mujeres</w:t>
      </w:r>
      <w:r w:rsidR="003260F0" w:rsidRPr="00AA1C8B">
        <w:rPr>
          <w:lang w:val="es-ES"/>
        </w:rPr>
        <w:t xml:space="preserve">, </w:t>
      </w:r>
      <w:r w:rsidR="00A7195C" w:rsidRPr="00AA1C8B">
        <w:rPr>
          <w:lang w:val="es-ES"/>
        </w:rPr>
        <w:t>como se puede apreciar de la</w:t>
      </w:r>
      <w:r w:rsidR="003260F0" w:rsidRPr="00AA1C8B">
        <w:rPr>
          <w:lang w:val="es-ES"/>
        </w:rPr>
        <w:t xml:space="preserve"> </w:t>
      </w:r>
      <w:r>
        <w:rPr>
          <w:lang w:val="es-ES"/>
        </w:rPr>
        <w:t>f</w:t>
      </w:r>
      <w:r w:rsidRPr="00AA1C8B">
        <w:rPr>
          <w:lang w:val="es-ES"/>
        </w:rPr>
        <w:t xml:space="preserve">igura </w:t>
      </w:r>
      <w:r w:rsidR="003260F0" w:rsidRPr="00AA1C8B">
        <w:rPr>
          <w:lang w:val="es-ES"/>
        </w:rPr>
        <w:t>1</w:t>
      </w:r>
      <w:r w:rsidR="00233306" w:rsidRPr="00AA1C8B">
        <w:rPr>
          <w:lang w:val="es-ES"/>
        </w:rPr>
        <w:t>.</w:t>
      </w:r>
      <w:r w:rsidR="00AF3112">
        <w:rPr>
          <w:lang w:val="es-ES"/>
        </w:rPr>
        <w:t xml:space="preserve"> </w:t>
      </w:r>
      <w:r w:rsidR="00D8486E" w:rsidRPr="00AA1C8B">
        <w:rPr>
          <w:lang w:val="es-ES"/>
        </w:rPr>
        <w:t>En la competencia aritmética, 81.4</w:t>
      </w:r>
      <w:r w:rsidR="005B1C01">
        <w:rPr>
          <w:lang w:val="es-ES"/>
        </w:rPr>
        <w:t> </w:t>
      </w:r>
      <w:r w:rsidR="00D8486E" w:rsidRPr="00AA1C8B">
        <w:rPr>
          <w:lang w:val="es-ES"/>
        </w:rPr>
        <w:t>% de los participantes posee</w:t>
      </w:r>
      <w:r w:rsidR="005B1C01">
        <w:rPr>
          <w:lang w:val="es-ES"/>
        </w:rPr>
        <w:t>n</w:t>
      </w:r>
      <w:r w:rsidR="00D8486E" w:rsidRPr="00AA1C8B">
        <w:rPr>
          <w:lang w:val="es-ES"/>
        </w:rPr>
        <w:t xml:space="preserve"> la habilidad correspondiente a</w:t>
      </w:r>
      <w:r w:rsidR="006D5AD6" w:rsidRPr="00AA1C8B">
        <w:rPr>
          <w:lang w:val="es-ES"/>
        </w:rPr>
        <w:t xml:space="preserve">l cómputo de </w:t>
      </w:r>
      <w:r w:rsidR="00D8486E" w:rsidRPr="00AA1C8B">
        <w:rPr>
          <w:lang w:val="es-ES"/>
        </w:rPr>
        <w:t>la suma y resta con números racionales, mientras que 91.9</w:t>
      </w:r>
      <w:r w:rsidR="005B1C01">
        <w:rPr>
          <w:lang w:val="es-ES"/>
        </w:rPr>
        <w:t> </w:t>
      </w:r>
      <w:r w:rsidR="00D8486E" w:rsidRPr="00AA1C8B">
        <w:rPr>
          <w:lang w:val="es-ES"/>
        </w:rPr>
        <w:t xml:space="preserve">% </w:t>
      </w:r>
      <w:r w:rsidR="003E6EA1" w:rsidRPr="00AA1C8B">
        <w:rPr>
          <w:lang w:val="es-ES"/>
        </w:rPr>
        <w:t>posee</w:t>
      </w:r>
      <w:r w:rsidR="005B1C01">
        <w:rPr>
          <w:lang w:val="es-ES"/>
        </w:rPr>
        <w:t>n</w:t>
      </w:r>
      <w:r w:rsidR="003E6EA1" w:rsidRPr="00AA1C8B">
        <w:rPr>
          <w:lang w:val="es-ES"/>
        </w:rPr>
        <w:t xml:space="preserve"> una clara habilidad para calcular el producto de </w:t>
      </w:r>
      <w:r w:rsidR="00DD7320" w:rsidRPr="00AA1C8B">
        <w:rPr>
          <w:lang w:val="es-ES"/>
        </w:rPr>
        <w:t>fracciones</w:t>
      </w:r>
      <w:r w:rsidR="005B1C01">
        <w:rPr>
          <w:lang w:val="es-ES"/>
        </w:rPr>
        <w:t>;</w:t>
      </w:r>
      <w:r w:rsidR="005B1C01" w:rsidRPr="00AA1C8B">
        <w:rPr>
          <w:lang w:val="es-ES"/>
        </w:rPr>
        <w:t xml:space="preserve"> </w:t>
      </w:r>
      <w:r w:rsidR="003E6EA1" w:rsidRPr="00AA1C8B">
        <w:rPr>
          <w:lang w:val="es-ES"/>
        </w:rPr>
        <w:t xml:space="preserve">sin </w:t>
      </w:r>
      <w:r w:rsidR="00DD7320" w:rsidRPr="00AA1C8B">
        <w:rPr>
          <w:lang w:val="es-ES"/>
        </w:rPr>
        <w:t>embargo</w:t>
      </w:r>
      <w:r w:rsidR="008D7ABB" w:rsidRPr="00AA1C8B">
        <w:rPr>
          <w:lang w:val="es-ES"/>
        </w:rPr>
        <w:t>,</w:t>
      </w:r>
      <w:r w:rsidR="003E6EA1" w:rsidRPr="00AA1C8B">
        <w:rPr>
          <w:lang w:val="es-ES"/>
        </w:rPr>
        <w:t xml:space="preserve"> </w:t>
      </w:r>
      <w:r w:rsidR="005B1C01">
        <w:rPr>
          <w:lang w:val="es-ES"/>
        </w:rPr>
        <w:t xml:space="preserve">solo </w:t>
      </w:r>
      <w:r w:rsidR="003E6EA1" w:rsidRPr="00AA1C8B">
        <w:rPr>
          <w:lang w:val="es-ES"/>
        </w:rPr>
        <w:t>68.6</w:t>
      </w:r>
      <w:r w:rsidR="005B1C01">
        <w:rPr>
          <w:lang w:val="es-ES"/>
        </w:rPr>
        <w:t> </w:t>
      </w:r>
      <w:r w:rsidR="003E6EA1" w:rsidRPr="00AA1C8B">
        <w:rPr>
          <w:lang w:val="es-ES"/>
        </w:rPr>
        <w:t>% manifiesta</w:t>
      </w:r>
      <w:r w:rsidR="005B1C01">
        <w:rPr>
          <w:lang w:val="es-ES"/>
        </w:rPr>
        <w:t>n</w:t>
      </w:r>
      <w:r w:rsidR="003E6EA1" w:rsidRPr="00AA1C8B">
        <w:rPr>
          <w:lang w:val="es-ES"/>
        </w:rPr>
        <w:t xml:space="preserve"> la claridad para calcular la división de fracciones y 55.7</w:t>
      </w:r>
      <w:r w:rsidR="005B1C01">
        <w:rPr>
          <w:lang w:val="es-ES"/>
        </w:rPr>
        <w:t> </w:t>
      </w:r>
      <w:r w:rsidR="003E6EA1" w:rsidRPr="00AA1C8B">
        <w:rPr>
          <w:lang w:val="es-ES"/>
        </w:rPr>
        <w:t>% realiza</w:t>
      </w:r>
      <w:r w:rsidR="005B1C01">
        <w:rPr>
          <w:lang w:val="es-ES"/>
        </w:rPr>
        <w:t>n</w:t>
      </w:r>
      <w:r w:rsidR="003E6EA1" w:rsidRPr="00AA1C8B">
        <w:rPr>
          <w:lang w:val="es-ES"/>
        </w:rPr>
        <w:t xml:space="preserve"> operaciones mixtas de fracciones con éxito. </w:t>
      </w:r>
      <w:r w:rsidR="004C384C">
        <w:rPr>
          <w:lang w:val="es-ES"/>
        </w:rPr>
        <w:t>Por último,</w:t>
      </w:r>
      <w:r w:rsidR="004C384C" w:rsidRPr="00AA1C8B">
        <w:rPr>
          <w:lang w:val="es-ES"/>
        </w:rPr>
        <w:t xml:space="preserve"> </w:t>
      </w:r>
      <w:r w:rsidR="003E6EA1" w:rsidRPr="00AA1C8B">
        <w:rPr>
          <w:lang w:val="es-ES"/>
        </w:rPr>
        <w:t>87.7</w:t>
      </w:r>
      <w:r w:rsidR="004C384C">
        <w:rPr>
          <w:lang w:val="es-ES"/>
        </w:rPr>
        <w:t> </w:t>
      </w:r>
      <w:r w:rsidR="003E6EA1" w:rsidRPr="00AA1C8B">
        <w:rPr>
          <w:lang w:val="es-ES"/>
        </w:rPr>
        <w:t>% relaciona</w:t>
      </w:r>
      <w:r w:rsidR="004C384C">
        <w:rPr>
          <w:lang w:val="es-ES"/>
        </w:rPr>
        <w:t>n</w:t>
      </w:r>
      <w:r w:rsidR="003E6EA1" w:rsidRPr="00AA1C8B">
        <w:rPr>
          <w:lang w:val="es-ES"/>
        </w:rPr>
        <w:t xml:space="preserve"> correctamente la potenciación de un número y 98.8</w:t>
      </w:r>
      <w:r w:rsidR="004C384C">
        <w:rPr>
          <w:lang w:val="es-ES"/>
        </w:rPr>
        <w:t> </w:t>
      </w:r>
      <w:r w:rsidR="003E6EA1" w:rsidRPr="00AA1C8B">
        <w:rPr>
          <w:lang w:val="es-ES"/>
        </w:rPr>
        <w:t xml:space="preserve">% </w:t>
      </w:r>
      <w:r w:rsidR="005F6BCD" w:rsidRPr="00AA1C8B">
        <w:rPr>
          <w:lang w:val="es-ES"/>
        </w:rPr>
        <w:t>la noción de</w:t>
      </w:r>
      <w:r w:rsidR="003E6EA1" w:rsidRPr="00AA1C8B">
        <w:rPr>
          <w:lang w:val="es-ES"/>
        </w:rPr>
        <w:t xml:space="preserve"> porcentaje. </w:t>
      </w:r>
      <w:r w:rsidR="006D5AD6" w:rsidRPr="00AA1C8B">
        <w:rPr>
          <w:lang w:val="es-ES"/>
        </w:rPr>
        <w:t>Dentro de la lógica matemática, 60.5</w:t>
      </w:r>
      <w:r w:rsidR="004C384C">
        <w:rPr>
          <w:lang w:val="es-ES"/>
        </w:rPr>
        <w:t> </w:t>
      </w:r>
      <w:r w:rsidR="006D5AD6" w:rsidRPr="00AA1C8B">
        <w:rPr>
          <w:lang w:val="es-ES"/>
        </w:rPr>
        <w:t>% realiza</w:t>
      </w:r>
      <w:r w:rsidR="004C384C">
        <w:rPr>
          <w:lang w:val="es-ES"/>
        </w:rPr>
        <w:t>n</w:t>
      </w:r>
      <w:r w:rsidR="006D5AD6" w:rsidRPr="00AA1C8B">
        <w:rPr>
          <w:lang w:val="es-ES"/>
        </w:rPr>
        <w:t xml:space="preserve"> un razonamiento lógico para realizar una actividad. </w:t>
      </w:r>
      <w:r w:rsidR="004C384C">
        <w:rPr>
          <w:lang w:val="es-ES"/>
        </w:rPr>
        <w:t>Además,</w:t>
      </w:r>
      <w:r w:rsidR="004C384C" w:rsidRPr="00AA1C8B">
        <w:rPr>
          <w:lang w:val="es-ES"/>
        </w:rPr>
        <w:t xml:space="preserve"> </w:t>
      </w:r>
      <w:r w:rsidR="006D5AD6" w:rsidRPr="00AA1C8B">
        <w:rPr>
          <w:lang w:val="es-ES"/>
        </w:rPr>
        <w:t>74.5</w:t>
      </w:r>
      <w:r w:rsidR="004C384C">
        <w:rPr>
          <w:lang w:val="es-ES"/>
        </w:rPr>
        <w:t> </w:t>
      </w:r>
      <w:r w:rsidR="006D5AD6" w:rsidRPr="00AA1C8B">
        <w:rPr>
          <w:lang w:val="es-ES"/>
        </w:rPr>
        <w:t>% muestra</w:t>
      </w:r>
      <w:r w:rsidR="004C384C">
        <w:rPr>
          <w:lang w:val="es-ES"/>
        </w:rPr>
        <w:t>n</w:t>
      </w:r>
      <w:r w:rsidR="006D5AD6" w:rsidRPr="00AA1C8B">
        <w:rPr>
          <w:lang w:val="es-ES"/>
        </w:rPr>
        <w:t xml:space="preserve"> la habilidad para resolver problemas aritméticos con números decimales, pero </w:t>
      </w:r>
      <w:r w:rsidR="004C384C" w:rsidRPr="00AA1C8B">
        <w:rPr>
          <w:lang w:val="es-ES"/>
        </w:rPr>
        <w:t>s</w:t>
      </w:r>
      <w:r w:rsidR="004C384C">
        <w:rPr>
          <w:lang w:val="es-ES"/>
        </w:rPr>
        <w:t>o</w:t>
      </w:r>
      <w:r w:rsidR="004C384C" w:rsidRPr="00AA1C8B">
        <w:rPr>
          <w:lang w:val="es-ES"/>
        </w:rPr>
        <w:t xml:space="preserve">lo </w:t>
      </w:r>
      <w:r w:rsidR="006D5AD6" w:rsidRPr="00AA1C8B">
        <w:rPr>
          <w:lang w:val="es-ES"/>
        </w:rPr>
        <w:t>55.4</w:t>
      </w:r>
      <w:r w:rsidR="004C384C">
        <w:rPr>
          <w:lang w:val="es-ES"/>
        </w:rPr>
        <w:t> </w:t>
      </w:r>
      <w:r w:rsidR="006D5AD6" w:rsidRPr="00AA1C8B">
        <w:rPr>
          <w:lang w:val="es-ES"/>
        </w:rPr>
        <w:t>% de la muestra contesta</w:t>
      </w:r>
      <w:r w:rsidR="004C384C">
        <w:rPr>
          <w:lang w:val="es-ES"/>
        </w:rPr>
        <w:t>n</w:t>
      </w:r>
      <w:r w:rsidR="006D5AD6" w:rsidRPr="00AA1C8B">
        <w:rPr>
          <w:lang w:val="es-ES"/>
        </w:rPr>
        <w:t xml:space="preserve"> acertadamente a las problematizaciones con números racionales</w:t>
      </w:r>
      <w:r w:rsidR="004C384C">
        <w:rPr>
          <w:lang w:val="es-ES"/>
        </w:rPr>
        <w:t xml:space="preserve"> y </w:t>
      </w:r>
      <w:r w:rsidR="00DD7320" w:rsidRPr="00AA1C8B">
        <w:rPr>
          <w:lang w:val="es-ES"/>
        </w:rPr>
        <w:t>escasamente 12.3</w:t>
      </w:r>
      <w:r w:rsidR="004C384C">
        <w:rPr>
          <w:lang w:val="es-ES"/>
        </w:rPr>
        <w:t> </w:t>
      </w:r>
      <w:r w:rsidR="00DD7320" w:rsidRPr="00AA1C8B">
        <w:rPr>
          <w:lang w:val="es-ES"/>
        </w:rPr>
        <w:t xml:space="preserve">% </w:t>
      </w:r>
      <w:r w:rsidR="004C384C">
        <w:rPr>
          <w:lang w:val="es-ES"/>
        </w:rPr>
        <w:t>demuestran contar con</w:t>
      </w:r>
      <w:r w:rsidR="004C384C" w:rsidRPr="00AA1C8B">
        <w:rPr>
          <w:lang w:val="es-ES"/>
        </w:rPr>
        <w:t xml:space="preserve"> </w:t>
      </w:r>
      <w:r w:rsidR="00DD7320" w:rsidRPr="00AA1C8B">
        <w:rPr>
          <w:lang w:val="es-ES"/>
        </w:rPr>
        <w:t>la habilidad de resolver problemas vinculados al cálculo de porcentajes.</w:t>
      </w:r>
    </w:p>
    <w:p w14:paraId="0AE0C015" w14:textId="77777777" w:rsidR="00AF3112" w:rsidRPr="00AA1C8B" w:rsidRDefault="00AF3112" w:rsidP="00AF3112">
      <w:pPr>
        <w:spacing w:line="360" w:lineRule="auto"/>
        <w:ind w:firstLine="708"/>
        <w:jc w:val="both"/>
        <w:rPr>
          <w:lang w:val="es-ES"/>
        </w:rPr>
      </w:pPr>
    </w:p>
    <w:p w14:paraId="0A0650E7" w14:textId="7FD39D2F" w:rsidR="005F6BCD" w:rsidRPr="001711EC" w:rsidRDefault="005F6BCD" w:rsidP="00AF3112">
      <w:pPr>
        <w:pStyle w:val="Descripcin"/>
        <w:keepNext/>
        <w:spacing w:after="0" w:line="360" w:lineRule="auto"/>
        <w:jc w:val="center"/>
        <w:rPr>
          <w:rFonts w:ascii="Times New Roman" w:hAnsi="Times New Roman" w:cs="Times New Roman"/>
          <w:i w:val="0"/>
          <w:iCs w:val="0"/>
          <w:color w:val="000000" w:themeColor="text1"/>
          <w:sz w:val="24"/>
          <w:szCs w:val="24"/>
          <w:lang w:val="es-ES"/>
        </w:rPr>
      </w:pPr>
      <w:r w:rsidRPr="00AF3112">
        <w:rPr>
          <w:rFonts w:ascii="Times New Roman" w:hAnsi="Times New Roman" w:cs="Times New Roman"/>
          <w:b/>
          <w:bCs/>
          <w:i w:val="0"/>
          <w:iCs w:val="0"/>
          <w:color w:val="000000" w:themeColor="text1"/>
          <w:sz w:val="24"/>
          <w:szCs w:val="24"/>
          <w:lang w:val="es-ES"/>
        </w:rPr>
        <w:t xml:space="preserve">Figura </w:t>
      </w:r>
      <w:r w:rsidRPr="00AF3112">
        <w:rPr>
          <w:rFonts w:ascii="Times New Roman" w:hAnsi="Times New Roman" w:cs="Times New Roman"/>
          <w:b/>
          <w:bCs/>
          <w:i w:val="0"/>
          <w:iCs w:val="0"/>
          <w:color w:val="000000" w:themeColor="text1"/>
          <w:sz w:val="24"/>
          <w:szCs w:val="24"/>
          <w:lang w:val="es-ES"/>
        </w:rPr>
        <w:fldChar w:fldCharType="begin"/>
      </w:r>
      <w:r w:rsidRPr="00AF3112">
        <w:rPr>
          <w:rFonts w:ascii="Times New Roman" w:hAnsi="Times New Roman" w:cs="Times New Roman"/>
          <w:b/>
          <w:bCs/>
          <w:i w:val="0"/>
          <w:iCs w:val="0"/>
          <w:color w:val="000000" w:themeColor="text1"/>
          <w:sz w:val="24"/>
          <w:szCs w:val="24"/>
          <w:lang w:val="es-ES"/>
        </w:rPr>
        <w:instrText xml:space="preserve"> SEQ Figura \* ARABIC </w:instrText>
      </w:r>
      <w:r w:rsidRPr="00AF3112">
        <w:rPr>
          <w:rFonts w:ascii="Times New Roman" w:hAnsi="Times New Roman" w:cs="Times New Roman"/>
          <w:b/>
          <w:bCs/>
          <w:i w:val="0"/>
          <w:iCs w:val="0"/>
          <w:color w:val="000000" w:themeColor="text1"/>
          <w:sz w:val="24"/>
          <w:szCs w:val="24"/>
          <w:lang w:val="es-ES"/>
        </w:rPr>
        <w:fldChar w:fldCharType="separate"/>
      </w:r>
      <w:r w:rsidR="00FE73F1">
        <w:rPr>
          <w:rFonts w:ascii="Times New Roman" w:hAnsi="Times New Roman" w:cs="Times New Roman"/>
          <w:b/>
          <w:bCs/>
          <w:i w:val="0"/>
          <w:iCs w:val="0"/>
          <w:noProof/>
          <w:color w:val="000000" w:themeColor="text1"/>
          <w:sz w:val="24"/>
          <w:szCs w:val="24"/>
          <w:lang w:val="es-ES"/>
        </w:rPr>
        <w:t>1</w:t>
      </w:r>
      <w:r w:rsidRPr="00AF3112">
        <w:rPr>
          <w:rFonts w:ascii="Times New Roman" w:hAnsi="Times New Roman" w:cs="Times New Roman"/>
          <w:b/>
          <w:bCs/>
          <w:i w:val="0"/>
          <w:iCs w:val="0"/>
          <w:color w:val="000000" w:themeColor="text1"/>
          <w:sz w:val="24"/>
          <w:szCs w:val="24"/>
          <w:lang w:val="es-ES"/>
        </w:rPr>
        <w:fldChar w:fldCharType="end"/>
      </w:r>
      <w:r w:rsidR="00AF3112">
        <w:rPr>
          <w:rFonts w:ascii="Times New Roman" w:hAnsi="Times New Roman" w:cs="Times New Roman"/>
          <w:i w:val="0"/>
          <w:iCs w:val="0"/>
          <w:color w:val="000000" w:themeColor="text1"/>
          <w:sz w:val="24"/>
          <w:szCs w:val="24"/>
          <w:lang w:val="es-ES"/>
        </w:rPr>
        <w:t>.</w:t>
      </w:r>
      <w:r w:rsidRPr="001711EC">
        <w:rPr>
          <w:rFonts w:ascii="Times New Roman" w:hAnsi="Times New Roman" w:cs="Times New Roman"/>
          <w:i w:val="0"/>
          <w:iCs w:val="0"/>
          <w:color w:val="000000" w:themeColor="text1"/>
          <w:sz w:val="24"/>
          <w:szCs w:val="24"/>
          <w:lang w:val="es-ES"/>
        </w:rPr>
        <w:t xml:space="preserve"> Sexo de los participantes</w:t>
      </w:r>
    </w:p>
    <w:p w14:paraId="0856FBCF" w14:textId="77777777" w:rsidR="00A7195C" w:rsidRPr="00AA1C8B" w:rsidRDefault="0067687A" w:rsidP="00AF3112">
      <w:pPr>
        <w:spacing w:line="360" w:lineRule="auto"/>
        <w:jc w:val="center"/>
        <w:rPr>
          <w:rFonts w:eastAsiaTheme="minorHAnsi"/>
          <w:i/>
          <w:iCs/>
          <w:color w:val="44546A" w:themeColor="text2"/>
          <w:lang w:val="es-ES" w:eastAsia="en-US"/>
        </w:rPr>
      </w:pPr>
      <w:r w:rsidRPr="00AA1C8B">
        <w:rPr>
          <w:rFonts w:eastAsiaTheme="minorHAnsi"/>
          <w:i/>
          <w:iCs/>
          <w:noProof/>
          <w:color w:val="44546A" w:themeColor="text2"/>
          <w:lang w:val="es-ES" w:eastAsia="en-US"/>
        </w:rPr>
        <w:drawing>
          <wp:inline distT="0" distB="0" distL="0" distR="0" wp14:anchorId="53E2455B" wp14:editId="6086AA49">
            <wp:extent cx="4630060" cy="3187816"/>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4185" cy="3190656"/>
                    </a:xfrm>
                    <a:prstGeom prst="rect">
                      <a:avLst/>
                    </a:prstGeom>
                  </pic:spPr>
                </pic:pic>
              </a:graphicData>
            </a:graphic>
          </wp:inline>
        </w:drawing>
      </w:r>
    </w:p>
    <w:p w14:paraId="4C398DBA" w14:textId="3C5202A5" w:rsidR="00815EA7" w:rsidRDefault="005F6BCD" w:rsidP="00AF3112">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sidR="00AF3112">
        <w:rPr>
          <w:rFonts w:eastAsiaTheme="minorHAnsi"/>
          <w:color w:val="000000" w:themeColor="text1"/>
          <w:lang w:val="es-ES" w:eastAsia="en-US"/>
        </w:rPr>
        <w:t>Elaboración p</w:t>
      </w:r>
      <w:r w:rsidRPr="001711EC">
        <w:rPr>
          <w:rFonts w:eastAsiaTheme="minorHAnsi"/>
          <w:color w:val="000000" w:themeColor="text1"/>
          <w:lang w:val="es-ES" w:eastAsia="en-US"/>
        </w:rPr>
        <w:t>ropia</w:t>
      </w:r>
      <w:r w:rsidRPr="001711EC">
        <w:rPr>
          <w:rFonts w:eastAsiaTheme="minorHAnsi"/>
          <w:color w:val="000000" w:themeColor="text1"/>
          <w:lang w:val="es-ES" w:eastAsia="en-US"/>
        </w:rPr>
        <w:softHyphen/>
      </w:r>
      <w:r w:rsidR="006D759B" w:rsidRPr="001711EC">
        <w:rPr>
          <w:rFonts w:eastAsiaTheme="minorHAnsi"/>
          <w:color w:val="000000" w:themeColor="text1"/>
          <w:lang w:val="es-ES" w:eastAsia="en-US"/>
        </w:rPr>
        <w:softHyphen/>
      </w:r>
    </w:p>
    <w:p w14:paraId="703BF1F0" w14:textId="77777777" w:rsidR="00AF3112" w:rsidRPr="001711EC" w:rsidRDefault="00AF3112" w:rsidP="00AF3112">
      <w:pPr>
        <w:spacing w:line="360" w:lineRule="auto"/>
        <w:jc w:val="center"/>
        <w:rPr>
          <w:rFonts w:eastAsiaTheme="minorHAnsi"/>
          <w:color w:val="000000" w:themeColor="text1"/>
          <w:lang w:val="es-ES" w:eastAsia="en-US"/>
        </w:rPr>
      </w:pPr>
    </w:p>
    <w:p w14:paraId="7CB3042D" w14:textId="00C872B5" w:rsidR="006D759B" w:rsidRPr="001711EC" w:rsidRDefault="006D759B" w:rsidP="00AF3112">
      <w:pPr>
        <w:pStyle w:val="Descripcin"/>
        <w:keepNext/>
        <w:spacing w:after="0" w:line="360" w:lineRule="auto"/>
        <w:jc w:val="center"/>
        <w:rPr>
          <w:rFonts w:ascii="Times New Roman" w:hAnsi="Times New Roman" w:cs="Times New Roman"/>
          <w:i w:val="0"/>
          <w:iCs w:val="0"/>
          <w:color w:val="000000" w:themeColor="text1"/>
          <w:sz w:val="24"/>
          <w:szCs w:val="24"/>
          <w:lang w:val="es-ES"/>
        </w:rPr>
      </w:pPr>
      <w:r w:rsidRPr="00AF3112">
        <w:rPr>
          <w:rFonts w:ascii="Times New Roman" w:hAnsi="Times New Roman" w:cs="Times New Roman"/>
          <w:b/>
          <w:bCs/>
          <w:i w:val="0"/>
          <w:iCs w:val="0"/>
          <w:color w:val="000000" w:themeColor="text1"/>
          <w:sz w:val="24"/>
          <w:szCs w:val="24"/>
          <w:lang w:val="es-ES"/>
        </w:rPr>
        <w:lastRenderedPageBreak/>
        <w:t xml:space="preserve">Figura </w:t>
      </w:r>
      <w:r w:rsidRPr="00AF3112">
        <w:rPr>
          <w:rFonts w:ascii="Times New Roman" w:hAnsi="Times New Roman" w:cs="Times New Roman"/>
          <w:b/>
          <w:bCs/>
          <w:i w:val="0"/>
          <w:iCs w:val="0"/>
          <w:color w:val="000000" w:themeColor="text1"/>
          <w:sz w:val="24"/>
          <w:szCs w:val="24"/>
          <w:lang w:val="es-ES"/>
        </w:rPr>
        <w:fldChar w:fldCharType="begin"/>
      </w:r>
      <w:r w:rsidRPr="00AF3112">
        <w:rPr>
          <w:rFonts w:ascii="Times New Roman" w:hAnsi="Times New Roman" w:cs="Times New Roman"/>
          <w:b/>
          <w:bCs/>
          <w:i w:val="0"/>
          <w:iCs w:val="0"/>
          <w:color w:val="000000" w:themeColor="text1"/>
          <w:sz w:val="24"/>
          <w:szCs w:val="24"/>
          <w:lang w:val="es-ES"/>
        </w:rPr>
        <w:instrText xml:space="preserve"> SEQ Figura \* ARABIC </w:instrText>
      </w:r>
      <w:r w:rsidRPr="00AF3112">
        <w:rPr>
          <w:rFonts w:ascii="Times New Roman" w:hAnsi="Times New Roman" w:cs="Times New Roman"/>
          <w:b/>
          <w:bCs/>
          <w:i w:val="0"/>
          <w:iCs w:val="0"/>
          <w:color w:val="000000" w:themeColor="text1"/>
          <w:sz w:val="24"/>
          <w:szCs w:val="24"/>
          <w:lang w:val="es-ES"/>
        </w:rPr>
        <w:fldChar w:fldCharType="separate"/>
      </w:r>
      <w:r w:rsidR="00FE73F1">
        <w:rPr>
          <w:rFonts w:ascii="Times New Roman" w:hAnsi="Times New Roman" w:cs="Times New Roman"/>
          <w:b/>
          <w:bCs/>
          <w:i w:val="0"/>
          <w:iCs w:val="0"/>
          <w:noProof/>
          <w:color w:val="000000" w:themeColor="text1"/>
          <w:sz w:val="24"/>
          <w:szCs w:val="24"/>
          <w:lang w:val="es-ES"/>
        </w:rPr>
        <w:t>2</w:t>
      </w:r>
      <w:r w:rsidRPr="00AF3112">
        <w:rPr>
          <w:rFonts w:ascii="Times New Roman" w:hAnsi="Times New Roman" w:cs="Times New Roman"/>
          <w:b/>
          <w:bCs/>
          <w:i w:val="0"/>
          <w:iCs w:val="0"/>
          <w:color w:val="000000" w:themeColor="text1"/>
          <w:sz w:val="24"/>
          <w:szCs w:val="24"/>
          <w:lang w:val="es-ES"/>
        </w:rPr>
        <w:fldChar w:fldCharType="end"/>
      </w:r>
      <w:r w:rsidR="00AF3112">
        <w:rPr>
          <w:rFonts w:ascii="Times New Roman" w:hAnsi="Times New Roman" w:cs="Times New Roman"/>
          <w:i w:val="0"/>
          <w:iCs w:val="0"/>
          <w:color w:val="000000" w:themeColor="text1"/>
          <w:sz w:val="24"/>
          <w:szCs w:val="24"/>
          <w:lang w:val="es-ES"/>
        </w:rPr>
        <w:t>.</w:t>
      </w:r>
      <w:r w:rsidRPr="001711EC">
        <w:rPr>
          <w:rFonts w:ascii="Times New Roman" w:hAnsi="Times New Roman" w:cs="Times New Roman"/>
          <w:i w:val="0"/>
          <w:iCs w:val="0"/>
          <w:color w:val="000000" w:themeColor="text1"/>
          <w:sz w:val="24"/>
          <w:szCs w:val="24"/>
          <w:lang w:val="es-ES"/>
        </w:rPr>
        <w:t xml:space="preserve"> Distribución del puntaje obtenido </w:t>
      </w:r>
      <w:r w:rsidR="008676EE" w:rsidRPr="001711EC">
        <w:rPr>
          <w:rFonts w:ascii="Times New Roman" w:hAnsi="Times New Roman" w:cs="Times New Roman"/>
          <w:i w:val="0"/>
          <w:iCs w:val="0"/>
          <w:color w:val="000000" w:themeColor="text1"/>
          <w:sz w:val="24"/>
          <w:szCs w:val="24"/>
          <w:lang w:val="es-ES"/>
        </w:rPr>
        <w:t>en</w:t>
      </w:r>
      <w:r w:rsidRPr="001711EC">
        <w:rPr>
          <w:rFonts w:ascii="Times New Roman" w:hAnsi="Times New Roman" w:cs="Times New Roman"/>
          <w:i w:val="0"/>
          <w:iCs w:val="0"/>
          <w:color w:val="000000" w:themeColor="text1"/>
          <w:sz w:val="24"/>
          <w:szCs w:val="24"/>
          <w:lang w:val="es-ES"/>
        </w:rPr>
        <w:t xml:space="preserve"> la </w:t>
      </w:r>
      <w:r w:rsidR="008676EE" w:rsidRPr="001711EC">
        <w:rPr>
          <w:rFonts w:ascii="Times New Roman" w:hAnsi="Times New Roman" w:cs="Times New Roman"/>
          <w:i w:val="0"/>
          <w:iCs w:val="0"/>
          <w:color w:val="000000" w:themeColor="text1"/>
          <w:sz w:val="24"/>
          <w:szCs w:val="24"/>
          <w:lang w:val="es-ES"/>
        </w:rPr>
        <w:t>categoría</w:t>
      </w:r>
      <w:r w:rsidRPr="001711EC">
        <w:rPr>
          <w:rFonts w:ascii="Times New Roman" w:hAnsi="Times New Roman" w:cs="Times New Roman"/>
          <w:i w:val="0"/>
          <w:iCs w:val="0"/>
          <w:color w:val="000000" w:themeColor="text1"/>
          <w:sz w:val="24"/>
          <w:szCs w:val="24"/>
          <w:lang w:val="es-ES"/>
        </w:rPr>
        <w:t xml:space="preserve"> aritmética</w:t>
      </w:r>
    </w:p>
    <w:p w14:paraId="5F90D1E1" w14:textId="1E63D505" w:rsidR="00DD7320" w:rsidRPr="00AA1C8B" w:rsidRDefault="003260F0" w:rsidP="00AF3112">
      <w:pPr>
        <w:spacing w:line="360" w:lineRule="auto"/>
        <w:jc w:val="both"/>
        <w:rPr>
          <w:lang w:val="es-ES"/>
        </w:rPr>
      </w:pPr>
      <w:r w:rsidRPr="00AA1C8B">
        <w:rPr>
          <w:noProof/>
          <w:lang w:val="es-ES"/>
        </w:rPr>
        <w:drawing>
          <wp:inline distT="0" distB="0" distL="0" distR="0" wp14:anchorId="78E0160A" wp14:editId="602FA1EC">
            <wp:extent cx="5612130" cy="3488055"/>
            <wp:effectExtent l="0" t="0" r="127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488055"/>
                    </a:xfrm>
                    <a:prstGeom prst="rect">
                      <a:avLst/>
                    </a:prstGeom>
                  </pic:spPr>
                </pic:pic>
              </a:graphicData>
            </a:graphic>
          </wp:inline>
        </w:drawing>
      </w:r>
    </w:p>
    <w:p w14:paraId="4EBD6046" w14:textId="77777777" w:rsidR="00AF3112" w:rsidRDefault="00AF3112" w:rsidP="00AF3112">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Pr>
          <w:rFonts w:eastAsiaTheme="minorHAnsi"/>
          <w:color w:val="000000" w:themeColor="text1"/>
          <w:lang w:val="es-ES" w:eastAsia="en-US"/>
        </w:rPr>
        <w:t>Elaboración p</w:t>
      </w:r>
      <w:r w:rsidRPr="001711EC">
        <w:rPr>
          <w:rFonts w:eastAsiaTheme="minorHAnsi"/>
          <w:color w:val="000000" w:themeColor="text1"/>
          <w:lang w:val="es-ES" w:eastAsia="en-US"/>
        </w:rPr>
        <w:t>ropia</w:t>
      </w:r>
      <w:r w:rsidRPr="001711EC">
        <w:rPr>
          <w:rFonts w:eastAsiaTheme="minorHAnsi"/>
          <w:color w:val="000000" w:themeColor="text1"/>
          <w:lang w:val="es-ES" w:eastAsia="en-US"/>
        </w:rPr>
        <w:softHyphen/>
      </w:r>
      <w:r w:rsidRPr="001711EC">
        <w:rPr>
          <w:rFonts w:eastAsiaTheme="minorHAnsi"/>
          <w:color w:val="000000" w:themeColor="text1"/>
          <w:lang w:val="es-ES" w:eastAsia="en-US"/>
        </w:rPr>
        <w:softHyphen/>
      </w:r>
    </w:p>
    <w:p w14:paraId="2AF55049" w14:textId="77777777" w:rsidR="00AF3112" w:rsidRDefault="00AF3112" w:rsidP="00AF3112">
      <w:pPr>
        <w:spacing w:line="360" w:lineRule="auto"/>
        <w:jc w:val="center"/>
        <w:rPr>
          <w:rFonts w:eastAsiaTheme="minorHAnsi"/>
          <w:color w:val="000000" w:themeColor="text1"/>
          <w:lang w:val="es-ES" w:eastAsia="en-US"/>
        </w:rPr>
      </w:pPr>
    </w:p>
    <w:p w14:paraId="4F50419A" w14:textId="4E4B05CA" w:rsidR="003260F0" w:rsidRDefault="006D759B" w:rsidP="00AF3112">
      <w:pPr>
        <w:spacing w:line="360" w:lineRule="auto"/>
        <w:ind w:firstLine="708"/>
        <w:jc w:val="both"/>
        <w:rPr>
          <w:lang w:val="es-ES"/>
        </w:rPr>
      </w:pPr>
      <w:r w:rsidRPr="00AA1C8B">
        <w:rPr>
          <w:lang w:val="es-ES"/>
        </w:rPr>
        <w:t>En la figura 2 se mue</w:t>
      </w:r>
      <w:r w:rsidR="00E15984" w:rsidRPr="00AA1C8B">
        <w:rPr>
          <w:lang w:val="es-ES"/>
        </w:rPr>
        <w:t xml:space="preserve">stra que el puntaje </w:t>
      </w:r>
      <w:r w:rsidR="00E10FFE">
        <w:rPr>
          <w:lang w:val="es-ES"/>
        </w:rPr>
        <w:t xml:space="preserve">más frecuente </w:t>
      </w:r>
      <w:r w:rsidR="00E15984" w:rsidRPr="00AA1C8B">
        <w:rPr>
          <w:lang w:val="es-ES"/>
        </w:rPr>
        <w:t>obtenido fue de 12 puntos de los 14 posibles</w:t>
      </w:r>
      <w:r w:rsidR="00E10FFE">
        <w:rPr>
          <w:lang w:val="es-ES"/>
        </w:rPr>
        <w:t xml:space="preserve"> por obtener; </w:t>
      </w:r>
      <w:r w:rsidR="00E15984" w:rsidRPr="00AA1C8B">
        <w:rPr>
          <w:lang w:val="es-ES"/>
        </w:rPr>
        <w:t>36 encuestados obtuvieron dicho puntaje, s</w:t>
      </w:r>
      <w:r w:rsidR="004C384C">
        <w:rPr>
          <w:lang w:val="es-ES"/>
        </w:rPr>
        <w:t>o</w:t>
      </w:r>
      <w:r w:rsidR="00E15984" w:rsidRPr="00AA1C8B">
        <w:rPr>
          <w:lang w:val="es-ES"/>
        </w:rPr>
        <w:t>lo dos de los encuestados presentaron puntaje perfecto y también dos encuestados el puntaje mínimo</w:t>
      </w:r>
      <w:r w:rsidR="004C384C">
        <w:rPr>
          <w:lang w:val="es-ES"/>
        </w:rPr>
        <w:t>,</w:t>
      </w:r>
      <w:r w:rsidR="00E15984" w:rsidRPr="00AA1C8B">
        <w:rPr>
          <w:lang w:val="es-ES"/>
        </w:rPr>
        <w:t xml:space="preserve"> que fue tres.</w:t>
      </w:r>
    </w:p>
    <w:p w14:paraId="7DFFD447" w14:textId="77777777" w:rsidR="00AF3112" w:rsidRPr="00AA1C8B" w:rsidRDefault="00AF3112" w:rsidP="00AF3112">
      <w:pPr>
        <w:spacing w:line="360" w:lineRule="auto"/>
        <w:ind w:firstLine="708"/>
        <w:jc w:val="both"/>
        <w:rPr>
          <w:lang w:val="es-ES"/>
        </w:rPr>
      </w:pPr>
    </w:p>
    <w:p w14:paraId="0E5854E6" w14:textId="2C66A65D" w:rsidR="003260F0" w:rsidRPr="00AA1C8B" w:rsidRDefault="003260F0" w:rsidP="00AF3112">
      <w:pPr>
        <w:pStyle w:val="Descripcin"/>
        <w:keepNext/>
        <w:spacing w:after="0" w:line="360" w:lineRule="auto"/>
        <w:jc w:val="center"/>
        <w:rPr>
          <w:rFonts w:ascii="Times New Roman" w:hAnsi="Times New Roman" w:cs="Times New Roman"/>
          <w:sz w:val="24"/>
          <w:szCs w:val="24"/>
          <w:lang w:val="es-ES"/>
        </w:rPr>
      </w:pPr>
      <w:r w:rsidRPr="001711EC">
        <w:rPr>
          <w:rFonts w:ascii="Times New Roman" w:hAnsi="Times New Roman" w:cs="Times New Roman"/>
          <w:b/>
          <w:bCs/>
          <w:i w:val="0"/>
          <w:iCs w:val="0"/>
          <w:color w:val="000000" w:themeColor="text1"/>
          <w:sz w:val="24"/>
          <w:szCs w:val="24"/>
          <w:lang w:val="es-ES"/>
        </w:rPr>
        <w:t xml:space="preserve">Tabla </w:t>
      </w:r>
      <w:r w:rsidRPr="001711EC">
        <w:rPr>
          <w:rFonts w:ascii="Times New Roman" w:hAnsi="Times New Roman" w:cs="Times New Roman"/>
          <w:b/>
          <w:bCs/>
          <w:i w:val="0"/>
          <w:iCs w:val="0"/>
          <w:color w:val="000000" w:themeColor="text1"/>
          <w:sz w:val="24"/>
          <w:szCs w:val="24"/>
          <w:lang w:val="es-ES"/>
        </w:rPr>
        <w:fldChar w:fldCharType="begin"/>
      </w:r>
      <w:r w:rsidRPr="001711EC">
        <w:rPr>
          <w:rFonts w:ascii="Times New Roman" w:hAnsi="Times New Roman" w:cs="Times New Roman"/>
          <w:b/>
          <w:bCs/>
          <w:i w:val="0"/>
          <w:iCs w:val="0"/>
          <w:color w:val="000000" w:themeColor="text1"/>
          <w:sz w:val="24"/>
          <w:szCs w:val="24"/>
          <w:lang w:val="es-ES"/>
        </w:rPr>
        <w:instrText xml:space="preserve"> SEQ Tabla \* ARABIC </w:instrText>
      </w:r>
      <w:r w:rsidRPr="001711EC">
        <w:rPr>
          <w:rFonts w:ascii="Times New Roman" w:hAnsi="Times New Roman" w:cs="Times New Roman"/>
          <w:b/>
          <w:bCs/>
          <w:i w:val="0"/>
          <w:iCs w:val="0"/>
          <w:color w:val="000000" w:themeColor="text1"/>
          <w:sz w:val="24"/>
          <w:szCs w:val="24"/>
          <w:lang w:val="es-ES"/>
        </w:rPr>
        <w:fldChar w:fldCharType="separate"/>
      </w:r>
      <w:r w:rsidR="00FE73F1">
        <w:rPr>
          <w:rFonts w:ascii="Times New Roman" w:hAnsi="Times New Roman" w:cs="Times New Roman"/>
          <w:b/>
          <w:bCs/>
          <w:i w:val="0"/>
          <w:iCs w:val="0"/>
          <w:noProof/>
          <w:color w:val="000000" w:themeColor="text1"/>
          <w:sz w:val="24"/>
          <w:szCs w:val="24"/>
          <w:lang w:val="es-ES"/>
        </w:rPr>
        <w:t>1</w:t>
      </w:r>
      <w:r w:rsidRPr="001711EC">
        <w:rPr>
          <w:rFonts w:ascii="Times New Roman" w:hAnsi="Times New Roman" w:cs="Times New Roman"/>
          <w:b/>
          <w:bCs/>
          <w:i w:val="0"/>
          <w:iCs w:val="0"/>
          <w:color w:val="000000" w:themeColor="text1"/>
          <w:sz w:val="24"/>
          <w:szCs w:val="24"/>
          <w:lang w:val="es-ES"/>
        </w:rPr>
        <w:fldChar w:fldCharType="end"/>
      </w:r>
      <w:r w:rsidR="004C384C">
        <w:rPr>
          <w:rFonts w:ascii="Times New Roman" w:hAnsi="Times New Roman" w:cs="Times New Roman"/>
          <w:b/>
          <w:bCs/>
          <w:i w:val="0"/>
          <w:iCs w:val="0"/>
          <w:color w:val="000000" w:themeColor="text1"/>
          <w:sz w:val="24"/>
          <w:szCs w:val="24"/>
          <w:lang w:val="es-ES"/>
        </w:rPr>
        <w:t>.</w:t>
      </w:r>
      <w:r w:rsidRPr="001711EC">
        <w:rPr>
          <w:rFonts w:ascii="Times New Roman" w:hAnsi="Times New Roman" w:cs="Times New Roman"/>
          <w:color w:val="000000" w:themeColor="text1"/>
          <w:sz w:val="24"/>
          <w:szCs w:val="24"/>
          <w:lang w:val="es-ES"/>
        </w:rPr>
        <w:t xml:space="preserve"> </w:t>
      </w:r>
      <w:r w:rsidRPr="001711EC">
        <w:rPr>
          <w:rFonts w:ascii="Times New Roman" w:hAnsi="Times New Roman" w:cs="Times New Roman"/>
          <w:i w:val="0"/>
          <w:iCs w:val="0"/>
          <w:color w:val="000000" w:themeColor="text1"/>
          <w:sz w:val="24"/>
          <w:szCs w:val="24"/>
          <w:lang w:val="es-ES"/>
        </w:rPr>
        <w:t xml:space="preserve">Estadística del puntaje obtenido en la </w:t>
      </w:r>
      <w:r w:rsidR="008048C8" w:rsidRPr="001711EC">
        <w:rPr>
          <w:rFonts w:ascii="Times New Roman" w:hAnsi="Times New Roman" w:cs="Times New Roman"/>
          <w:i w:val="0"/>
          <w:iCs w:val="0"/>
          <w:color w:val="000000" w:themeColor="text1"/>
          <w:sz w:val="24"/>
          <w:szCs w:val="24"/>
          <w:lang w:val="es-ES"/>
        </w:rPr>
        <w:t xml:space="preserve">categoría </w:t>
      </w:r>
      <w:r w:rsidRPr="001711EC">
        <w:rPr>
          <w:rFonts w:ascii="Times New Roman" w:hAnsi="Times New Roman" w:cs="Times New Roman"/>
          <w:i w:val="0"/>
          <w:iCs w:val="0"/>
          <w:color w:val="000000" w:themeColor="text1"/>
          <w:sz w:val="24"/>
          <w:szCs w:val="24"/>
          <w:lang w:val="es-ES"/>
        </w:rPr>
        <w:t xml:space="preserve">de </w:t>
      </w:r>
      <w:r w:rsidR="008048C8" w:rsidRPr="001711EC">
        <w:rPr>
          <w:rFonts w:ascii="Times New Roman" w:hAnsi="Times New Roman" w:cs="Times New Roman"/>
          <w:i w:val="0"/>
          <w:iCs w:val="0"/>
          <w:color w:val="000000" w:themeColor="text1"/>
          <w:sz w:val="24"/>
          <w:szCs w:val="24"/>
          <w:lang w:val="es-ES"/>
        </w:rPr>
        <w:t>aritmética</w:t>
      </w:r>
    </w:p>
    <w:tbl>
      <w:tblPr>
        <w:tblStyle w:val="Tablaconcuadrcula"/>
        <w:tblW w:w="0" w:type="auto"/>
        <w:tblLook w:val="04A0" w:firstRow="1" w:lastRow="0" w:firstColumn="1" w:lastColumn="0" w:noHBand="0" w:noVBand="1"/>
      </w:tblPr>
      <w:tblGrid>
        <w:gridCol w:w="4414"/>
        <w:gridCol w:w="2231"/>
        <w:gridCol w:w="2183"/>
      </w:tblGrid>
      <w:tr w:rsidR="001711EC" w:rsidRPr="001857C1" w14:paraId="65FD7EC9" w14:textId="0B91CEFE" w:rsidTr="00985FE2">
        <w:trPr>
          <w:trHeight w:val="244"/>
        </w:trPr>
        <w:tc>
          <w:tcPr>
            <w:tcW w:w="4414" w:type="dxa"/>
            <w:vMerge w:val="restart"/>
          </w:tcPr>
          <w:p w14:paraId="0FA291A0" w14:textId="3D431506" w:rsidR="00C06E34" w:rsidRPr="001857C1" w:rsidRDefault="00C06E34" w:rsidP="00AF3112">
            <w:pPr>
              <w:spacing w:line="360" w:lineRule="auto"/>
              <w:jc w:val="center"/>
              <w:rPr>
                <w:rFonts w:eastAsiaTheme="minorHAnsi"/>
                <w:i/>
                <w:iCs/>
                <w:color w:val="000000" w:themeColor="text1"/>
                <w:lang w:val="es-ES" w:eastAsia="en-US"/>
              </w:rPr>
            </w:pPr>
            <w:r w:rsidRPr="001857C1">
              <w:rPr>
                <w:rFonts w:eastAsiaTheme="minorHAnsi"/>
                <w:i/>
                <w:iCs/>
                <w:color w:val="000000" w:themeColor="text1"/>
                <w:lang w:val="es-ES" w:eastAsia="en-US"/>
              </w:rPr>
              <w:t>N</w:t>
            </w:r>
          </w:p>
        </w:tc>
        <w:tc>
          <w:tcPr>
            <w:tcW w:w="2231" w:type="dxa"/>
          </w:tcPr>
          <w:p w14:paraId="6AB968FC" w14:textId="1B246370"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Válido</w:t>
            </w:r>
          </w:p>
        </w:tc>
        <w:tc>
          <w:tcPr>
            <w:tcW w:w="2183" w:type="dxa"/>
          </w:tcPr>
          <w:p w14:paraId="73BEA24A" w14:textId="2F29537F"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162</w:t>
            </w:r>
          </w:p>
        </w:tc>
      </w:tr>
      <w:tr w:rsidR="001711EC" w:rsidRPr="001857C1" w14:paraId="4B619C87" w14:textId="6A0C60D9" w:rsidTr="00985FE2">
        <w:trPr>
          <w:trHeight w:val="162"/>
        </w:trPr>
        <w:tc>
          <w:tcPr>
            <w:tcW w:w="4414" w:type="dxa"/>
            <w:vMerge/>
          </w:tcPr>
          <w:p w14:paraId="4D64DD68" w14:textId="77777777" w:rsidR="00C06E34" w:rsidRPr="001857C1" w:rsidRDefault="00C06E34" w:rsidP="00AF3112">
            <w:pPr>
              <w:spacing w:line="360" w:lineRule="auto"/>
              <w:jc w:val="center"/>
              <w:rPr>
                <w:rFonts w:eastAsiaTheme="minorHAnsi"/>
                <w:color w:val="000000" w:themeColor="text1"/>
                <w:lang w:val="es-ES" w:eastAsia="en-US"/>
              </w:rPr>
            </w:pPr>
          </w:p>
        </w:tc>
        <w:tc>
          <w:tcPr>
            <w:tcW w:w="2231" w:type="dxa"/>
          </w:tcPr>
          <w:p w14:paraId="318EB925" w14:textId="39187B76"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Perdidos</w:t>
            </w:r>
          </w:p>
        </w:tc>
        <w:tc>
          <w:tcPr>
            <w:tcW w:w="2183" w:type="dxa"/>
          </w:tcPr>
          <w:p w14:paraId="77EC57B2" w14:textId="5F750767"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0</w:t>
            </w:r>
          </w:p>
        </w:tc>
      </w:tr>
      <w:tr w:rsidR="001711EC" w:rsidRPr="001857C1" w14:paraId="5DFCC345" w14:textId="77777777" w:rsidTr="00985FE2">
        <w:tc>
          <w:tcPr>
            <w:tcW w:w="4414" w:type="dxa"/>
          </w:tcPr>
          <w:p w14:paraId="48F5CCCC" w14:textId="1BD79E16"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Media</w:t>
            </w:r>
          </w:p>
        </w:tc>
        <w:tc>
          <w:tcPr>
            <w:tcW w:w="4414" w:type="dxa"/>
            <w:gridSpan w:val="2"/>
          </w:tcPr>
          <w:p w14:paraId="18BE778B" w14:textId="796D7213"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9.60</w:t>
            </w:r>
          </w:p>
        </w:tc>
      </w:tr>
      <w:tr w:rsidR="001711EC" w:rsidRPr="001857C1" w14:paraId="10DBD347" w14:textId="77777777" w:rsidTr="00985FE2">
        <w:tc>
          <w:tcPr>
            <w:tcW w:w="4414" w:type="dxa"/>
          </w:tcPr>
          <w:p w14:paraId="44DC1B9D" w14:textId="5F333980"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Mediana</w:t>
            </w:r>
          </w:p>
        </w:tc>
        <w:tc>
          <w:tcPr>
            <w:tcW w:w="4414" w:type="dxa"/>
            <w:gridSpan w:val="2"/>
          </w:tcPr>
          <w:p w14:paraId="4B1C1EF1" w14:textId="01B1ABB1"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10.00</w:t>
            </w:r>
          </w:p>
        </w:tc>
      </w:tr>
      <w:tr w:rsidR="001711EC" w:rsidRPr="001857C1" w14:paraId="5B9C632E" w14:textId="77777777" w:rsidTr="00985FE2">
        <w:tc>
          <w:tcPr>
            <w:tcW w:w="4414" w:type="dxa"/>
          </w:tcPr>
          <w:p w14:paraId="5C450875" w14:textId="4FC9124D"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Moda</w:t>
            </w:r>
          </w:p>
        </w:tc>
        <w:tc>
          <w:tcPr>
            <w:tcW w:w="4414" w:type="dxa"/>
            <w:gridSpan w:val="2"/>
          </w:tcPr>
          <w:p w14:paraId="5F625D26" w14:textId="5F56BF33"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12</w:t>
            </w:r>
          </w:p>
        </w:tc>
      </w:tr>
      <w:tr w:rsidR="001711EC" w:rsidRPr="001857C1" w14:paraId="422F9229" w14:textId="77777777" w:rsidTr="00985FE2">
        <w:tc>
          <w:tcPr>
            <w:tcW w:w="4414" w:type="dxa"/>
          </w:tcPr>
          <w:p w14:paraId="1995B687" w14:textId="2F29E9EE" w:rsidR="00C06E34" w:rsidRPr="001857C1" w:rsidRDefault="004C384C"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D</w:t>
            </w:r>
            <w:r w:rsidR="00C06E34" w:rsidRPr="001857C1">
              <w:rPr>
                <w:rFonts w:eastAsiaTheme="minorHAnsi"/>
                <w:color w:val="000000" w:themeColor="text1"/>
                <w:lang w:val="es-ES" w:eastAsia="en-US"/>
              </w:rPr>
              <w:t>esviación</w:t>
            </w:r>
          </w:p>
        </w:tc>
        <w:tc>
          <w:tcPr>
            <w:tcW w:w="4414" w:type="dxa"/>
            <w:gridSpan w:val="2"/>
          </w:tcPr>
          <w:p w14:paraId="1F881237" w14:textId="2F2FE61A"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2.508</w:t>
            </w:r>
          </w:p>
        </w:tc>
      </w:tr>
      <w:tr w:rsidR="001711EC" w:rsidRPr="001857C1" w14:paraId="5E4FFA52" w14:textId="77777777" w:rsidTr="00985FE2">
        <w:tc>
          <w:tcPr>
            <w:tcW w:w="4414" w:type="dxa"/>
          </w:tcPr>
          <w:p w14:paraId="360701FE" w14:textId="191F566B"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Varianza</w:t>
            </w:r>
          </w:p>
        </w:tc>
        <w:tc>
          <w:tcPr>
            <w:tcW w:w="4414" w:type="dxa"/>
            <w:gridSpan w:val="2"/>
          </w:tcPr>
          <w:p w14:paraId="45E4319C" w14:textId="2AC70222" w:rsidR="00C06E34" w:rsidRPr="001857C1" w:rsidRDefault="00C06E34"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6.291</w:t>
            </w:r>
          </w:p>
        </w:tc>
      </w:tr>
    </w:tbl>
    <w:p w14:paraId="2A3B0C94" w14:textId="77777777" w:rsidR="00AF3112" w:rsidRDefault="00AF3112" w:rsidP="00AF3112">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Pr>
          <w:rFonts w:eastAsiaTheme="minorHAnsi"/>
          <w:color w:val="000000" w:themeColor="text1"/>
          <w:lang w:val="es-ES" w:eastAsia="en-US"/>
        </w:rPr>
        <w:t>Elaboración p</w:t>
      </w:r>
      <w:r w:rsidRPr="001711EC">
        <w:rPr>
          <w:rFonts w:eastAsiaTheme="minorHAnsi"/>
          <w:color w:val="000000" w:themeColor="text1"/>
          <w:lang w:val="es-ES" w:eastAsia="en-US"/>
        </w:rPr>
        <w:t>ropia</w:t>
      </w:r>
      <w:r w:rsidRPr="001711EC">
        <w:rPr>
          <w:rFonts w:eastAsiaTheme="minorHAnsi"/>
          <w:color w:val="000000" w:themeColor="text1"/>
          <w:lang w:val="es-ES" w:eastAsia="en-US"/>
        </w:rPr>
        <w:softHyphen/>
      </w:r>
      <w:r w:rsidRPr="001711EC">
        <w:rPr>
          <w:rFonts w:eastAsiaTheme="minorHAnsi"/>
          <w:color w:val="000000" w:themeColor="text1"/>
          <w:lang w:val="es-ES" w:eastAsia="en-US"/>
        </w:rPr>
        <w:softHyphen/>
      </w:r>
    </w:p>
    <w:p w14:paraId="54237323" w14:textId="025E00F2" w:rsidR="003260F0" w:rsidRPr="00AA1C8B" w:rsidRDefault="003260F0" w:rsidP="00AF3112">
      <w:pPr>
        <w:spacing w:line="360" w:lineRule="auto"/>
        <w:jc w:val="both"/>
        <w:rPr>
          <w:lang w:val="es-ES"/>
        </w:rPr>
      </w:pPr>
    </w:p>
    <w:p w14:paraId="01D7B11A" w14:textId="4A2A1A76" w:rsidR="004D54AC" w:rsidRPr="001711EC" w:rsidRDefault="004D54AC" w:rsidP="00AF3112">
      <w:pPr>
        <w:pStyle w:val="Descripcin"/>
        <w:keepNext/>
        <w:spacing w:after="0" w:line="360" w:lineRule="auto"/>
        <w:jc w:val="center"/>
        <w:rPr>
          <w:rFonts w:ascii="Times New Roman" w:hAnsi="Times New Roman" w:cs="Times New Roman"/>
          <w:i w:val="0"/>
          <w:iCs w:val="0"/>
          <w:color w:val="000000" w:themeColor="text1"/>
          <w:sz w:val="24"/>
          <w:szCs w:val="24"/>
          <w:lang w:val="es-ES"/>
        </w:rPr>
      </w:pPr>
      <w:r w:rsidRPr="001711EC">
        <w:rPr>
          <w:rFonts w:ascii="Times New Roman" w:hAnsi="Times New Roman" w:cs="Times New Roman"/>
          <w:b/>
          <w:bCs/>
          <w:i w:val="0"/>
          <w:iCs w:val="0"/>
          <w:color w:val="000000" w:themeColor="text1"/>
          <w:sz w:val="24"/>
          <w:szCs w:val="24"/>
          <w:lang w:val="es-ES"/>
        </w:rPr>
        <w:lastRenderedPageBreak/>
        <w:t xml:space="preserve">Tabla </w:t>
      </w:r>
      <w:r w:rsidRPr="001711EC">
        <w:rPr>
          <w:rFonts w:ascii="Times New Roman" w:hAnsi="Times New Roman" w:cs="Times New Roman"/>
          <w:b/>
          <w:bCs/>
          <w:i w:val="0"/>
          <w:iCs w:val="0"/>
          <w:color w:val="000000" w:themeColor="text1"/>
          <w:sz w:val="24"/>
          <w:szCs w:val="24"/>
          <w:lang w:val="es-ES"/>
        </w:rPr>
        <w:fldChar w:fldCharType="begin"/>
      </w:r>
      <w:r w:rsidRPr="001711EC">
        <w:rPr>
          <w:rFonts w:ascii="Times New Roman" w:hAnsi="Times New Roman" w:cs="Times New Roman"/>
          <w:b/>
          <w:bCs/>
          <w:i w:val="0"/>
          <w:iCs w:val="0"/>
          <w:color w:val="000000" w:themeColor="text1"/>
          <w:sz w:val="24"/>
          <w:szCs w:val="24"/>
          <w:lang w:val="es-ES"/>
        </w:rPr>
        <w:instrText xml:space="preserve"> SEQ Tabla \* ARABIC </w:instrText>
      </w:r>
      <w:r w:rsidRPr="001711EC">
        <w:rPr>
          <w:rFonts w:ascii="Times New Roman" w:hAnsi="Times New Roman" w:cs="Times New Roman"/>
          <w:b/>
          <w:bCs/>
          <w:i w:val="0"/>
          <w:iCs w:val="0"/>
          <w:color w:val="000000" w:themeColor="text1"/>
          <w:sz w:val="24"/>
          <w:szCs w:val="24"/>
          <w:lang w:val="es-ES"/>
        </w:rPr>
        <w:fldChar w:fldCharType="separate"/>
      </w:r>
      <w:r w:rsidR="00FE73F1">
        <w:rPr>
          <w:rFonts w:ascii="Times New Roman" w:hAnsi="Times New Roman" w:cs="Times New Roman"/>
          <w:b/>
          <w:bCs/>
          <w:i w:val="0"/>
          <w:iCs w:val="0"/>
          <w:noProof/>
          <w:color w:val="000000" w:themeColor="text1"/>
          <w:sz w:val="24"/>
          <w:szCs w:val="24"/>
          <w:lang w:val="es-ES"/>
        </w:rPr>
        <w:t>2</w:t>
      </w:r>
      <w:r w:rsidRPr="001711EC">
        <w:rPr>
          <w:rFonts w:ascii="Times New Roman" w:hAnsi="Times New Roman" w:cs="Times New Roman"/>
          <w:b/>
          <w:bCs/>
          <w:i w:val="0"/>
          <w:iCs w:val="0"/>
          <w:color w:val="000000" w:themeColor="text1"/>
          <w:sz w:val="24"/>
          <w:szCs w:val="24"/>
          <w:lang w:val="es-ES"/>
        </w:rPr>
        <w:fldChar w:fldCharType="end"/>
      </w:r>
      <w:r w:rsidR="00343D58">
        <w:rPr>
          <w:rFonts w:ascii="Times New Roman" w:hAnsi="Times New Roman" w:cs="Times New Roman"/>
          <w:b/>
          <w:bCs/>
          <w:i w:val="0"/>
          <w:iCs w:val="0"/>
          <w:color w:val="000000" w:themeColor="text1"/>
          <w:sz w:val="24"/>
          <w:szCs w:val="24"/>
          <w:lang w:val="es-ES"/>
        </w:rPr>
        <w:t>.</w:t>
      </w:r>
      <w:r w:rsidRPr="001711EC">
        <w:rPr>
          <w:rFonts w:ascii="Times New Roman" w:hAnsi="Times New Roman" w:cs="Times New Roman"/>
          <w:i w:val="0"/>
          <w:iCs w:val="0"/>
          <w:color w:val="000000" w:themeColor="text1"/>
          <w:sz w:val="24"/>
          <w:szCs w:val="24"/>
          <w:lang w:val="es-ES"/>
        </w:rPr>
        <w:t xml:space="preserve"> Puntaje obtenido en la categoría de </w:t>
      </w:r>
      <w:r w:rsidR="008676EE" w:rsidRPr="001711EC">
        <w:rPr>
          <w:rFonts w:ascii="Times New Roman" w:hAnsi="Times New Roman" w:cs="Times New Roman"/>
          <w:i w:val="0"/>
          <w:iCs w:val="0"/>
          <w:color w:val="000000" w:themeColor="text1"/>
          <w:sz w:val="24"/>
          <w:szCs w:val="24"/>
          <w:lang w:val="es-ES"/>
        </w:rPr>
        <w:t>aritmética</w:t>
      </w:r>
    </w:p>
    <w:tbl>
      <w:tblPr>
        <w:tblStyle w:val="Tablaconcuadrcula"/>
        <w:tblW w:w="0" w:type="auto"/>
        <w:tblLook w:val="04A0" w:firstRow="1" w:lastRow="0" w:firstColumn="1" w:lastColumn="0" w:noHBand="0" w:noVBand="1"/>
      </w:tblPr>
      <w:tblGrid>
        <w:gridCol w:w="1728"/>
        <w:gridCol w:w="1775"/>
        <w:gridCol w:w="1775"/>
        <w:gridCol w:w="1775"/>
        <w:gridCol w:w="1775"/>
      </w:tblGrid>
      <w:tr w:rsidR="001711EC" w:rsidRPr="001857C1" w14:paraId="1AC4DA6A" w14:textId="77777777" w:rsidTr="00AF3112">
        <w:tc>
          <w:tcPr>
            <w:tcW w:w="1728" w:type="dxa"/>
          </w:tcPr>
          <w:p w14:paraId="39ED5F7F" w14:textId="77777777" w:rsidR="0092221B" w:rsidRPr="001857C1" w:rsidRDefault="0092221B" w:rsidP="00AF3112">
            <w:pPr>
              <w:spacing w:line="360" w:lineRule="auto"/>
              <w:jc w:val="center"/>
              <w:rPr>
                <w:rFonts w:eastAsiaTheme="minorHAnsi"/>
                <w:color w:val="000000" w:themeColor="text1"/>
                <w:lang w:val="es-ES" w:eastAsia="en-US"/>
              </w:rPr>
            </w:pPr>
          </w:p>
        </w:tc>
        <w:tc>
          <w:tcPr>
            <w:tcW w:w="1775" w:type="dxa"/>
          </w:tcPr>
          <w:p w14:paraId="62755BC2" w14:textId="0B2B57D2"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F</w:t>
            </w:r>
            <w:r w:rsidR="001711EC" w:rsidRPr="001857C1">
              <w:rPr>
                <w:rFonts w:eastAsiaTheme="minorHAnsi"/>
                <w:color w:val="000000" w:themeColor="text1"/>
                <w:lang w:val="es-ES" w:eastAsia="en-US"/>
              </w:rPr>
              <w:t>recuencia</w:t>
            </w:r>
          </w:p>
        </w:tc>
        <w:tc>
          <w:tcPr>
            <w:tcW w:w="1775" w:type="dxa"/>
          </w:tcPr>
          <w:p w14:paraId="4B4E0C66" w14:textId="33F174DD" w:rsidR="0092221B" w:rsidRPr="001857C1" w:rsidRDefault="001711EC"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Porcentaje</w:t>
            </w:r>
          </w:p>
        </w:tc>
        <w:tc>
          <w:tcPr>
            <w:tcW w:w="1775" w:type="dxa"/>
          </w:tcPr>
          <w:p w14:paraId="0C3E869D" w14:textId="659F7A5C" w:rsidR="0092221B" w:rsidRPr="001857C1" w:rsidRDefault="001711EC"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Porcentaje válido</w:t>
            </w:r>
          </w:p>
        </w:tc>
        <w:tc>
          <w:tcPr>
            <w:tcW w:w="1775" w:type="dxa"/>
          </w:tcPr>
          <w:p w14:paraId="55BEFB8B" w14:textId="157DF9A3" w:rsidR="0092221B" w:rsidRPr="001857C1" w:rsidRDefault="001711EC"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Porcentaje acumulado</w:t>
            </w:r>
          </w:p>
        </w:tc>
      </w:tr>
      <w:tr w:rsidR="001711EC" w:rsidRPr="001857C1" w14:paraId="02673FA0" w14:textId="77777777" w:rsidTr="00AF3112">
        <w:tc>
          <w:tcPr>
            <w:tcW w:w="1728" w:type="dxa"/>
          </w:tcPr>
          <w:p w14:paraId="0CFBE2F6" w14:textId="699D49C2"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3</w:t>
            </w:r>
          </w:p>
        </w:tc>
        <w:tc>
          <w:tcPr>
            <w:tcW w:w="1775" w:type="dxa"/>
          </w:tcPr>
          <w:p w14:paraId="363EB1AA" w14:textId="6537A550"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2</w:t>
            </w:r>
          </w:p>
        </w:tc>
        <w:tc>
          <w:tcPr>
            <w:tcW w:w="1775" w:type="dxa"/>
          </w:tcPr>
          <w:p w14:paraId="1E328660" w14:textId="27F3E243"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1.2</w:t>
            </w:r>
          </w:p>
        </w:tc>
        <w:tc>
          <w:tcPr>
            <w:tcW w:w="1775" w:type="dxa"/>
          </w:tcPr>
          <w:p w14:paraId="1359CC85" w14:textId="541205EF"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1.2</w:t>
            </w:r>
          </w:p>
        </w:tc>
        <w:tc>
          <w:tcPr>
            <w:tcW w:w="1775" w:type="dxa"/>
          </w:tcPr>
          <w:p w14:paraId="7707D445" w14:textId="75C81711"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1.2</w:t>
            </w:r>
          </w:p>
        </w:tc>
      </w:tr>
      <w:tr w:rsidR="001711EC" w:rsidRPr="001857C1" w14:paraId="6553BD0D" w14:textId="77777777" w:rsidTr="00AF3112">
        <w:tc>
          <w:tcPr>
            <w:tcW w:w="1728" w:type="dxa"/>
          </w:tcPr>
          <w:p w14:paraId="4E00879C" w14:textId="52238924"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4</w:t>
            </w:r>
          </w:p>
        </w:tc>
        <w:tc>
          <w:tcPr>
            <w:tcW w:w="1775" w:type="dxa"/>
          </w:tcPr>
          <w:p w14:paraId="055F4524" w14:textId="1829CF07"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3</w:t>
            </w:r>
          </w:p>
        </w:tc>
        <w:tc>
          <w:tcPr>
            <w:tcW w:w="1775" w:type="dxa"/>
          </w:tcPr>
          <w:p w14:paraId="32EC3BEA" w14:textId="79608A60"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1.9</w:t>
            </w:r>
          </w:p>
        </w:tc>
        <w:tc>
          <w:tcPr>
            <w:tcW w:w="1775" w:type="dxa"/>
          </w:tcPr>
          <w:p w14:paraId="2BC33E93" w14:textId="64C30455"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1.9</w:t>
            </w:r>
          </w:p>
        </w:tc>
        <w:tc>
          <w:tcPr>
            <w:tcW w:w="1775" w:type="dxa"/>
          </w:tcPr>
          <w:p w14:paraId="7C445A93" w14:textId="19901C21"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3.1</w:t>
            </w:r>
          </w:p>
        </w:tc>
      </w:tr>
      <w:tr w:rsidR="001711EC" w:rsidRPr="001857C1" w14:paraId="6F7BA222" w14:textId="77777777" w:rsidTr="00AF3112">
        <w:tc>
          <w:tcPr>
            <w:tcW w:w="1728" w:type="dxa"/>
          </w:tcPr>
          <w:p w14:paraId="58887B1B" w14:textId="385118F9"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5</w:t>
            </w:r>
          </w:p>
        </w:tc>
        <w:tc>
          <w:tcPr>
            <w:tcW w:w="1775" w:type="dxa"/>
          </w:tcPr>
          <w:p w14:paraId="06E79D6B" w14:textId="4893DE94"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3</w:t>
            </w:r>
          </w:p>
        </w:tc>
        <w:tc>
          <w:tcPr>
            <w:tcW w:w="1775" w:type="dxa"/>
          </w:tcPr>
          <w:p w14:paraId="7E8EC6D8" w14:textId="36F51E69"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1.9</w:t>
            </w:r>
          </w:p>
        </w:tc>
        <w:tc>
          <w:tcPr>
            <w:tcW w:w="1775" w:type="dxa"/>
          </w:tcPr>
          <w:p w14:paraId="466F366B" w14:textId="14BBF1F1"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1.9</w:t>
            </w:r>
          </w:p>
        </w:tc>
        <w:tc>
          <w:tcPr>
            <w:tcW w:w="1775" w:type="dxa"/>
          </w:tcPr>
          <w:p w14:paraId="33877AB8" w14:textId="4D46EE4A"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4.9</w:t>
            </w:r>
          </w:p>
        </w:tc>
      </w:tr>
      <w:tr w:rsidR="001711EC" w:rsidRPr="001857C1" w14:paraId="7ACD040E" w14:textId="77777777" w:rsidTr="00AF3112">
        <w:tc>
          <w:tcPr>
            <w:tcW w:w="1728" w:type="dxa"/>
          </w:tcPr>
          <w:p w14:paraId="7507E284" w14:textId="461369ED"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6</w:t>
            </w:r>
          </w:p>
        </w:tc>
        <w:tc>
          <w:tcPr>
            <w:tcW w:w="1775" w:type="dxa"/>
          </w:tcPr>
          <w:p w14:paraId="4A89DF02" w14:textId="58369B2C"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13</w:t>
            </w:r>
          </w:p>
        </w:tc>
        <w:tc>
          <w:tcPr>
            <w:tcW w:w="1775" w:type="dxa"/>
          </w:tcPr>
          <w:p w14:paraId="263D2FB6" w14:textId="14926363"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8.0</w:t>
            </w:r>
          </w:p>
        </w:tc>
        <w:tc>
          <w:tcPr>
            <w:tcW w:w="1775" w:type="dxa"/>
          </w:tcPr>
          <w:p w14:paraId="145C26BF" w14:textId="5D28F455"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8.0</w:t>
            </w:r>
          </w:p>
        </w:tc>
        <w:tc>
          <w:tcPr>
            <w:tcW w:w="1775" w:type="dxa"/>
          </w:tcPr>
          <w:p w14:paraId="2E4727C2" w14:textId="419CA94E"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13.0</w:t>
            </w:r>
          </w:p>
        </w:tc>
      </w:tr>
      <w:tr w:rsidR="001711EC" w:rsidRPr="001857C1" w14:paraId="6CAD0ED4" w14:textId="77777777" w:rsidTr="00AF3112">
        <w:tc>
          <w:tcPr>
            <w:tcW w:w="1728" w:type="dxa"/>
          </w:tcPr>
          <w:p w14:paraId="26219156" w14:textId="6BF45AA9"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7</w:t>
            </w:r>
          </w:p>
        </w:tc>
        <w:tc>
          <w:tcPr>
            <w:tcW w:w="1775" w:type="dxa"/>
          </w:tcPr>
          <w:p w14:paraId="70D15AA5" w14:textId="5B05E59B"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19</w:t>
            </w:r>
          </w:p>
        </w:tc>
        <w:tc>
          <w:tcPr>
            <w:tcW w:w="1775" w:type="dxa"/>
          </w:tcPr>
          <w:p w14:paraId="2A8F53F2" w14:textId="4016428B"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11.7</w:t>
            </w:r>
          </w:p>
        </w:tc>
        <w:tc>
          <w:tcPr>
            <w:tcW w:w="1775" w:type="dxa"/>
          </w:tcPr>
          <w:p w14:paraId="579422E2" w14:textId="1F3FBEDA"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11.7</w:t>
            </w:r>
          </w:p>
        </w:tc>
        <w:tc>
          <w:tcPr>
            <w:tcW w:w="1775" w:type="dxa"/>
          </w:tcPr>
          <w:p w14:paraId="690B2C3D" w14:textId="328EE63B"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24.7</w:t>
            </w:r>
          </w:p>
        </w:tc>
      </w:tr>
      <w:tr w:rsidR="001711EC" w:rsidRPr="001857C1" w14:paraId="5E601D2F" w14:textId="77777777" w:rsidTr="00AF3112">
        <w:tc>
          <w:tcPr>
            <w:tcW w:w="1728" w:type="dxa"/>
          </w:tcPr>
          <w:p w14:paraId="461EBFB8" w14:textId="1846F02C"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8</w:t>
            </w:r>
          </w:p>
        </w:tc>
        <w:tc>
          <w:tcPr>
            <w:tcW w:w="1775" w:type="dxa"/>
          </w:tcPr>
          <w:p w14:paraId="24ADD47B" w14:textId="7FA0CB6C"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16</w:t>
            </w:r>
          </w:p>
        </w:tc>
        <w:tc>
          <w:tcPr>
            <w:tcW w:w="1775" w:type="dxa"/>
          </w:tcPr>
          <w:p w14:paraId="3BBD35F8" w14:textId="009032F1"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9.9</w:t>
            </w:r>
          </w:p>
        </w:tc>
        <w:tc>
          <w:tcPr>
            <w:tcW w:w="1775" w:type="dxa"/>
          </w:tcPr>
          <w:p w14:paraId="64CC4947" w14:textId="58D4C008"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9.9</w:t>
            </w:r>
          </w:p>
        </w:tc>
        <w:tc>
          <w:tcPr>
            <w:tcW w:w="1775" w:type="dxa"/>
          </w:tcPr>
          <w:p w14:paraId="0C240F00" w14:textId="0B5CC60A"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34.6</w:t>
            </w:r>
          </w:p>
        </w:tc>
      </w:tr>
      <w:tr w:rsidR="001711EC" w:rsidRPr="001857C1" w14:paraId="19CED702" w14:textId="77777777" w:rsidTr="00AF3112">
        <w:tc>
          <w:tcPr>
            <w:tcW w:w="1728" w:type="dxa"/>
          </w:tcPr>
          <w:p w14:paraId="284C7808" w14:textId="6142B0A3"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9</w:t>
            </w:r>
          </w:p>
        </w:tc>
        <w:tc>
          <w:tcPr>
            <w:tcW w:w="1775" w:type="dxa"/>
          </w:tcPr>
          <w:p w14:paraId="18A58A39" w14:textId="26C2339D"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15</w:t>
            </w:r>
          </w:p>
        </w:tc>
        <w:tc>
          <w:tcPr>
            <w:tcW w:w="1775" w:type="dxa"/>
          </w:tcPr>
          <w:p w14:paraId="21B472D8" w14:textId="10B13D88"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9.3</w:t>
            </w:r>
          </w:p>
        </w:tc>
        <w:tc>
          <w:tcPr>
            <w:tcW w:w="1775" w:type="dxa"/>
          </w:tcPr>
          <w:p w14:paraId="22A67C8C" w14:textId="495AF156"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9.3</w:t>
            </w:r>
          </w:p>
        </w:tc>
        <w:tc>
          <w:tcPr>
            <w:tcW w:w="1775" w:type="dxa"/>
          </w:tcPr>
          <w:p w14:paraId="6804C38D" w14:textId="127CDA62"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43.8</w:t>
            </w:r>
          </w:p>
        </w:tc>
      </w:tr>
      <w:tr w:rsidR="001711EC" w:rsidRPr="001857C1" w14:paraId="21A41356" w14:textId="77777777" w:rsidTr="00AF3112">
        <w:tc>
          <w:tcPr>
            <w:tcW w:w="1728" w:type="dxa"/>
          </w:tcPr>
          <w:p w14:paraId="504F1939" w14:textId="28EB6E6B"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10</w:t>
            </w:r>
          </w:p>
        </w:tc>
        <w:tc>
          <w:tcPr>
            <w:tcW w:w="1775" w:type="dxa"/>
          </w:tcPr>
          <w:p w14:paraId="0587835E" w14:textId="35429687"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17</w:t>
            </w:r>
          </w:p>
        </w:tc>
        <w:tc>
          <w:tcPr>
            <w:tcW w:w="1775" w:type="dxa"/>
          </w:tcPr>
          <w:p w14:paraId="3AC75097" w14:textId="469A730B"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10.5</w:t>
            </w:r>
          </w:p>
        </w:tc>
        <w:tc>
          <w:tcPr>
            <w:tcW w:w="1775" w:type="dxa"/>
          </w:tcPr>
          <w:p w14:paraId="0B6B877A" w14:textId="450F4C42"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10.5</w:t>
            </w:r>
          </w:p>
        </w:tc>
        <w:tc>
          <w:tcPr>
            <w:tcW w:w="1775" w:type="dxa"/>
          </w:tcPr>
          <w:p w14:paraId="373905E6" w14:textId="6E06ABF0"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54.3</w:t>
            </w:r>
          </w:p>
        </w:tc>
      </w:tr>
      <w:tr w:rsidR="001711EC" w:rsidRPr="001857C1" w14:paraId="7640FEF3" w14:textId="77777777" w:rsidTr="00AF3112">
        <w:tc>
          <w:tcPr>
            <w:tcW w:w="1728" w:type="dxa"/>
          </w:tcPr>
          <w:p w14:paraId="2E86885C" w14:textId="4119519A"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11</w:t>
            </w:r>
          </w:p>
        </w:tc>
        <w:tc>
          <w:tcPr>
            <w:tcW w:w="1775" w:type="dxa"/>
          </w:tcPr>
          <w:p w14:paraId="7A29FB26" w14:textId="40F4CA83"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25</w:t>
            </w:r>
          </w:p>
        </w:tc>
        <w:tc>
          <w:tcPr>
            <w:tcW w:w="1775" w:type="dxa"/>
          </w:tcPr>
          <w:p w14:paraId="3794D6D1" w14:textId="7A9CAA17"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15.4</w:t>
            </w:r>
          </w:p>
        </w:tc>
        <w:tc>
          <w:tcPr>
            <w:tcW w:w="1775" w:type="dxa"/>
          </w:tcPr>
          <w:p w14:paraId="6401ED0F" w14:textId="141FAF13"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15.4</w:t>
            </w:r>
          </w:p>
        </w:tc>
        <w:tc>
          <w:tcPr>
            <w:tcW w:w="1775" w:type="dxa"/>
          </w:tcPr>
          <w:p w14:paraId="38F0502F" w14:textId="6E625C4C"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69.8</w:t>
            </w:r>
          </w:p>
        </w:tc>
      </w:tr>
      <w:tr w:rsidR="001711EC" w:rsidRPr="001857C1" w14:paraId="219A87AB" w14:textId="77777777" w:rsidTr="00AF3112">
        <w:tc>
          <w:tcPr>
            <w:tcW w:w="1728" w:type="dxa"/>
          </w:tcPr>
          <w:p w14:paraId="3681B55A" w14:textId="06284452"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12</w:t>
            </w:r>
          </w:p>
        </w:tc>
        <w:tc>
          <w:tcPr>
            <w:tcW w:w="1775" w:type="dxa"/>
          </w:tcPr>
          <w:p w14:paraId="291707F3" w14:textId="383E4E19"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36</w:t>
            </w:r>
          </w:p>
        </w:tc>
        <w:tc>
          <w:tcPr>
            <w:tcW w:w="1775" w:type="dxa"/>
          </w:tcPr>
          <w:p w14:paraId="7398CF57" w14:textId="433D8E63"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22.2</w:t>
            </w:r>
          </w:p>
        </w:tc>
        <w:tc>
          <w:tcPr>
            <w:tcW w:w="1775" w:type="dxa"/>
          </w:tcPr>
          <w:p w14:paraId="4857232F" w14:textId="166EA567"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22.2</w:t>
            </w:r>
          </w:p>
        </w:tc>
        <w:tc>
          <w:tcPr>
            <w:tcW w:w="1775" w:type="dxa"/>
          </w:tcPr>
          <w:p w14:paraId="51ED8F2D" w14:textId="4C42DD73"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92.0</w:t>
            </w:r>
          </w:p>
        </w:tc>
      </w:tr>
      <w:tr w:rsidR="001711EC" w:rsidRPr="001857C1" w14:paraId="7C2258AC" w14:textId="77777777" w:rsidTr="00AF3112">
        <w:tc>
          <w:tcPr>
            <w:tcW w:w="1728" w:type="dxa"/>
          </w:tcPr>
          <w:p w14:paraId="40536830" w14:textId="741194CE"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13</w:t>
            </w:r>
          </w:p>
        </w:tc>
        <w:tc>
          <w:tcPr>
            <w:tcW w:w="1775" w:type="dxa"/>
          </w:tcPr>
          <w:p w14:paraId="5AD0D4B3" w14:textId="40B32C22"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11</w:t>
            </w:r>
          </w:p>
        </w:tc>
        <w:tc>
          <w:tcPr>
            <w:tcW w:w="1775" w:type="dxa"/>
          </w:tcPr>
          <w:p w14:paraId="187CBA03" w14:textId="68C28C6F"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6.8</w:t>
            </w:r>
          </w:p>
        </w:tc>
        <w:tc>
          <w:tcPr>
            <w:tcW w:w="1775" w:type="dxa"/>
          </w:tcPr>
          <w:p w14:paraId="03F8B68C" w14:textId="30D5A43A"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6.8</w:t>
            </w:r>
          </w:p>
        </w:tc>
        <w:tc>
          <w:tcPr>
            <w:tcW w:w="1775" w:type="dxa"/>
          </w:tcPr>
          <w:p w14:paraId="777FC7D6" w14:textId="1446E036"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98.8</w:t>
            </w:r>
          </w:p>
        </w:tc>
      </w:tr>
      <w:tr w:rsidR="001711EC" w:rsidRPr="001857C1" w14:paraId="083B5043" w14:textId="77777777" w:rsidTr="00AF3112">
        <w:tc>
          <w:tcPr>
            <w:tcW w:w="1728" w:type="dxa"/>
          </w:tcPr>
          <w:p w14:paraId="4CB0A91B" w14:textId="0249A97E"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14</w:t>
            </w:r>
          </w:p>
        </w:tc>
        <w:tc>
          <w:tcPr>
            <w:tcW w:w="1775" w:type="dxa"/>
          </w:tcPr>
          <w:p w14:paraId="30545CEE" w14:textId="34B0DDDB"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2</w:t>
            </w:r>
          </w:p>
        </w:tc>
        <w:tc>
          <w:tcPr>
            <w:tcW w:w="1775" w:type="dxa"/>
          </w:tcPr>
          <w:p w14:paraId="2F7DF46C" w14:textId="3ED288F4"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1.2</w:t>
            </w:r>
          </w:p>
        </w:tc>
        <w:tc>
          <w:tcPr>
            <w:tcW w:w="1775" w:type="dxa"/>
          </w:tcPr>
          <w:p w14:paraId="0E16A489" w14:textId="7C1DF77C"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1.2</w:t>
            </w:r>
          </w:p>
        </w:tc>
        <w:tc>
          <w:tcPr>
            <w:tcW w:w="1775" w:type="dxa"/>
          </w:tcPr>
          <w:p w14:paraId="15B2D252" w14:textId="7986975C"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100.0</w:t>
            </w:r>
          </w:p>
        </w:tc>
      </w:tr>
      <w:tr w:rsidR="001711EC" w:rsidRPr="001857C1" w14:paraId="0B92506D" w14:textId="77777777" w:rsidTr="00AF3112">
        <w:tc>
          <w:tcPr>
            <w:tcW w:w="1728" w:type="dxa"/>
          </w:tcPr>
          <w:p w14:paraId="6682BDDB" w14:textId="4BDE1891" w:rsidR="0092221B" w:rsidRPr="001857C1" w:rsidRDefault="004C384C"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Total</w:t>
            </w:r>
          </w:p>
        </w:tc>
        <w:tc>
          <w:tcPr>
            <w:tcW w:w="1775" w:type="dxa"/>
          </w:tcPr>
          <w:p w14:paraId="40BA5825" w14:textId="671EDE5A" w:rsidR="0092221B" w:rsidRPr="001857C1" w:rsidRDefault="0092221B"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162</w:t>
            </w:r>
          </w:p>
        </w:tc>
        <w:tc>
          <w:tcPr>
            <w:tcW w:w="1775" w:type="dxa"/>
          </w:tcPr>
          <w:p w14:paraId="47D45843" w14:textId="20D01ED6"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100.0</w:t>
            </w:r>
          </w:p>
        </w:tc>
        <w:tc>
          <w:tcPr>
            <w:tcW w:w="1775" w:type="dxa"/>
          </w:tcPr>
          <w:p w14:paraId="384ACD7E" w14:textId="6B77B143" w:rsidR="0092221B" w:rsidRPr="001857C1" w:rsidRDefault="00353456"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100.0</w:t>
            </w:r>
          </w:p>
        </w:tc>
        <w:tc>
          <w:tcPr>
            <w:tcW w:w="1775" w:type="dxa"/>
          </w:tcPr>
          <w:p w14:paraId="28BA3BBB" w14:textId="77777777" w:rsidR="0092221B" w:rsidRPr="001857C1" w:rsidRDefault="0092221B" w:rsidP="00AF3112">
            <w:pPr>
              <w:spacing w:line="360" w:lineRule="auto"/>
              <w:jc w:val="center"/>
              <w:rPr>
                <w:rFonts w:eastAsiaTheme="minorHAnsi"/>
                <w:color w:val="000000" w:themeColor="text1"/>
                <w:lang w:val="es-ES" w:eastAsia="en-US"/>
              </w:rPr>
            </w:pPr>
          </w:p>
        </w:tc>
      </w:tr>
    </w:tbl>
    <w:p w14:paraId="07A8BE99" w14:textId="77777777" w:rsidR="00AF3112" w:rsidRDefault="00AF3112" w:rsidP="00AF3112">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Pr>
          <w:rFonts w:eastAsiaTheme="minorHAnsi"/>
          <w:color w:val="000000" w:themeColor="text1"/>
          <w:lang w:val="es-ES" w:eastAsia="en-US"/>
        </w:rPr>
        <w:t>Elaboración p</w:t>
      </w:r>
      <w:r w:rsidRPr="001711EC">
        <w:rPr>
          <w:rFonts w:eastAsiaTheme="minorHAnsi"/>
          <w:color w:val="000000" w:themeColor="text1"/>
          <w:lang w:val="es-ES" w:eastAsia="en-US"/>
        </w:rPr>
        <w:t>ropia</w:t>
      </w:r>
      <w:r w:rsidRPr="001711EC">
        <w:rPr>
          <w:rFonts w:eastAsiaTheme="minorHAnsi"/>
          <w:color w:val="000000" w:themeColor="text1"/>
          <w:lang w:val="es-ES" w:eastAsia="en-US"/>
        </w:rPr>
        <w:softHyphen/>
      </w:r>
      <w:r w:rsidRPr="001711EC">
        <w:rPr>
          <w:rFonts w:eastAsiaTheme="minorHAnsi"/>
          <w:color w:val="000000" w:themeColor="text1"/>
          <w:lang w:val="es-ES" w:eastAsia="en-US"/>
        </w:rPr>
        <w:softHyphen/>
      </w:r>
    </w:p>
    <w:p w14:paraId="6D4D9263" w14:textId="1B9C23C2" w:rsidR="008676EE" w:rsidRPr="00AA1C8B" w:rsidRDefault="007707AA" w:rsidP="00AF3112">
      <w:pPr>
        <w:spacing w:line="360" w:lineRule="auto"/>
        <w:ind w:firstLine="708"/>
        <w:jc w:val="both"/>
        <w:rPr>
          <w:lang w:val="es-ES"/>
        </w:rPr>
      </w:pPr>
      <w:r>
        <w:rPr>
          <w:lang w:val="es-ES"/>
        </w:rPr>
        <w:t>U</w:t>
      </w:r>
      <w:r w:rsidR="00E15984" w:rsidRPr="00AA1C8B">
        <w:rPr>
          <w:lang w:val="es-ES"/>
        </w:rPr>
        <w:t>n</w:t>
      </w:r>
      <w:r w:rsidR="003260F0" w:rsidRPr="00AA1C8B">
        <w:rPr>
          <w:lang w:val="es-ES"/>
        </w:rPr>
        <w:t xml:space="preserve">a media </w:t>
      </w:r>
      <w:r w:rsidR="00E15984" w:rsidRPr="00AA1C8B">
        <w:rPr>
          <w:lang w:val="es-ES"/>
        </w:rPr>
        <w:t>de 9.6/14 y un valor medio de 10/14</w:t>
      </w:r>
      <w:r>
        <w:rPr>
          <w:lang w:val="es-ES"/>
        </w:rPr>
        <w:t xml:space="preserve"> </w:t>
      </w:r>
      <w:r w:rsidR="00E15984" w:rsidRPr="00AA1C8B">
        <w:rPr>
          <w:lang w:val="es-ES"/>
        </w:rPr>
        <w:t xml:space="preserve">se obtuvo en la </w:t>
      </w:r>
      <w:r w:rsidR="008676EE" w:rsidRPr="00AA1C8B">
        <w:rPr>
          <w:lang w:val="es-ES"/>
        </w:rPr>
        <w:t>categoría aritmética.</w:t>
      </w:r>
    </w:p>
    <w:p w14:paraId="1B8F5503" w14:textId="683F07A3" w:rsidR="00BB46A3" w:rsidRPr="00AA1C8B" w:rsidRDefault="008676EE" w:rsidP="00AF3112">
      <w:pPr>
        <w:spacing w:line="360" w:lineRule="auto"/>
        <w:ind w:firstLine="708"/>
        <w:jc w:val="both"/>
        <w:rPr>
          <w:lang w:val="es-ES"/>
        </w:rPr>
      </w:pPr>
      <w:r w:rsidRPr="00AA1C8B">
        <w:rPr>
          <w:lang w:val="es-ES"/>
        </w:rPr>
        <w:t>En la</w:t>
      </w:r>
      <w:r w:rsidR="00C6155F" w:rsidRPr="00AA1C8B">
        <w:rPr>
          <w:lang w:val="es-ES"/>
        </w:rPr>
        <w:t xml:space="preserve"> parte </w:t>
      </w:r>
      <w:r w:rsidRPr="00AA1C8B">
        <w:rPr>
          <w:lang w:val="es-ES"/>
        </w:rPr>
        <w:t>algebraic</w:t>
      </w:r>
      <w:r w:rsidR="00C6155F" w:rsidRPr="00AA1C8B">
        <w:rPr>
          <w:lang w:val="es-ES"/>
        </w:rPr>
        <w:t>a</w:t>
      </w:r>
      <w:r w:rsidR="007707AA">
        <w:rPr>
          <w:lang w:val="es-ES"/>
        </w:rPr>
        <w:t>,</w:t>
      </w:r>
      <w:r w:rsidR="00C6155F" w:rsidRPr="00AA1C8B">
        <w:rPr>
          <w:lang w:val="es-ES"/>
        </w:rPr>
        <w:t xml:space="preserve"> </w:t>
      </w:r>
      <w:r w:rsidR="00E15984" w:rsidRPr="00AA1C8B">
        <w:rPr>
          <w:lang w:val="es-ES"/>
        </w:rPr>
        <w:t xml:space="preserve">los resultados emanados </w:t>
      </w:r>
      <w:r w:rsidR="007707AA">
        <w:rPr>
          <w:lang w:val="es-ES"/>
        </w:rPr>
        <w:t>d</w:t>
      </w:r>
      <w:r w:rsidR="00E15984" w:rsidRPr="00AA1C8B">
        <w:rPr>
          <w:lang w:val="es-ES"/>
        </w:rPr>
        <w:t>el instrumento reflejan que 53.8</w:t>
      </w:r>
      <w:r w:rsidR="007707AA">
        <w:rPr>
          <w:lang w:val="es-ES"/>
        </w:rPr>
        <w:t> </w:t>
      </w:r>
      <w:r w:rsidR="00E15984" w:rsidRPr="00AA1C8B">
        <w:rPr>
          <w:lang w:val="es-ES"/>
        </w:rPr>
        <w:t>% de los encuestados exhiben la habilidad de simplificar expresiones algebraicas</w:t>
      </w:r>
      <w:r w:rsidR="00C6155F" w:rsidRPr="00AA1C8B">
        <w:rPr>
          <w:lang w:val="es-ES"/>
        </w:rPr>
        <w:t xml:space="preserve"> de mediana complejidad</w:t>
      </w:r>
      <w:r w:rsidR="00E15984" w:rsidRPr="00AA1C8B">
        <w:rPr>
          <w:lang w:val="es-ES"/>
        </w:rPr>
        <w:t xml:space="preserve">, </w:t>
      </w:r>
      <w:r w:rsidR="00D16317" w:rsidRPr="00AA1C8B">
        <w:rPr>
          <w:lang w:val="es-ES"/>
        </w:rPr>
        <w:t>75.5</w:t>
      </w:r>
      <w:r w:rsidR="009F25B8">
        <w:rPr>
          <w:lang w:val="es-ES"/>
        </w:rPr>
        <w:t> </w:t>
      </w:r>
      <w:r w:rsidR="00D16317" w:rsidRPr="00AA1C8B">
        <w:rPr>
          <w:lang w:val="es-ES"/>
        </w:rPr>
        <w:t>% desarrolla</w:t>
      </w:r>
      <w:r w:rsidR="009F25B8">
        <w:rPr>
          <w:lang w:val="es-ES"/>
        </w:rPr>
        <w:t>n</w:t>
      </w:r>
      <w:r w:rsidR="00D16317" w:rsidRPr="00AA1C8B">
        <w:rPr>
          <w:lang w:val="es-ES"/>
        </w:rPr>
        <w:t xml:space="preserve"> correctamente un binomio al cuadrado, 48.1</w:t>
      </w:r>
      <w:r w:rsidR="009F25B8">
        <w:rPr>
          <w:lang w:val="es-ES"/>
        </w:rPr>
        <w:t> </w:t>
      </w:r>
      <w:r w:rsidR="00D16317" w:rsidRPr="00AA1C8B">
        <w:rPr>
          <w:lang w:val="es-ES"/>
        </w:rPr>
        <w:t>% encuentra</w:t>
      </w:r>
      <w:r w:rsidR="009F25B8">
        <w:rPr>
          <w:lang w:val="es-ES"/>
        </w:rPr>
        <w:t>n</w:t>
      </w:r>
      <w:r w:rsidR="00D16317" w:rsidRPr="00AA1C8B">
        <w:rPr>
          <w:lang w:val="es-ES"/>
        </w:rPr>
        <w:t xml:space="preserve"> correctamente las raíces de una ecuación algebraica y </w:t>
      </w:r>
      <w:r w:rsidR="009F25B8" w:rsidRPr="00AA1C8B">
        <w:rPr>
          <w:lang w:val="es-ES"/>
        </w:rPr>
        <w:t>s</w:t>
      </w:r>
      <w:r w:rsidR="009F25B8">
        <w:rPr>
          <w:lang w:val="es-ES"/>
        </w:rPr>
        <w:t>o</w:t>
      </w:r>
      <w:r w:rsidR="009F25B8" w:rsidRPr="00AA1C8B">
        <w:rPr>
          <w:lang w:val="es-ES"/>
        </w:rPr>
        <w:t xml:space="preserve">lo </w:t>
      </w:r>
      <w:r w:rsidR="00D16317" w:rsidRPr="00AA1C8B">
        <w:rPr>
          <w:lang w:val="es-ES"/>
        </w:rPr>
        <w:t>34.6</w:t>
      </w:r>
      <w:r w:rsidR="009F25B8">
        <w:rPr>
          <w:lang w:val="es-ES"/>
        </w:rPr>
        <w:t> </w:t>
      </w:r>
      <w:r w:rsidR="00D16317" w:rsidRPr="00AA1C8B">
        <w:rPr>
          <w:lang w:val="es-ES"/>
        </w:rPr>
        <w:t>% de los encuestados comprende</w:t>
      </w:r>
      <w:r w:rsidR="009F25B8">
        <w:rPr>
          <w:lang w:val="es-ES"/>
        </w:rPr>
        <w:t>n</w:t>
      </w:r>
      <w:r w:rsidR="00D16317" w:rsidRPr="00AA1C8B">
        <w:rPr>
          <w:lang w:val="es-ES"/>
        </w:rPr>
        <w:t xml:space="preserve"> el significado de una raíz </w:t>
      </w:r>
      <w:r w:rsidR="00A32E92" w:rsidRPr="00AA1C8B">
        <w:rPr>
          <w:lang w:val="es-ES"/>
        </w:rPr>
        <w:t>de un polinomio</w:t>
      </w:r>
      <w:r w:rsidR="009F25B8">
        <w:rPr>
          <w:lang w:val="es-ES"/>
        </w:rPr>
        <w:t>;</w:t>
      </w:r>
      <w:r w:rsidR="009F25B8" w:rsidRPr="00AA1C8B">
        <w:rPr>
          <w:lang w:val="es-ES"/>
        </w:rPr>
        <w:t xml:space="preserve"> </w:t>
      </w:r>
      <w:r w:rsidR="00D16317" w:rsidRPr="00AA1C8B">
        <w:rPr>
          <w:lang w:val="es-ES"/>
        </w:rPr>
        <w:t>61</w:t>
      </w:r>
      <w:r w:rsidR="009F25B8">
        <w:rPr>
          <w:lang w:val="es-ES"/>
        </w:rPr>
        <w:t> </w:t>
      </w:r>
      <w:r w:rsidR="00D16317" w:rsidRPr="00AA1C8B">
        <w:rPr>
          <w:lang w:val="es-ES"/>
        </w:rPr>
        <w:t>% reconoce</w:t>
      </w:r>
      <w:r w:rsidR="009F25B8">
        <w:rPr>
          <w:lang w:val="es-ES"/>
        </w:rPr>
        <w:t>n</w:t>
      </w:r>
      <w:r w:rsidR="00D16317" w:rsidRPr="00AA1C8B">
        <w:rPr>
          <w:lang w:val="es-ES"/>
        </w:rPr>
        <w:t xml:space="preserve"> y presenta</w:t>
      </w:r>
      <w:r w:rsidR="009F25B8">
        <w:rPr>
          <w:lang w:val="es-ES"/>
        </w:rPr>
        <w:t>n</w:t>
      </w:r>
      <w:r w:rsidR="00D16317" w:rsidRPr="00AA1C8B">
        <w:rPr>
          <w:lang w:val="es-ES"/>
        </w:rPr>
        <w:t xml:space="preserve"> la habilidad de factorizar por al menos un método y 60</w:t>
      </w:r>
      <w:r w:rsidR="009F25B8">
        <w:rPr>
          <w:lang w:val="es-ES"/>
        </w:rPr>
        <w:t> </w:t>
      </w:r>
      <w:r w:rsidR="00D16317" w:rsidRPr="00AA1C8B">
        <w:rPr>
          <w:lang w:val="es-ES"/>
        </w:rPr>
        <w:t xml:space="preserve">% de los participantes lograron acertadamente resolver problematizaciones vinculados al álgebra. </w:t>
      </w:r>
    </w:p>
    <w:p w14:paraId="134665A8" w14:textId="0EB69CD3" w:rsidR="00D16317" w:rsidRPr="00AA1C8B" w:rsidRDefault="00D16317" w:rsidP="00AF3112">
      <w:pPr>
        <w:spacing w:line="360" w:lineRule="auto"/>
        <w:jc w:val="both"/>
        <w:rPr>
          <w:lang w:val="es-ES"/>
        </w:rPr>
      </w:pPr>
    </w:p>
    <w:p w14:paraId="34E12BB4" w14:textId="378E6247" w:rsidR="004742DC" w:rsidRPr="001711EC" w:rsidRDefault="00A32E92" w:rsidP="00AF3112">
      <w:pPr>
        <w:pStyle w:val="Descripcin"/>
        <w:keepNext/>
        <w:spacing w:after="0" w:line="360" w:lineRule="auto"/>
        <w:jc w:val="center"/>
        <w:rPr>
          <w:rFonts w:ascii="Times New Roman" w:hAnsi="Times New Roman" w:cs="Times New Roman"/>
          <w:i w:val="0"/>
          <w:iCs w:val="0"/>
          <w:color w:val="000000" w:themeColor="text1"/>
          <w:sz w:val="24"/>
          <w:szCs w:val="24"/>
          <w:lang w:val="es-ES"/>
        </w:rPr>
      </w:pPr>
      <w:r w:rsidRPr="00AF3112">
        <w:rPr>
          <w:rFonts w:ascii="Times New Roman" w:hAnsi="Times New Roman" w:cs="Times New Roman"/>
          <w:b/>
          <w:bCs/>
          <w:i w:val="0"/>
          <w:iCs w:val="0"/>
          <w:color w:val="000000" w:themeColor="text1"/>
          <w:sz w:val="24"/>
          <w:szCs w:val="24"/>
          <w:lang w:val="es-ES"/>
        </w:rPr>
        <w:lastRenderedPageBreak/>
        <w:t xml:space="preserve">Figura </w:t>
      </w:r>
      <w:r w:rsidR="00CC25CB" w:rsidRPr="00AF3112">
        <w:rPr>
          <w:rFonts w:ascii="Times New Roman" w:hAnsi="Times New Roman" w:cs="Times New Roman"/>
          <w:b/>
          <w:bCs/>
          <w:i w:val="0"/>
          <w:iCs w:val="0"/>
          <w:color w:val="000000" w:themeColor="text1"/>
          <w:sz w:val="24"/>
          <w:szCs w:val="24"/>
          <w:lang w:val="es-ES"/>
        </w:rPr>
        <w:fldChar w:fldCharType="begin"/>
      </w:r>
      <w:r w:rsidR="00CC25CB" w:rsidRPr="00AF3112">
        <w:rPr>
          <w:rFonts w:ascii="Times New Roman" w:hAnsi="Times New Roman" w:cs="Times New Roman"/>
          <w:b/>
          <w:bCs/>
          <w:i w:val="0"/>
          <w:iCs w:val="0"/>
          <w:color w:val="000000" w:themeColor="text1"/>
          <w:sz w:val="24"/>
          <w:szCs w:val="24"/>
          <w:lang w:val="es-ES"/>
        </w:rPr>
        <w:instrText xml:space="preserve"> SEQ Figura \* ARABIC </w:instrText>
      </w:r>
      <w:r w:rsidR="00CC25CB" w:rsidRPr="00AF3112">
        <w:rPr>
          <w:rFonts w:ascii="Times New Roman" w:hAnsi="Times New Roman" w:cs="Times New Roman"/>
          <w:b/>
          <w:bCs/>
          <w:i w:val="0"/>
          <w:iCs w:val="0"/>
          <w:color w:val="000000" w:themeColor="text1"/>
          <w:sz w:val="24"/>
          <w:szCs w:val="24"/>
          <w:lang w:val="es-ES"/>
        </w:rPr>
        <w:fldChar w:fldCharType="separate"/>
      </w:r>
      <w:r w:rsidR="00FE73F1">
        <w:rPr>
          <w:rFonts w:ascii="Times New Roman" w:hAnsi="Times New Roman" w:cs="Times New Roman"/>
          <w:b/>
          <w:bCs/>
          <w:i w:val="0"/>
          <w:iCs w:val="0"/>
          <w:noProof/>
          <w:color w:val="000000" w:themeColor="text1"/>
          <w:sz w:val="24"/>
          <w:szCs w:val="24"/>
          <w:lang w:val="es-ES"/>
        </w:rPr>
        <w:t>3</w:t>
      </w:r>
      <w:r w:rsidR="00CC25CB" w:rsidRPr="00AF3112">
        <w:rPr>
          <w:rFonts w:ascii="Times New Roman" w:hAnsi="Times New Roman" w:cs="Times New Roman"/>
          <w:b/>
          <w:bCs/>
          <w:i w:val="0"/>
          <w:iCs w:val="0"/>
          <w:noProof/>
          <w:color w:val="000000" w:themeColor="text1"/>
          <w:sz w:val="24"/>
          <w:szCs w:val="24"/>
          <w:lang w:val="es-ES"/>
        </w:rPr>
        <w:fldChar w:fldCharType="end"/>
      </w:r>
      <w:r w:rsidR="00AF3112">
        <w:rPr>
          <w:rFonts w:ascii="Times New Roman" w:hAnsi="Times New Roman" w:cs="Times New Roman"/>
          <w:i w:val="0"/>
          <w:iCs w:val="0"/>
          <w:noProof/>
          <w:color w:val="000000" w:themeColor="text1"/>
          <w:sz w:val="24"/>
          <w:szCs w:val="24"/>
          <w:lang w:val="es-ES"/>
        </w:rPr>
        <w:t>.</w:t>
      </w:r>
      <w:r w:rsidRPr="001711EC">
        <w:rPr>
          <w:rFonts w:ascii="Times New Roman" w:hAnsi="Times New Roman" w:cs="Times New Roman"/>
          <w:i w:val="0"/>
          <w:iCs w:val="0"/>
          <w:color w:val="000000" w:themeColor="text1"/>
          <w:sz w:val="24"/>
          <w:szCs w:val="24"/>
          <w:lang w:val="es-ES"/>
        </w:rPr>
        <w:t xml:space="preserve"> Puntuaciones obtenidas en la </w:t>
      </w:r>
      <w:r w:rsidR="008676EE" w:rsidRPr="001711EC">
        <w:rPr>
          <w:rFonts w:ascii="Times New Roman" w:hAnsi="Times New Roman" w:cs="Times New Roman"/>
          <w:i w:val="0"/>
          <w:iCs w:val="0"/>
          <w:color w:val="000000" w:themeColor="text1"/>
          <w:sz w:val="24"/>
          <w:szCs w:val="24"/>
          <w:lang w:val="es-ES"/>
        </w:rPr>
        <w:t>categoría</w:t>
      </w:r>
      <w:r w:rsidRPr="001711EC">
        <w:rPr>
          <w:rFonts w:ascii="Times New Roman" w:hAnsi="Times New Roman" w:cs="Times New Roman"/>
          <w:i w:val="0"/>
          <w:iCs w:val="0"/>
          <w:color w:val="000000" w:themeColor="text1"/>
          <w:sz w:val="24"/>
          <w:szCs w:val="24"/>
          <w:lang w:val="es-ES"/>
        </w:rPr>
        <w:t xml:space="preserve"> de álgebra</w:t>
      </w:r>
    </w:p>
    <w:p w14:paraId="3DA6238B" w14:textId="315DE8A1" w:rsidR="00A32E92" w:rsidRPr="00AA1C8B" w:rsidRDefault="00C97AB8" w:rsidP="00AF3112">
      <w:pPr>
        <w:pStyle w:val="Descripcin"/>
        <w:keepNext/>
        <w:spacing w:after="0" w:line="360" w:lineRule="auto"/>
        <w:jc w:val="both"/>
        <w:rPr>
          <w:lang w:val="es-ES"/>
        </w:rPr>
      </w:pPr>
      <w:r w:rsidRPr="00AA1C8B">
        <w:rPr>
          <w:noProof/>
          <w:lang w:val="es-ES"/>
        </w:rPr>
        <w:drawing>
          <wp:inline distT="0" distB="0" distL="0" distR="0" wp14:anchorId="7AB23609" wp14:editId="768F1C8A">
            <wp:extent cx="5612130" cy="362140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621405"/>
                    </a:xfrm>
                    <a:prstGeom prst="rect">
                      <a:avLst/>
                    </a:prstGeom>
                  </pic:spPr>
                </pic:pic>
              </a:graphicData>
            </a:graphic>
          </wp:inline>
        </w:drawing>
      </w:r>
    </w:p>
    <w:p w14:paraId="0643DD3B" w14:textId="77777777" w:rsidR="00AF3112" w:rsidRDefault="00AF3112" w:rsidP="00AF3112">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Pr>
          <w:rFonts w:eastAsiaTheme="minorHAnsi"/>
          <w:color w:val="000000" w:themeColor="text1"/>
          <w:lang w:val="es-ES" w:eastAsia="en-US"/>
        </w:rPr>
        <w:t>Elaboración p</w:t>
      </w:r>
      <w:r w:rsidRPr="001711EC">
        <w:rPr>
          <w:rFonts w:eastAsiaTheme="minorHAnsi"/>
          <w:color w:val="000000" w:themeColor="text1"/>
          <w:lang w:val="es-ES" w:eastAsia="en-US"/>
        </w:rPr>
        <w:t>ropia</w:t>
      </w:r>
      <w:r w:rsidRPr="001711EC">
        <w:rPr>
          <w:rFonts w:eastAsiaTheme="minorHAnsi"/>
          <w:color w:val="000000" w:themeColor="text1"/>
          <w:lang w:val="es-ES" w:eastAsia="en-US"/>
        </w:rPr>
        <w:softHyphen/>
      </w:r>
      <w:r w:rsidRPr="001711EC">
        <w:rPr>
          <w:rFonts w:eastAsiaTheme="minorHAnsi"/>
          <w:color w:val="000000" w:themeColor="text1"/>
          <w:lang w:val="es-ES" w:eastAsia="en-US"/>
        </w:rPr>
        <w:softHyphen/>
      </w:r>
    </w:p>
    <w:p w14:paraId="7449F72D" w14:textId="77777777" w:rsidR="001857C1" w:rsidRDefault="001857C1" w:rsidP="00AF3112">
      <w:pPr>
        <w:spacing w:line="360" w:lineRule="auto"/>
        <w:jc w:val="center"/>
        <w:rPr>
          <w:color w:val="000000" w:themeColor="text1"/>
          <w:lang w:val="es-ES"/>
        </w:rPr>
      </w:pPr>
    </w:p>
    <w:p w14:paraId="15320159" w14:textId="0E8238B3" w:rsidR="00606093" w:rsidRPr="00AA1C8B" w:rsidRDefault="00606093" w:rsidP="00AF3112">
      <w:pPr>
        <w:pStyle w:val="Descripcin"/>
        <w:keepNext/>
        <w:spacing w:after="0" w:line="360" w:lineRule="auto"/>
        <w:jc w:val="center"/>
        <w:rPr>
          <w:rFonts w:ascii="Times New Roman" w:hAnsi="Times New Roman" w:cs="Times New Roman"/>
          <w:sz w:val="24"/>
          <w:szCs w:val="24"/>
          <w:lang w:val="es-ES"/>
        </w:rPr>
      </w:pPr>
      <w:r w:rsidRPr="001711EC">
        <w:rPr>
          <w:rFonts w:ascii="Times New Roman" w:hAnsi="Times New Roman" w:cs="Times New Roman"/>
          <w:b/>
          <w:bCs/>
          <w:i w:val="0"/>
          <w:iCs w:val="0"/>
          <w:color w:val="000000" w:themeColor="text1"/>
          <w:sz w:val="24"/>
          <w:szCs w:val="24"/>
          <w:lang w:val="es-ES"/>
        </w:rPr>
        <w:t>Tabla</w:t>
      </w:r>
      <w:r>
        <w:rPr>
          <w:rFonts w:ascii="Times New Roman" w:hAnsi="Times New Roman" w:cs="Times New Roman"/>
          <w:b/>
          <w:bCs/>
          <w:i w:val="0"/>
          <w:iCs w:val="0"/>
          <w:color w:val="000000" w:themeColor="text1"/>
          <w:sz w:val="24"/>
          <w:szCs w:val="24"/>
          <w:lang w:val="es-ES"/>
        </w:rPr>
        <w:t xml:space="preserve"> 3</w:t>
      </w:r>
      <w:r w:rsidR="009F25B8">
        <w:rPr>
          <w:rFonts w:ascii="Times New Roman" w:hAnsi="Times New Roman" w:cs="Times New Roman"/>
          <w:b/>
          <w:bCs/>
          <w:i w:val="0"/>
          <w:iCs w:val="0"/>
          <w:color w:val="000000" w:themeColor="text1"/>
          <w:sz w:val="24"/>
          <w:szCs w:val="24"/>
          <w:lang w:val="es-ES"/>
        </w:rPr>
        <w:t>.</w:t>
      </w:r>
      <w:r w:rsidRPr="001711EC">
        <w:rPr>
          <w:rFonts w:ascii="Times New Roman" w:hAnsi="Times New Roman" w:cs="Times New Roman"/>
          <w:color w:val="000000" w:themeColor="text1"/>
          <w:sz w:val="24"/>
          <w:szCs w:val="24"/>
          <w:lang w:val="es-ES"/>
        </w:rPr>
        <w:t xml:space="preserve"> </w:t>
      </w:r>
      <w:r w:rsidRPr="001711EC">
        <w:rPr>
          <w:rFonts w:ascii="Times New Roman" w:hAnsi="Times New Roman" w:cs="Times New Roman"/>
          <w:i w:val="0"/>
          <w:iCs w:val="0"/>
          <w:color w:val="000000" w:themeColor="text1"/>
          <w:sz w:val="24"/>
          <w:szCs w:val="24"/>
          <w:lang w:val="es-ES"/>
        </w:rPr>
        <w:t xml:space="preserve">Estadística del puntaje obtenido en la categoría de </w:t>
      </w:r>
      <w:r>
        <w:rPr>
          <w:rFonts w:ascii="Times New Roman" w:hAnsi="Times New Roman" w:cs="Times New Roman"/>
          <w:i w:val="0"/>
          <w:iCs w:val="0"/>
          <w:color w:val="000000" w:themeColor="text1"/>
          <w:sz w:val="24"/>
          <w:szCs w:val="24"/>
          <w:lang w:val="es-ES"/>
        </w:rPr>
        <w:t>álgebra</w:t>
      </w:r>
    </w:p>
    <w:tbl>
      <w:tblPr>
        <w:tblStyle w:val="Tablaconcuadrcula"/>
        <w:tblW w:w="0" w:type="auto"/>
        <w:tblLook w:val="04A0" w:firstRow="1" w:lastRow="0" w:firstColumn="1" w:lastColumn="0" w:noHBand="0" w:noVBand="1"/>
      </w:tblPr>
      <w:tblGrid>
        <w:gridCol w:w="4414"/>
        <w:gridCol w:w="2231"/>
        <w:gridCol w:w="2183"/>
      </w:tblGrid>
      <w:tr w:rsidR="00606093" w:rsidRPr="001857C1" w14:paraId="2CA016EB" w14:textId="77777777" w:rsidTr="00EC737B">
        <w:trPr>
          <w:trHeight w:val="244"/>
        </w:trPr>
        <w:tc>
          <w:tcPr>
            <w:tcW w:w="4414" w:type="dxa"/>
            <w:vMerge w:val="restart"/>
          </w:tcPr>
          <w:p w14:paraId="3A6A7904" w14:textId="4C121AC6" w:rsidR="00606093" w:rsidRPr="001857C1" w:rsidRDefault="009F25B8" w:rsidP="008413BC">
            <w:pPr>
              <w:tabs>
                <w:tab w:val="left" w:pos="1790"/>
                <w:tab w:val="center" w:pos="2099"/>
              </w:tabs>
              <w:spacing w:line="360" w:lineRule="auto"/>
              <w:rPr>
                <w:rFonts w:eastAsiaTheme="minorHAnsi"/>
                <w:i/>
                <w:iCs/>
                <w:color w:val="000000" w:themeColor="text1"/>
                <w:lang w:val="es-ES" w:eastAsia="en-US"/>
              </w:rPr>
            </w:pPr>
            <w:r w:rsidRPr="001857C1">
              <w:rPr>
                <w:rFonts w:eastAsiaTheme="minorHAnsi"/>
                <w:color w:val="000000" w:themeColor="text1"/>
                <w:lang w:val="es-ES" w:eastAsia="en-US"/>
              </w:rPr>
              <w:tab/>
            </w:r>
            <w:r w:rsidRPr="001857C1">
              <w:rPr>
                <w:rFonts w:eastAsiaTheme="minorHAnsi"/>
                <w:color w:val="000000" w:themeColor="text1"/>
                <w:lang w:val="es-ES" w:eastAsia="en-US"/>
              </w:rPr>
              <w:tab/>
            </w:r>
            <w:r w:rsidR="00606093" w:rsidRPr="001857C1">
              <w:rPr>
                <w:rFonts w:eastAsiaTheme="minorHAnsi"/>
                <w:i/>
                <w:iCs/>
                <w:color w:val="000000" w:themeColor="text1"/>
                <w:lang w:val="es-ES" w:eastAsia="en-US"/>
              </w:rPr>
              <w:t>N</w:t>
            </w:r>
          </w:p>
        </w:tc>
        <w:tc>
          <w:tcPr>
            <w:tcW w:w="2231" w:type="dxa"/>
          </w:tcPr>
          <w:p w14:paraId="21B16572"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Válido</w:t>
            </w:r>
          </w:p>
        </w:tc>
        <w:tc>
          <w:tcPr>
            <w:tcW w:w="2183" w:type="dxa"/>
          </w:tcPr>
          <w:p w14:paraId="2D8D9BD5"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162</w:t>
            </w:r>
          </w:p>
        </w:tc>
      </w:tr>
      <w:tr w:rsidR="00606093" w:rsidRPr="001857C1" w14:paraId="48C5A1B3" w14:textId="77777777" w:rsidTr="00EC737B">
        <w:trPr>
          <w:trHeight w:val="162"/>
        </w:trPr>
        <w:tc>
          <w:tcPr>
            <w:tcW w:w="4414" w:type="dxa"/>
            <w:vMerge/>
          </w:tcPr>
          <w:p w14:paraId="149BF55D" w14:textId="77777777" w:rsidR="00606093" w:rsidRPr="001857C1" w:rsidRDefault="00606093" w:rsidP="00AF3112">
            <w:pPr>
              <w:spacing w:line="360" w:lineRule="auto"/>
              <w:jc w:val="center"/>
              <w:rPr>
                <w:rFonts w:eastAsiaTheme="minorHAnsi"/>
                <w:color w:val="000000" w:themeColor="text1"/>
                <w:lang w:val="es-ES" w:eastAsia="en-US"/>
              </w:rPr>
            </w:pPr>
          </w:p>
        </w:tc>
        <w:tc>
          <w:tcPr>
            <w:tcW w:w="2231" w:type="dxa"/>
          </w:tcPr>
          <w:p w14:paraId="3E20A8E8"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Perdidos</w:t>
            </w:r>
          </w:p>
        </w:tc>
        <w:tc>
          <w:tcPr>
            <w:tcW w:w="2183" w:type="dxa"/>
          </w:tcPr>
          <w:p w14:paraId="05FCA7FF"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0</w:t>
            </w:r>
          </w:p>
        </w:tc>
      </w:tr>
      <w:tr w:rsidR="00606093" w:rsidRPr="001857C1" w14:paraId="0B836F3C" w14:textId="77777777" w:rsidTr="00EC737B">
        <w:tc>
          <w:tcPr>
            <w:tcW w:w="4414" w:type="dxa"/>
          </w:tcPr>
          <w:p w14:paraId="60D9357B"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Media</w:t>
            </w:r>
          </w:p>
        </w:tc>
        <w:tc>
          <w:tcPr>
            <w:tcW w:w="4414" w:type="dxa"/>
            <w:gridSpan w:val="2"/>
          </w:tcPr>
          <w:p w14:paraId="07E58747" w14:textId="6A65A25D"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5.17</w:t>
            </w:r>
          </w:p>
        </w:tc>
      </w:tr>
      <w:tr w:rsidR="00606093" w:rsidRPr="001857C1" w14:paraId="29F54207" w14:textId="77777777" w:rsidTr="00EC737B">
        <w:tc>
          <w:tcPr>
            <w:tcW w:w="4414" w:type="dxa"/>
          </w:tcPr>
          <w:p w14:paraId="4C4F0C5D"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Mediana</w:t>
            </w:r>
          </w:p>
        </w:tc>
        <w:tc>
          <w:tcPr>
            <w:tcW w:w="4414" w:type="dxa"/>
            <w:gridSpan w:val="2"/>
          </w:tcPr>
          <w:p w14:paraId="0F9A3523" w14:textId="6E6F431F"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5.00</w:t>
            </w:r>
          </w:p>
        </w:tc>
      </w:tr>
      <w:tr w:rsidR="00606093" w:rsidRPr="001857C1" w14:paraId="425E8BB5" w14:textId="77777777" w:rsidTr="00EC737B">
        <w:tc>
          <w:tcPr>
            <w:tcW w:w="4414" w:type="dxa"/>
          </w:tcPr>
          <w:p w14:paraId="40F2D6DE"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Moda</w:t>
            </w:r>
          </w:p>
        </w:tc>
        <w:tc>
          <w:tcPr>
            <w:tcW w:w="4414" w:type="dxa"/>
            <w:gridSpan w:val="2"/>
          </w:tcPr>
          <w:p w14:paraId="3F29D1B3" w14:textId="656817F2"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7</w:t>
            </w:r>
          </w:p>
        </w:tc>
      </w:tr>
      <w:tr w:rsidR="00606093" w:rsidRPr="001857C1" w14:paraId="54DE769D" w14:textId="77777777" w:rsidTr="00EC737B">
        <w:tc>
          <w:tcPr>
            <w:tcW w:w="4414" w:type="dxa"/>
          </w:tcPr>
          <w:p w14:paraId="402263C3" w14:textId="5514E7A2"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Desviación</w:t>
            </w:r>
          </w:p>
        </w:tc>
        <w:tc>
          <w:tcPr>
            <w:tcW w:w="4414" w:type="dxa"/>
            <w:gridSpan w:val="2"/>
          </w:tcPr>
          <w:p w14:paraId="025A14D9" w14:textId="4E171C3D"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2.410</w:t>
            </w:r>
          </w:p>
        </w:tc>
      </w:tr>
      <w:tr w:rsidR="00606093" w:rsidRPr="001857C1" w14:paraId="018B0A09" w14:textId="77777777" w:rsidTr="00EC737B">
        <w:tc>
          <w:tcPr>
            <w:tcW w:w="4414" w:type="dxa"/>
          </w:tcPr>
          <w:p w14:paraId="75793E33"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Varianza</w:t>
            </w:r>
          </w:p>
        </w:tc>
        <w:tc>
          <w:tcPr>
            <w:tcW w:w="4414" w:type="dxa"/>
            <w:gridSpan w:val="2"/>
          </w:tcPr>
          <w:p w14:paraId="47542137" w14:textId="3F19B5CF"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5.808</w:t>
            </w:r>
          </w:p>
        </w:tc>
      </w:tr>
    </w:tbl>
    <w:p w14:paraId="5D98ACE8" w14:textId="77777777" w:rsidR="00AF3112" w:rsidRDefault="00AF3112" w:rsidP="00AF3112">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Pr>
          <w:rFonts w:eastAsiaTheme="minorHAnsi"/>
          <w:color w:val="000000" w:themeColor="text1"/>
          <w:lang w:val="es-ES" w:eastAsia="en-US"/>
        </w:rPr>
        <w:t>Elaboración p</w:t>
      </w:r>
      <w:r w:rsidRPr="001711EC">
        <w:rPr>
          <w:rFonts w:eastAsiaTheme="minorHAnsi"/>
          <w:color w:val="000000" w:themeColor="text1"/>
          <w:lang w:val="es-ES" w:eastAsia="en-US"/>
        </w:rPr>
        <w:t>ropia</w:t>
      </w:r>
      <w:r w:rsidRPr="001711EC">
        <w:rPr>
          <w:rFonts w:eastAsiaTheme="minorHAnsi"/>
          <w:color w:val="000000" w:themeColor="text1"/>
          <w:lang w:val="es-ES" w:eastAsia="en-US"/>
        </w:rPr>
        <w:softHyphen/>
      </w:r>
      <w:r w:rsidRPr="001711EC">
        <w:rPr>
          <w:rFonts w:eastAsiaTheme="minorHAnsi"/>
          <w:color w:val="000000" w:themeColor="text1"/>
          <w:lang w:val="es-ES" w:eastAsia="en-US"/>
        </w:rPr>
        <w:softHyphen/>
      </w:r>
    </w:p>
    <w:p w14:paraId="55795F80" w14:textId="04DA8315" w:rsidR="00606093" w:rsidRDefault="00606093" w:rsidP="00AF3112">
      <w:pPr>
        <w:spacing w:line="360" w:lineRule="auto"/>
        <w:jc w:val="both"/>
        <w:rPr>
          <w:lang w:val="es-ES"/>
        </w:rPr>
      </w:pPr>
    </w:p>
    <w:p w14:paraId="4DE36923" w14:textId="28453982" w:rsidR="005E6FB7" w:rsidRDefault="005E6FB7" w:rsidP="00AF3112">
      <w:pPr>
        <w:spacing w:line="360" w:lineRule="auto"/>
        <w:jc w:val="both"/>
        <w:rPr>
          <w:lang w:val="es-ES"/>
        </w:rPr>
      </w:pPr>
    </w:p>
    <w:p w14:paraId="02BC093F" w14:textId="02BB6146" w:rsidR="005E6FB7" w:rsidRDefault="005E6FB7" w:rsidP="00AF3112">
      <w:pPr>
        <w:spacing w:line="360" w:lineRule="auto"/>
        <w:jc w:val="both"/>
        <w:rPr>
          <w:lang w:val="es-ES"/>
        </w:rPr>
      </w:pPr>
    </w:p>
    <w:p w14:paraId="698F746D" w14:textId="3F725AB3" w:rsidR="005E6FB7" w:rsidRDefault="005E6FB7" w:rsidP="00AF3112">
      <w:pPr>
        <w:spacing w:line="360" w:lineRule="auto"/>
        <w:jc w:val="both"/>
        <w:rPr>
          <w:lang w:val="es-ES"/>
        </w:rPr>
      </w:pPr>
    </w:p>
    <w:p w14:paraId="210E66D0" w14:textId="408AEE9D" w:rsidR="005E6FB7" w:rsidRDefault="005E6FB7" w:rsidP="00AF3112">
      <w:pPr>
        <w:spacing w:line="360" w:lineRule="auto"/>
        <w:jc w:val="both"/>
        <w:rPr>
          <w:lang w:val="es-ES"/>
        </w:rPr>
      </w:pPr>
    </w:p>
    <w:p w14:paraId="2CF0C797" w14:textId="77777777" w:rsidR="005E6FB7" w:rsidRPr="00AA1C8B" w:rsidRDefault="005E6FB7" w:rsidP="00AF3112">
      <w:pPr>
        <w:spacing w:line="360" w:lineRule="auto"/>
        <w:jc w:val="both"/>
        <w:rPr>
          <w:lang w:val="es-ES"/>
        </w:rPr>
      </w:pPr>
    </w:p>
    <w:p w14:paraId="2C51A1F8" w14:textId="452E18D9" w:rsidR="00606093" w:rsidRPr="001711EC" w:rsidRDefault="00606093" w:rsidP="00AF3112">
      <w:pPr>
        <w:pStyle w:val="Descripcin"/>
        <w:keepNext/>
        <w:spacing w:after="0" w:line="360" w:lineRule="auto"/>
        <w:jc w:val="center"/>
        <w:rPr>
          <w:rFonts w:ascii="Times New Roman" w:hAnsi="Times New Roman" w:cs="Times New Roman"/>
          <w:i w:val="0"/>
          <w:iCs w:val="0"/>
          <w:color w:val="000000" w:themeColor="text1"/>
          <w:sz w:val="24"/>
          <w:szCs w:val="24"/>
          <w:lang w:val="es-ES"/>
        </w:rPr>
      </w:pPr>
      <w:r w:rsidRPr="001711EC">
        <w:rPr>
          <w:rFonts w:ascii="Times New Roman" w:hAnsi="Times New Roman" w:cs="Times New Roman"/>
          <w:b/>
          <w:bCs/>
          <w:i w:val="0"/>
          <w:iCs w:val="0"/>
          <w:color w:val="000000" w:themeColor="text1"/>
          <w:sz w:val="24"/>
          <w:szCs w:val="24"/>
          <w:lang w:val="es-ES"/>
        </w:rPr>
        <w:lastRenderedPageBreak/>
        <w:t xml:space="preserve">Tabla </w:t>
      </w:r>
      <w:r>
        <w:rPr>
          <w:rFonts w:ascii="Times New Roman" w:hAnsi="Times New Roman" w:cs="Times New Roman"/>
          <w:b/>
          <w:bCs/>
          <w:i w:val="0"/>
          <w:iCs w:val="0"/>
          <w:color w:val="000000" w:themeColor="text1"/>
          <w:sz w:val="24"/>
          <w:szCs w:val="24"/>
          <w:lang w:val="es-ES"/>
        </w:rPr>
        <w:t>4</w:t>
      </w:r>
      <w:r w:rsidR="00AF3112">
        <w:rPr>
          <w:rFonts w:ascii="Times New Roman" w:hAnsi="Times New Roman" w:cs="Times New Roman"/>
          <w:b/>
          <w:bCs/>
          <w:i w:val="0"/>
          <w:iCs w:val="0"/>
          <w:color w:val="000000" w:themeColor="text1"/>
          <w:sz w:val="24"/>
          <w:szCs w:val="24"/>
          <w:lang w:val="es-ES"/>
        </w:rPr>
        <w:t>.</w:t>
      </w:r>
      <w:r w:rsidRPr="001711EC">
        <w:rPr>
          <w:rFonts w:ascii="Times New Roman" w:hAnsi="Times New Roman" w:cs="Times New Roman"/>
          <w:i w:val="0"/>
          <w:iCs w:val="0"/>
          <w:color w:val="000000" w:themeColor="text1"/>
          <w:sz w:val="24"/>
          <w:szCs w:val="24"/>
          <w:lang w:val="es-ES"/>
        </w:rPr>
        <w:t xml:space="preserve"> Puntaje obtenido en la categoría de </w:t>
      </w:r>
      <w:r>
        <w:rPr>
          <w:rFonts w:ascii="Times New Roman" w:hAnsi="Times New Roman" w:cs="Times New Roman"/>
          <w:i w:val="0"/>
          <w:iCs w:val="0"/>
          <w:color w:val="000000" w:themeColor="text1"/>
          <w:sz w:val="24"/>
          <w:szCs w:val="24"/>
          <w:lang w:val="es-ES"/>
        </w:rPr>
        <w:t>álgebra</w:t>
      </w:r>
    </w:p>
    <w:tbl>
      <w:tblPr>
        <w:tblStyle w:val="Tablaconcuadrcula"/>
        <w:tblW w:w="0" w:type="auto"/>
        <w:tblLook w:val="04A0" w:firstRow="1" w:lastRow="0" w:firstColumn="1" w:lastColumn="0" w:noHBand="0" w:noVBand="1"/>
      </w:tblPr>
      <w:tblGrid>
        <w:gridCol w:w="1728"/>
        <w:gridCol w:w="1775"/>
        <w:gridCol w:w="1775"/>
        <w:gridCol w:w="1775"/>
        <w:gridCol w:w="1775"/>
      </w:tblGrid>
      <w:tr w:rsidR="00606093" w:rsidRPr="001857C1" w14:paraId="2BAE0264" w14:textId="77777777" w:rsidTr="00606093">
        <w:tc>
          <w:tcPr>
            <w:tcW w:w="1728" w:type="dxa"/>
          </w:tcPr>
          <w:p w14:paraId="52BF7338" w14:textId="77777777" w:rsidR="00606093" w:rsidRPr="001857C1" w:rsidRDefault="00606093" w:rsidP="00AF3112">
            <w:pPr>
              <w:spacing w:line="360" w:lineRule="auto"/>
              <w:jc w:val="center"/>
              <w:rPr>
                <w:rFonts w:eastAsiaTheme="minorHAnsi"/>
                <w:color w:val="000000" w:themeColor="text1"/>
                <w:lang w:val="es-ES" w:eastAsia="en-US"/>
              </w:rPr>
            </w:pPr>
          </w:p>
        </w:tc>
        <w:tc>
          <w:tcPr>
            <w:tcW w:w="1775" w:type="dxa"/>
          </w:tcPr>
          <w:p w14:paraId="15B41A2A"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Frecuencia</w:t>
            </w:r>
          </w:p>
        </w:tc>
        <w:tc>
          <w:tcPr>
            <w:tcW w:w="1775" w:type="dxa"/>
          </w:tcPr>
          <w:p w14:paraId="395C8989"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Porcentaje</w:t>
            </w:r>
          </w:p>
        </w:tc>
        <w:tc>
          <w:tcPr>
            <w:tcW w:w="1775" w:type="dxa"/>
          </w:tcPr>
          <w:p w14:paraId="2E15232A"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Porcentaje válido</w:t>
            </w:r>
          </w:p>
        </w:tc>
        <w:tc>
          <w:tcPr>
            <w:tcW w:w="1775" w:type="dxa"/>
          </w:tcPr>
          <w:p w14:paraId="7BF2C64A"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Porcentaje acumulado</w:t>
            </w:r>
          </w:p>
        </w:tc>
      </w:tr>
      <w:tr w:rsidR="004C5A93" w:rsidRPr="001857C1" w14:paraId="79DCA4BD" w14:textId="77777777" w:rsidTr="00606093">
        <w:tc>
          <w:tcPr>
            <w:tcW w:w="1728" w:type="dxa"/>
          </w:tcPr>
          <w:p w14:paraId="4D9E7365" w14:textId="35BE9E94"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0</w:t>
            </w:r>
          </w:p>
        </w:tc>
        <w:tc>
          <w:tcPr>
            <w:tcW w:w="1775" w:type="dxa"/>
          </w:tcPr>
          <w:p w14:paraId="52BDC4F4" w14:textId="77EA33FB"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5</w:t>
            </w:r>
          </w:p>
        </w:tc>
        <w:tc>
          <w:tcPr>
            <w:tcW w:w="1775" w:type="dxa"/>
          </w:tcPr>
          <w:p w14:paraId="5539A79F" w14:textId="1830DFED"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3.1</w:t>
            </w:r>
          </w:p>
        </w:tc>
        <w:tc>
          <w:tcPr>
            <w:tcW w:w="1775" w:type="dxa"/>
          </w:tcPr>
          <w:p w14:paraId="1FE05694" w14:textId="1942DA86"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3.1</w:t>
            </w:r>
          </w:p>
        </w:tc>
        <w:tc>
          <w:tcPr>
            <w:tcW w:w="1775" w:type="dxa"/>
          </w:tcPr>
          <w:p w14:paraId="7C66411B" w14:textId="2B79526D"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3.1</w:t>
            </w:r>
          </w:p>
        </w:tc>
      </w:tr>
      <w:tr w:rsidR="004C5A93" w:rsidRPr="001857C1" w14:paraId="3E0F8DEB" w14:textId="77777777" w:rsidTr="00606093">
        <w:tc>
          <w:tcPr>
            <w:tcW w:w="1728" w:type="dxa"/>
          </w:tcPr>
          <w:p w14:paraId="20A8D149" w14:textId="3EE8146B"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w:t>
            </w:r>
          </w:p>
        </w:tc>
        <w:tc>
          <w:tcPr>
            <w:tcW w:w="1775" w:type="dxa"/>
          </w:tcPr>
          <w:p w14:paraId="0771A348" w14:textId="68641300"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9</w:t>
            </w:r>
          </w:p>
        </w:tc>
        <w:tc>
          <w:tcPr>
            <w:tcW w:w="1775" w:type="dxa"/>
          </w:tcPr>
          <w:p w14:paraId="2D91B8C1" w14:textId="627E8687"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5.6</w:t>
            </w:r>
          </w:p>
        </w:tc>
        <w:tc>
          <w:tcPr>
            <w:tcW w:w="1775" w:type="dxa"/>
          </w:tcPr>
          <w:p w14:paraId="4A699569" w14:textId="182DE13E"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5.6</w:t>
            </w:r>
          </w:p>
        </w:tc>
        <w:tc>
          <w:tcPr>
            <w:tcW w:w="1775" w:type="dxa"/>
          </w:tcPr>
          <w:p w14:paraId="4F95BA0E" w14:textId="6F4B4765"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8.6</w:t>
            </w:r>
          </w:p>
        </w:tc>
      </w:tr>
      <w:tr w:rsidR="004C5A93" w:rsidRPr="001857C1" w14:paraId="777EF633" w14:textId="77777777" w:rsidTr="00606093">
        <w:tc>
          <w:tcPr>
            <w:tcW w:w="1728" w:type="dxa"/>
          </w:tcPr>
          <w:p w14:paraId="75C43A3F" w14:textId="7D40516B"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2</w:t>
            </w:r>
          </w:p>
        </w:tc>
        <w:tc>
          <w:tcPr>
            <w:tcW w:w="1775" w:type="dxa"/>
          </w:tcPr>
          <w:p w14:paraId="03FB86D7" w14:textId="27806E6F"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12</w:t>
            </w:r>
          </w:p>
        </w:tc>
        <w:tc>
          <w:tcPr>
            <w:tcW w:w="1775" w:type="dxa"/>
          </w:tcPr>
          <w:p w14:paraId="637094A2" w14:textId="37FEF7D1"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7.4</w:t>
            </w:r>
          </w:p>
        </w:tc>
        <w:tc>
          <w:tcPr>
            <w:tcW w:w="1775" w:type="dxa"/>
          </w:tcPr>
          <w:p w14:paraId="71030355" w14:textId="02CCD9C7"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7.4</w:t>
            </w:r>
          </w:p>
        </w:tc>
        <w:tc>
          <w:tcPr>
            <w:tcW w:w="1775" w:type="dxa"/>
          </w:tcPr>
          <w:p w14:paraId="1BA3D715" w14:textId="214EB342"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16.0</w:t>
            </w:r>
          </w:p>
        </w:tc>
      </w:tr>
      <w:tr w:rsidR="004C5A93" w:rsidRPr="001857C1" w14:paraId="571C81F2" w14:textId="77777777" w:rsidTr="00606093">
        <w:tc>
          <w:tcPr>
            <w:tcW w:w="1728" w:type="dxa"/>
          </w:tcPr>
          <w:p w14:paraId="5CB7FDDC" w14:textId="185A23A0"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3</w:t>
            </w:r>
          </w:p>
        </w:tc>
        <w:tc>
          <w:tcPr>
            <w:tcW w:w="1775" w:type="dxa"/>
          </w:tcPr>
          <w:p w14:paraId="1992BA2A" w14:textId="55156F64"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18</w:t>
            </w:r>
          </w:p>
        </w:tc>
        <w:tc>
          <w:tcPr>
            <w:tcW w:w="1775" w:type="dxa"/>
          </w:tcPr>
          <w:p w14:paraId="2CFC9D8C" w14:textId="0767CC0C"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11.1</w:t>
            </w:r>
          </w:p>
        </w:tc>
        <w:tc>
          <w:tcPr>
            <w:tcW w:w="1775" w:type="dxa"/>
          </w:tcPr>
          <w:p w14:paraId="7234D7DA" w14:textId="3CFE8B8F"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11.1</w:t>
            </w:r>
          </w:p>
        </w:tc>
        <w:tc>
          <w:tcPr>
            <w:tcW w:w="1775" w:type="dxa"/>
          </w:tcPr>
          <w:p w14:paraId="7049B7C9" w14:textId="14551188"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27.2</w:t>
            </w:r>
          </w:p>
        </w:tc>
      </w:tr>
      <w:tr w:rsidR="004C5A93" w:rsidRPr="001857C1" w14:paraId="6D8E62D7" w14:textId="77777777" w:rsidTr="00606093">
        <w:tc>
          <w:tcPr>
            <w:tcW w:w="1728" w:type="dxa"/>
          </w:tcPr>
          <w:p w14:paraId="7BB1F85A" w14:textId="6BEDB753"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4</w:t>
            </w:r>
          </w:p>
        </w:tc>
        <w:tc>
          <w:tcPr>
            <w:tcW w:w="1775" w:type="dxa"/>
          </w:tcPr>
          <w:p w14:paraId="759193EC" w14:textId="199EE271"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18</w:t>
            </w:r>
          </w:p>
        </w:tc>
        <w:tc>
          <w:tcPr>
            <w:tcW w:w="1775" w:type="dxa"/>
          </w:tcPr>
          <w:p w14:paraId="6CE4AF0E" w14:textId="64874D55"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11.1</w:t>
            </w:r>
          </w:p>
        </w:tc>
        <w:tc>
          <w:tcPr>
            <w:tcW w:w="1775" w:type="dxa"/>
          </w:tcPr>
          <w:p w14:paraId="1C1CA2B3" w14:textId="07E5B3D3"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11.1</w:t>
            </w:r>
          </w:p>
        </w:tc>
        <w:tc>
          <w:tcPr>
            <w:tcW w:w="1775" w:type="dxa"/>
          </w:tcPr>
          <w:p w14:paraId="119A7530" w14:textId="65CC4228"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38.3</w:t>
            </w:r>
          </w:p>
        </w:tc>
      </w:tr>
      <w:tr w:rsidR="004C5A93" w:rsidRPr="001857C1" w14:paraId="4C692D22" w14:textId="77777777" w:rsidTr="00606093">
        <w:tc>
          <w:tcPr>
            <w:tcW w:w="1728" w:type="dxa"/>
          </w:tcPr>
          <w:p w14:paraId="0A72B8FC" w14:textId="6DA1EB2B"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5</w:t>
            </w:r>
          </w:p>
        </w:tc>
        <w:tc>
          <w:tcPr>
            <w:tcW w:w="1775" w:type="dxa"/>
          </w:tcPr>
          <w:p w14:paraId="6E2F5E28" w14:textId="77C7B9AB"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20</w:t>
            </w:r>
          </w:p>
        </w:tc>
        <w:tc>
          <w:tcPr>
            <w:tcW w:w="1775" w:type="dxa"/>
          </w:tcPr>
          <w:p w14:paraId="2A3C10BB" w14:textId="38583925"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12.3</w:t>
            </w:r>
          </w:p>
        </w:tc>
        <w:tc>
          <w:tcPr>
            <w:tcW w:w="1775" w:type="dxa"/>
          </w:tcPr>
          <w:p w14:paraId="5D5A947F" w14:textId="1015C53D"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12.3</w:t>
            </w:r>
          </w:p>
        </w:tc>
        <w:tc>
          <w:tcPr>
            <w:tcW w:w="1775" w:type="dxa"/>
          </w:tcPr>
          <w:p w14:paraId="76FFBFAC" w14:textId="61024A4E"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50.6</w:t>
            </w:r>
          </w:p>
        </w:tc>
      </w:tr>
      <w:tr w:rsidR="004C5A93" w:rsidRPr="001857C1" w14:paraId="6287E471" w14:textId="77777777" w:rsidTr="00606093">
        <w:tc>
          <w:tcPr>
            <w:tcW w:w="1728" w:type="dxa"/>
          </w:tcPr>
          <w:p w14:paraId="79F550BB" w14:textId="0BFD90E2"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6</w:t>
            </w:r>
          </w:p>
        </w:tc>
        <w:tc>
          <w:tcPr>
            <w:tcW w:w="1775" w:type="dxa"/>
          </w:tcPr>
          <w:p w14:paraId="53271EE7" w14:textId="19ABE9D2"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21</w:t>
            </w:r>
          </w:p>
        </w:tc>
        <w:tc>
          <w:tcPr>
            <w:tcW w:w="1775" w:type="dxa"/>
          </w:tcPr>
          <w:p w14:paraId="1ED95F42" w14:textId="77006E0C"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13.0</w:t>
            </w:r>
          </w:p>
        </w:tc>
        <w:tc>
          <w:tcPr>
            <w:tcW w:w="1775" w:type="dxa"/>
          </w:tcPr>
          <w:p w14:paraId="14282A91" w14:textId="73096F0F"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13.0</w:t>
            </w:r>
          </w:p>
        </w:tc>
        <w:tc>
          <w:tcPr>
            <w:tcW w:w="1775" w:type="dxa"/>
          </w:tcPr>
          <w:p w14:paraId="63F5AA01" w14:textId="4B459AEF"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63.6</w:t>
            </w:r>
          </w:p>
        </w:tc>
      </w:tr>
      <w:tr w:rsidR="004C5A93" w:rsidRPr="001857C1" w14:paraId="25EE45EA" w14:textId="77777777" w:rsidTr="00606093">
        <w:tc>
          <w:tcPr>
            <w:tcW w:w="1728" w:type="dxa"/>
          </w:tcPr>
          <w:p w14:paraId="1253BB77" w14:textId="1C1789C9"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7</w:t>
            </w:r>
          </w:p>
        </w:tc>
        <w:tc>
          <w:tcPr>
            <w:tcW w:w="1775" w:type="dxa"/>
          </w:tcPr>
          <w:p w14:paraId="314B73BC" w14:textId="4E0DA97A"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27</w:t>
            </w:r>
          </w:p>
        </w:tc>
        <w:tc>
          <w:tcPr>
            <w:tcW w:w="1775" w:type="dxa"/>
          </w:tcPr>
          <w:p w14:paraId="36A3D348" w14:textId="0C1D885A"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16.7</w:t>
            </w:r>
          </w:p>
        </w:tc>
        <w:tc>
          <w:tcPr>
            <w:tcW w:w="1775" w:type="dxa"/>
          </w:tcPr>
          <w:p w14:paraId="45ED3EC8" w14:textId="1F8DDED0"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16.7</w:t>
            </w:r>
          </w:p>
        </w:tc>
        <w:tc>
          <w:tcPr>
            <w:tcW w:w="1775" w:type="dxa"/>
          </w:tcPr>
          <w:p w14:paraId="398E5F64" w14:textId="25F978EC"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80.2</w:t>
            </w:r>
          </w:p>
        </w:tc>
      </w:tr>
      <w:tr w:rsidR="004C5A93" w:rsidRPr="001857C1" w14:paraId="1014857E" w14:textId="77777777" w:rsidTr="00606093">
        <w:tc>
          <w:tcPr>
            <w:tcW w:w="1728" w:type="dxa"/>
          </w:tcPr>
          <w:p w14:paraId="40FCD988" w14:textId="2AC4AAD9"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8</w:t>
            </w:r>
          </w:p>
        </w:tc>
        <w:tc>
          <w:tcPr>
            <w:tcW w:w="1775" w:type="dxa"/>
          </w:tcPr>
          <w:p w14:paraId="3F3200BC" w14:textId="55DB2265"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24</w:t>
            </w:r>
          </w:p>
        </w:tc>
        <w:tc>
          <w:tcPr>
            <w:tcW w:w="1775" w:type="dxa"/>
          </w:tcPr>
          <w:p w14:paraId="7C530D53" w14:textId="2AA7B368"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14.8</w:t>
            </w:r>
          </w:p>
        </w:tc>
        <w:tc>
          <w:tcPr>
            <w:tcW w:w="1775" w:type="dxa"/>
          </w:tcPr>
          <w:p w14:paraId="193331F9" w14:textId="0652889C"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14.8</w:t>
            </w:r>
          </w:p>
        </w:tc>
        <w:tc>
          <w:tcPr>
            <w:tcW w:w="1775" w:type="dxa"/>
          </w:tcPr>
          <w:p w14:paraId="5C10EB02" w14:textId="3103FC56"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95.1</w:t>
            </w:r>
          </w:p>
        </w:tc>
      </w:tr>
      <w:tr w:rsidR="004C5A93" w:rsidRPr="001857C1" w14:paraId="5F9A2340" w14:textId="77777777" w:rsidTr="00606093">
        <w:tc>
          <w:tcPr>
            <w:tcW w:w="1728" w:type="dxa"/>
          </w:tcPr>
          <w:p w14:paraId="7E51FD79" w14:textId="1016EA1E"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9</w:t>
            </w:r>
          </w:p>
        </w:tc>
        <w:tc>
          <w:tcPr>
            <w:tcW w:w="1775" w:type="dxa"/>
          </w:tcPr>
          <w:p w14:paraId="2A760ED5" w14:textId="5A203E6A"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8</w:t>
            </w:r>
          </w:p>
        </w:tc>
        <w:tc>
          <w:tcPr>
            <w:tcW w:w="1775" w:type="dxa"/>
          </w:tcPr>
          <w:p w14:paraId="0E23CF3C" w14:textId="0C43F99A"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4.9</w:t>
            </w:r>
          </w:p>
        </w:tc>
        <w:tc>
          <w:tcPr>
            <w:tcW w:w="1775" w:type="dxa"/>
          </w:tcPr>
          <w:p w14:paraId="0ED1D9B6" w14:textId="5DE26C84"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4.9</w:t>
            </w:r>
          </w:p>
        </w:tc>
        <w:tc>
          <w:tcPr>
            <w:tcW w:w="1775" w:type="dxa"/>
          </w:tcPr>
          <w:p w14:paraId="2399D557" w14:textId="4642BA51" w:rsidR="004C5A93" w:rsidRPr="001857C1" w:rsidRDefault="004C5A93" w:rsidP="00AF3112">
            <w:pPr>
              <w:spacing w:line="360" w:lineRule="auto"/>
              <w:jc w:val="center"/>
              <w:rPr>
                <w:rFonts w:eastAsiaTheme="minorHAnsi"/>
                <w:color w:val="000000" w:themeColor="text1"/>
                <w:lang w:val="es-ES" w:eastAsia="en-US"/>
              </w:rPr>
            </w:pPr>
            <w:r w:rsidRPr="001857C1">
              <w:rPr>
                <w:color w:val="000000" w:themeColor="text1"/>
                <w:lang w:val="es-ES"/>
              </w:rPr>
              <w:t>100.0</w:t>
            </w:r>
          </w:p>
        </w:tc>
      </w:tr>
      <w:tr w:rsidR="00606093" w:rsidRPr="001857C1" w14:paraId="34B7FB39" w14:textId="77777777" w:rsidTr="00606093">
        <w:tc>
          <w:tcPr>
            <w:tcW w:w="1728" w:type="dxa"/>
          </w:tcPr>
          <w:p w14:paraId="3E072765" w14:textId="66C95FB3" w:rsidR="00606093" w:rsidRPr="001857C1" w:rsidRDefault="009F25B8"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Total</w:t>
            </w:r>
          </w:p>
        </w:tc>
        <w:tc>
          <w:tcPr>
            <w:tcW w:w="1775" w:type="dxa"/>
          </w:tcPr>
          <w:p w14:paraId="337F22F6"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162</w:t>
            </w:r>
          </w:p>
        </w:tc>
        <w:tc>
          <w:tcPr>
            <w:tcW w:w="1775" w:type="dxa"/>
          </w:tcPr>
          <w:p w14:paraId="2F6D05F8"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100.0</w:t>
            </w:r>
          </w:p>
        </w:tc>
        <w:tc>
          <w:tcPr>
            <w:tcW w:w="1775" w:type="dxa"/>
          </w:tcPr>
          <w:p w14:paraId="048AC354" w14:textId="77777777" w:rsidR="00606093" w:rsidRPr="001857C1" w:rsidRDefault="00606093" w:rsidP="00AF3112">
            <w:pPr>
              <w:spacing w:line="360" w:lineRule="auto"/>
              <w:jc w:val="center"/>
              <w:rPr>
                <w:rFonts w:eastAsiaTheme="minorHAnsi"/>
                <w:color w:val="000000" w:themeColor="text1"/>
                <w:lang w:val="es-ES" w:eastAsia="en-US"/>
              </w:rPr>
            </w:pPr>
            <w:r w:rsidRPr="001857C1">
              <w:rPr>
                <w:rFonts w:eastAsiaTheme="minorHAnsi"/>
                <w:color w:val="000000" w:themeColor="text1"/>
                <w:lang w:val="es-ES" w:eastAsia="en-US"/>
              </w:rPr>
              <w:t>100.0</w:t>
            </w:r>
          </w:p>
        </w:tc>
        <w:tc>
          <w:tcPr>
            <w:tcW w:w="1775" w:type="dxa"/>
          </w:tcPr>
          <w:p w14:paraId="5A7424E3" w14:textId="77777777" w:rsidR="00606093" w:rsidRPr="001857C1" w:rsidRDefault="00606093" w:rsidP="00AF3112">
            <w:pPr>
              <w:spacing w:line="360" w:lineRule="auto"/>
              <w:jc w:val="center"/>
              <w:rPr>
                <w:rFonts w:eastAsiaTheme="minorHAnsi"/>
                <w:color w:val="000000" w:themeColor="text1"/>
                <w:lang w:val="es-ES" w:eastAsia="en-US"/>
              </w:rPr>
            </w:pPr>
          </w:p>
        </w:tc>
      </w:tr>
    </w:tbl>
    <w:p w14:paraId="77F7A2C1" w14:textId="77777777" w:rsidR="00AF3112" w:rsidRDefault="00AF3112" w:rsidP="00AF3112">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Pr>
          <w:rFonts w:eastAsiaTheme="minorHAnsi"/>
          <w:color w:val="000000" w:themeColor="text1"/>
          <w:lang w:val="es-ES" w:eastAsia="en-US"/>
        </w:rPr>
        <w:t>Elaboración p</w:t>
      </w:r>
      <w:r w:rsidRPr="001711EC">
        <w:rPr>
          <w:rFonts w:eastAsiaTheme="minorHAnsi"/>
          <w:color w:val="000000" w:themeColor="text1"/>
          <w:lang w:val="es-ES" w:eastAsia="en-US"/>
        </w:rPr>
        <w:t>ropia</w:t>
      </w:r>
      <w:r w:rsidRPr="001711EC">
        <w:rPr>
          <w:rFonts w:eastAsiaTheme="minorHAnsi"/>
          <w:color w:val="000000" w:themeColor="text1"/>
          <w:lang w:val="es-ES" w:eastAsia="en-US"/>
        </w:rPr>
        <w:softHyphen/>
      </w:r>
      <w:r w:rsidRPr="001711EC">
        <w:rPr>
          <w:rFonts w:eastAsiaTheme="minorHAnsi"/>
          <w:color w:val="000000" w:themeColor="text1"/>
          <w:lang w:val="es-ES" w:eastAsia="en-US"/>
        </w:rPr>
        <w:softHyphen/>
      </w:r>
    </w:p>
    <w:p w14:paraId="78A0C209" w14:textId="7765A0C3" w:rsidR="006D759B" w:rsidRPr="00AA1C8B" w:rsidRDefault="00A32E92" w:rsidP="00AF3112">
      <w:pPr>
        <w:spacing w:line="360" w:lineRule="auto"/>
        <w:ind w:firstLine="708"/>
        <w:jc w:val="both"/>
        <w:rPr>
          <w:lang w:val="es-ES"/>
        </w:rPr>
      </w:pPr>
      <w:r w:rsidRPr="00AA1C8B">
        <w:rPr>
          <w:lang w:val="es-ES"/>
        </w:rPr>
        <w:t>En la figura 3 se representa</w:t>
      </w:r>
      <w:r w:rsidR="009F25B8">
        <w:rPr>
          <w:lang w:val="es-ES"/>
        </w:rPr>
        <w:t>n</w:t>
      </w:r>
      <w:r w:rsidRPr="00AA1C8B">
        <w:rPr>
          <w:lang w:val="es-ES"/>
        </w:rPr>
        <w:t xml:space="preserve"> las puntuaciones obtenidas por los participantes </w:t>
      </w:r>
      <w:r w:rsidR="008676EE" w:rsidRPr="00AA1C8B">
        <w:rPr>
          <w:lang w:val="es-ES"/>
        </w:rPr>
        <w:t>referente al manejo algebraico</w:t>
      </w:r>
      <w:r w:rsidR="00BB1921">
        <w:rPr>
          <w:lang w:val="es-ES"/>
        </w:rPr>
        <w:t>.</w:t>
      </w:r>
      <w:r w:rsidR="008676EE" w:rsidRPr="00AA1C8B">
        <w:rPr>
          <w:lang w:val="es-ES"/>
        </w:rPr>
        <w:t xml:space="preserve"> </w:t>
      </w:r>
      <w:r w:rsidR="0080435D">
        <w:rPr>
          <w:lang w:val="es-ES"/>
        </w:rPr>
        <w:t>E</w:t>
      </w:r>
      <w:r w:rsidR="00E10FFE">
        <w:rPr>
          <w:lang w:val="es-ES"/>
        </w:rPr>
        <w:t xml:space="preserve">l puntaje de mayor frecuencia </w:t>
      </w:r>
      <w:r w:rsidRPr="00AA1C8B">
        <w:rPr>
          <w:lang w:val="es-ES"/>
        </w:rPr>
        <w:t xml:space="preserve">es de </w:t>
      </w:r>
      <w:r w:rsidR="0080435D">
        <w:rPr>
          <w:lang w:val="es-ES"/>
        </w:rPr>
        <w:t xml:space="preserve">siete </w:t>
      </w:r>
      <w:r w:rsidR="002D05DF" w:rsidRPr="00AA1C8B">
        <w:rPr>
          <w:lang w:val="es-ES"/>
        </w:rPr>
        <w:t xml:space="preserve">de </w:t>
      </w:r>
      <w:r w:rsidR="002D05DF">
        <w:rPr>
          <w:lang w:val="es-ES"/>
        </w:rPr>
        <w:t>un total de</w:t>
      </w:r>
      <w:r w:rsidR="002D05DF" w:rsidRPr="00AA1C8B">
        <w:rPr>
          <w:lang w:val="es-ES"/>
        </w:rPr>
        <w:t xml:space="preserve"> </w:t>
      </w:r>
      <w:r w:rsidR="0080435D">
        <w:rPr>
          <w:lang w:val="es-ES"/>
        </w:rPr>
        <w:t>nueve</w:t>
      </w:r>
      <w:r w:rsidR="0080435D" w:rsidRPr="00AA1C8B">
        <w:rPr>
          <w:lang w:val="es-ES"/>
        </w:rPr>
        <w:t xml:space="preserve"> </w:t>
      </w:r>
      <w:r w:rsidR="002D05DF" w:rsidRPr="00AA1C8B">
        <w:rPr>
          <w:lang w:val="es-ES"/>
        </w:rPr>
        <w:t>posibles puntos</w:t>
      </w:r>
      <w:r w:rsidR="0080435D">
        <w:rPr>
          <w:lang w:val="es-ES"/>
        </w:rPr>
        <w:t>,</w:t>
      </w:r>
      <w:r w:rsidR="002D05DF">
        <w:rPr>
          <w:lang w:val="es-ES"/>
        </w:rPr>
        <w:t xml:space="preserve"> que corresponde a </w:t>
      </w:r>
      <w:r w:rsidR="00E10FFE">
        <w:rPr>
          <w:lang w:val="es-ES"/>
        </w:rPr>
        <w:t>27/162 encuestados</w:t>
      </w:r>
      <w:r w:rsidRPr="00AA1C8B">
        <w:rPr>
          <w:lang w:val="es-ES"/>
        </w:rPr>
        <w:t xml:space="preserve">; </w:t>
      </w:r>
      <w:r w:rsidR="0080435D">
        <w:rPr>
          <w:lang w:val="es-ES"/>
        </w:rPr>
        <w:t xml:space="preserve">8 </w:t>
      </w:r>
      <w:r w:rsidRPr="00AA1C8B">
        <w:rPr>
          <w:lang w:val="es-ES"/>
        </w:rPr>
        <w:t>de los 162 encuestados obtuvieron un puntaje perfecto de nueve</w:t>
      </w:r>
      <w:r w:rsidR="002D05DF">
        <w:rPr>
          <w:lang w:val="es-ES"/>
        </w:rPr>
        <w:t>, es decir</w:t>
      </w:r>
      <w:r w:rsidR="0080435D">
        <w:rPr>
          <w:lang w:val="es-ES"/>
        </w:rPr>
        <w:t>,</w:t>
      </w:r>
      <w:r w:rsidR="002D05DF">
        <w:rPr>
          <w:lang w:val="es-ES"/>
        </w:rPr>
        <w:t xml:space="preserve"> el máximo puntaje</w:t>
      </w:r>
      <w:r w:rsidRPr="00AA1C8B">
        <w:rPr>
          <w:lang w:val="es-ES"/>
        </w:rPr>
        <w:t xml:space="preserve">; cinco encuestados </w:t>
      </w:r>
      <w:r w:rsidR="002D05DF">
        <w:rPr>
          <w:lang w:val="es-ES"/>
        </w:rPr>
        <w:t xml:space="preserve">no obtuvieron </w:t>
      </w:r>
      <w:r w:rsidRPr="00AA1C8B">
        <w:rPr>
          <w:lang w:val="es-ES"/>
        </w:rPr>
        <w:t>puntos</w:t>
      </w:r>
      <w:r w:rsidR="0080435D">
        <w:rPr>
          <w:lang w:val="es-ES"/>
        </w:rPr>
        <w:t xml:space="preserve">. Así, </w:t>
      </w:r>
      <w:r w:rsidR="002627EE">
        <w:rPr>
          <w:lang w:val="es-ES"/>
        </w:rPr>
        <w:t xml:space="preserve">la categoría de álgebra presenta una </w:t>
      </w:r>
      <w:r w:rsidR="00A938BD" w:rsidRPr="00AA1C8B">
        <w:rPr>
          <w:lang w:val="es-ES"/>
        </w:rPr>
        <w:t xml:space="preserve">media </w:t>
      </w:r>
      <w:r w:rsidR="002627EE">
        <w:rPr>
          <w:lang w:val="es-ES"/>
        </w:rPr>
        <w:t xml:space="preserve">de </w:t>
      </w:r>
      <w:r w:rsidRPr="00AA1C8B">
        <w:rPr>
          <w:lang w:val="es-ES"/>
        </w:rPr>
        <w:t>5.</w:t>
      </w:r>
      <w:r w:rsidR="002627EE">
        <w:rPr>
          <w:lang w:val="es-ES"/>
        </w:rPr>
        <w:t>17</w:t>
      </w:r>
      <w:r w:rsidR="0080435D">
        <w:rPr>
          <w:lang w:val="es-ES"/>
        </w:rPr>
        <w:t xml:space="preserve"> y</w:t>
      </w:r>
      <w:r w:rsidR="0080435D" w:rsidRPr="00AA1C8B">
        <w:rPr>
          <w:lang w:val="es-ES"/>
        </w:rPr>
        <w:t xml:space="preserve"> </w:t>
      </w:r>
      <w:r w:rsidR="00A938BD" w:rsidRPr="00AA1C8B">
        <w:rPr>
          <w:lang w:val="es-ES"/>
        </w:rPr>
        <w:t xml:space="preserve">una mediana de </w:t>
      </w:r>
      <w:r w:rsidR="0080435D">
        <w:rPr>
          <w:lang w:val="es-ES"/>
        </w:rPr>
        <w:t xml:space="preserve">5.0 </w:t>
      </w:r>
      <w:r w:rsidR="002627EE">
        <w:rPr>
          <w:lang w:val="es-ES"/>
        </w:rPr>
        <w:t>con una desviación estándar de 2.41.</w:t>
      </w:r>
    </w:p>
    <w:p w14:paraId="4319C104" w14:textId="77777777" w:rsidR="00A32E92" w:rsidRPr="00AA1C8B" w:rsidRDefault="00A32E92" w:rsidP="00AF3112">
      <w:pPr>
        <w:spacing w:line="360" w:lineRule="auto"/>
        <w:jc w:val="both"/>
        <w:rPr>
          <w:lang w:val="es-ES"/>
        </w:rPr>
      </w:pPr>
    </w:p>
    <w:p w14:paraId="4B8D2501" w14:textId="03652F83" w:rsidR="0078193D" w:rsidRPr="00BB5EDE" w:rsidRDefault="00877C6B" w:rsidP="001857C1">
      <w:pPr>
        <w:keepNext/>
        <w:spacing w:line="360" w:lineRule="auto"/>
        <w:jc w:val="center"/>
        <w:rPr>
          <w:rFonts w:eastAsiaTheme="minorEastAsia"/>
          <w:b/>
          <w:bCs/>
          <w:sz w:val="32"/>
          <w:szCs w:val="32"/>
          <w:lang w:val="es-ES"/>
        </w:rPr>
      </w:pPr>
      <w:r w:rsidRPr="00AA1C8B">
        <w:rPr>
          <w:rFonts w:eastAsiaTheme="minorEastAsia"/>
          <w:b/>
          <w:bCs/>
          <w:sz w:val="32"/>
          <w:szCs w:val="32"/>
          <w:lang w:val="es-ES"/>
        </w:rPr>
        <w:t>Discusión</w:t>
      </w:r>
    </w:p>
    <w:p w14:paraId="504FAB86" w14:textId="6E932593" w:rsidR="00663A76" w:rsidRDefault="008D7ABB" w:rsidP="00AF3112">
      <w:pPr>
        <w:keepNext/>
        <w:spacing w:line="360" w:lineRule="auto"/>
        <w:ind w:firstLine="708"/>
        <w:jc w:val="both"/>
        <w:rPr>
          <w:color w:val="000000"/>
          <w:lang w:val="es-ES"/>
        </w:rPr>
      </w:pPr>
      <w:r w:rsidRPr="00AA1C8B">
        <w:rPr>
          <w:rFonts w:eastAsiaTheme="minorEastAsia"/>
          <w:lang w:val="es-ES"/>
        </w:rPr>
        <w:t xml:space="preserve">En el ámbito aritmético se presume que el cómputo de números enteros, decimales y fraccionarios </w:t>
      </w:r>
      <w:r w:rsidR="00933068">
        <w:rPr>
          <w:rFonts w:eastAsiaTheme="minorEastAsia"/>
          <w:lang w:val="es-ES"/>
        </w:rPr>
        <w:t>está</w:t>
      </w:r>
      <w:r w:rsidR="00933068" w:rsidRPr="00AA1C8B">
        <w:rPr>
          <w:rFonts w:eastAsiaTheme="minorEastAsia"/>
          <w:lang w:val="es-ES"/>
        </w:rPr>
        <w:t xml:space="preserve"> </w:t>
      </w:r>
      <w:r w:rsidRPr="00AA1C8B">
        <w:rPr>
          <w:rFonts w:eastAsiaTheme="minorEastAsia"/>
          <w:lang w:val="es-ES"/>
        </w:rPr>
        <w:t xml:space="preserve">completamente </w:t>
      </w:r>
      <w:r w:rsidR="000D46AA">
        <w:rPr>
          <w:rFonts w:eastAsiaTheme="minorEastAsia"/>
          <w:lang w:val="es-ES"/>
        </w:rPr>
        <w:t xml:space="preserve">dominado por </w:t>
      </w:r>
      <w:r w:rsidRPr="00AA1C8B">
        <w:rPr>
          <w:rFonts w:eastAsiaTheme="minorEastAsia"/>
          <w:lang w:val="es-ES"/>
        </w:rPr>
        <w:t>un alumno que está por ingresar a una clase de cálculo diferencial</w:t>
      </w:r>
      <w:r w:rsidR="001515B9">
        <w:rPr>
          <w:rFonts w:eastAsiaTheme="minorEastAsia"/>
          <w:lang w:val="es-ES"/>
        </w:rPr>
        <w:t>,</w:t>
      </w:r>
      <w:r w:rsidRPr="00AA1C8B">
        <w:rPr>
          <w:rFonts w:eastAsiaTheme="minorEastAsia"/>
          <w:lang w:val="es-ES"/>
        </w:rPr>
        <w:t xml:space="preserve"> que es una parte del cálculo infinitesimal y del análisis matemático</w:t>
      </w:r>
      <w:r w:rsidR="001515B9">
        <w:rPr>
          <w:rFonts w:eastAsiaTheme="minorEastAsia"/>
          <w:lang w:val="es-ES"/>
        </w:rPr>
        <w:t>,</w:t>
      </w:r>
      <w:r w:rsidRPr="00AA1C8B">
        <w:rPr>
          <w:rFonts w:eastAsiaTheme="minorEastAsia"/>
          <w:lang w:val="es-ES"/>
        </w:rPr>
        <w:t xml:space="preserve"> y donde el principal estudio son las variaciones</w:t>
      </w:r>
      <w:r w:rsidR="001515B9">
        <w:rPr>
          <w:rFonts w:eastAsiaTheme="minorEastAsia"/>
          <w:lang w:val="es-ES"/>
        </w:rPr>
        <w:t>;</w:t>
      </w:r>
      <w:r w:rsidR="001515B9" w:rsidRPr="00AA1C8B">
        <w:rPr>
          <w:rFonts w:eastAsiaTheme="minorEastAsia"/>
          <w:lang w:val="es-ES"/>
        </w:rPr>
        <w:t xml:space="preserve"> </w:t>
      </w:r>
      <w:r w:rsidR="00AC085C" w:rsidRPr="00AA1C8B">
        <w:rPr>
          <w:rFonts w:eastAsiaTheme="minorEastAsia"/>
          <w:lang w:val="es-ES"/>
        </w:rPr>
        <w:t>pero las operaciones con números racionales siguen siendo un</w:t>
      </w:r>
      <w:r w:rsidR="00EF27F0" w:rsidRPr="00AA1C8B">
        <w:rPr>
          <w:rFonts w:eastAsiaTheme="minorEastAsia"/>
          <w:lang w:val="es-ES"/>
        </w:rPr>
        <w:t xml:space="preserve">a dificultad que los </w:t>
      </w:r>
      <w:r w:rsidR="00D111D6">
        <w:rPr>
          <w:rFonts w:eastAsiaTheme="minorEastAsia"/>
          <w:lang w:val="es-ES"/>
        </w:rPr>
        <w:t>estudiantes</w:t>
      </w:r>
      <w:r w:rsidR="00D111D6" w:rsidRPr="00AA1C8B">
        <w:rPr>
          <w:rFonts w:eastAsiaTheme="minorEastAsia"/>
          <w:lang w:val="es-ES"/>
        </w:rPr>
        <w:t xml:space="preserve"> </w:t>
      </w:r>
      <w:r w:rsidR="00EF27F0" w:rsidRPr="00AA1C8B">
        <w:rPr>
          <w:rFonts w:eastAsiaTheme="minorEastAsia"/>
          <w:lang w:val="es-ES"/>
        </w:rPr>
        <w:t>no logran superar</w:t>
      </w:r>
      <w:r w:rsidR="001515B9">
        <w:rPr>
          <w:rFonts w:eastAsiaTheme="minorEastAsia"/>
          <w:lang w:val="es-ES"/>
        </w:rPr>
        <w:t>.</w:t>
      </w:r>
      <w:r w:rsidR="001515B9" w:rsidRPr="00AA1C8B">
        <w:rPr>
          <w:rFonts w:eastAsiaTheme="minorEastAsia"/>
          <w:lang w:val="es-ES"/>
        </w:rPr>
        <w:t xml:space="preserve"> </w:t>
      </w:r>
      <w:r w:rsidR="001515B9">
        <w:rPr>
          <w:rFonts w:eastAsiaTheme="minorEastAsia"/>
          <w:lang w:val="es-ES"/>
        </w:rPr>
        <w:t>L</w:t>
      </w:r>
      <w:r w:rsidR="001515B9" w:rsidRPr="00AA1C8B">
        <w:rPr>
          <w:rFonts w:eastAsiaTheme="minorEastAsia"/>
          <w:lang w:val="es-ES"/>
        </w:rPr>
        <w:t xml:space="preserve">a </w:t>
      </w:r>
      <w:r w:rsidR="00EF27F0" w:rsidRPr="00AA1C8B">
        <w:rPr>
          <w:rFonts w:eastAsiaTheme="minorEastAsia"/>
          <w:lang w:val="es-ES"/>
        </w:rPr>
        <w:t>suma y resta de fracciones representa</w:t>
      </w:r>
      <w:r w:rsidR="001515B9">
        <w:rPr>
          <w:rFonts w:eastAsiaTheme="minorEastAsia"/>
          <w:lang w:val="es-ES"/>
        </w:rPr>
        <w:t>n</w:t>
      </w:r>
      <w:r w:rsidR="00EF27F0" w:rsidRPr="00AA1C8B">
        <w:rPr>
          <w:rFonts w:eastAsiaTheme="minorEastAsia"/>
          <w:lang w:val="es-ES"/>
        </w:rPr>
        <w:t xml:space="preserve"> </w:t>
      </w:r>
      <w:r w:rsidR="001515B9">
        <w:rPr>
          <w:rFonts w:eastAsiaTheme="minorEastAsia"/>
          <w:lang w:val="es-ES"/>
        </w:rPr>
        <w:t xml:space="preserve">la </w:t>
      </w:r>
      <w:r w:rsidR="00EF27F0" w:rsidRPr="00AA1C8B">
        <w:rPr>
          <w:rFonts w:eastAsiaTheme="minorEastAsia"/>
          <w:lang w:val="es-ES"/>
        </w:rPr>
        <w:t>mayor habilidad para realizar el c</w:t>
      </w:r>
      <w:r w:rsidR="001515B9">
        <w:rPr>
          <w:rFonts w:eastAsiaTheme="minorEastAsia"/>
          <w:lang w:val="es-ES"/>
        </w:rPr>
        <w:t>ó</w:t>
      </w:r>
      <w:r w:rsidR="00EF27F0" w:rsidRPr="00AA1C8B">
        <w:rPr>
          <w:rFonts w:eastAsiaTheme="minorEastAsia"/>
          <w:lang w:val="es-ES"/>
        </w:rPr>
        <w:t>mputo</w:t>
      </w:r>
      <w:r w:rsidR="001515B9">
        <w:rPr>
          <w:rFonts w:eastAsiaTheme="minorEastAsia"/>
          <w:lang w:val="es-ES"/>
        </w:rPr>
        <w:t>,</w:t>
      </w:r>
      <w:r w:rsidR="00EF27F0" w:rsidRPr="00AA1C8B">
        <w:rPr>
          <w:rFonts w:eastAsiaTheme="minorEastAsia"/>
          <w:lang w:val="es-ES"/>
        </w:rPr>
        <w:t xml:space="preserve"> </w:t>
      </w:r>
      <w:r w:rsidR="001E3174" w:rsidRPr="00AA1C8B">
        <w:rPr>
          <w:rFonts w:eastAsiaTheme="minorEastAsia"/>
          <w:lang w:val="es-ES"/>
        </w:rPr>
        <w:t xml:space="preserve">pero no de manera generalizada y </w:t>
      </w:r>
      <w:r w:rsidR="00EF27F0" w:rsidRPr="00AA1C8B">
        <w:rPr>
          <w:rFonts w:eastAsiaTheme="minorEastAsia"/>
          <w:lang w:val="es-ES"/>
        </w:rPr>
        <w:t>la que presenta una</w:t>
      </w:r>
      <w:r w:rsidR="001E3174" w:rsidRPr="00AA1C8B">
        <w:rPr>
          <w:rFonts w:eastAsiaTheme="minorEastAsia"/>
          <w:lang w:val="es-ES"/>
        </w:rPr>
        <w:t xml:space="preserve"> mayor dificultad es la división de fracciones</w:t>
      </w:r>
      <w:r w:rsidR="001515B9">
        <w:rPr>
          <w:rFonts w:eastAsiaTheme="minorEastAsia"/>
          <w:lang w:val="es-ES"/>
        </w:rPr>
        <w:t>,</w:t>
      </w:r>
      <w:r w:rsidR="001E3174" w:rsidRPr="00AA1C8B">
        <w:rPr>
          <w:rFonts w:eastAsiaTheme="minorEastAsia"/>
          <w:lang w:val="es-ES"/>
        </w:rPr>
        <w:t xml:space="preserve"> ya </w:t>
      </w:r>
      <w:r w:rsidR="00D111D6" w:rsidRPr="00AA1C8B">
        <w:rPr>
          <w:rFonts w:eastAsiaTheme="minorEastAsia"/>
          <w:lang w:val="es-ES"/>
        </w:rPr>
        <w:t>sea</w:t>
      </w:r>
      <w:r w:rsidR="00D111D6">
        <w:rPr>
          <w:rFonts w:eastAsiaTheme="minorEastAsia"/>
          <w:lang w:val="es-ES"/>
        </w:rPr>
        <w:t>n</w:t>
      </w:r>
      <w:r w:rsidR="00D111D6" w:rsidRPr="00AA1C8B">
        <w:rPr>
          <w:rFonts w:eastAsiaTheme="minorEastAsia"/>
          <w:lang w:val="es-ES"/>
        </w:rPr>
        <w:t xml:space="preserve"> </w:t>
      </w:r>
      <w:r w:rsidR="001E3174" w:rsidRPr="00AA1C8B">
        <w:rPr>
          <w:rFonts w:eastAsiaTheme="minorEastAsia"/>
          <w:lang w:val="es-ES"/>
        </w:rPr>
        <w:t xml:space="preserve">propias </w:t>
      </w:r>
      <w:r w:rsidR="00D111D6">
        <w:rPr>
          <w:rFonts w:eastAsiaTheme="minorEastAsia"/>
          <w:lang w:val="es-ES"/>
        </w:rPr>
        <w:t>o</w:t>
      </w:r>
      <w:r w:rsidR="00D111D6" w:rsidRPr="00AA1C8B">
        <w:rPr>
          <w:rFonts w:eastAsiaTheme="minorEastAsia"/>
          <w:lang w:val="es-ES"/>
        </w:rPr>
        <w:t xml:space="preserve"> </w:t>
      </w:r>
      <w:r w:rsidR="001E3174" w:rsidRPr="00AA1C8B">
        <w:rPr>
          <w:rFonts w:eastAsiaTheme="minorEastAsia"/>
          <w:lang w:val="es-ES"/>
        </w:rPr>
        <w:t xml:space="preserve">impropias, donde con extrañeza no debiera de suscitarse, pues </w:t>
      </w:r>
      <w:r w:rsidR="0049189C" w:rsidRPr="00AA1C8B">
        <w:rPr>
          <w:rFonts w:eastAsiaTheme="minorEastAsia"/>
          <w:lang w:val="es-ES"/>
        </w:rPr>
        <w:t>más de 90</w:t>
      </w:r>
      <w:r w:rsidR="001515B9">
        <w:rPr>
          <w:rFonts w:eastAsiaTheme="minorEastAsia"/>
          <w:lang w:val="es-ES"/>
        </w:rPr>
        <w:t> </w:t>
      </w:r>
      <w:r w:rsidR="0049189C" w:rsidRPr="00AA1C8B">
        <w:rPr>
          <w:rFonts w:eastAsiaTheme="minorEastAsia"/>
          <w:lang w:val="es-ES"/>
        </w:rPr>
        <w:t>% de los encuestados resolvieron con éxito</w:t>
      </w:r>
      <w:r w:rsidR="001515B9" w:rsidRPr="001515B9">
        <w:rPr>
          <w:rFonts w:eastAsiaTheme="minorEastAsia"/>
          <w:lang w:val="es-ES"/>
        </w:rPr>
        <w:t xml:space="preserve"> </w:t>
      </w:r>
      <w:r w:rsidR="001515B9" w:rsidRPr="00AA1C8B">
        <w:rPr>
          <w:rFonts w:eastAsiaTheme="minorEastAsia"/>
          <w:lang w:val="es-ES"/>
        </w:rPr>
        <w:t>el producto de fracciones</w:t>
      </w:r>
      <w:r w:rsidR="0049189C" w:rsidRPr="00AA1C8B">
        <w:rPr>
          <w:rFonts w:eastAsiaTheme="minorEastAsia"/>
          <w:lang w:val="es-ES"/>
        </w:rPr>
        <w:t xml:space="preserve">, lo que vislumbra que se tiene la </w:t>
      </w:r>
      <w:r w:rsidR="0049189C" w:rsidRPr="00AA1C8B">
        <w:rPr>
          <w:rFonts w:eastAsiaTheme="minorEastAsia"/>
          <w:lang w:val="es-ES"/>
        </w:rPr>
        <w:lastRenderedPageBreak/>
        <w:t>carencia de la noción del inverso multiplicativo</w:t>
      </w:r>
      <w:r w:rsidR="00BD47F0" w:rsidRPr="00AA1C8B">
        <w:rPr>
          <w:rFonts w:eastAsiaTheme="minorEastAsia"/>
          <w:lang w:val="es-ES"/>
        </w:rPr>
        <w:t>. No es de extrañarse</w:t>
      </w:r>
      <w:r w:rsidR="001515B9">
        <w:rPr>
          <w:rFonts w:eastAsiaTheme="minorEastAsia"/>
          <w:lang w:val="es-ES"/>
        </w:rPr>
        <w:t>,</w:t>
      </w:r>
      <w:r w:rsidR="00BD47F0" w:rsidRPr="00AA1C8B">
        <w:rPr>
          <w:rFonts w:eastAsiaTheme="minorEastAsia"/>
          <w:lang w:val="es-ES"/>
        </w:rPr>
        <w:t xml:space="preserve"> pues las fracciones </w:t>
      </w:r>
      <w:r w:rsidR="00D111D6">
        <w:rPr>
          <w:rFonts w:eastAsiaTheme="minorEastAsia"/>
          <w:lang w:val="es-ES"/>
        </w:rPr>
        <w:t>traen consigo una</w:t>
      </w:r>
      <w:r w:rsidR="00BD47F0" w:rsidRPr="00AA1C8B">
        <w:rPr>
          <w:rFonts w:eastAsiaTheme="minorEastAsia"/>
          <w:lang w:val="es-ES"/>
        </w:rPr>
        <w:t xml:space="preserve"> dificultad inherente a la comprensión de la relación </w:t>
      </w:r>
      <m:oMath>
        <m:f>
          <m:fPr>
            <m:ctrlPr>
              <w:rPr>
                <w:rFonts w:ascii="Cambria Math" w:eastAsiaTheme="minorEastAsia" w:hAnsi="Cambria Math"/>
                <w:i/>
                <w:lang w:val="es-ES"/>
              </w:rPr>
            </m:ctrlPr>
          </m:fPr>
          <m:num>
            <m:r>
              <w:rPr>
                <w:rFonts w:ascii="Cambria Math" w:eastAsiaTheme="minorEastAsia" w:hAnsi="Cambria Math"/>
                <w:lang w:val="es-ES"/>
              </w:rPr>
              <m:t>a</m:t>
            </m:r>
          </m:num>
          <m:den>
            <m:r>
              <w:rPr>
                <w:rFonts w:ascii="Cambria Math" w:eastAsiaTheme="minorEastAsia" w:hAnsi="Cambria Math"/>
                <w:lang w:val="es-ES"/>
              </w:rPr>
              <m:t>b</m:t>
            </m:r>
          </m:den>
        </m:f>
        <m:r>
          <w:rPr>
            <w:rFonts w:ascii="Cambria Math" w:eastAsiaTheme="minorEastAsia" w:hAnsi="Cambria Math"/>
            <w:lang w:val="es-ES"/>
          </w:rPr>
          <m:t xml:space="preserve"> </m:t>
        </m:r>
      </m:oMath>
      <w:r w:rsidR="00BD47F0" w:rsidRPr="00AA1C8B">
        <w:rPr>
          <w:rFonts w:eastAsiaTheme="minorEastAsia"/>
          <w:lang w:val="es-ES"/>
        </w:rPr>
        <w:t xml:space="preserve">cuando la del número entero es </w:t>
      </w:r>
      <w:r w:rsidR="00BA0542" w:rsidRPr="00AA1C8B">
        <w:rPr>
          <w:rFonts w:eastAsiaTheme="minorEastAsia"/>
          <w:lang w:val="es-ES"/>
        </w:rPr>
        <w:t xml:space="preserve">de </w:t>
      </w:r>
      <w:r w:rsidR="00BD47F0" w:rsidRPr="00AA1C8B">
        <w:rPr>
          <w:rFonts w:eastAsiaTheme="minorEastAsia"/>
          <w:lang w:val="es-ES"/>
        </w:rPr>
        <w:t>menor</w:t>
      </w:r>
      <w:r w:rsidR="00BA0542" w:rsidRPr="00AA1C8B">
        <w:rPr>
          <w:rFonts w:eastAsiaTheme="minorEastAsia"/>
          <w:lang w:val="es-ES"/>
        </w:rPr>
        <w:t xml:space="preserve"> dificultad</w:t>
      </w:r>
      <w:r w:rsidR="001515B9">
        <w:rPr>
          <w:rFonts w:eastAsiaTheme="minorEastAsia"/>
          <w:lang w:val="es-ES"/>
        </w:rPr>
        <w:t>,</w:t>
      </w:r>
      <w:r w:rsidR="00BD47F0" w:rsidRPr="00AA1C8B">
        <w:rPr>
          <w:rFonts w:eastAsiaTheme="minorEastAsia"/>
          <w:lang w:val="es-ES"/>
        </w:rPr>
        <w:t xml:space="preserve"> </w:t>
      </w:r>
      <w:r w:rsidR="001515B9">
        <w:rPr>
          <w:rFonts w:eastAsiaTheme="minorEastAsia"/>
          <w:lang w:val="es-ES"/>
        </w:rPr>
        <w:t>ya que</w:t>
      </w:r>
      <w:r w:rsidR="001515B9" w:rsidRPr="00AA1C8B">
        <w:rPr>
          <w:rFonts w:eastAsiaTheme="minorEastAsia"/>
          <w:lang w:val="es-ES"/>
        </w:rPr>
        <w:t xml:space="preserve"> </w:t>
      </w:r>
      <w:r w:rsidR="00BD47F0" w:rsidRPr="00AA1C8B">
        <w:rPr>
          <w:rFonts w:eastAsiaTheme="minorEastAsia"/>
          <w:lang w:val="es-ES"/>
        </w:rPr>
        <w:t xml:space="preserve">las relaciones que guardan entre sus operaciones </w:t>
      </w:r>
      <w:r w:rsidR="0067687A" w:rsidRPr="00AA1C8B">
        <w:rPr>
          <w:rFonts w:eastAsiaTheme="minorEastAsia"/>
          <w:lang w:val="es-ES"/>
        </w:rPr>
        <w:t>son</w:t>
      </w:r>
      <w:r w:rsidR="00BD47F0" w:rsidRPr="00AA1C8B">
        <w:rPr>
          <w:rFonts w:eastAsiaTheme="minorEastAsia"/>
          <w:lang w:val="es-ES"/>
        </w:rPr>
        <w:t xml:space="preserve"> distinta</w:t>
      </w:r>
      <w:r w:rsidR="0067687A" w:rsidRPr="00AA1C8B">
        <w:rPr>
          <w:rFonts w:eastAsiaTheme="minorEastAsia"/>
          <w:lang w:val="es-ES"/>
        </w:rPr>
        <w:t>s</w:t>
      </w:r>
      <w:r w:rsidR="001515B9">
        <w:rPr>
          <w:rFonts w:eastAsiaTheme="minorEastAsia"/>
          <w:lang w:val="es-ES"/>
        </w:rPr>
        <w:t>.</w:t>
      </w:r>
      <w:r w:rsidR="001515B9" w:rsidRPr="00AA1C8B">
        <w:rPr>
          <w:rFonts w:eastAsiaTheme="minorEastAsia"/>
          <w:lang w:val="es-ES"/>
        </w:rPr>
        <w:t xml:space="preserve"> </w:t>
      </w:r>
      <w:r w:rsidR="001515B9">
        <w:rPr>
          <w:rFonts w:eastAsiaTheme="minorEastAsia"/>
          <w:lang w:val="es-ES"/>
        </w:rPr>
        <w:t xml:space="preserve">Estos </w:t>
      </w:r>
      <w:r w:rsidR="00EC2C84">
        <w:rPr>
          <w:rFonts w:eastAsiaTheme="minorEastAsia"/>
          <w:lang w:val="es-ES"/>
        </w:rPr>
        <w:t>datos arrojados son</w:t>
      </w:r>
      <w:r w:rsidR="00AF3112">
        <w:rPr>
          <w:rFonts w:eastAsiaTheme="minorEastAsia"/>
          <w:lang w:val="es-ES"/>
        </w:rPr>
        <w:t xml:space="preserve"> </w:t>
      </w:r>
      <w:r w:rsidR="00EC2C84">
        <w:rPr>
          <w:rFonts w:eastAsiaTheme="minorEastAsia"/>
          <w:lang w:val="es-ES"/>
        </w:rPr>
        <w:t>similares a</w:t>
      </w:r>
      <w:r w:rsidR="00D111D6">
        <w:rPr>
          <w:rFonts w:eastAsiaTheme="minorEastAsia"/>
          <w:lang w:val="es-ES"/>
        </w:rPr>
        <w:t xml:space="preserve"> </w:t>
      </w:r>
      <w:r w:rsidR="00EC2C84">
        <w:rPr>
          <w:rFonts w:eastAsiaTheme="minorEastAsia"/>
          <w:lang w:val="es-ES"/>
        </w:rPr>
        <w:t>l</w:t>
      </w:r>
      <w:r w:rsidR="00D111D6">
        <w:rPr>
          <w:rFonts w:eastAsiaTheme="minorEastAsia"/>
          <w:lang w:val="es-ES"/>
        </w:rPr>
        <w:t>os del</w:t>
      </w:r>
      <w:r w:rsidR="00EC2C84">
        <w:rPr>
          <w:rFonts w:eastAsiaTheme="minorEastAsia"/>
          <w:lang w:val="es-ES"/>
        </w:rPr>
        <w:t xml:space="preserve"> estudio de </w:t>
      </w:r>
      <w:proofErr w:type="spellStart"/>
      <w:r w:rsidR="00EC2C84" w:rsidRPr="00AA1C8B">
        <w:rPr>
          <w:color w:val="000000"/>
          <w:lang w:val="es-ES"/>
        </w:rPr>
        <w:t>Ndjatchi</w:t>
      </w:r>
      <w:proofErr w:type="spellEnd"/>
      <w:r w:rsidR="00EC2C84" w:rsidRPr="00AA1C8B">
        <w:rPr>
          <w:color w:val="000000"/>
          <w:lang w:val="es-ES"/>
        </w:rPr>
        <w:t xml:space="preserve"> </w:t>
      </w:r>
      <w:sdt>
        <w:sdtPr>
          <w:rPr>
            <w:color w:val="000000"/>
            <w:lang w:val="es-ES"/>
          </w:rPr>
          <w:tag w:val="MENDELEY_CITATION_v3_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"/>
          <w:id w:val="2121485638"/>
          <w:placeholder>
            <w:docPart w:val="C9AC684164BC03479A94837C61DC7275"/>
          </w:placeholder>
        </w:sdtPr>
        <w:sdtContent>
          <w:r w:rsidR="007059F2" w:rsidRPr="007059F2">
            <w:rPr>
              <w:color w:val="000000"/>
              <w:lang w:val="es-ES"/>
            </w:rPr>
            <w:t>(2019)</w:t>
          </w:r>
          <w:r w:rsidR="001515B9">
            <w:rPr>
              <w:color w:val="000000"/>
              <w:lang w:val="es-ES"/>
            </w:rPr>
            <w:t>,</w:t>
          </w:r>
        </w:sdtContent>
      </w:sdt>
      <w:r w:rsidR="00EC2C84" w:rsidRPr="00AA1C8B">
        <w:rPr>
          <w:color w:val="000000"/>
          <w:lang w:val="es-ES"/>
        </w:rPr>
        <w:t xml:space="preserve"> </w:t>
      </w:r>
      <w:r w:rsidR="00EC2C84">
        <w:rPr>
          <w:color w:val="000000"/>
          <w:lang w:val="es-ES"/>
        </w:rPr>
        <w:t xml:space="preserve">referente al manejo del </w:t>
      </w:r>
      <w:r w:rsidR="001515B9">
        <w:rPr>
          <w:color w:val="000000"/>
          <w:lang w:val="es-ES"/>
        </w:rPr>
        <w:t>á</w:t>
      </w:r>
      <w:r w:rsidR="00EC2C84">
        <w:rPr>
          <w:color w:val="000000"/>
          <w:lang w:val="es-ES"/>
        </w:rPr>
        <w:t xml:space="preserve">lgebra elemental </w:t>
      </w:r>
      <w:r w:rsidR="00EC2C84" w:rsidRPr="00AA1C8B">
        <w:rPr>
          <w:color w:val="000000"/>
          <w:lang w:val="es-ES"/>
        </w:rPr>
        <w:t xml:space="preserve">con alumnos de </w:t>
      </w:r>
      <w:r w:rsidR="00D111D6">
        <w:rPr>
          <w:color w:val="000000"/>
          <w:lang w:val="es-ES"/>
        </w:rPr>
        <w:t>i</w:t>
      </w:r>
      <w:r w:rsidR="00EC2C84" w:rsidRPr="00AA1C8B">
        <w:rPr>
          <w:color w:val="000000"/>
          <w:lang w:val="es-ES"/>
        </w:rPr>
        <w:t>ngeniería en Sistemas Computacionales</w:t>
      </w:r>
      <w:r w:rsidR="00663A76">
        <w:rPr>
          <w:color w:val="000000"/>
          <w:lang w:val="es-ES"/>
        </w:rPr>
        <w:t>,</w:t>
      </w:r>
      <w:r w:rsidR="00EC2C84">
        <w:rPr>
          <w:color w:val="000000"/>
          <w:lang w:val="es-ES"/>
        </w:rPr>
        <w:t xml:space="preserve"> pero referente a los conocimientos previos para el aprendizaje de los números complejos</w:t>
      </w:r>
      <w:r w:rsidR="00663A76">
        <w:rPr>
          <w:color w:val="000000"/>
          <w:lang w:val="es-ES"/>
        </w:rPr>
        <w:t>.</w:t>
      </w:r>
      <w:r w:rsidR="00AF3112">
        <w:rPr>
          <w:color w:val="000000"/>
          <w:lang w:val="es-ES"/>
        </w:rPr>
        <w:t xml:space="preserve"> </w:t>
      </w:r>
    </w:p>
    <w:p w14:paraId="1F6E80EE" w14:textId="1E156367" w:rsidR="00A7195C" w:rsidRPr="00AA1C8B" w:rsidRDefault="00663A76" w:rsidP="00AF3112">
      <w:pPr>
        <w:keepNext/>
        <w:spacing w:line="360" w:lineRule="auto"/>
        <w:ind w:firstLine="708"/>
        <w:jc w:val="both"/>
        <w:rPr>
          <w:rFonts w:eastAsiaTheme="minorEastAsia"/>
          <w:lang w:val="es-ES"/>
        </w:rPr>
      </w:pPr>
      <w:r>
        <w:rPr>
          <w:rFonts w:eastAsiaTheme="minorEastAsia"/>
          <w:lang w:val="es-ES"/>
        </w:rPr>
        <w:t>T</w:t>
      </w:r>
      <w:r w:rsidRPr="00AA1C8B">
        <w:rPr>
          <w:rFonts w:eastAsiaTheme="minorEastAsia"/>
          <w:lang w:val="es-ES"/>
        </w:rPr>
        <w:t xml:space="preserve">ambién </w:t>
      </w:r>
      <w:r w:rsidR="00BA0542" w:rsidRPr="00AA1C8B">
        <w:rPr>
          <w:rFonts w:eastAsiaTheme="minorEastAsia"/>
          <w:lang w:val="es-ES"/>
        </w:rPr>
        <w:t xml:space="preserve">la experiencia del docente </w:t>
      </w:r>
      <w:r w:rsidR="00E270E6">
        <w:rPr>
          <w:rFonts w:eastAsiaTheme="minorEastAsia"/>
          <w:lang w:val="es-ES"/>
        </w:rPr>
        <w:t xml:space="preserve">interfiere al momento de </w:t>
      </w:r>
      <w:r w:rsidR="00BA0542" w:rsidRPr="00AA1C8B">
        <w:rPr>
          <w:rFonts w:eastAsiaTheme="minorEastAsia"/>
          <w:lang w:val="es-ES"/>
        </w:rPr>
        <w:t xml:space="preserve">emitir una buena </w:t>
      </w:r>
      <w:r w:rsidR="0067687A" w:rsidRPr="00AA1C8B">
        <w:rPr>
          <w:rFonts w:eastAsiaTheme="minorEastAsia"/>
          <w:lang w:val="es-ES"/>
        </w:rPr>
        <w:t>explicación al</w:t>
      </w:r>
      <w:r w:rsidR="00BA0542" w:rsidRPr="00AA1C8B">
        <w:rPr>
          <w:rFonts w:eastAsiaTheme="minorEastAsia"/>
          <w:lang w:val="es-ES"/>
        </w:rPr>
        <w:t xml:space="preserve"> significado de una fracción y de la realización de operaciones. Asimismo, es</w:t>
      </w:r>
      <w:r w:rsidR="00BD47F0" w:rsidRPr="00AA1C8B">
        <w:rPr>
          <w:rFonts w:eastAsiaTheme="minorEastAsia"/>
          <w:lang w:val="es-ES"/>
        </w:rPr>
        <w:t xml:space="preserve"> considerable hacer notar que la enseñanza de fracciones en el continente asiático se persevera más que en el continente americano</w:t>
      </w:r>
      <w:r w:rsidR="00E270E6">
        <w:rPr>
          <w:rFonts w:eastAsiaTheme="minorEastAsia"/>
          <w:lang w:val="es-ES"/>
        </w:rPr>
        <w:t>,</w:t>
      </w:r>
      <w:r w:rsidR="00BA0542" w:rsidRPr="00AA1C8B">
        <w:rPr>
          <w:rFonts w:eastAsiaTheme="minorEastAsia"/>
          <w:lang w:val="es-ES"/>
        </w:rPr>
        <w:t xml:space="preserve"> que su manejo es fundamental para áreas más avanzadas de la</w:t>
      </w:r>
      <w:r w:rsidR="00DB235D">
        <w:rPr>
          <w:rFonts w:eastAsiaTheme="minorEastAsia"/>
          <w:lang w:val="es-ES"/>
        </w:rPr>
        <w:t>s</w:t>
      </w:r>
      <w:r w:rsidR="00BA0542" w:rsidRPr="00AA1C8B">
        <w:rPr>
          <w:rFonts w:eastAsiaTheme="minorEastAsia"/>
          <w:lang w:val="es-ES"/>
        </w:rPr>
        <w:t xml:space="preserve"> matemática</w:t>
      </w:r>
      <w:r w:rsidR="00E270E6">
        <w:rPr>
          <w:rFonts w:eastAsiaTheme="minorEastAsia"/>
          <w:lang w:val="es-ES"/>
        </w:rPr>
        <w:t>s</w:t>
      </w:r>
      <w:r w:rsidR="00BA0542" w:rsidRPr="00AA1C8B">
        <w:rPr>
          <w:rFonts w:eastAsiaTheme="minorEastAsia"/>
          <w:lang w:val="es-ES"/>
        </w:rPr>
        <w:t xml:space="preserve"> y otras ciencias y que desgraciadamente la opinión social referente a su dificultad crea una barrera en el alumno para comprender su significado y utilización</w:t>
      </w:r>
      <w:r w:rsidR="00E270E6">
        <w:rPr>
          <w:rFonts w:eastAsiaTheme="minorEastAsia"/>
          <w:color w:val="000000"/>
          <w:lang w:val="es-ES"/>
        </w:rPr>
        <w:t xml:space="preserve"> </w:t>
      </w:r>
      <w:r w:rsidR="00E270E6" w:rsidRPr="00E270E6">
        <w:rPr>
          <w:rFonts w:eastAsiaTheme="minorEastAsia"/>
          <w:color w:val="000000"/>
          <w:lang w:val="es-ES"/>
        </w:rPr>
        <w:t>(</w:t>
      </w:r>
      <w:proofErr w:type="spellStart"/>
      <w:r w:rsidR="00E270E6" w:rsidRPr="00E270E6">
        <w:rPr>
          <w:rFonts w:eastAsiaTheme="minorEastAsia"/>
          <w:color w:val="000000"/>
          <w:lang w:val="es-ES"/>
        </w:rPr>
        <w:t>Cai</w:t>
      </w:r>
      <w:proofErr w:type="spellEnd"/>
      <w:r w:rsidR="00E270E6" w:rsidRPr="00E270E6">
        <w:rPr>
          <w:rFonts w:eastAsiaTheme="minorEastAsia"/>
          <w:color w:val="000000"/>
          <w:lang w:val="es-ES"/>
        </w:rPr>
        <w:t xml:space="preserve"> </w:t>
      </w:r>
      <w:r w:rsidR="00E270E6">
        <w:rPr>
          <w:rFonts w:eastAsiaTheme="minorEastAsia"/>
          <w:color w:val="000000"/>
          <w:lang w:val="es-ES"/>
        </w:rPr>
        <w:t>y</w:t>
      </w:r>
      <w:r w:rsidR="00E270E6" w:rsidRPr="00E270E6">
        <w:rPr>
          <w:rFonts w:eastAsiaTheme="minorEastAsia"/>
          <w:color w:val="000000"/>
          <w:lang w:val="es-ES"/>
        </w:rPr>
        <w:t xml:space="preserve"> Silver, 2020; Son, 2020; Stevenson </w:t>
      </w:r>
      <w:r w:rsidR="00E270E6">
        <w:rPr>
          <w:rFonts w:eastAsiaTheme="minorEastAsia"/>
          <w:color w:val="000000"/>
          <w:lang w:val="es-ES"/>
        </w:rPr>
        <w:t>y</w:t>
      </w:r>
      <w:r w:rsidR="00E270E6" w:rsidRPr="00E270E6">
        <w:rPr>
          <w:rFonts w:eastAsiaTheme="minorEastAsia"/>
          <w:color w:val="000000"/>
          <w:lang w:val="es-ES"/>
        </w:rPr>
        <w:t xml:space="preserve"> </w:t>
      </w:r>
      <w:proofErr w:type="spellStart"/>
      <w:r w:rsidR="00E270E6" w:rsidRPr="00E270E6">
        <w:rPr>
          <w:rFonts w:eastAsiaTheme="minorEastAsia"/>
          <w:color w:val="000000"/>
          <w:lang w:val="es-ES"/>
        </w:rPr>
        <w:t>Stigler</w:t>
      </w:r>
      <w:proofErr w:type="spellEnd"/>
      <w:r w:rsidR="00E270E6" w:rsidRPr="00E270E6">
        <w:rPr>
          <w:rFonts w:eastAsiaTheme="minorEastAsia"/>
          <w:color w:val="000000"/>
          <w:lang w:val="es-ES"/>
        </w:rPr>
        <w:t>, 1999; Watanabe,</w:t>
      </w:r>
      <w:r w:rsidR="00463807" w:rsidRPr="00463807">
        <w:rPr>
          <w:rFonts w:eastAsiaTheme="minorEastAsia"/>
        </w:rPr>
        <w:t xml:space="preserve"> </w:t>
      </w:r>
      <w:r w:rsidR="00463807" w:rsidRPr="00AF3112">
        <w:rPr>
          <w:rFonts w:eastAsiaTheme="minorEastAsia"/>
        </w:rPr>
        <w:t>Lo</w:t>
      </w:r>
      <w:r w:rsidR="00463807">
        <w:rPr>
          <w:rFonts w:eastAsiaTheme="minorEastAsia"/>
        </w:rPr>
        <w:t xml:space="preserve"> y </w:t>
      </w:r>
      <w:r w:rsidR="00463807" w:rsidRPr="00AF3112">
        <w:rPr>
          <w:rFonts w:eastAsiaTheme="minorEastAsia"/>
        </w:rPr>
        <w:t>Son</w:t>
      </w:r>
      <w:r w:rsidR="00463807">
        <w:rPr>
          <w:rFonts w:eastAsiaTheme="minorEastAsia"/>
        </w:rPr>
        <w:t>,</w:t>
      </w:r>
      <w:r w:rsidR="00E270E6" w:rsidRPr="00E270E6">
        <w:rPr>
          <w:rFonts w:eastAsiaTheme="minorEastAsia"/>
          <w:color w:val="000000"/>
          <w:lang w:val="es-ES"/>
        </w:rPr>
        <w:t xml:space="preserve"> 2017)</w:t>
      </w:r>
      <w:r w:rsidR="00A7195C" w:rsidRPr="00AA1C8B">
        <w:rPr>
          <w:rFonts w:eastAsiaTheme="minorEastAsia"/>
          <w:lang w:val="es-ES"/>
        </w:rPr>
        <w:t>. Referente a la potenciación</w:t>
      </w:r>
      <w:r w:rsidR="00463807">
        <w:rPr>
          <w:rFonts w:eastAsiaTheme="minorEastAsia"/>
          <w:lang w:val="es-ES"/>
        </w:rPr>
        <w:t>,</w:t>
      </w:r>
      <w:r w:rsidR="00A7195C" w:rsidRPr="00AA1C8B">
        <w:rPr>
          <w:rFonts w:eastAsiaTheme="minorEastAsia"/>
          <w:lang w:val="es-ES"/>
        </w:rPr>
        <w:t xml:space="preserve"> se desprende que reconocen </w:t>
      </w:r>
      <w:r w:rsidR="00AB74B7" w:rsidRPr="00AA1C8B">
        <w:rPr>
          <w:rFonts w:eastAsiaTheme="minorEastAsia"/>
          <w:lang w:val="es-ES"/>
        </w:rPr>
        <w:t xml:space="preserve">el significado de </w:t>
      </w:r>
      <w:r w:rsidR="00463807">
        <w:rPr>
          <w:rFonts w:eastAsiaTheme="minorEastAsia"/>
          <w:lang w:val="es-ES"/>
        </w:rPr>
        <w:t>esta</w:t>
      </w:r>
      <w:r w:rsidR="00AB74B7" w:rsidRPr="00AA1C8B">
        <w:rPr>
          <w:rFonts w:eastAsiaTheme="minorEastAsia"/>
          <w:lang w:val="es-ES"/>
        </w:rPr>
        <w:t>, sin embargo, en el desarrollo para resolver problemas también se vislumbra que</w:t>
      </w:r>
      <w:r w:rsidR="008048C8" w:rsidRPr="00AA1C8B">
        <w:rPr>
          <w:rFonts w:eastAsiaTheme="minorEastAsia"/>
          <w:lang w:val="es-ES"/>
        </w:rPr>
        <w:t xml:space="preserve"> las propiedades de la potenciación no forman</w:t>
      </w:r>
      <w:r w:rsidR="00AB74B7" w:rsidRPr="00AA1C8B">
        <w:rPr>
          <w:rFonts w:eastAsiaTheme="minorEastAsia"/>
          <w:lang w:val="es-ES"/>
        </w:rPr>
        <w:t xml:space="preserve"> parte de sus competencias. Es de notarse que, para la resolución de problemas, </w:t>
      </w:r>
      <w:r w:rsidR="00FE6393">
        <w:rPr>
          <w:rFonts w:eastAsiaTheme="minorEastAsia"/>
          <w:lang w:val="es-ES"/>
        </w:rPr>
        <w:t>persevera la dificultad de identificar la incógnita,</w:t>
      </w:r>
      <w:r w:rsidR="00542A3A">
        <w:rPr>
          <w:rFonts w:eastAsiaTheme="minorEastAsia"/>
          <w:lang w:val="es-ES"/>
        </w:rPr>
        <w:t xml:space="preserve"> la dificultad del análisis del problema o enunciado, </w:t>
      </w:r>
      <w:r w:rsidR="00AB74B7" w:rsidRPr="00AA1C8B">
        <w:rPr>
          <w:rFonts w:eastAsiaTheme="minorEastAsia"/>
          <w:lang w:val="es-ES"/>
        </w:rPr>
        <w:t>dificultad en el razonamiento lógico matemático</w:t>
      </w:r>
      <w:r w:rsidR="00287AAD">
        <w:rPr>
          <w:rFonts w:eastAsiaTheme="minorEastAsia"/>
          <w:lang w:val="es-ES"/>
        </w:rPr>
        <w:t xml:space="preserve"> y</w:t>
      </w:r>
      <w:r w:rsidR="00FE6393">
        <w:rPr>
          <w:rFonts w:eastAsiaTheme="minorEastAsia"/>
          <w:lang w:val="es-ES"/>
        </w:rPr>
        <w:t xml:space="preserve"> </w:t>
      </w:r>
      <w:r w:rsidR="00D944D2">
        <w:rPr>
          <w:rFonts w:eastAsiaTheme="minorEastAsia"/>
          <w:lang w:val="es-ES"/>
        </w:rPr>
        <w:t>no comprueba</w:t>
      </w:r>
      <w:r w:rsidR="00EE2899">
        <w:rPr>
          <w:rFonts w:eastAsiaTheme="minorEastAsia"/>
          <w:lang w:val="es-ES"/>
        </w:rPr>
        <w:t>n</w:t>
      </w:r>
      <w:r w:rsidR="00D944D2">
        <w:rPr>
          <w:rFonts w:eastAsiaTheme="minorEastAsia"/>
          <w:lang w:val="es-ES"/>
        </w:rPr>
        <w:t xml:space="preserve"> que la solución sea coherente al problema.</w:t>
      </w:r>
    </w:p>
    <w:p w14:paraId="756BCCF6" w14:textId="231B4057" w:rsidR="00AB74B7" w:rsidRPr="00AA1C8B" w:rsidRDefault="00AB74B7" w:rsidP="00AF3112">
      <w:pPr>
        <w:keepNext/>
        <w:spacing w:line="360" w:lineRule="auto"/>
        <w:ind w:firstLine="708"/>
        <w:jc w:val="both"/>
        <w:rPr>
          <w:rFonts w:eastAsiaTheme="minorEastAsia"/>
          <w:lang w:val="es-ES"/>
        </w:rPr>
      </w:pPr>
      <w:r w:rsidRPr="00AA1C8B">
        <w:rPr>
          <w:rFonts w:eastAsiaTheme="minorEastAsia"/>
          <w:lang w:val="es-ES"/>
        </w:rPr>
        <w:t xml:space="preserve">Por la naturaleza de la </w:t>
      </w:r>
      <w:r w:rsidR="008048C8" w:rsidRPr="00AA1C8B">
        <w:rPr>
          <w:rFonts w:eastAsiaTheme="minorEastAsia"/>
          <w:lang w:val="es-ES"/>
        </w:rPr>
        <w:t xml:space="preserve">categoría </w:t>
      </w:r>
      <w:r w:rsidRPr="00AA1C8B">
        <w:rPr>
          <w:rFonts w:eastAsiaTheme="minorEastAsia"/>
          <w:lang w:val="es-ES"/>
        </w:rPr>
        <w:t>a evaluar, es muy poco probable que el puntaje mínimo a obtener fuera cero, pero</w:t>
      </w:r>
      <w:r w:rsidR="00EE2899">
        <w:rPr>
          <w:rFonts w:eastAsiaTheme="minorEastAsia"/>
          <w:lang w:val="es-ES"/>
        </w:rPr>
        <w:t>,</w:t>
      </w:r>
      <w:r w:rsidRPr="00AA1C8B">
        <w:rPr>
          <w:rFonts w:eastAsiaTheme="minorEastAsia"/>
          <w:lang w:val="es-ES"/>
        </w:rPr>
        <w:t xml:space="preserve"> a pesar de ello</w:t>
      </w:r>
      <w:r w:rsidR="00EE2899">
        <w:rPr>
          <w:rFonts w:eastAsiaTheme="minorEastAsia"/>
          <w:lang w:val="es-ES"/>
        </w:rPr>
        <w:t>,</w:t>
      </w:r>
      <w:r w:rsidRPr="00AA1C8B">
        <w:rPr>
          <w:rFonts w:eastAsiaTheme="minorEastAsia"/>
          <w:lang w:val="es-ES"/>
        </w:rPr>
        <w:t xml:space="preserve"> se encontraron dos encuestados con puntaje de tres, lo cual refleja la poca o nula preparación de </w:t>
      </w:r>
      <w:r w:rsidR="00FE79B9">
        <w:rPr>
          <w:rFonts w:eastAsiaTheme="minorEastAsia"/>
          <w:lang w:val="es-ES"/>
        </w:rPr>
        <w:t>estos</w:t>
      </w:r>
      <w:r w:rsidR="00D20A6C">
        <w:rPr>
          <w:rFonts w:eastAsiaTheme="minorEastAsia"/>
          <w:lang w:val="es-ES"/>
        </w:rPr>
        <w:t>,</w:t>
      </w:r>
      <w:r w:rsidRPr="00AA1C8B">
        <w:rPr>
          <w:rFonts w:eastAsiaTheme="minorEastAsia"/>
          <w:lang w:val="es-ES"/>
        </w:rPr>
        <w:t xml:space="preserve"> que pudiera abonar a la construcción de un nuevo aprendizaje basado en variaciones</w:t>
      </w:r>
      <w:r w:rsidR="008048C8" w:rsidRPr="00AA1C8B">
        <w:rPr>
          <w:rFonts w:eastAsiaTheme="minorEastAsia"/>
          <w:lang w:val="es-ES"/>
        </w:rPr>
        <w:t>.</w:t>
      </w:r>
      <w:r w:rsidR="00BB7C9C" w:rsidRPr="00AA1C8B">
        <w:rPr>
          <w:rFonts w:eastAsiaTheme="minorEastAsia"/>
          <w:lang w:val="es-ES"/>
        </w:rPr>
        <w:t xml:space="preserve"> </w:t>
      </w:r>
      <w:r w:rsidR="009A3EC1">
        <w:rPr>
          <w:rFonts w:eastAsiaTheme="minorEastAsia"/>
          <w:lang w:val="es-ES"/>
        </w:rPr>
        <w:t xml:space="preserve">En </w:t>
      </w:r>
      <w:r w:rsidR="00BB7C9C" w:rsidRPr="00AA1C8B">
        <w:rPr>
          <w:rFonts w:eastAsiaTheme="minorEastAsia"/>
          <w:lang w:val="es-ES"/>
        </w:rPr>
        <w:t xml:space="preserve">la </w:t>
      </w:r>
      <w:r w:rsidR="009A3EC1">
        <w:rPr>
          <w:rFonts w:eastAsiaTheme="minorEastAsia"/>
          <w:lang w:val="es-ES"/>
        </w:rPr>
        <w:t>t</w:t>
      </w:r>
      <w:r w:rsidR="009A3EC1" w:rsidRPr="00AA1C8B">
        <w:rPr>
          <w:rFonts w:eastAsiaTheme="minorEastAsia"/>
          <w:lang w:val="es-ES"/>
        </w:rPr>
        <w:t xml:space="preserve">abla </w:t>
      </w:r>
      <w:r w:rsidR="00BB7C9C" w:rsidRPr="00AA1C8B">
        <w:rPr>
          <w:rFonts w:eastAsiaTheme="minorEastAsia"/>
          <w:lang w:val="es-ES"/>
        </w:rPr>
        <w:t>2</w:t>
      </w:r>
      <w:r w:rsidR="009A3EC1">
        <w:rPr>
          <w:rFonts w:eastAsiaTheme="minorEastAsia"/>
          <w:lang w:val="es-ES"/>
        </w:rPr>
        <w:t>,</w:t>
      </w:r>
      <w:r w:rsidR="00BB7C9C" w:rsidRPr="00AA1C8B">
        <w:rPr>
          <w:rFonts w:eastAsiaTheme="minorEastAsia"/>
          <w:lang w:val="es-ES"/>
        </w:rPr>
        <w:t xml:space="preserve"> </w:t>
      </w:r>
      <w:r w:rsidR="009A3EC1">
        <w:rPr>
          <w:rFonts w:eastAsiaTheme="minorEastAsia"/>
          <w:lang w:val="es-ES"/>
        </w:rPr>
        <w:t>en</w:t>
      </w:r>
      <w:r w:rsidR="009A3EC1" w:rsidRPr="00AA1C8B">
        <w:rPr>
          <w:rFonts w:eastAsiaTheme="minorEastAsia"/>
          <w:lang w:val="es-ES"/>
        </w:rPr>
        <w:t xml:space="preserve"> </w:t>
      </w:r>
      <w:r w:rsidR="008676EE" w:rsidRPr="00AA1C8B">
        <w:rPr>
          <w:rFonts w:eastAsiaTheme="minorEastAsia"/>
          <w:lang w:val="es-ES"/>
        </w:rPr>
        <w:t xml:space="preserve">correspondencia </w:t>
      </w:r>
      <w:r w:rsidR="009A3EC1">
        <w:rPr>
          <w:rFonts w:eastAsiaTheme="minorEastAsia"/>
          <w:lang w:val="es-ES"/>
        </w:rPr>
        <w:t>con</w:t>
      </w:r>
      <w:r w:rsidR="009A3EC1" w:rsidRPr="00AA1C8B">
        <w:rPr>
          <w:rFonts w:eastAsiaTheme="minorEastAsia"/>
          <w:lang w:val="es-ES"/>
        </w:rPr>
        <w:t xml:space="preserve"> </w:t>
      </w:r>
      <w:r w:rsidR="008676EE" w:rsidRPr="00AA1C8B">
        <w:rPr>
          <w:rFonts w:eastAsiaTheme="minorEastAsia"/>
          <w:lang w:val="es-ES"/>
        </w:rPr>
        <w:t>la</w:t>
      </w:r>
      <w:r w:rsidR="00BB7C9C" w:rsidRPr="00AA1C8B">
        <w:rPr>
          <w:rFonts w:eastAsiaTheme="minorEastAsia"/>
          <w:lang w:val="es-ES"/>
        </w:rPr>
        <w:t xml:space="preserve"> </w:t>
      </w:r>
      <w:r w:rsidR="009A3EC1">
        <w:rPr>
          <w:rFonts w:eastAsiaTheme="minorEastAsia"/>
          <w:lang w:val="es-ES"/>
        </w:rPr>
        <w:t>t</w:t>
      </w:r>
      <w:r w:rsidR="009A3EC1" w:rsidRPr="00AA1C8B">
        <w:rPr>
          <w:rFonts w:eastAsiaTheme="minorEastAsia"/>
          <w:lang w:val="es-ES"/>
        </w:rPr>
        <w:t xml:space="preserve">abla </w:t>
      </w:r>
      <w:r w:rsidR="00BB7C9C" w:rsidRPr="00AA1C8B">
        <w:rPr>
          <w:rFonts w:eastAsiaTheme="minorEastAsia"/>
          <w:lang w:val="es-ES"/>
        </w:rPr>
        <w:t xml:space="preserve">1, </w:t>
      </w:r>
      <w:r w:rsidR="009A3EC1">
        <w:rPr>
          <w:rFonts w:eastAsiaTheme="minorEastAsia"/>
          <w:lang w:val="es-ES"/>
        </w:rPr>
        <w:t xml:space="preserve">se observa </w:t>
      </w:r>
      <w:r w:rsidR="00BB7C9C" w:rsidRPr="00AA1C8B">
        <w:rPr>
          <w:rFonts w:eastAsiaTheme="minorEastAsia"/>
          <w:lang w:val="es-ES"/>
        </w:rPr>
        <w:t>que 24.7 % de la población</w:t>
      </w:r>
      <w:r w:rsidR="00A261BC">
        <w:rPr>
          <w:rFonts w:eastAsiaTheme="minorEastAsia"/>
          <w:lang w:val="es-ES"/>
        </w:rPr>
        <w:t>, es decir</w:t>
      </w:r>
      <w:r w:rsidR="009A3EC1">
        <w:rPr>
          <w:rFonts w:eastAsiaTheme="minorEastAsia"/>
          <w:lang w:val="es-ES"/>
        </w:rPr>
        <w:t>,</w:t>
      </w:r>
      <w:r w:rsidR="00A261BC">
        <w:rPr>
          <w:rFonts w:eastAsiaTheme="minorEastAsia"/>
          <w:lang w:val="es-ES"/>
        </w:rPr>
        <w:t xml:space="preserve"> 44 encuestados</w:t>
      </w:r>
      <w:r w:rsidR="00BB7C9C" w:rsidRPr="00AA1C8B">
        <w:rPr>
          <w:rFonts w:eastAsiaTheme="minorEastAsia"/>
          <w:lang w:val="es-ES"/>
        </w:rPr>
        <w:t xml:space="preserve"> muestra</w:t>
      </w:r>
      <w:r w:rsidR="009A3EC1">
        <w:rPr>
          <w:rFonts w:eastAsiaTheme="minorEastAsia"/>
          <w:lang w:val="es-ES"/>
        </w:rPr>
        <w:t>n</w:t>
      </w:r>
      <w:r w:rsidR="00BB7C9C" w:rsidRPr="00AA1C8B">
        <w:rPr>
          <w:rFonts w:eastAsiaTheme="minorEastAsia"/>
          <w:lang w:val="es-ES"/>
        </w:rPr>
        <w:t xml:space="preserve"> </w:t>
      </w:r>
      <w:r w:rsidR="00BB7C9C" w:rsidRPr="008413BC">
        <w:rPr>
          <w:rFonts w:eastAsiaTheme="minorEastAsia"/>
          <w:i/>
          <w:iCs/>
          <w:lang w:val="es-ES"/>
        </w:rPr>
        <w:t>de facto</w:t>
      </w:r>
      <w:r w:rsidR="00BB7C9C" w:rsidRPr="00AA1C8B">
        <w:rPr>
          <w:rFonts w:eastAsiaTheme="minorEastAsia"/>
          <w:lang w:val="es-ES"/>
        </w:rPr>
        <w:t xml:space="preserve"> </w:t>
      </w:r>
      <w:r w:rsidR="00A261BC">
        <w:rPr>
          <w:rFonts w:eastAsiaTheme="minorEastAsia"/>
          <w:lang w:val="es-ES"/>
        </w:rPr>
        <w:t xml:space="preserve">que </w:t>
      </w:r>
      <w:r w:rsidR="00BB7C9C" w:rsidRPr="00AA1C8B">
        <w:rPr>
          <w:rFonts w:eastAsiaTheme="minorEastAsia"/>
          <w:lang w:val="es-ES"/>
        </w:rPr>
        <w:t>son candidatos</w:t>
      </w:r>
      <w:r w:rsidR="008676EE" w:rsidRPr="00AA1C8B">
        <w:rPr>
          <w:rFonts w:eastAsiaTheme="minorEastAsia"/>
          <w:lang w:val="es-ES"/>
        </w:rPr>
        <w:t xml:space="preserve"> </w:t>
      </w:r>
      <w:r w:rsidR="00BB7C9C" w:rsidRPr="00AA1C8B">
        <w:rPr>
          <w:rFonts w:eastAsiaTheme="minorEastAsia"/>
          <w:lang w:val="es-ES"/>
        </w:rPr>
        <w:t>a no aprobar la asignatura de Cálculo Diferencial</w:t>
      </w:r>
      <w:r w:rsidR="00DB5A25">
        <w:rPr>
          <w:rFonts w:eastAsiaTheme="minorEastAsia"/>
          <w:lang w:val="es-ES"/>
        </w:rPr>
        <w:t xml:space="preserve">; las </w:t>
      </w:r>
      <w:r w:rsidR="00BB7C9C" w:rsidRPr="00AA1C8B">
        <w:rPr>
          <w:rFonts w:eastAsiaTheme="minorEastAsia"/>
          <w:lang w:val="es-ES"/>
        </w:rPr>
        <w:t>carencias de competencias, habilidades y conocimientos aritméticos</w:t>
      </w:r>
      <w:r w:rsidR="00DB5A25">
        <w:rPr>
          <w:rFonts w:eastAsiaTheme="minorEastAsia"/>
          <w:lang w:val="es-ES"/>
        </w:rPr>
        <w:t xml:space="preserve"> y algebraicos </w:t>
      </w:r>
      <w:r w:rsidR="009F3645">
        <w:rPr>
          <w:rFonts w:eastAsiaTheme="minorEastAsia"/>
          <w:lang w:val="es-ES"/>
        </w:rPr>
        <w:t>apuntan</w:t>
      </w:r>
      <w:r w:rsidR="00BB7C9C" w:rsidRPr="00AA1C8B">
        <w:rPr>
          <w:rFonts w:eastAsiaTheme="minorEastAsia"/>
          <w:lang w:val="es-ES"/>
        </w:rPr>
        <w:t xml:space="preserve"> al fracaso escolar</w:t>
      </w:r>
      <w:r w:rsidR="00DB5A25">
        <w:rPr>
          <w:rFonts w:eastAsiaTheme="minorEastAsia"/>
          <w:lang w:val="es-ES"/>
        </w:rPr>
        <w:t xml:space="preserve">, </w:t>
      </w:r>
      <w:r w:rsidR="009F3645">
        <w:rPr>
          <w:rFonts w:eastAsiaTheme="minorEastAsia"/>
          <w:lang w:val="es-ES"/>
        </w:rPr>
        <w:t xml:space="preserve">lo cual </w:t>
      </w:r>
      <w:r w:rsidR="000637FA">
        <w:rPr>
          <w:rFonts w:eastAsiaTheme="minorEastAsia"/>
          <w:lang w:val="es-ES"/>
        </w:rPr>
        <w:t xml:space="preserve">coincide </w:t>
      </w:r>
      <w:r w:rsidR="007C700F">
        <w:rPr>
          <w:rFonts w:eastAsiaTheme="minorEastAsia"/>
          <w:lang w:val="es-ES"/>
        </w:rPr>
        <w:t xml:space="preserve">con </w:t>
      </w:r>
      <w:r w:rsidR="000637FA">
        <w:rPr>
          <w:rFonts w:eastAsiaTheme="minorEastAsia"/>
          <w:lang w:val="es-ES"/>
        </w:rPr>
        <w:t xml:space="preserve">el estudio de </w:t>
      </w:r>
      <w:r w:rsidR="000637FA" w:rsidRPr="00AA1C8B">
        <w:rPr>
          <w:color w:val="000000"/>
          <w:lang w:val="es-ES"/>
        </w:rPr>
        <w:t xml:space="preserve">las carencias en conocimientos y habilidades matemáticas básicas de los alumnos de la Escuela Politécnica Superior </w:t>
      </w:r>
      <w:r w:rsidR="009F3645">
        <w:rPr>
          <w:color w:val="000000"/>
          <w:lang w:val="es-ES"/>
        </w:rPr>
        <w:t>de</w:t>
      </w:r>
      <w:r w:rsidR="009F3645" w:rsidRPr="00AA1C8B">
        <w:rPr>
          <w:color w:val="000000"/>
          <w:lang w:val="es-ES"/>
        </w:rPr>
        <w:t xml:space="preserve"> </w:t>
      </w:r>
      <w:r w:rsidR="000637FA" w:rsidRPr="00AA1C8B">
        <w:rPr>
          <w:color w:val="000000"/>
          <w:lang w:val="es-ES"/>
        </w:rPr>
        <w:t xml:space="preserve">Castro </w:t>
      </w:r>
      <w:r w:rsidR="000637FA" w:rsidRPr="008413BC">
        <w:rPr>
          <w:i/>
          <w:iCs/>
          <w:color w:val="000000"/>
          <w:lang w:val="es-ES"/>
        </w:rPr>
        <w:t>et al</w:t>
      </w:r>
      <w:r w:rsidR="000637FA" w:rsidRPr="00AA1C8B">
        <w:rPr>
          <w:color w:val="000000"/>
          <w:lang w:val="es-ES"/>
        </w:rPr>
        <w:t xml:space="preserve">. </w:t>
      </w:r>
      <w:sdt>
        <w:sdtPr>
          <w:rPr>
            <w:color w:val="000000"/>
            <w:lang w:val="es-ES"/>
          </w:rPr>
          <w:tag w:val="MENDELEY_CITATION_v3_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"/>
          <w:id w:val="-1865823595"/>
          <w:placeholder>
            <w:docPart w:val="32E13102E822474CA1BB53FB59C27914"/>
          </w:placeholder>
        </w:sdtPr>
        <w:sdtContent>
          <w:r w:rsidR="007059F2" w:rsidRPr="007059F2">
            <w:rPr>
              <w:color w:val="000000"/>
              <w:lang w:val="es-ES"/>
            </w:rPr>
            <w:t xml:space="preserve">(2019) </w:t>
          </w:r>
        </w:sdtContent>
      </w:sdt>
      <w:r w:rsidR="00BB5EDE">
        <w:rPr>
          <w:color w:val="000000"/>
          <w:lang w:val="es-ES"/>
        </w:rPr>
        <w:t>y la actitud de los alumnos hacia las matemáticas</w:t>
      </w:r>
      <w:r w:rsidR="000A4C7E">
        <w:rPr>
          <w:color w:val="000000"/>
          <w:lang w:val="es-ES"/>
        </w:rPr>
        <w:t>.</w:t>
      </w:r>
    </w:p>
    <w:p w14:paraId="5AE80B36" w14:textId="4BD64EE9" w:rsidR="00920B99" w:rsidRDefault="00C6155F" w:rsidP="00AF3112">
      <w:pPr>
        <w:spacing w:line="360" w:lineRule="auto"/>
        <w:ind w:firstLine="708"/>
        <w:jc w:val="both"/>
        <w:rPr>
          <w:color w:val="000000"/>
          <w:lang w:val="es-ES"/>
        </w:rPr>
      </w:pPr>
      <w:r w:rsidRPr="00AA1C8B">
        <w:rPr>
          <w:rFonts w:eastAsiaTheme="minorEastAsia"/>
          <w:lang w:val="es-ES"/>
        </w:rPr>
        <w:t xml:space="preserve">Mientras en la parte algebraica, se vislumbra que la mitad de los encuestados logra reducir simplificaciones </w:t>
      </w:r>
      <w:r w:rsidR="00870A76" w:rsidRPr="00AA1C8B">
        <w:rPr>
          <w:rFonts w:eastAsiaTheme="minorEastAsia"/>
          <w:lang w:val="es-ES"/>
        </w:rPr>
        <w:t xml:space="preserve">de expresiones algebraicas </w:t>
      </w:r>
      <w:r w:rsidRPr="00AA1C8B">
        <w:rPr>
          <w:rFonts w:eastAsiaTheme="minorEastAsia"/>
          <w:lang w:val="es-ES"/>
        </w:rPr>
        <w:t>de manera satisfactoria</w:t>
      </w:r>
      <w:r w:rsidR="008038EA">
        <w:rPr>
          <w:rFonts w:eastAsiaTheme="minorEastAsia"/>
          <w:lang w:val="es-ES"/>
        </w:rPr>
        <w:t>. Cabe enfatizar que</w:t>
      </w:r>
      <w:r w:rsidR="00870A76" w:rsidRPr="00AA1C8B">
        <w:rPr>
          <w:rFonts w:eastAsiaTheme="minorEastAsia"/>
          <w:lang w:val="es-ES"/>
        </w:rPr>
        <w:t xml:space="preserve"> reducir una expresión o ecuación en los términos más simples posibles</w:t>
      </w:r>
      <w:r w:rsidR="008038EA">
        <w:rPr>
          <w:rFonts w:eastAsiaTheme="minorEastAsia"/>
          <w:lang w:val="es-ES"/>
        </w:rPr>
        <w:t xml:space="preserve"> es</w:t>
      </w:r>
      <w:r w:rsidR="008038EA" w:rsidRPr="00AA1C8B">
        <w:rPr>
          <w:rFonts w:eastAsiaTheme="minorEastAsia"/>
          <w:lang w:val="es-ES"/>
        </w:rPr>
        <w:t xml:space="preserve"> parte medular </w:t>
      </w:r>
      <w:r w:rsidR="008038EA" w:rsidRPr="00AA1C8B">
        <w:rPr>
          <w:rFonts w:eastAsiaTheme="minorEastAsia"/>
          <w:lang w:val="es-ES"/>
        </w:rPr>
        <w:lastRenderedPageBreak/>
        <w:t>en el aprendizaje del álgebra</w:t>
      </w:r>
      <w:r w:rsidR="008038EA">
        <w:rPr>
          <w:rFonts w:eastAsiaTheme="minorEastAsia"/>
          <w:lang w:val="es-ES"/>
        </w:rPr>
        <w:t>.</w:t>
      </w:r>
      <w:r w:rsidR="00870A76" w:rsidRPr="00AA1C8B">
        <w:rPr>
          <w:rFonts w:eastAsiaTheme="minorEastAsia"/>
          <w:lang w:val="es-ES"/>
        </w:rPr>
        <w:t xml:space="preserve"> </w:t>
      </w:r>
      <w:r w:rsidR="008038EA">
        <w:rPr>
          <w:rFonts w:eastAsiaTheme="minorEastAsia"/>
          <w:lang w:val="es-ES"/>
        </w:rPr>
        <w:t>D</w:t>
      </w:r>
      <w:r w:rsidR="008038EA" w:rsidRPr="00AA1C8B">
        <w:rPr>
          <w:rFonts w:eastAsiaTheme="minorEastAsia"/>
          <w:lang w:val="es-ES"/>
        </w:rPr>
        <w:t xml:space="preserve">entro </w:t>
      </w:r>
      <w:r w:rsidR="00870A76" w:rsidRPr="00AA1C8B">
        <w:rPr>
          <w:rFonts w:eastAsiaTheme="minorEastAsia"/>
          <w:lang w:val="es-ES"/>
        </w:rPr>
        <w:t xml:space="preserve">de ese mismo rubro el desarrollo de binomios a diferentes potencias </w:t>
      </w:r>
      <w:r w:rsidR="00B312EA">
        <w:rPr>
          <w:rFonts w:eastAsiaTheme="minorEastAsia"/>
          <w:lang w:val="es-ES"/>
        </w:rPr>
        <w:t>es una de las</w:t>
      </w:r>
      <w:r w:rsidR="00B312EA" w:rsidRPr="00AA1C8B">
        <w:rPr>
          <w:rFonts w:eastAsiaTheme="minorEastAsia"/>
          <w:lang w:val="es-ES"/>
        </w:rPr>
        <w:t xml:space="preserve"> </w:t>
      </w:r>
      <w:r w:rsidR="00870A76" w:rsidRPr="00AA1C8B">
        <w:rPr>
          <w:rFonts w:eastAsiaTheme="minorEastAsia"/>
          <w:lang w:val="es-ES"/>
        </w:rPr>
        <w:t xml:space="preserve">herramientas </w:t>
      </w:r>
      <w:r w:rsidR="00B312EA">
        <w:rPr>
          <w:rFonts w:eastAsiaTheme="minorEastAsia"/>
          <w:lang w:val="es-ES"/>
        </w:rPr>
        <w:t xml:space="preserve">más utilizadas en </w:t>
      </w:r>
      <w:r w:rsidR="00870A76" w:rsidRPr="00AA1C8B">
        <w:rPr>
          <w:rFonts w:eastAsiaTheme="minorEastAsia"/>
          <w:lang w:val="es-ES"/>
        </w:rPr>
        <w:t>clases más avanzadas de matemáticas</w:t>
      </w:r>
      <w:r w:rsidR="00B312EA">
        <w:rPr>
          <w:rFonts w:eastAsiaTheme="minorEastAsia"/>
          <w:lang w:val="es-ES"/>
        </w:rPr>
        <w:t xml:space="preserve">; al respecto, </w:t>
      </w:r>
      <w:r w:rsidR="00A130A8" w:rsidRPr="00AA1C8B">
        <w:rPr>
          <w:rFonts w:eastAsiaTheme="minorEastAsia"/>
          <w:lang w:val="es-ES"/>
        </w:rPr>
        <w:t>tres cuartas</w:t>
      </w:r>
      <w:r w:rsidR="00870A76" w:rsidRPr="00AA1C8B">
        <w:rPr>
          <w:rFonts w:eastAsiaTheme="minorEastAsia"/>
          <w:lang w:val="es-ES"/>
        </w:rPr>
        <w:t xml:space="preserve"> partes de la muestra logran con éxito desarrollar un binomio al cuadrado</w:t>
      </w:r>
      <w:r w:rsidR="00C2319F">
        <w:rPr>
          <w:rFonts w:eastAsiaTheme="minorEastAsia"/>
          <w:lang w:val="es-ES"/>
        </w:rPr>
        <w:t>,</w:t>
      </w:r>
      <w:r w:rsidR="00870A76" w:rsidRPr="00AA1C8B">
        <w:rPr>
          <w:rFonts w:eastAsiaTheme="minorEastAsia"/>
          <w:lang w:val="es-ES"/>
        </w:rPr>
        <w:t xml:space="preserve"> pero </w:t>
      </w:r>
      <w:r w:rsidR="00F0369A" w:rsidRPr="00AA1C8B">
        <w:rPr>
          <w:rFonts w:eastAsiaTheme="minorEastAsia"/>
          <w:lang w:val="es-ES"/>
        </w:rPr>
        <w:t xml:space="preserve">poco menos de </w:t>
      </w:r>
      <w:r w:rsidR="00870A76" w:rsidRPr="00AA1C8B">
        <w:rPr>
          <w:rFonts w:eastAsiaTheme="minorEastAsia"/>
          <w:lang w:val="es-ES"/>
        </w:rPr>
        <w:t>10</w:t>
      </w:r>
      <w:r w:rsidR="00C2319F">
        <w:rPr>
          <w:rFonts w:eastAsiaTheme="minorEastAsia"/>
          <w:lang w:val="es-ES"/>
        </w:rPr>
        <w:t> </w:t>
      </w:r>
      <w:r w:rsidR="00870A76" w:rsidRPr="00AA1C8B">
        <w:rPr>
          <w:rFonts w:eastAsiaTheme="minorEastAsia"/>
          <w:lang w:val="es-ES"/>
        </w:rPr>
        <w:t>% logra</w:t>
      </w:r>
      <w:r w:rsidR="00C2319F">
        <w:rPr>
          <w:rFonts w:eastAsiaTheme="minorEastAsia"/>
          <w:lang w:val="es-ES"/>
        </w:rPr>
        <w:t>n</w:t>
      </w:r>
      <w:r w:rsidR="00870A76" w:rsidRPr="00AA1C8B">
        <w:rPr>
          <w:rFonts w:eastAsiaTheme="minorEastAsia"/>
          <w:lang w:val="es-ES"/>
        </w:rPr>
        <w:t xml:space="preserve"> desarrollar un binomio a potencias superiores</w:t>
      </w:r>
      <w:r w:rsidR="00C2319F">
        <w:rPr>
          <w:rFonts w:eastAsiaTheme="minorEastAsia"/>
          <w:lang w:val="es-ES"/>
        </w:rPr>
        <w:t xml:space="preserve">, esto es, la vinculación con </w:t>
      </w:r>
      <w:r w:rsidR="00870A76" w:rsidRPr="00AA1C8B">
        <w:rPr>
          <w:rFonts w:eastAsiaTheme="minorEastAsia"/>
          <w:lang w:val="es-ES"/>
        </w:rPr>
        <w:t>conocimiento aritmético</w:t>
      </w:r>
      <w:r w:rsidR="00F0369A" w:rsidRPr="00AA1C8B">
        <w:rPr>
          <w:rFonts w:eastAsiaTheme="minorEastAsia"/>
          <w:lang w:val="es-ES"/>
        </w:rPr>
        <w:t>.</w:t>
      </w:r>
      <w:r w:rsidR="00AF3112">
        <w:rPr>
          <w:rFonts w:eastAsiaTheme="minorEastAsia"/>
          <w:lang w:val="es-ES"/>
        </w:rPr>
        <w:t xml:space="preserve"> </w:t>
      </w:r>
      <w:r w:rsidR="00F0369A" w:rsidRPr="00AA1C8B">
        <w:rPr>
          <w:rFonts w:eastAsiaTheme="minorEastAsia"/>
          <w:lang w:val="es-ES"/>
        </w:rPr>
        <w:t>Referente a encontrar soluciones a ecuaciones algebraicas de segundo grado y primer grado, poco menos de 50</w:t>
      </w:r>
      <w:r w:rsidR="00C2319F">
        <w:rPr>
          <w:rFonts w:eastAsiaTheme="minorEastAsia"/>
          <w:lang w:val="es-ES"/>
        </w:rPr>
        <w:t> </w:t>
      </w:r>
      <w:r w:rsidR="00F0369A" w:rsidRPr="00AA1C8B">
        <w:rPr>
          <w:rFonts w:eastAsiaTheme="minorEastAsia"/>
          <w:lang w:val="es-ES"/>
        </w:rPr>
        <w:t xml:space="preserve">% de los encuestados </w:t>
      </w:r>
      <w:r w:rsidR="00C2319F" w:rsidRPr="00AA1C8B">
        <w:rPr>
          <w:rFonts w:eastAsiaTheme="minorEastAsia"/>
          <w:lang w:val="es-ES"/>
        </w:rPr>
        <w:t>logr</w:t>
      </w:r>
      <w:r w:rsidR="00C2319F">
        <w:rPr>
          <w:rFonts w:eastAsiaTheme="minorEastAsia"/>
          <w:lang w:val="es-ES"/>
        </w:rPr>
        <w:t>aron</w:t>
      </w:r>
      <w:r w:rsidR="00C2319F" w:rsidRPr="00AA1C8B">
        <w:rPr>
          <w:rFonts w:eastAsiaTheme="minorEastAsia"/>
          <w:lang w:val="es-ES"/>
        </w:rPr>
        <w:t xml:space="preserve"> </w:t>
      </w:r>
      <w:r w:rsidR="00F0369A" w:rsidRPr="00AA1C8B">
        <w:rPr>
          <w:rFonts w:eastAsiaTheme="minorEastAsia"/>
          <w:lang w:val="es-ES"/>
        </w:rPr>
        <w:t>con éxito su obtención</w:t>
      </w:r>
      <w:r w:rsidR="00AE6AA2">
        <w:rPr>
          <w:rFonts w:eastAsiaTheme="minorEastAsia"/>
          <w:lang w:val="es-ES"/>
        </w:rPr>
        <w:t xml:space="preserve">, cifra que se </w:t>
      </w:r>
      <w:r w:rsidR="00F0369A" w:rsidRPr="00AA1C8B">
        <w:rPr>
          <w:rFonts w:eastAsiaTheme="minorEastAsia"/>
          <w:lang w:val="es-ES"/>
        </w:rPr>
        <w:t xml:space="preserve">redujo considerablemente </w:t>
      </w:r>
      <w:r w:rsidR="00AE6AA2">
        <w:rPr>
          <w:rFonts w:eastAsiaTheme="minorEastAsia"/>
          <w:lang w:val="es-ES"/>
        </w:rPr>
        <w:t>en</w:t>
      </w:r>
      <w:r w:rsidR="00F0369A" w:rsidRPr="00AA1C8B">
        <w:rPr>
          <w:rFonts w:eastAsiaTheme="minorEastAsia"/>
          <w:lang w:val="es-ES"/>
        </w:rPr>
        <w:t xml:space="preserve"> ecuaciones algebraicas de tercer grado, sin embargo, </w:t>
      </w:r>
      <w:r w:rsidR="00A130A8" w:rsidRPr="00AA1C8B">
        <w:rPr>
          <w:rFonts w:eastAsiaTheme="minorEastAsia"/>
          <w:lang w:val="es-ES"/>
        </w:rPr>
        <w:t>la obtención de raíces no está claramente</w:t>
      </w:r>
      <w:r w:rsidR="00F0369A" w:rsidRPr="00AA1C8B">
        <w:rPr>
          <w:rFonts w:eastAsiaTheme="minorEastAsia"/>
          <w:lang w:val="es-ES"/>
        </w:rPr>
        <w:t xml:space="preserve"> vinculada a la interpretación gráfica de ellas, pues </w:t>
      </w:r>
      <w:r w:rsidR="00A130A8" w:rsidRPr="00AA1C8B">
        <w:rPr>
          <w:rFonts w:eastAsiaTheme="minorEastAsia"/>
          <w:lang w:val="es-ES"/>
        </w:rPr>
        <w:t>una</w:t>
      </w:r>
      <w:r w:rsidR="00F0369A" w:rsidRPr="00AA1C8B">
        <w:rPr>
          <w:rFonts w:eastAsiaTheme="minorEastAsia"/>
          <w:lang w:val="es-ES"/>
        </w:rPr>
        <w:t xml:space="preserve"> </w:t>
      </w:r>
      <w:r w:rsidR="00A130A8" w:rsidRPr="00AA1C8B">
        <w:rPr>
          <w:rFonts w:eastAsiaTheme="minorEastAsia"/>
          <w:lang w:val="es-ES"/>
        </w:rPr>
        <w:t>quinta</w:t>
      </w:r>
      <w:r w:rsidR="00F0369A" w:rsidRPr="00AA1C8B">
        <w:rPr>
          <w:rFonts w:eastAsiaTheme="minorEastAsia"/>
          <w:lang w:val="es-ES"/>
        </w:rPr>
        <w:t xml:space="preserve"> parte de los participantes ha manifestado que las raíces son la intersección con el eje de las ordenadas. Esta situación es de </w:t>
      </w:r>
      <w:r w:rsidR="00AE6AA2">
        <w:rPr>
          <w:rFonts w:eastAsiaTheme="minorEastAsia"/>
          <w:lang w:val="es-ES"/>
        </w:rPr>
        <w:t>suma</w:t>
      </w:r>
      <w:r w:rsidR="00AE6AA2" w:rsidRPr="00AA1C8B">
        <w:rPr>
          <w:rFonts w:eastAsiaTheme="minorEastAsia"/>
          <w:lang w:val="es-ES"/>
        </w:rPr>
        <w:t xml:space="preserve"> </w:t>
      </w:r>
      <w:r w:rsidR="00F0369A" w:rsidRPr="00AA1C8B">
        <w:rPr>
          <w:rFonts w:eastAsiaTheme="minorEastAsia"/>
          <w:lang w:val="es-ES"/>
        </w:rPr>
        <w:t xml:space="preserve">importancia para que logren contextualizar </w:t>
      </w:r>
      <w:r w:rsidR="00975EE8">
        <w:rPr>
          <w:rFonts w:eastAsiaTheme="minorEastAsia"/>
          <w:lang w:val="es-ES"/>
        </w:rPr>
        <w:t>e</w:t>
      </w:r>
      <w:r w:rsidR="00F0369A" w:rsidRPr="00AA1C8B">
        <w:rPr>
          <w:rFonts w:eastAsiaTheme="minorEastAsia"/>
          <w:lang w:val="es-ES"/>
        </w:rPr>
        <w:t>l límite y la derivada desde una perspectiva gráfica de un problema</w:t>
      </w:r>
      <w:r w:rsidR="00AE6AA2">
        <w:rPr>
          <w:rFonts w:eastAsiaTheme="minorEastAsia"/>
          <w:lang w:val="es-ES"/>
        </w:rPr>
        <w:t>,</w:t>
      </w:r>
      <w:r w:rsidR="00F0369A" w:rsidRPr="00AA1C8B">
        <w:rPr>
          <w:rFonts w:eastAsiaTheme="minorEastAsia"/>
          <w:lang w:val="es-ES"/>
        </w:rPr>
        <w:t xml:space="preserve"> o bien para interpretaciones de dominios e imágenes de funciones</w:t>
      </w:r>
      <w:r w:rsidR="00A130A8" w:rsidRPr="00AA1C8B">
        <w:rPr>
          <w:rFonts w:eastAsiaTheme="minorEastAsia"/>
          <w:lang w:val="es-ES"/>
        </w:rPr>
        <w:t xml:space="preserve"> que dan pie a la construcción de conocimientos posteriores. </w:t>
      </w:r>
      <w:r w:rsidR="0078193D">
        <w:rPr>
          <w:rFonts w:eastAsiaTheme="minorEastAsia"/>
          <w:lang w:val="es-ES"/>
        </w:rPr>
        <w:t xml:space="preserve">En el estudio de </w:t>
      </w:r>
      <w:r w:rsidR="0078193D" w:rsidRPr="00AA1C8B">
        <w:rPr>
          <w:color w:val="000000"/>
          <w:lang w:val="es-ES"/>
        </w:rPr>
        <w:t xml:space="preserve">López </w:t>
      </w:r>
      <w:sdt>
        <w:sdtPr>
          <w:rPr>
            <w:color w:val="000000"/>
            <w:lang w:val="es-ES"/>
          </w:rPr>
          <w:tag w:val="MENDELEY_CITATION_v3_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"/>
          <w:id w:val="2006308861"/>
          <w:placeholder>
            <w:docPart w:val="683A3A8C243364498A793FA04B6D0C0F"/>
          </w:placeholder>
        </w:sdtPr>
        <w:sdtContent>
          <w:r w:rsidR="007059F2" w:rsidRPr="007059F2">
            <w:rPr>
              <w:color w:val="000000"/>
              <w:lang w:val="es-ES"/>
            </w:rPr>
            <w:t>(2009)</w:t>
          </w:r>
        </w:sdtContent>
      </w:sdt>
      <w:r w:rsidR="0078193D" w:rsidRPr="00AA1C8B">
        <w:rPr>
          <w:color w:val="000000"/>
          <w:lang w:val="es-ES"/>
        </w:rPr>
        <w:t xml:space="preserve"> </w:t>
      </w:r>
      <w:r w:rsidR="001B0F11">
        <w:rPr>
          <w:color w:val="000000"/>
          <w:lang w:val="es-ES"/>
        </w:rPr>
        <w:t xml:space="preserve">se </w:t>
      </w:r>
      <w:r w:rsidR="0078193D">
        <w:rPr>
          <w:color w:val="000000"/>
          <w:lang w:val="es-ES"/>
        </w:rPr>
        <w:t xml:space="preserve">manifiesta que el aprendizaje depende de la confluencia de distintos factores </w:t>
      </w:r>
      <w:r w:rsidR="00920B99">
        <w:rPr>
          <w:color w:val="000000"/>
          <w:lang w:val="es-ES"/>
        </w:rPr>
        <w:t>y que el proceso de conceptos requiere de un cambio paulatino.</w:t>
      </w:r>
    </w:p>
    <w:p w14:paraId="64A3FAE1" w14:textId="58F98B34" w:rsidR="00E83085" w:rsidRPr="00AF3112" w:rsidRDefault="00A130A8" w:rsidP="00AF3112">
      <w:pPr>
        <w:keepNext/>
        <w:spacing w:line="360" w:lineRule="auto"/>
        <w:ind w:firstLine="708"/>
        <w:jc w:val="both"/>
        <w:rPr>
          <w:rFonts w:eastAsiaTheme="minorEastAsia"/>
          <w:lang w:val="es-ES"/>
        </w:rPr>
      </w:pPr>
      <w:r w:rsidRPr="00AA1C8B">
        <w:rPr>
          <w:rFonts w:eastAsiaTheme="minorEastAsia"/>
          <w:lang w:val="es-ES"/>
        </w:rPr>
        <w:t>En la dimensión de factorización, estrategia sumamente importante para la reducción de términos y que facilita el manejo de expresiones algebraicas, se suscita un fenómeno parecido a</w:t>
      </w:r>
      <w:r w:rsidR="00D46839">
        <w:rPr>
          <w:rFonts w:eastAsiaTheme="minorEastAsia"/>
          <w:lang w:val="es-ES"/>
        </w:rPr>
        <w:t>l</w:t>
      </w:r>
      <w:r w:rsidRPr="00AA1C8B">
        <w:rPr>
          <w:rFonts w:eastAsiaTheme="minorEastAsia"/>
          <w:lang w:val="es-ES"/>
        </w:rPr>
        <w:t xml:space="preserve"> de la reducción de términos</w:t>
      </w:r>
      <w:r w:rsidR="00AE6AA2">
        <w:rPr>
          <w:rFonts w:eastAsiaTheme="minorEastAsia"/>
          <w:lang w:val="es-ES"/>
        </w:rPr>
        <w:t>:</w:t>
      </w:r>
      <w:r w:rsidR="00AE6AA2" w:rsidRPr="00AA1C8B">
        <w:rPr>
          <w:rFonts w:eastAsiaTheme="minorEastAsia"/>
          <w:lang w:val="es-ES"/>
        </w:rPr>
        <w:t xml:space="preserve"> </w:t>
      </w:r>
      <w:r w:rsidRPr="00AA1C8B">
        <w:rPr>
          <w:rFonts w:eastAsiaTheme="minorEastAsia"/>
          <w:lang w:val="es-ES"/>
        </w:rPr>
        <w:t xml:space="preserve">poco más de la mitad de los involucrados en este proyecto presenta la habilidad de factorizar por al menos un método. Es de esperarse que este resultado de esta dimensión sea acorde con el de la reducción de términos, pues a pesar de que la factorización implica la expresión en términos de productos, se vincula </w:t>
      </w:r>
      <w:r w:rsidR="00465949" w:rsidRPr="00AA1C8B">
        <w:rPr>
          <w:rFonts w:eastAsiaTheme="minorEastAsia"/>
          <w:lang w:val="es-ES"/>
        </w:rPr>
        <w:t xml:space="preserve">a </w:t>
      </w:r>
      <w:r w:rsidRPr="00AA1C8B">
        <w:rPr>
          <w:rFonts w:eastAsiaTheme="minorEastAsia"/>
          <w:lang w:val="es-ES"/>
        </w:rPr>
        <w:t>la identificación de términos semejantes</w:t>
      </w:r>
      <w:r w:rsidR="00B44C6F">
        <w:rPr>
          <w:rFonts w:eastAsiaTheme="minorEastAsia"/>
          <w:lang w:val="es-ES"/>
        </w:rPr>
        <w:t>. Consecuentemente,</w:t>
      </w:r>
      <w:r w:rsidRPr="00AA1C8B">
        <w:rPr>
          <w:rFonts w:eastAsiaTheme="minorEastAsia"/>
          <w:lang w:val="es-ES"/>
        </w:rPr>
        <w:t xml:space="preserve"> más de la mitad no logra comprender la noción de ello</w:t>
      </w:r>
      <w:r w:rsidR="00465949" w:rsidRPr="00AA1C8B">
        <w:rPr>
          <w:rFonts w:eastAsiaTheme="minorEastAsia"/>
          <w:lang w:val="es-ES"/>
        </w:rPr>
        <w:t xml:space="preserve"> y confunden con notoriedad a una variable de una constante</w:t>
      </w:r>
      <w:r w:rsidR="00B44C6F">
        <w:rPr>
          <w:rFonts w:eastAsiaTheme="minorEastAsia"/>
          <w:lang w:val="es-ES"/>
        </w:rPr>
        <w:t>,</w:t>
      </w:r>
      <w:r w:rsidR="00465949" w:rsidRPr="00AA1C8B">
        <w:rPr>
          <w:rFonts w:eastAsiaTheme="minorEastAsia"/>
          <w:lang w:val="es-ES"/>
        </w:rPr>
        <w:t xml:space="preserve"> o si la variable se encuentra elevada a alguna potencia</w:t>
      </w:r>
      <w:r w:rsidR="00B44C6F">
        <w:rPr>
          <w:rFonts w:eastAsiaTheme="minorEastAsia"/>
          <w:lang w:val="es-ES"/>
        </w:rPr>
        <w:t>,</w:t>
      </w:r>
      <w:r w:rsidR="00465949" w:rsidRPr="00AA1C8B">
        <w:rPr>
          <w:rFonts w:eastAsiaTheme="minorEastAsia"/>
          <w:lang w:val="es-ES"/>
        </w:rPr>
        <w:t xml:space="preserve"> por lo que asumen que puedan sumarse con aquellas que no lo están, además no se tienen claras las reglas de las potencias cuando las variables se suman o se multiplican, pues un error muy marcado es el que </w:t>
      </w:r>
      <m:oMath>
        <m:r>
          <w:rPr>
            <w:rFonts w:ascii="Cambria Math" w:eastAsiaTheme="minorEastAsia" w:hAnsi="Cambria Math"/>
            <w:lang w:val="es-ES"/>
          </w:rPr>
          <m:t>a+a=</m:t>
        </m:r>
        <m:sSup>
          <m:sSupPr>
            <m:ctrlPr>
              <w:rPr>
                <w:rFonts w:ascii="Cambria Math" w:eastAsiaTheme="minorEastAsia" w:hAnsi="Cambria Math"/>
                <w:i/>
                <w:lang w:val="es-ES"/>
              </w:rPr>
            </m:ctrlPr>
          </m:sSupPr>
          <m:e>
            <m:r>
              <w:rPr>
                <w:rFonts w:ascii="Cambria Math" w:eastAsiaTheme="minorEastAsia" w:hAnsi="Cambria Math"/>
                <w:lang w:val="es-ES"/>
              </w:rPr>
              <m:t>a</m:t>
            </m:r>
          </m:e>
          <m:sup>
            <m:r>
              <w:rPr>
                <w:rFonts w:ascii="Cambria Math" w:eastAsiaTheme="minorEastAsia" w:hAnsi="Cambria Math"/>
                <w:lang w:val="es-ES"/>
              </w:rPr>
              <m:t>2</m:t>
            </m:r>
          </m:sup>
        </m:sSup>
      </m:oMath>
      <w:r w:rsidR="00B44C6F">
        <w:rPr>
          <w:rFonts w:eastAsiaTheme="minorEastAsia"/>
          <w:lang w:val="es-ES"/>
        </w:rPr>
        <w:t>,</w:t>
      </w:r>
      <w:r w:rsidR="00947F86">
        <w:rPr>
          <w:rFonts w:eastAsiaTheme="minorEastAsia"/>
          <w:lang w:val="es-ES"/>
        </w:rPr>
        <w:t xml:space="preserve"> así lo ha reflejado </w:t>
      </w:r>
      <w:r w:rsidR="00095DB9">
        <w:rPr>
          <w:rFonts w:eastAsiaTheme="minorEastAsia"/>
          <w:lang w:val="es-ES"/>
        </w:rPr>
        <w:t xml:space="preserve">de manera semejante </w:t>
      </w:r>
      <w:r w:rsidR="00947F86">
        <w:t xml:space="preserve">Barroso </w:t>
      </w:r>
      <w:r w:rsidR="00B44C6F">
        <w:t xml:space="preserve">y </w:t>
      </w:r>
      <w:r w:rsidR="00947F86">
        <w:t>Rodríguez (2007</w:t>
      </w:r>
      <w:r w:rsidR="00D62E66">
        <w:t xml:space="preserve">). En otras palabras, </w:t>
      </w:r>
      <w:r w:rsidR="00947F86">
        <w:t xml:space="preserve">el alumno no es capaz de agrupar los problemas matemáticos en función de su estructura profunda, al carecer de los esquemas cognitivos adecuados, </w:t>
      </w:r>
      <w:r w:rsidR="00BE60FD">
        <w:t xml:space="preserve">pues contar con ellos </w:t>
      </w:r>
      <w:r w:rsidR="00947F86">
        <w:t>facilita la generalización de las estrategias de resoluci</w:t>
      </w:r>
      <w:r w:rsidR="00B54F62">
        <w:t>ó</w:t>
      </w:r>
      <w:r w:rsidR="00947F86">
        <w:t xml:space="preserve">n y </w:t>
      </w:r>
      <w:r w:rsidR="00BE60FD">
        <w:t xml:space="preserve">el dominio de </w:t>
      </w:r>
      <w:r w:rsidR="00947F86">
        <w:t>algunos elementos matemáticos</w:t>
      </w:r>
      <w:r w:rsidR="00BE60FD">
        <w:t>,</w:t>
      </w:r>
      <w:r w:rsidR="00947F86">
        <w:t xml:space="preserve"> </w:t>
      </w:r>
      <w:r w:rsidR="00BE60FD">
        <w:t xml:space="preserve">no obstante, solo </w:t>
      </w:r>
      <w:r w:rsidR="00947F86">
        <w:t xml:space="preserve">logra emplearlos en problemas que lo </w:t>
      </w:r>
      <w:r w:rsidR="00B54F62">
        <w:t xml:space="preserve">señalan </w:t>
      </w:r>
      <w:r w:rsidR="00947F86">
        <w:t>explícitamente.</w:t>
      </w:r>
      <w:r w:rsidR="00E83085">
        <w:t xml:space="preserve"> </w:t>
      </w:r>
      <w:r w:rsidR="00A9280E" w:rsidRPr="00AA1C8B">
        <w:rPr>
          <w:rFonts w:eastAsiaTheme="minorEastAsia"/>
          <w:lang w:val="es-ES"/>
        </w:rPr>
        <w:t>Bajo la resolución de problemas usando álgebra, el mismo porcentaje que posee la habilidad de factorizar posee la habilidad de la resolución de problemas</w:t>
      </w:r>
      <w:r w:rsidR="004E107F">
        <w:rPr>
          <w:rFonts w:eastAsiaTheme="minorEastAsia"/>
          <w:lang w:val="es-ES"/>
        </w:rPr>
        <w:t>.</w:t>
      </w:r>
      <w:r w:rsidR="004E107F" w:rsidRPr="00AA1C8B">
        <w:rPr>
          <w:rFonts w:eastAsiaTheme="minorEastAsia"/>
          <w:lang w:val="es-ES"/>
        </w:rPr>
        <w:t xml:space="preserve"> </w:t>
      </w:r>
      <w:r w:rsidR="004E107F">
        <w:rPr>
          <w:rFonts w:eastAsiaTheme="minorEastAsia"/>
          <w:lang w:val="es-ES"/>
        </w:rPr>
        <w:t>S</w:t>
      </w:r>
      <w:r w:rsidR="004E107F" w:rsidRPr="00AA1C8B">
        <w:rPr>
          <w:rFonts w:eastAsiaTheme="minorEastAsia"/>
          <w:lang w:val="es-ES"/>
        </w:rPr>
        <w:t xml:space="preserve">e </w:t>
      </w:r>
      <w:r w:rsidR="00A9280E" w:rsidRPr="00AA1C8B">
        <w:rPr>
          <w:rFonts w:eastAsiaTheme="minorEastAsia"/>
          <w:lang w:val="es-ES"/>
        </w:rPr>
        <w:t xml:space="preserve">esperaría que fuera un poco </w:t>
      </w:r>
      <w:r w:rsidR="00A9280E" w:rsidRPr="00AA1C8B">
        <w:rPr>
          <w:rFonts w:eastAsiaTheme="minorEastAsia"/>
          <w:lang w:val="es-ES"/>
        </w:rPr>
        <w:lastRenderedPageBreak/>
        <w:t>menor este porcentaje, que muchas veces</w:t>
      </w:r>
      <w:r w:rsidR="00650035">
        <w:rPr>
          <w:rFonts w:eastAsiaTheme="minorEastAsia"/>
          <w:lang w:val="es-ES"/>
        </w:rPr>
        <w:t>,</w:t>
      </w:r>
      <w:r w:rsidR="00A9280E" w:rsidRPr="00AA1C8B">
        <w:rPr>
          <w:rFonts w:eastAsiaTheme="minorEastAsia"/>
          <w:lang w:val="es-ES"/>
        </w:rPr>
        <w:t xml:space="preserve"> </w:t>
      </w:r>
      <w:r w:rsidR="00F21C6D" w:rsidRPr="00AA1C8B">
        <w:rPr>
          <w:rFonts w:eastAsiaTheme="minorEastAsia"/>
          <w:lang w:val="es-ES"/>
        </w:rPr>
        <w:t>por la misma naturaleza de ellos</w:t>
      </w:r>
      <w:r w:rsidR="00650035">
        <w:rPr>
          <w:rFonts w:eastAsiaTheme="minorEastAsia"/>
          <w:lang w:val="es-ES"/>
        </w:rPr>
        <w:t>,</w:t>
      </w:r>
      <w:r w:rsidR="00F21C6D" w:rsidRPr="00AA1C8B">
        <w:rPr>
          <w:rFonts w:eastAsiaTheme="minorEastAsia"/>
          <w:lang w:val="es-ES"/>
        </w:rPr>
        <w:t xml:space="preserve"> requieren de un amplio bagaje de estrategias</w:t>
      </w:r>
      <w:r w:rsidR="00650035">
        <w:rPr>
          <w:rFonts w:eastAsiaTheme="minorEastAsia"/>
          <w:lang w:val="es-ES"/>
        </w:rPr>
        <w:t xml:space="preserve"> </w:t>
      </w:r>
      <w:sdt>
        <w:sdtPr>
          <w:rPr>
            <w:rFonts w:eastAsiaTheme="minorEastAsia"/>
            <w:lang w:val="es-ES"/>
          </w:rPr>
          <w:tag w:val="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"/>
          <w:id w:val="627670363"/>
          <w:placeholder>
            <w:docPart w:val="33B281B027D930498175684D013FF8A4"/>
          </w:placeholder>
        </w:sdtPr>
        <w:sdtContent>
          <w:r w:rsidR="00650035">
            <w:t>(Juidías y Rodríguez, 2007; Rico, 1998; Socas,</w:t>
          </w:r>
          <w:r w:rsidR="00650035" w:rsidRPr="00650035">
            <w:rPr>
              <w:rFonts w:eastAsiaTheme="minorEastAsia"/>
            </w:rPr>
            <w:t xml:space="preserve"> </w:t>
          </w:r>
          <w:r w:rsidR="00650035" w:rsidRPr="00AF3112">
            <w:rPr>
              <w:rFonts w:eastAsiaTheme="minorEastAsia"/>
            </w:rPr>
            <w:t>Hernández</w:t>
          </w:r>
          <w:r w:rsidR="00650035">
            <w:rPr>
              <w:rFonts w:eastAsiaTheme="minorEastAsia"/>
            </w:rPr>
            <w:t xml:space="preserve"> y</w:t>
          </w:r>
          <w:r w:rsidR="00650035" w:rsidRPr="00AF3112">
            <w:rPr>
              <w:rFonts w:eastAsiaTheme="minorEastAsia"/>
            </w:rPr>
            <w:t xml:space="preserve"> Palarea</w:t>
          </w:r>
          <w:r w:rsidR="00650035">
            <w:rPr>
              <w:rFonts w:eastAsiaTheme="minorEastAsia"/>
            </w:rPr>
            <w:t>,</w:t>
          </w:r>
          <w:r w:rsidR="00650035">
            <w:t xml:space="preserve"> 2014)</w:t>
          </w:r>
        </w:sdtContent>
      </w:sdt>
      <w:r w:rsidR="00650035">
        <w:rPr>
          <w:rFonts w:eastAsiaTheme="minorEastAsia"/>
          <w:lang w:val="es-ES"/>
        </w:rPr>
        <w:t xml:space="preserve">. A </w:t>
      </w:r>
      <w:r w:rsidR="0004680F">
        <w:rPr>
          <w:rFonts w:eastAsiaTheme="minorEastAsia"/>
          <w:lang w:val="es-ES"/>
        </w:rPr>
        <w:t>pesar de ello,</w:t>
      </w:r>
      <w:r w:rsidR="000065C6">
        <w:rPr>
          <w:rFonts w:eastAsiaTheme="minorEastAsia"/>
          <w:lang w:val="es-ES"/>
        </w:rPr>
        <w:t xml:space="preserve"> </w:t>
      </w:r>
      <w:r w:rsidR="00FD4469">
        <w:rPr>
          <w:rFonts w:eastAsiaTheme="minorEastAsia"/>
          <w:lang w:val="es-ES"/>
        </w:rPr>
        <w:t>el</w:t>
      </w:r>
      <w:r w:rsidR="00D145BF">
        <w:rPr>
          <w:rFonts w:eastAsiaTheme="minorEastAsia"/>
          <w:lang w:val="es-ES"/>
        </w:rPr>
        <w:t xml:space="preserve"> poseer la habilidad de factorizar </w:t>
      </w:r>
      <w:r w:rsidR="00C86842">
        <w:rPr>
          <w:rFonts w:eastAsiaTheme="minorEastAsia"/>
          <w:lang w:val="es-ES"/>
        </w:rPr>
        <w:t xml:space="preserve">le </w:t>
      </w:r>
      <w:r w:rsidR="00D145BF">
        <w:rPr>
          <w:rFonts w:eastAsiaTheme="minorEastAsia"/>
          <w:lang w:val="es-ES"/>
        </w:rPr>
        <w:t xml:space="preserve">permite </w:t>
      </w:r>
      <w:r w:rsidR="000065C6">
        <w:rPr>
          <w:rFonts w:eastAsiaTheme="minorEastAsia"/>
          <w:lang w:val="es-ES"/>
        </w:rPr>
        <w:t>reconocer la estructura de un problema y solucionarlo de manera intrínseca con un procedimiento lógico matemático.</w:t>
      </w:r>
    </w:p>
    <w:p w14:paraId="406F1F06" w14:textId="321EFC2D" w:rsidR="00114DE2" w:rsidRPr="00E83085" w:rsidRDefault="00640420" w:rsidP="00AF3112">
      <w:pPr>
        <w:keepNext/>
        <w:spacing w:line="360" w:lineRule="auto"/>
        <w:ind w:firstLine="708"/>
        <w:jc w:val="both"/>
      </w:pPr>
      <w:r w:rsidRPr="00AA1C8B">
        <w:rPr>
          <w:rFonts w:eastAsiaTheme="minorEastAsia"/>
          <w:lang w:val="es-ES"/>
        </w:rPr>
        <w:t xml:space="preserve">Como puede observarse de la figura 3, </w:t>
      </w:r>
      <w:r w:rsidR="004400D3">
        <w:rPr>
          <w:rFonts w:eastAsiaTheme="minorEastAsia"/>
          <w:lang w:val="es-ES"/>
        </w:rPr>
        <w:t>82</w:t>
      </w:r>
      <w:r w:rsidRPr="00AA1C8B">
        <w:rPr>
          <w:rFonts w:eastAsiaTheme="minorEastAsia"/>
          <w:lang w:val="es-ES"/>
        </w:rPr>
        <w:t xml:space="preserve"> alumnos </w:t>
      </w:r>
      <w:r w:rsidR="00221A4F" w:rsidRPr="00AA1C8B">
        <w:rPr>
          <w:rFonts w:eastAsiaTheme="minorEastAsia"/>
          <w:lang w:val="es-ES"/>
        </w:rPr>
        <w:t>lograron</w:t>
      </w:r>
      <w:r w:rsidRPr="00AA1C8B">
        <w:rPr>
          <w:rFonts w:eastAsiaTheme="minorEastAsia"/>
          <w:lang w:val="es-ES"/>
        </w:rPr>
        <w:t xml:space="preserve"> una puntuación menor </w:t>
      </w:r>
      <w:r w:rsidR="004400D3">
        <w:rPr>
          <w:rFonts w:eastAsiaTheme="minorEastAsia"/>
          <w:lang w:val="es-ES"/>
        </w:rPr>
        <w:t xml:space="preserve">o igual </w:t>
      </w:r>
      <w:r w:rsidR="00221A4F" w:rsidRPr="00AA1C8B">
        <w:rPr>
          <w:rFonts w:eastAsiaTheme="minorEastAsia"/>
          <w:lang w:val="es-ES"/>
        </w:rPr>
        <w:t xml:space="preserve">a </w:t>
      </w:r>
      <w:r w:rsidR="004400D3">
        <w:rPr>
          <w:rFonts w:eastAsiaTheme="minorEastAsia"/>
          <w:lang w:val="es-ES"/>
        </w:rPr>
        <w:t>cinco</w:t>
      </w:r>
      <w:r w:rsidR="00650035">
        <w:rPr>
          <w:rFonts w:eastAsiaTheme="minorEastAsia"/>
          <w:lang w:val="es-ES"/>
        </w:rPr>
        <w:t>.</w:t>
      </w:r>
      <w:r w:rsidR="00650035" w:rsidRPr="00AA1C8B">
        <w:rPr>
          <w:rFonts w:eastAsiaTheme="minorEastAsia"/>
          <w:lang w:val="es-ES"/>
        </w:rPr>
        <w:t xml:space="preserve"> </w:t>
      </w:r>
      <w:r w:rsidR="004B6130">
        <w:rPr>
          <w:rFonts w:eastAsiaTheme="minorEastAsia"/>
          <w:lang w:val="es-ES"/>
        </w:rPr>
        <w:t>O</w:t>
      </w:r>
      <w:r w:rsidR="00221A4F" w:rsidRPr="00AA1C8B">
        <w:rPr>
          <w:rFonts w:eastAsiaTheme="minorEastAsia"/>
          <w:lang w:val="es-ES"/>
        </w:rPr>
        <w:t xml:space="preserve">btener resultados positivos </w:t>
      </w:r>
      <w:r w:rsidR="004B6130">
        <w:rPr>
          <w:rFonts w:eastAsiaTheme="minorEastAsia"/>
          <w:lang w:val="es-ES"/>
        </w:rPr>
        <w:t>al final</w:t>
      </w:r>
      <w:r w:rsidR="004B6130" w:rsidRPr="00AA1C8B">
        <w:rPr>
          <w:rFonts w:eastAsiaTheme="minorEastAsia"/>
          <w:lang w:val="es-ES"/>
        </w:rPr>
        <w:t xml:space="preserve"> </w:t>
      </w:r>
      <w:r w:rsidR="004B6130">
        <w:rPr>
          <w:rFonts w:eastAsiaTheme="minorEastAsia"/>
          <w:lang w:val="es-ES"/>
        </w:rPr>
        <w:t>d</w:t>
      </w:r>
      <w:r w:rsidR="00221A4F" w:rsidRPr="00AA1C8B">
        <w:rPr>
          <w:rFonts w:eastAsiaTheme="minorEastAsia"/>
          <w:lang w:val="es-ES"/>
        </w:rPr>
        <w:t xml:space="preserve">el curso de Cálculo diferencial conllevaría un proceso arduo, no </w:t>
      </w:r>
      <w:r w:rsidR="00650035" w:rsidRPr="00AA1C8B">
        <w:rPr>
          <w:rFonts w:eastAsiaTheme="minorEastAsia"/>
          <w:lang w:val="es-ES"/>
        </w:rPr>
        <w:t>s</w:t>
      </w:r>
      <w:r w:rsidR="00650035">
        <w:rPr>
          <w:rFonts w:eastAsiaTheme="minorEastAsia"/>
          <w:lang w:val="es-ES"/>
        </w:rPr>
        <w:t>o</w:t>
      </w:r>
      <w:r w:rsidR="00650035" w:rsidRPr="00AA1C8B">
        <w:rPr>
          <w:rFonts w:eastAsiaTheme="minorEastAsia"/>
          <w:lang w:val="es-ES"/>
        </w:rPr>
        <w:t xml:space="preserve">lo </w:t>
      </w:r>
      <w:r w:rsidR="00221A4F" w:rsidRPr="00AA1C8B">
        <w:rPr>
          <w:rFonts w:eastAsiaTheme="minorEastAsia"/>
          <w:lang w:val="es-ES"/>
        </w:rPr>
        <w:t>para el docente</w:t>
      </w:r>
      <w:r w:rsidR="00650035">
        <w:rPr>
          <w:rFonts w:eastAsiaTheme="minorEastAsia"/>
          <w:lang w:val="es-ES"/>
        </w:rPr>
        <w:t>,</w:t>
      </w:r>
      <w:r w:rsidR="00221A4F" w:rsidRPr="00AA1C8B">
        <w:rPr>
          <w:rFonts w:eastAsiaTheme="minorEastAsia"/>
          <w:lang w:val="es-ES"/>
        </w:rPr>
        <w:t xml:space="preserve"> sino para el propio estudiante.</w:t>
      </w:r>
      <w:r w:rsidR="00C36361">
        <w:rPr>
          <w:rFonts w:eastAsiaTheme="minorEastAsia"/>
          <w:lang w:val="es-ES"/>
        </w:rPr>
        <w:t xml:space="preserve"> </w:t>
      </w:r>
      <w:r w:rsidR="004400D3">
        <w:rPr>
          <w:rFonts w:eastAsiaTheme="minorEastAsia"/>
          <w:lang w:val="es-ES"/>
        </w:rPr>
        <w:t xml:space="preserve">Como puede </w:t>
      </w:r>
      <w:r w:rsidR="00650035">
        <w:rPr>
          <w:rFonts w:eastAsiaTheme="minorEastAsia"/>
          <w:lang w:val="es-ES"/>
        </w:rPr>
        <w:t xml:space="preserve">inferirse </w:t>
      </w:r>
      <w:r w:rsidR="00C36361">
        <w:rPr>
          <w:rFonts w:eastAsiaTheme="minorEastAsia"/>
          <w:lang w:val="es-ES"/>
        </w:rPr>
        <w:t xml:space="preserve">de la </w:t>
      </w:r>
      <w:r w:rsidR="00650035">
        <w:rPr>
          <w:rFonts w:eastAsiaTheme="minorEastAsia"/>
          <w:lang w:val="es-ES"/>
        </w:rPr>
        <w:t xml:space="preserve">tabla </w:t>
      </w:r>
      <w:r w:rsidR="00C36361">
        <w:rPr>
          <w:rFonts w:eastAsiaTheme="minorEastAsia"/>
          <w:lang w:val="es-ES"/>
        </w:rPr>
        <w:t>3</w:t>
      </w:r>
      <w:r w:rsidR="00650035">
        <w:rPr>
          <w:rFonts w:eastAsiaTheme="minorEastAsia"/>
          <w:lang w:val="es-ES"/>
        </w:rPr>
        <w:t>,</w:t>
      </w:r>
      <w:r w:rsidR="00C36361">
        <w:rPr>
          <w:rFonts w:eastAsiaTheme="minorEastAsia"/>
          <w:lang w:val="es-ES"/>
        </w:rPr>
        <w:t xml:space="preserve"> </w:t>
      </w:r>
      <w:r w:rsidR="002F6A24">
        <w:rPr>
          <w:rFonts w:eastAsiaTheme="minorEastAsia"/>
          <w:lang w:val="es-ES"/>
        </w:rPr>
        <w:t xml:space="preserve">relacionada con </w:t>
      </w:r>
      <w:r w:rsidR="00C36361">
        <w:rPr>
          <w:rFonts w:eastAsiaTheme="minorEastAsia"/>
          <w:lang w:val="es-ES"/>
        </w:rPr>
        <w:t xml:space="preserve">la </w:t>
      </w:r>
      <w:r w:rsidR="00650035">
        <w:rPr>
          <w:rFonts w:eastAsiaTheme="minorEastAsia"/>
          <w:lang w:val="es-ES"/>
        </w:rPr>
        <w:t xml:space="preserve">tabla </w:t>
      </w:r>
      <w:r w:rsidR="00C36361">
        <w:rPr>
          <w:rFonts w:eastAsiaTheme="minorEastAsia"/>
          <w:lang w:val="es-ES"/>
        </w:rPr>
        <w:t>4</w:t>
      </w:r>
      <w:r w:rsidR="00C36361" w:rsidRPr="00F737D3">
        <w:rPr>
          <w:rFonts w:eastAsiaTheme="minorEastAsia"/>
          <w:lang w:val="es-ES"/>
        </w:rPr>
        <w:t xml:space="preserve"> </w:t>
      </w:r>
      <w:r w:rsidR="004400D3">
        <w:rPr>
          <w:rFonts w:eastAsiaTheme="minorEastAsia"/>
          <w:lang w:val="es-ES"/>
        </w:rPr>
        <w:t>en</w:t>
      </w:r>
      <w:r w:rsidR="00C36361">
        <w:rPr>
          <w:rFonts w:eastAsiaTheme="minorEastAsia"/>
          <w:lang w:val="es-ES"/>
        </w:rPr>
        <w:t xml:space="preserve"> la categoría de álgebra, el porcentaje </w:t>
      </w:r>
      <w:r w:rsidR="004400D3">
        <w:rPr>
          <w:rFonts w:eastAsiaTheme="minorEastAsia"/>
          <w:lang w:val="es-ES"/>
        </w:rPr>
        <w:t xml:space="preserve">de fracaso escolar </w:t>
      </w:r>
      <w:r w:rsidR="00A261BC">
        <w:rPr>
          <w:rFonts w:eastAsiaTheme="minorEastAsia"/>
          <w:lang w:val="es-ES"/>
        </w:rPr>
        <w:t>(50.6</w:t>
      </w:r>
      <w:r w:rsidR="002F6A24">
        <w:rPr>
          <w:rFonts w:eastAsiaTheme="minorEastAsia"/>
          <w:lang w:val="es-ES"/>
        </w:rPr>
        <w:t> </w:t>
      </w:r>
      <w:r w:rsidR="00A261BC">
        <w:rPr>
          <w:rFonts w:eastAsiaTheme="minorEastAsia"/>
          <w:lang w:val="es-ES"/>
        </w:rPr>
        <w:t xml:space="preserve">%) es más del doble </w:t>
      </w:r>
      <w:r w:rsidR="004400D3">
        <w:rPr>
          <w:rFonts w:eastAsiaTheme="minorEastAsia"/>
          <w:lang w:val="es-ES"/>
        </w:rPr>
        <w:t>en comparación con la categoría de álgebra</w:t>
      </w:r>
      <w:r w:rsidR="00A261BC">
        <w:rPr>
          <w:rFonts w:eastAsiaTheme="minorEastAsia"/>
          <w:lang w:val="es-ES"/>
        </w:rPr>
        <w:t xml:space="preserve"> (24.7</w:t>
      </w:r>
      <w:r w:rsidR="002F6A24">
        <w:rPr>
          <w:rFonts w:eastAsiaTheme="minorEastAsia"/>
          <w:lang w:val="es-ES"/>
        </w:rPr>
        <w:t> </w:t>
      </w:r>
      <w:r w:rsidR="00A261BC">
        <w:rPr>
          <w:rFonts w:eastAsiaTheme="minorEastAsia"/>
          <w:lang w:val="es-ES"/>
        </w:rPr>
        <w:t>%)</w:t>
      </w:r>
      <w:r w:rsidR="004400D3">
        <w:rPr>
          <w:rFonts w:eastAsiaTheme="minorEastAsia"/>
          <w:lang w:val="es-ES"/>
        </w:rPr>
        <w:t>.</w:t>
      </w:r>
    </w:p>
    <w:p w14:paraId="36D267C4" w14:textId="657E4F21" w:rsidR="00877C6B" w:rsidRPr="00AA1C8B" w:rsidRDefault="00221A4F" w:rsidP="00AF3112">
      <w:pPr>
        <w:keepNext/>
        <w:spacing w:line="360" w:lineRule="auto"/>
        <w:jc w:val="both"/>
        <w:rPr>
          <w:rFonts w:eastAsiaTheme="minorEastAsia"/>
          <w:lang w:val="es-ES"/>
        </w:rPr>
      </w:pPr>
      <w:r w:rsidRPr="00AA1C8B">
        <w:rPr>
          <w:rFonts w:eastAsiaTheme="minorEastAsia"/>
          <w:lang w:val="es-ES"/>
        </w:rPr>
        <w:t xml:space="preserve"> </w:t>
      </w:r>
    </w:p>
    <w:p w14:paraId="40E397D4" w14:textId="77777777" w:rsidR="00877C6B" w:rsidRPr="00AA1C8B" w:rsidRDefault="00877C6B" w:rsidP="001857C1">
      <w:pPr>
        <w:keepNext/>
        <w:spacing w:line="360" w:lineRule="auto"/>
        <w:jc w:val="center"/>
        <w:rPr>
          <w:b/>
          <w:bCs/>
          <w:sz w:val="32"/>
          <w:szCs w:val="32"/>
          <w:lang w:val="es-ES"/>
        </w:rPr>
      </w:pPr>
      <w:r w:rsidRPr="00AA1C8B">
        <w:rPr>
          <w:b/>
          <w:bCs/>
          <w:sz w:val="32"/>
          <w:szCs w:val="32"/>
          <w:lang w:val="es-ES"/>
        </w:rPr>
        <w:t>Conclusiones</w:t>
      </w:r>
    </w:p>
    <w:p w14:paraId="6C2DF2CD" w14:textId="2C7F84E5" w:rsidR="00640420" w:rsidRPr="00AA1C8B" w:rsidRDefault="00151027" w:rsidP="00AF3112">
      <w:pPr>
        <w:keepNext/>
        <w:spacing w:line="360" w:lineRule="auto"/>
        <w:ind w:firstLine="708"/>
        <w:jc w:val="both"/>
        <w:rPr>
          <w:rFonts w:eastAsiaTheme="minorEastAsia"/>
          <w:lang w:val="es-ES"/>
        </w:rPr>
      </w:pPr>
      <w:r w:rsidRPr="00AA1C8B">
        <w:rPr>
          <w:rFonts w:eastAsiaTheme="minorEastAsia"/>
          <w:lang w:val="es-ES"/>
        </w:rPr>
        <w:t xml:space="preserve">Desde </w:t>
      </w:r>
      <w:r w:rsidR="00640420" w:rsidRPr="00AA1C8B">
        <w:rPr>
          <w:rFonts w:eastAsiaTheme="minorEastAsia"/>
          <w:lang w:val="es-ES"/>
        </w:rPr>
        <w:t>el objetivo de este trabajo se ha pretendido caracterizar los conocimientos previos que el alumno posee al adentrarse al curso de Cálculo Diferencial y</w:t>
      </w:r>
      <w:r w:rsidR="002F6A24">
        <w:rPr>
          <w:rFonts w:eastAsiaTheme="minorEastAsia"/>
          <w:lang w:val="es-ES"/>
        </w:rPr>
        <w:t>,</w:t>
      </w:r>
      <w:r w:rsidR="00640420" w:rsidRPr="00AA1C8B">
        <w:rPr>
          <w:rFonts w:eastAsiaTheme="minorEastAsia"/>
          <w:lang w:val="es-ES"/>
        </w:rPr>
        <w:t xml:space="preserve"> con ello,</w:t>
      </w:r>
      <w:r w:rsidR="002F6A24">
        <w:rPr>
          <w:rFonts w:eastAsiaTheme="minorEastAsia"/>
          <w:lang w:val="es-ES"/>
        </w:rPr>
        <w:t xml:space="preserve"> exponer </w:t>
      </w:r>
      <w:r w:rsidR="00640420" w:rsidRPr="00AA1C8B">
        <w:rPr>
          <w:rFonts w:eastAsiaTheme="minorEastAsia"/>
          <w:lang w:val="es-ES"/>
        </w:rPr>
        <w:t>las debilidades en el manejo algebraico y aritmético, con el objetivo de que el logro académico se satisfaga al incorporarse a dicha asignatura, con la aspiración de diseñar un plan estratégico para compensar dichas carencias de competencias y habilidades matemáticas</w:t>
      </w:r>
      <w:r w:rsidR="00F6614B">
        <w:rPr>
          <w:rFonts w:eastAsiaTheme="minorEastAsia"/>
          <w:lang w:val="es-ES"/>
        </w:rPr>
        <w:t>,</w:t>
      </w:r>
      <w:r w:rsidR="00017878" w:rsidRPr="00AA1C8B">
        <w:rPr>
          <w:rFonts w:eastAsiaTheme="minorEastAsia"/>
          <w:lang w:val="es-ES"/>
        </w:rPr>
        <w:t xml:space="preserve"> así como subsanar las debilidades tales como competencias, conocimientos o habilidades manifestadas.</w:t>
      </w:r>
    </w:p>
    <w:p w14:paraId="3BE427DF" w14:textId="2391DBD3" w:rsidR="008D26A1" w:rsidRPr="00AA1C8B" w:rsidRDefault="00221A4F" w:rsidP="00AF3112">
      <w:pPr>
        <w:keepNext/>
        <w:spacing w:line="360" w:lineRule="auto"/>
        <w:ind w:firstLine="708"/>
        <w:jc w:val="both"/>
        <w:rPr>
          <w:rFonts w:eastAsiaTheme="minorEastAsia"/>
          <w:lang w:val="es-ES"/>
        </w:rPr>
      </w:pPr>
      <w:r w:rsidRPr="00AA1C8B">
        <w:rPr>
          <w:rFonts w:eastAsiaTheme="minorEastAsia"/>
          <w:lang w:val="es-ES"/>
        </w:rPr>
        <w:t>El abuso de ejercicios matemáticos que buscan despertar o desarrollar una habilidad matemática</w:t>
      </w:r>
      <w:r w:rsidR="00F6614B">
        <w:rPr>
          <w:rFonts w:eastAsiaTheme="minorEastAsia"/>
          <w:lang w:val="es-ES"/>
        </w:rPr>
        <w:t xml:space="preserve"> </w:t>
      </w:r>
      <w:r w:rsidRPr="00AA1C8B">
        <w:rPr>
          <w:rFonts w:eastAsiaTheme="minorEastAsia"/>
          <w:lang w:val="es-ES"/>
        </w:rPr>
        <w:t>conlleva a la mecanización en la que los alumnos</w:t>
      </w:r>
      <w:r w:rsidR="004C5A3F" w:rsidRPr="00AA1C8B">
        <w:rPr>
          <w:rFonts w:eastAsiaTheme="minorEastAsia"/>
          <w:lang w:val="es-ES"/>
        </w:rPr>
        <w:t xml:space="preserve"> </w:t>
      </w:r>
      <w:r w:rsidR="00F6614B" w:rsidRPr="00AA1C8B">
        <w:rPr>
          <w:rFonts w:eastAsiaTheme="minorEastAsia"/>
          <w:lang w:val="es-ES"/>
        </w:rPr>
        <w:t>s</w:t>
      </w:r>
      <w:r w:rsidR="00F6614B">
        <w:rPr>
          <w:rFonts w:eastAsiaTheme="minorEastAsia"/>
          <w:lang w:val="es-ES"/>
        </w:rPr>
        <w:t>o</w:t>
      </w:r>
      <w:r w:rsidR="00F6614B" w:rsidRPr="00AA1C8B">
        <w:rPr>
          <w:rFonts w:eastAsiaTheme="minorEastAsia"/>
          <w:lang w:val="es-ES"/>
        </w:rPr>
        <w:t xml:space="preserve">lo </w:t>
      </w:r>
      <w:r w:rsidR="004C5A3F" w:rsidRPr="00AA1C8B">
        <w:rPr>
          <w:rFonts w:eastAsiaTheme="minorEastAsia"/>
          <w:lang w:val="es-ES"/>
        </w:rPr>
        <w:t xml:space="preserve">buscan la solución en la inmediatez y restan importancia al proceso o plan para buscar una solución. </w:t>
      </w:r>
      <w:r w:rsidR="00F6614B">
        <w:rPr>
          <w:rFonts w:eastAsiaTheme="minorEastAsia"/>
          <w:lang w:val="es-ES"/>
        </w:rPr>
        <w:t>Esto, a su vez,</w:t>
      </w:r>
      <w:r w:rsidR="00F6614B" w:rsidRPr="00AA1C8B">
        <w:rPr>
          <w:rFonts w:eastAsiaTheme="minorEastAsia"/>
          <w:lang w:val="es-ES"/>
        </w:rPr>
        <w:t xml:space="preserve"> </w:t>
      </w:r>
      <w:r w:rsidR="004C5A3F" w:rsidRPr="00AA1C8B">
        <w:rPr>
          <w:rFonts w:eastAsiaTheme="minorEastAsia"/>
          <w:lang w:val="es-ES"/>
        </w:rPr>
        <w:t xml:space="preserve">conlleva a que el sistema de evaluación de las instituciones o del profesor se destine a la obtención del resultado de manera correcta, lo que incide </w:t>
      </w:r>
      <w:r w:rsidR="00F6614B">
        <w:rPr>
          <w:rFonts w:eastAsiaTheme="minorEastAsia"/>
          <w:lang w:val="es-ES"/>
        </w:rPr>
        <w:t xml:space="preserve">en </w:t>
      </w:r>
      <w:r w:rsidR="004C5A3F" w:rsidRPr="00AA1C8B">
        <w:rPr>
          <w:rFonts w:eastAsiaTheme="minorEastAsia"/>
          <w:lang w:val="es-ES"/>
        </w:rPr>
        <w:t>que el alumno trace diversas estrategias</w:t>
      </w:r>
      <w:r w:rsidR="00F6614B">
        <w:rPr>
          <w:rFonts w:eastAsiaTheme="minorEastAsia"/>
          <w:lang w:val="es-ES"/>
        </w:rPr>
        <w:t>,</w:t>
      </w:r>
      <w:r w:rsidR="004C5A3F" w:rsidRPr="00AA1C8B">
        <w:rPr>
          <w:rFonts w:eastAsiaTheme="minorEastAsia"/>
          <w:lang w:val="es-ES"/>
        </w:rPr>
        <w:t xml:space="preserve"> aunque no sean matemáticas</w:t>
      </w:r>
      <w:r w:rsidR="00F6614B">
        <w:rPr>
          <w:rFonts w:eastAsiaTheme="minorEastAsia"/>
          <w:lang w:val="es-ES"/>
        </w:rPr>
        <w:t>,</w:t>
      </w:r>
      <w:r w:rsidR="004C5A3F" w:rsidRPr="00AA1C8B">
        <w:rPr>
          <w:rFonts w:eastAsiaTheme="minorEastAsia"/>
          <w:lang w:val="es-ES"/>
        </w:rPr>
        <w:t xml:space="preserve"> como por ejemplo el azar, la intuición, el tanteo</w:t>
      </w:r>
      <w:r w:rsidR="00017878" w:rsidRPr="00AA1C8B">
        <w:rPr>
          <w:rFonts w:eastAsiaTheme="minorEastAsia"/>
          <w:lang w:val="es-ES"/>
        </w:rPr>
        <w:t xml:space="preserve"> para resolver un problema o ejercicio</w:t>
      </w:r>
      <w:r w:rsidR="00F6614B">
        <w:rPr>
          <w:rFonts w:eastAsiaTheme="minorEastAsia"/>
          <w:lang w:val="es-ES"/>
        </w:rPr>
        <w:t>,</w:t>
      </w:r>
      <w:r w:rsidR="00017878" w:rsidRPr="00AA1C8B">
        <w:rPr>
          <w:rFonts w:eastAsiaTheme="minorEastAsia"/>
          <w:lang w:val="es-ES"/>
        </w:rPr>
        <w:t xml:space="preserve"> por lo que</w:t>
      </w:r>
      <w:r w:rsidR="004C5A3F" w:rsidRPr="00AA1C8B">
        <w:rPr>
          <w:rFonts w:eastAsiaTheme="minorEastAsia"/>
          <w:lang w:val="es-ES"/>
        </w:rPr>
        <w:t xml:space="preserve"> su exigencia en el estudio de las matemáticas se ve limitada por la realización del mínimo esfuerzo</w:t>
      </w:r>
      <w:r w:rsidR="00F6614B">
        <w:rPr>
          <w:rFonts w:eastAsiaTheme="minorEastAsia"/>
          <w:lang w:val="es-ES"/>
        </w:rPr>
        <w:t>.</w:t>
      </w:r>
      <w:r w:rsidR="004C5A3F" w:rsidRPr="00AA1C8B">
        <w:rPr>
          <w:rFonts w:eastAsiaTheme="minorEastAsia"/>
          <w:lang w:val="es-ES"/>
        </w:rPr>
        <w:t xml:space="preserve"> </w:t>
      </w:r>
      <w:r w:rsidR="00F6614B">
        <w:rPr>
          <w:rFonts w:eastAsiaTheme="minorEastAsia"/>
          <w:lang w:val="es-ES"/>
        </w:rPr>
        <w:t xml:space="preserve">De esta forma, se deja </w:t>
      </w:r>
      <w:r w:rsidR="004C5A3F" w:rsidRPr="00AA1C8B">
        <w:rPr>
          <w:rFonts w:eastAsiaTheme="minorEastAsia"/>
          <w:lang w:val="es-ES"/>
        </w:rPr>
        <w:t>de lado el proceso de aprender a aprender</w:t>
      </w:r>
      <w:r w:rsidR="001D5DB4">
        <w:rPr>
          <w:rFonts w:eastAsiaTheme="minorEastAsia"/>
          <w:lang w:val="es-ES"/>
        </w:rPr>
        <w:t xml:space="preserve">; </w:t>
      </w:r>
      <w:r w:rsidR="008D26A1" w:rsidRPr="00AA1C8B">
        <w:rPr>
          <w:rFonts w:eastAsiaTheme="minorEastAsia"/>
          <w:lang w:val="es-ES"/>
        </w:rPr>
        <w:t xml:space="preserve">el docente </w:t>
      </w:r>
      <w:r w:rsidR="00017878" w:rsidRPr="00AA1C8B">
        <w:rPr>
          <w:rFonts w:eastAsiaTheme="minorEastAsia"/>
          <w:lang w:val="es-ES"/>
        </w:rPr>
        <w:t>fomenta</w:t>
      </w:r>
      <w:r w:rsidR="008D26A1" w:rsidRPr="00AA1C8B">
        <w:rPr>
          <w:rFonts w:eastAsiaTheme="minorEastAsia"/>
          <w:lang w:val="es-ES"/>
        </w:rPr>
        <w:t xml:space="preserve"> </w:t>
      </w:r>
      <w:r w:rsidR="001D5DB4" w:rsidRPr="00AA1C8B">
        <w:rPr>
          <w:rFonts w:eastAsiaTheme="minorEastAsia"/>
          <w:lang w:val="es-ES"/>
        </w:rPr>
        <w:t xml:space="preserve">poco </w:t>
      </w:r>
      <w:r w:rsidR="001D5DB4">
        <w:rPr>
          <w:rFonts w:eastAsiaTheme="minorEastAsia"/>
          <w:lang w:val="es-ES"/>
        </w:rPr>
        <w:t xml:space="preserve">que </w:t>
      </w:r>
      <w:r w:rsidR="008D26A1" w:rsidRPr="00AA1C8B">
        <w:rPr>
          <w:rFonts w:eastAsiaTheme="minorEastAsia"/>
          <w:lang w:val="es-ES"/>
        </w:rPr>
        <w:t>este proceso se lleve</w:t>
      </w:r>
      <w:r w:rsidR="00017878" w:rsidRPr="00AA1C8B">
        <w:rPr>
          <w:rFonts w:eastAsiaTheme="minorEastAsia"/>
          <w:lang w:val="es-ES"/>
        </w:rPr>
        <w:t xml:space="preserve"> </w:t>
      </w:r>
      <w:r w:rsidR="001D5DB4">
        <w:rPr>
          <w:rFonts w:eastAsiaTheme="minorEastAsia"/>
          <w:lang w:val="es-ES"/>
        </w:rPr>
        <w:t xml:space="preserve">y </w:t>
      </w:r>
      <w:r w:rsidR="00017878" w:rsidRPr="00AA1C8B">
        <w:rPr>
          <w:rFonts w:eastAsiaTheme="minorEastAsia"/>
          <w:lang w:val="es-ES"/>
        </w:rPr>
        <w:t xml:space="preserve">en </w:t>
      </w:r>
      <w:r w:rsidR="00017878" w:rsidRPr="00AA1C8B">
        <w:rPr>
          <w:rFonts w:eastAsiaTheme="minorEastAsia"/>
          <w:lang w:val="es-ES"/>
        </w:rPr>
        <w:lastRenderedPageBreak/>
        <w:t xml:space="preserve">muchas ocasiones </w:t>
      </w:r>
      <w:r w:rsidR="005B09E7">
        <w:rPr>
          <w:rFonts w:eastAsiaTheme="minorEastAsia"/>
          <w:lang w:val="es-ES"/>
        </w:rPr>
        <w:t xml:space="preserve">culpa </w:t>
      </w:r>
      <w:r w:rsidR="00017878" w:rsidRPr="00AA1C8B">
        <w:rPr>
          <w:rFonts w:eastAsiaTheme="minorEastAsia"/>
          <w:lang w:val="es-ES"/>
        </w:rPr>
        <w:t xml:space="preserve">en demasía </w:t>
      </w:r>
      <w:r w:rsidR="005B09E7">
        <w:rPr>
          <w:rFonts w:eastAsiaTheme="minorEastAsia"/>
          <w:lang w:val="es-ES"/>
        </w:rPr>
        <w:t xml:space="preserve">a </w:t>
      </w:r>
      <w:r w:rsidR="00017878" w:rsidRPr="00AA1C8B">
        <w:rPr>
          <w:rFonts w:eastAsiaTheme="minorEastAsia"/>
          <w:lang w:val="es-ES"/>
        </w:rPr>
        <w:t>la responsabilidad, la capacidad, el esfuerzo por parte del estudiante para aprender matemáticas o el entorno de donde proviene</w:t>
      </w:r>
      <w:r w:rsidR="008B25C8" w:rsidRPr="00AA1C8B">
        <w:rPr>
          <w:rFonts w:eastAsiaTheme="minorEastAsia"/>
          <w:color w:val="000000"/>
          <w:lang w:val="es-ES"/>
        </w:rPr>
        <w:t xml:space="preserve">. </w:t>
      </w:r>
    </w:p>
    <w:p w14:paraId="5AA2D5A9" w14:textId="49FF9765" w:rsidR="00B27D31" w:rsidRDefault="009B1E9E" w:rsidP="00AF3112">
      <w:pPr>
        <w:keepNext/>
        <w:spacing w:line="360" w:lineRule="auto"/>
        <w:ind w:firstLine="708"/>
        <w:jc w:val="both"/>
        <w:rPr>
          <w:rFonts w:eastAsiaTheme="minorEastAsia"/>
          <w:lang w:val="es-ES"/>
        </w:rPr>
      </w:pPr>
      <w:r>
        <w:rPr>
          <w:rFonts w:eastAsiaTheme="minorEastAsia"/>
          <w:lang w:val="es-ES"/>
        </w:rPr>
        <w:t>L</w:t>
      </w:r>
      <w:r w:rsidR="004D07E4">
        <w:rPr>
          <w:rFonts w:eastAsiaTheme="minorEastAsia"/>
          <w:lang w:val="es-ES"/>
        </w:rPr>
        <w:t>os profesores</w:t>
      </w:r>
      <w:r w:rsidR="00D20F27">
        <w:rPr>
          <w:rFonts w:eastAsiaTheme="minorEastAsia"/>
          <w:lang w:val="es-ES"/>
        </w:rPr>
        <w:t xml:space="preserve"> que </w:t>
      </w:r>
      <w:r w:rsidR="007A30B2" w:rsidRPr="00AA1C8B">
        <w:rPr>
          <w:rFonts w:eastAsiaTheme="minorEastAsia"/>
          <w:lang w:val="es-ES"/>
        </w:rPr>
        <w:t>intenta</w:t>
      </w:r>
      <w:r w:rsidR="00E63637">
        <w:rPr>
          <w:rFonts w:eastAsiaTheme="minorEastAsia"/>
          <w:lang w:val="es-ES"/>
        </w:rPr>
        <w:t>n</w:t>
      </w:r>
      <w:r w:rsidR="007A30B2" w:rsidRPr="00AA1C8B">
        <w:rPr>
          <w:rFonts w:eastAsiaTheme="minorEastAsia"/>
          <w:lang w:val="es-ES"/>
        </w:rPr>
        <w:t xml:space="preserve"> remediar o reponer en </w:t>
      </w:r>
      <w:r w:rsidR="00E63637">
        <w:rPr>
          <w:rFonts w:eastAsiaTheme="minorEastAsia"/>
          <w:lang w:val="es-ES"/>
        </w:rPr>
        <w:t xml:space="preserve">brevísimo </w:t>
      </w:r>
      <w:r w:rsidR="007A30B2" w:rsidRPr="00AA1C8B">
        <w:rPr>
          <w:rFonts w:eastAsiaTheme="minorEastAsia"/>
          <w:lang w:val="es-ES"/>
        </w:rPr>
        <w:t>tiempo las deficiencias</w:t>
      </w:r>
      <w:r w:rsidR="00E63637">
        <w:rPr>
          <w:rFonts w:eastAsiaTheme="minorEastAsia"/>
          <w:lang w:val="es-ES"/>
        </w:rPr>
        <w:t xml:space="preserve"> conceptuales </w:t>
      </w:r>
      <w:r w:rsidR="005B09E7">
        <w:rPr>
          <w:rFonts w:eastAsiaTheme="minorEastAsia"/>
          <w:lang w:val="es-ES"/>
        </w:rPr>
        <w:t>o</w:t>
      </w:r>
      <w:r w:rsidR="00E63637">
        <w:rPr>
          <w:rFonts w:eastAsiaTheme="minorEastAsia"/>
          <w:lang w:val="es-ES"/>
        </w:rPr>
        <w:t xml:space="preserve"> procedimentales </w:t>
      </w:r>
      <w:r w:rsidR="007A30B2" w:rsidRPr="00AA1C8B">
        <w:rPr>
          <w:rFonts w:eastAsiaTheme="minorEastAsia"/>
          <w:lang w:val="es-ES"/>
        </w:rPr>
        <w:t>que los alumnos p</w:t>
      </w:r>
      <w:r w:rsidR="00E63637">
        <w:rPr>
          <w:rFonts w:eastAsiaTheme="minorEastAsia"/>
          <w:lang w:val="es-ES"/>
        </w:rPr>
        <w:t>resentan</w:t>
      </w:r>
      <w:r w:rsidR="00D20F27">
        <w:rPr>
          <w:rFonts w:eastAsiaTheme="minorEastAsia"/>
          <w:lang w:val="es-ES"/>
        </w:rPr>
        <w:t xml:space="preserve"> </w:t>
      </w:r>
      <w:r w:rsidR="000A5C13">
        <w:rPr>
          <w:rFonts w:eastAsiaTheme="minorEastAsia"/>
          <w:lang w:val="es-ES"/>
        </w:rPr>
        <w:t xml:space="preserve">también </w:t>
      </w:r>
      <w:r w:rsidR="00D20F27">
        <w:rPr>
          <w:rFonts w:eastAsiaTheme="minorEastAsia"/>
          <w:lang w:val="es-ES"/>
        </w:rPr>
        <w:t xml:space="preserve">buscan </w:t>
      </w:r>
      <w:r w:rsidR="00D20F27" w:rsidRPr="00AA1C8B">
        <w:rPr>
          <w:rFonts w:eastAsiaTheme="minorEastAsia"/>
          <w:lang w:val="es-ES"/>
        </w:rPr>
        <w:t>cumplimentar un programa académico</w:t>
      </w:r>
      <w:r w:rsidR="00D20F27">
        <w:rPr>
          <w:rFonts w:eastAsiaTheme="minorEastAsia"/>
          <w:lang w:val="es-ES"/>
        </w:rPr>
        <w:t xml:space="preserve"> en marcha </w:t>
      </w:r>
      <w:r w:rsidR="007A30B2" w:rsidRPr="00AA1C8B">
        <w:rPr>
          <w:rFonts w:eastAsiaTheme="minorEastAsia"/>
          <w:lang w:val="es-ES"/>
        </w:rPr>
        <w:t xml:space="preserve">y cumplir con </w:t>
      </w:r>
      <w:r w:rsidR="00617163" w:rsidRPr="00AA1C8B">
        <w:rPr>
          <w:rFonts w:eastAsiaTheme="minorEastAsia"/>
          <w:lang w:val="es-ES"/>
        </w:rPr>
        <w:t>la planeación, control y supervisión de procesos de aprendizaje</w:t>
      </w:r>
      <w:r w:rsidR="00C22D54">
        <w:rPr>
          <w:rFonts w:eastAsiaTheme="minorEastAsia"/>
          <w:lang w:val="es-ES"/>
        </w:rPr>
        <w:t>.</w:t>
      </w:r>
      <w:r w:rsidR="00AF3112">
        <w:rPr>
          <w:rFonts w:eastAsiaTheme="minorEastAsia"/>
          <w:lang w:val="es-ES"/>
        </w:rPr>
        <w:t xml:space="preserve"> </w:t>
      </w:r>
    </w:p>
    <w:p w14:paraId="438E3CDF" w14:textId="303AFBDE" w:rsidR="00FE7EA1" w:rsidRDefault="00CF6E78" w:rsidP="00AF3112">
      <w:pPr>
        <w:keepNext/>
        <w:spacing w:line="360" w:lineRule="auto"/>
        <w:ind w:firstLine="708"/>
        <w:jc w:val="both"/>
        <w:rPr>
          <w:rFonts w:eastAsiaTheme="minorEastAsia"/>
          <w:lang w:val="es-ES"/>
        </w:rPr>
      </w:pPr>
      <w:r>
        <w:rPr>
          <w:rFonts w:eastAsiaTheme="minorEastAsia"/>
          <w:lang w:val="es-ES"/>
        </w:rPr>
        <w:t>El problema se agr</w:t>
      </w:r>
      <w:r w:rsidR="00432245">
        <w:rPr>
          <w:rFonts w:eastAsiaTheme="minorEastAsia"/>
          <w:lang w:val="es-ES"/>
        </w:rPr>
        <w:t xml:space="preserve">ava </w:t>
      </w:r>
      <w:r>
        <w:rPr>
          <w:rFonts w:eastAsiaTheme="minorEastAsia"/>
          <w:lang w:val="es-ES"/>
        </w:rPr>
        <w:t xml:space="preserve">al </w:t>
      </w:r>
      <w:r w:rsidR="00432245">
        <w:rPr>
          <w:rFonts w:eastAsiaTheme="minorEastAsia"/>
          <w:lang w:val="es-ES"/>
        </w:rPr>
        <w:t xml:space="preserve">entrar como variable la pandemia, pues </w:t>
      </w:r>
      <w:r w:rsidR="00D20F27">
        <w:rPr>
          <w:rFonts w:eastAsiaTheme="minorEastAsia"/>
          <w:lang w:val="es-ES"/>
        </w:rPr>
        <w:t xml:space="preserve">el </w:t>
      </w:r>
      <w:r w:rsidR="00432245">
        <w:rPr>
          <w:rFonts w:eastAsiaTheme="minorEastAsia"/>
          <w:lang w:val="es-ES"/>
        </w:rPr>
        <w:t xml:space="preserve">docente debe fortalecer o desarrollar </w:t>
      </w:r>
      <w:r w:rsidR="008B2DC0" w:rsidRPr="00AA1C8B">
        <w:rPr>
          <w:rFonts w:eastAsiaTheme="minorEastAsia"/>
          <w:lang w:val="es-ES"/>
        </w:rPr>
        <w:t>la competencia en dispositivos móviles</w:t>
      </w:r>
      <w:r w:rsidR="00734D61" w:rsidRPr="00AA1C8B">
        <w:rPr>
          <w:rFonts w:eastAsiaTheme="minorEastAsia"/>
          <w:lang w:val="es-ES"/>
        </w:rPr>
        <w:t>,</w:t>
      </w:r>
      <w:r w:rsidR="008B2DC0" w:rsidRPr="00AA1C8B">
        <w:rPr>
          <w:rFonts w:eastAsiaTheme="minorEastAsia"/>
          <w:lang w:val="es-ES"/>
        </w:rPr>
        <w:t xml:space="preserve"> </w:t>
      </w:r>
      <w:r w:rsidR="00432245">
        <w:rPr>
          <w:rFonts w:eastAsiaTheme="minorEastAsia"/>
          <w:lang w:val="es-ES"/>
        </w:rPr>
        <w:t xml:space="preserve">así como la búsqueda </w:t>
      </w:r>
      <w:r w:rsidR="00FE7EA1">
        <w:rPr>
          <w:rFonts w:eastAsiaTheme="minorEastAsia"/>
          <w:lang w:val="es-ES"/>
        </w:rPr>
        <w:t>de</w:t>
      </w:r>
      <w:r w:rsidR="00432245" w:rsidRPr="00AA1C8B">
        <w:rPr>
          <w:rFonts w:eastAsiaTheme="minorEastAsia"/>
          <w:lang w:val="es-ES"/>
        </w:rPr>
        <w:t xml:space="preserve"> plataformas digitales que le permitan con mayor soltura desenvolverse </w:t>
      </w:r>
      <w:r w:rsidR="009B1E9E">
        <w:rPr>
          <w:rFonts w:eastAsiaTheme="minorEastAsia"/>
          <w:lang w:val="es-ES"/>
        </w:rPr>
        <w:t>y benefic</w:t>
      </w:r>
      <w:r w:rsidR="002342F7">
        <w:rPr>
          <w:rFonts w:eastAsiaTheme="minorEastAsia"/>
          <w:lang w:val="es-ES"/>
        </w:rPr>
        <w:t>iar</w:t>
      </w:r>
      <w:r w:rsidR="009B1E9E">
        <w:rPr>
          <w:rFonts w:eastAsiaTheme="minorEastAsia"/>
          <w:lang w:val="es-ES"/>
        </w:rPr>
        <w:t xml:space="preserve"> </w:t>
      </w:r>
      <w:r w:rsidR="002342F7">
        <w:rPr>
          <w:rFonts w:eastAsiaTheme="minorEastAsia"/>
          <w:lang w:val="es-ES"/>
        </w:rPr>
        <w:t xml:space="preserve">al </w:t>
      </w:r>
      <w:r w:rsidR="00FE7EA1">
        <w:rPr>
          <w:rFonts w:eastAsiaTheme="minorEastAsia"/>
          <w:lang w:val="es-ES"/>
        </w:rPr>
        <w:t>aprendizaje</w:t>
      </w:r>
      <w:r w:rsidR="002342F7">
        <w:rPr>
          <w:rFonts w:eastAsiaTheme="minorEastAsia"/>
          <w:lang w:val="es-ES"/>
        </w:rPr>
        <w:t>;</w:t>
      </w:r>
      <w:r w:rsidR="002342F7" w:rsidRPr="00AA1C8B">
        <w:rPr>
          <w:rFonts w:eastAsiaTheme="minorEastAsia"/>
          <w:lang w:val="es-ES"/>
        </w:rPr>
        <w:t xml:space="preserve"> </w:t>
      </w:r>
      <w:r w:rsidR="00432245">
        <w:rPr>
          <w:rFonts w:eastAsiaTheme="minorEastAsia"/>
          <w:lang w:val="es-ES"/>
        </w:rPr>
        <w:t xml:space="preserve">también debe mostrar habilidad para resolver </w:t>
      </w:r>
      <w:r w:rsidR="00734D61" w:rsidRPr="00AA1C8B">
        <w:rPr>
          <w:rFonts w:eastAsiaTheme="minorEastAsia"/>
          <w:lang w:val="es-ES"/>
        </w:rPr>
        <w:t xml:space="preserve">las dificultades técnicas </w:t>
      </w:r>
      <w:r w:rsidR="00FE7EA1">
        <w:rPr>
          <w:rFonts w:eastAsiaTheme="minorEastAsia"/>
          <w:lang w:val="es-ES"/>
        </w:rPr>
        <w:t>de cualquier tipo (</w:t>
      </w:r>
      <w:r w:rsidR="00FE7EA1" w:rsidRPr="008413BC">
        <w:rPr>
          <w:rFonts w:eastAsiaTheme="minorEastAsia"/>
          <w:i/>
          <w:iCs/>
          <w:lang w:val="es-ES"/>
        </w:rPr>
        <w:t>hardware</w:t>
      </w:r>
      <w:r w:rsidR="00FE7EA1">
        <w:rPr>
          <w:rFonts w:eastAsiaTheme="minorEastAsia"/>
          <w:lang w:val="es-ES"/>
        </w:rPr>
        <w:t xml:space="preserve"> o </w:t>
      </w:r>
      <w:r w:rsidR="00FE7EA1" w:rsidRPr="008413BC">
        <w:rPr>
          <w:rFonts w:eastAsiaTheme="minorEastAsia"/>
          <w:i/>
          <w:iCs/>
          <w:lang w:val="es-ES"/>
        </w:rPr>
        <w:t>software</w:t>
      </w:r>
      <w:r w:rsidR="00FE7EA1">
        <w:rPr>
          <w:rFonts w:eastAsiaTheme="minorEastAsia"/>
          <w:lang w:val="es-ES"/>
        </w:rPr>
        <w:t xml:space="preserve">) </w:t>
      </w:r>
      <w:r w:rsidR="00432245">
        <w:rPr>
          <w:rFonts w:eastAsiaTheme="minorEastAsia"/>
          <w:lang w:val="es-ES"/>
        </w:rPr>
        <w:t>que se presenten durante su proceso de enseñanza</w:t>
      </w:r>
      <w:r w:rsidR="00FE7EA1">
        <w:rPr>
          <w:rFonts w:eastAsiaTheme="minorEastAsia"/>
          <w:lang w:val="es-ES"/>
        </w:rPr>
        <w:t>.</w:t>
      </w:r>
    </w:p>
    <w:p w14:paraId="7F17EED6" w14:textId="247EF721" w:rsidR="00D46839" w:rsidRPr="00AA1C8B" w:rsidRDefault="00FE7EA1" w:rsidP="00AF3112">
      <w:pPr>
        <w:keepNext/>
        <w:spacing w:line="360" w:lineRule="auto"/>
        <w:ind w:firstLine="708"/>
        <w:jc w:val="both"/>
        <w:rPr>
          <w:rFonts w:eastAsiaTheme="minorEastAsia"/>
          <w:lang w:val="es-ES"/>
        </w:rPr>
      </w:pPr>
      <w:r>
        <w:rPr>
          <w:rFonts w:eastAsiaTheme="minorEastAsia"/>
          <w:lang w:val="es-ES"/>
        </w:rPr>
        <w:t>P</w:t>
      </w:r>
      <w:r w:rsidR="00DD5765">
        <w:rPr>
          <w:rFonts w:eastAsiaTheme="minorEastAsia"/>
          <w:lang w:val="es-ES"/>
        </w:rPr>
        <w:t xml:space="preserve">or el lado de los alumnos, </w:t>
      </w:r>
      <w:r w:rsidR="005A5302" w:rsidRPr="00AA1C8B">
        <w:rPr>
          <w:rFonts w:eastAsiaTheme="minorEastAsia"/>
          <w:lang w:val="es-ES"/>
        </w:rPr>
        <w:t>no todos manejan las herramientas tecnológicas</w:t>
      </w:r>
      <w:r w:rsidR="002342F7">
        <w:rPr>
          <w:rFonts w:eastAsiaTheme="minorEastAsia"/>
          <w:lang w:val="es-ES"/>
        </w:rPr>
        <w:t>. De hecho,</w:t>
      </w:r>
      <w:r w:rsidR="005A5302" w:rsidRPr="00AA1C8B">
        <w:rPr>
          <w:rFonts w:eastAsiaTheme="minorEastAsia"/>
          <w:lang w:val="es-ES"/>
        </w:rPr>
        <w:t xml:space="preserve"> a pesar de no ser </w:t>
      </w:r>
      <w:r w:rsidR="00DD5765">
        <w:rPr>
          <w:rFonts w:eastAsiaTheme="minorEastAsia"/>
          <w:lang w:val="es-ES"/>
        </w:rPr>
        <w:t xml:space="preserve">objetivo </w:t>
      </w:r>
      <w:r w:rsidR="005A5302" w:rsidRPr="00AA1C8B">
        <w:rPr>
          <w:rFonts w:eastAsiaTheme="minorEastAsia"/>
          <w:lang w:val="es-ES"/>
        </w:rPr>
        <w:t>de estudio de este trabajo</w:t>
      </w:r>
      <w:r w:rsidR="00DD5765">
        <w:rPr>
          <w:rFonts w:eastAsiaTheme="minorEastAsia"/>
          <w:lang w:val="es-ES"/>
        </w:rPr>
        <w:t>,</w:t>
      </w:r>
      <w:r w:rsidR="005A5302" w:rsidRPr="00AA1C8B">
        <w:rPr>
          <w:rFonts w:eastAsiaTheme="minorEastAsia"/>
          <w:lang w:val="es-ES"/>
        </w:rPr>
        <w:t xml:space="preserve"> es de señalarse que presentan dificultad en </w:t>
      </w:r>
      <w:r w:rsidR="00C37020" w:rsidRPr="00AA1C8B">
        <w:rPr>
          <w:rFonts w:eastAsiaTheme="minorEastAsia"/>
          <w:lang w:val="es-ES"/>
        </w:rPr>
        <w:t>escanear trabajos, utilizar editor de ecuaciones a través de</w:t>
      </w:r>
      <w:r w:rsidR="00DC573E" w:rsidRPr="00AA1C8B">
        <w:rPr>
          <w:rFonts w:eastAsiaTheme="minorEastAsia"/>
          <w:lang w:val="es-ES"/>
        </w:rPr>
        <w:t xml:space="preserve">l </w:t>
      </w:r>
      <w:r w:rsidR="00C37020" w:rsidRPr="00AA1C8B">
        <w:rPr>
          <w:rFonts w:eastAsiaTheme="minorEastAsia"/>
          <w:lang w:val="es-ES"/>
        </w:rPr>
        <w:t>procesador de texto</w:t>
      </w:r>
      <w:r w:rsidR="00DC573E" w:rsidRPr="00AA1C8B">
        <w:rPr>
          <w:rFonts w:eastAsiaTheme="minorEastAsia"/>
          <w:lang w:val="es-ES"/>
        </w:rPr>
        <w:t xml:space="preserve"> Word</w:t>
      </w:r>
      <w:r w:rsidR="00C37020" w:rsidRPr="00AA1C8B">
        <w:rPr>
          <w:rFonts w:eastAsiaTheme="minorEastAsia"/>
          <w:lang w:val="es-ES"/>
        </w:rPr>
        <w:t xml:space="preserve">, anexar imágenes a la plataforma </w:t>
      </w:r>
      <w:proofErr w:type="spellStart"/>
      <w:r w:rsidR="00C37020" w:rsidRPr="00AA1C8B">
        <w:rPr>
          <w:rFonts w:eastAsiaTheme="minorEastAsia"/>
          <w:lang w:val="es-ES"/>
        </w:rPr>
        <w:t>Classroom</w:t>
      </w:r>
      <w:proofErr w:type="spellEnd"/>
      <w:r w:rsidR="00C37020" w:rsidRPr="00AA1C8B">
        <w:rPr>
          <w:rFonts w:eastAsiaTheme="minorEastAsia"/>
          <w:lang w:val="es-ES"/>
        </w:rPr>
        <w:t xml:space="preserve"> de G</w:t>
      </w:r>
      <w:r w:rsidR="00DC573E" w:rsidRPr="00AA1C8B">
        <w:rPr>
          <w:rFonts w:eastAsiaTheme="minorEastAsia"/>
          <w:lang w:val="es-ES"/>
        </w:rPr>
        <w:t xml:space="preserve"> Suite</w:t>
      </w:r>
      <w:r w:rsidR="00C37020" w:rsidRPr="00AA1C8B">
        <w:rPr>
          <w:rFonts w:eastAsiaTheme="minorEastAsia"/>
          <w:lang w:val="es-ES"/>
        </w:rPr>
        <w:t xml:space="preserve">, tomar fotos bien orientadas y no </w:t>
      </w:r>
      <w:r w:rsidR="002342F7">
        <w:rPr>
          <w:rFonts w:eastAsiaTheme="minorEastAsia"/>
          <w:lang w:val="es-ES"/>
        </w:rPr>
        <w:t>“</w:t>
      </w:r>
      <w:r w:rsidR="00C37020" w:rsidRPr="00AA1C8B">
        <w:rPr>
          <w:rFonts w:eastAsiaTheme="minorEastAsia"/>
          <w:lang w:val="es-ES"/>
        </w:rPr>
        <w:t>movidas</w:t>
      </w:r>
      <w:r w:rsidR="002342F7">
        <w:rPr>
          <w:rFonts w:eastAsiaTheme="minorEastAsia"/>
          <w:lang w:val="es-ES"/>
        </w:rPr>
        <w:t>”</w:t>
      </w:r>
      <w:r w:rsidR="00C37020" w:rsidRPr="00AA1C8B">
        <w:rPr>
          <w:rFonts w:eastAsiaTheme="minorEastAsia"/>
          <w:lang w:val="es-ES"/>
        </w:rPr>
        <w:t xml:space="preserve">, redactar un correo electrónico donde el campo del asunto lo confunden con el campo del correo, así como la poca pericia de usar una graficadora digital y del uso adecuado del </w:t>
      </w:r>
      <w:r w:rsidR="00C37020" w:rsidRPr="008413BC">
        <w:rPr>
          <w:rFonts w:eastAsiaTheme="minorEastAsia"/>
          <w:i/>
          <w:iCs/>
          <w:lang w:val="es-ES"/>
        </w:rPr>
        <w:t>mute</w:t>
      </w:r>
      <w:r w:rsidR="00C37020" w:rsidRPr="00AA1C8B">
        <w:rPr>
          <w:rFonts w:eastAsiaTheme="minorEastAsia"/>
          <w:lang w:val="es-ES"/>
        </w:rPr>
        <w:t xml:space="preserve"> del micrófono</w:t>
      </w:r>
      <w:r w:rsidR="00DD5765">
        <w:rPr>
          <w:rFonts w:eastAsiaTheme="minorEastAsia"/>
          <w:lang w:val="es-ES"/>
        </w:rPr>
        <w:t xml:space="preserve">. </w:t>
      </w:r>
      <w:r w:rsidR="0045579D">
        <w:rPr>
          <w:rFonts w:eastAsiaTheme="minorEastAsia"/>
          <w:lang w:val="es-ES"/>
        </w:rPr>
        <w:t>C</w:t>
      </w:r>
      <w:r w:rsidR="00BF7214" w:rsidRPr="00AA1C8B">
        <w:rPr>
          <w:rFonts w:eastAsiaTheme="minorEastAsia"/>
          <w:lang w:val="es-ES"/>
        </w:rPr>
        <w:t>onsiderar que</w:t>
      </w:r>
      <w:r w:rsidR="00DC573E" w:rsidRPr="00AA1C8B">
        <w:rPr>
          <w:rFonts w:eastAsiaTheme="minorEastAsia"/>
          <w:lang w:val="es-ES"/>
        </w:rPr>
        <w:t xml:space="preserve"> </w:t>
      </w:r>
      <w:r w:rsidR="00DD5765">
        <w:rPr>
          <w:rFonts w:eastAsiaTheme="minorEastAsia"/>
          <w:lang w:val="es-ES"/>
        </w:rPr>
        <w:t>a</w:t>
      </w:r>
      <w:r w:rsidR="00DC573E" w:rsidRPr="00AA1C8B">
        <w:rPr>
          <w:rFonts w:eastAsiaTheme="minorEastAsia"/>
          <w:lang w:val="es-ES"/>
        </w:rPr>
        <w:t xml:space="preserve">l tener </w:t>
      </w:r>
      <w:r w:rsidR="00DD5765">
        <w:rPr>
          <w:rFonts w:eastAsiaTheme="minorEastAsia"/>
          <w:lang w:val="es-ES"/>
        </w:rPr>
        <w:t xml:space="preserve">los alumnos </w:t>
      </w:r>
      <w:r w:rsidR="00BF7214" w:rsidRPr="00AA1C8B">
        <w:rPr>
          <w:rFonts w:eastAsiaTheme="minorEastAsia"/>
          <w:lang w:val="es-ES"/>
        </w:rPr>
        <w:t>las herramientas digitales</w:t>
      </w:r>
      <w:r w:rsidR="00DD5765">
        <w:rPr>
          <w:rFonts w:eastAsiaTheme="minorEastAsia"/>
          <w:lang w:val="es-ES"/>
        </w:rPr>
        <w:t xml:space="preserve"> también </w:t>
      </w:r>
      <w:r w:rsidR="00DC573E" w:rsidRPr="00AA1C8B">
        <w:rPr>
          <w:rFonts w:eastAsiaTheme="minorEastAsia"/>
          <w:lang w:val="es-ES"/>
        </w:rPr>
        <w:t>poseen</w:t>
      </w:r>
      <w:r w:rsidR="00BF7214" w:rsidRPr="00AA1C8B">
        <w:rPr>
          <w:rFonts w:eastAsiaTheme="minorEastAsia"/>
          <w:lang w:val="es-ES"/>
        </w:rPr>
        <w:t xml:space="preserve"> los conocimientos y habilidades conlleva </w:t>
      </w:r>
      <w:r w:rsidR="00D34C27">
        <w:rPr>
          <w:rFonts w:eastAsiaTheme="minorEastAsia"/>
          <w:lang w:val="es-ES"/>
        </w:rPr>
        <w:t xml:space="preserve">a </w:t>
      </w:r>
      <w:r w:rsidR="00BF7214" w:rsidRPr="00AA1C8B">
        <w:rPr>
          <w:rFonts w:eastAsiaTheme="minorEastAsia"/>
          <w:lang w:val="es-ES"/>
        </w:rPr>
        <w:t xml:space="preserve">una dificultad aún mayor </w:t>
      </w:r>
      <w:r w:rsidR="00D34C27">
        <w:rPr>
          <w:rFonts w:eastAsiaTheme="minorEastAsia"/>
          <w:lang w:val="es-ES"/>
        </w:rPr>
        <w:t>d</w:t>
      </w:r>
      <w:r w:rsidR="00BF7214" w:rsidRPr="00AA1C8B">
        <w:rPr>
          <w:rFonts w:eastAsiaTheme="minorEastAsia"/>
          <w:lang w:val="es-ES"/>
        </w:rPr>
        <w:t xml:space="preserve">el docente para llevar el proceso de enseñanza-aprendizaje, pues su trabajo se diversifica entre facilitador de las matemáticas, técnico </w:t>
      </w:r>
      <w:r w:rsidR="0043425D" w:rsidRPr="00AA1C8B">
        <w:rPr>
          <w:rFonts w:eastAsiaTheme="minorEastAsia"/>
          <w:lang w:val="es-ES"/>
        </w:rPr>
        <w:t xml:space="preserve">en dispositivos y plataformas y </w:t>
      </w:r>
      <w:r w:rsidR="0078193D">
        <w:rPr>
          <w:rFonts w:eastAsiaTheme="minorEastAsia"/>
          <w:lang w:val="es-ES"/>
        </w:rPr>
        <w:t xml:space="preserve">como </w:t>
      </w:r>
      <w:r w:rsidR="0043425D" w:rsidRPr="00AA1C8B">
        <w:rPr>
          <w:rFonts w:eastAsiaTheme="minorEastAsia"/>
          <w:lang w:val="es-ES"/>
        </w:rPr>
        <w:t>alfabetizador digital</w:t>
      </w:r>
      <w:r w:rsidR="00BF7214" w:rsidRPr="00AA1C8B">
        <w:rPr>
          <w:rFonts w:eastAsiaTheme="minorEastAsia"/>
          <w:lang w:val="es-ES"/>
        </w:rPr>
        <w:t>.</w:t>
      </w:r>
      <w:r w:rsidR="00017878" w:rsidRPr="00AA1C8B">
        <w:rPr>
          <w:rFonts w:eastAsiaTheme="minorEastAsia"/>
          <w:lang w:val="es-ES"/>
        </w:rPr>
        <w:t xml:space="preserve"> </w:t>
      </w:r>
    </w:p>
    <w:p w14:paraId="3D0C0C55" w14:textId="6DFE1DD5" w:rsidR="00877C6B" w:rsidRPr="00AA1C8B" w:rsidRDefault="00B8758E" w:rsidP="00D46839">
      <w:pPr>
        <w:keepNext/>
        <w:spacing w:line="360" w:lineRule="auto"/>
        <w:ind w:firstLine="708"/>
        <w:jc w:val="both"/>
        <w:rPr>
          <w:rFonts w:eastAsiaTheme="minorEastAsia"/>
          <w:lang w:val="es-ES"/>
        </w:rPr>
      </w:pPr>
      <w:r>
        <w:rPr>
          <w:rFonts w:eastAsiaTheme="minorEastAsia"/>
          <w:lang w:val="es-ES"/>
        </w:rPr>
        <w:t>L</w:t>
      </w:r>
      <w:r w:rsidR="00662E7D">
        <w:rPr>
          <w:rFonts w:eastAsiaTheme="minorEastAsia"/>
          <w:lang w:val="es-ES"/>
        </w:rPr>
        <w:t>a</w:t>
      </w:r>
      <w:r>
        <w:rPr>
          <w:rFonts w:eastAsiaTheme="minorEastAsia"/>
          <w:lang w:val="es-ES"/>
        </w:rPr>
        <w:t>s</w:t>
      </w:r>
      <w:r w:rsidR="008B25C8" w:rsidRPr="00AA1C8B">
        <w:rPr>
          <w:rFonts w:eastAsiaTheme="minorEastAsia"/>
          <w:lang w:val="es-ES"/>
        </w:rPr>
        <w:t xml:space="preserve"> deficiencias</w:t>
      </w:r>
      <w:r>
        <w:rPr>
          <w:rFonts w:eastAsiaTheme="minorEastAsia"/>
          <w:lang w:val="es-ES"/>
        </w:rPr>
        <w:t xml:space="preserve"> </w:t>
      </w:r>
      <w:r w:rsidR="008B25C8" w:rsidRPr="00AA1C8B">
        <w:rPr>
          <w:rFonts w:eastAsiaTheme="minorEastAsia"/>
          <w:lang w:val="es-ES"/>
        </w:rPr>
        <w:t>de</w:t>
      </w:r>
      <w:r>
        <w:rPr>
          <w:rFonts w:eastAsiaTheme="minorEastAsia"/>
          <w:lang w:val="es-ES"/>
        </w:rPr>
        <w:t xml:space="preserve"> </w:t>
      </w:r>
      <w:r w:rsidR="008B25C8" w:rsidRPr="00AA1C8B">
        <w:rPr>
          <w:rFonts w:eastAsiaTheme="minorEastAsia"/>
          <w:lang w:val="es-ES"/>
        </w:rPr>
        <w:t>conocimientos previos</w:t>
      </w:r>
      <w:r w:rsidR="00662E7D">
        <w:rPr>
          <w:rFonts w:eastAsiaTheme="minorEastAsia"/>
          <w:lang w:val="es-ES"/>
        </w:rPr>
        <w:t xml:space="preserve"> </w:t>
      </w:r>
      <w:r>
        <w:rPr>
          <w:rFonts w:eastAsiaTheme="minorEastAsia"/>
          <w:lang w:val="es-ES"/>
        </w:rPr>
        <w:t xml:space="preserve">fueron caracterizadas por </w:t>
      </w:r>
      <w:r w:rsidR="008B25C8" w:rsidRPr="00AA1C8B">
        <w:rPr>
          <w:rFonts w:eastAsiaTheme="minorEastAsia"/>
          <w:lang w:val="es-ES"/>
        </w:rPr>
        <w:t>errores conceptuales, errores procedimentales y razonamiento matemático; l</w:t>
      </w:r>
      <w:r w:rsidR="00551CC0" w:rsidRPr="00AA1C8B">
        <w:rPr>
          <w:rFonts w:eastAsiaTheme="minorEastAsia"/>
          <w:lang w:val="es-ES"/>
        </w:rPr>
        <w:t xml:space="preserve">a carencia de conocimiento previos, como son conceptos y habilidades matemáticas como factorización, identificación de términos semejantes, operación de fracciones tanto aritméticas como algebraicas, desarrollo de potencias y resolución de problemas, son tareas que deben realizarse con </w:t>
      </w:r>
      <w:r w:rsidR="0011704E" w:rsidRPr="00AA1C8B">
        <w:rPr>
          <w:rFonts w:eastAsiaTheme="minorEastAsia"/>
          <w:lang w:val="es-ES"/>
        </w:rPr>
        <w:t>“</w:t>
      </w:r>
      <w:r w:rsidR="00551CC0" w:rsidRPr="00AA1C8B">
        <w:rPr>
          <w:rFonts w:eastAsiaTheme="minorEastAsia"/>
          <w:lang w:val="es-ES"/>
        </w:rPr>
        <w:t>ayuda</w:t>
      </w:r>
      <w:r w:rsidR="0011704E" w:rsidRPr="00AA1C8B">
        <w:rPr>
          <w:rFonts w:eastAsiaTheme="minorEastAsia"/>
          <w:lang w:val="es-ES"/>
        </w:rPr>
        <w:t>”</w:t>
      </w:r>
      <w:r w:rsidR="00551CC0" w:rsidRPr="00AA1C8B">
        <w:rPr>
          <w:rFonts w:eastAsiaTheme="minorEastAsia"/>
          <w:lang w:val="es-ES"/>
        </w:rPr>
        <w:t xml:space="preserve"> de herramientas tecnológicas y personales como la tutoría, asesoría, cursos especiales destinados a la creación y desarrollo de hábitos de estudio</w:t>
      </w:r>
      <w:r w:rsidR="008711C6">
        <w:rPr>
          <w:rFonts w:eastAsiaTheme="minorEastAsia"/>
          <w:lang w:val="es-ES"/>
        </w:rPr>
        <w:t>,</w:t>
      </w:r>
      <w:r w:rsidR="00551CC0" w:rsidRPr="00AA1C8B">
        <w:rPr>
          <w:rFonts w:eastAsiaTheme="minorEastAsia"/>
          <w:lang w:val="es-ES"/>
        </w:rPr>
        <w:t xml:space="preserve"> que deben ser prioridad </w:t>
      </w:r>
      <w:r w:rsidR="00017878" w:rsidRPr="00AA1C8B">
        <w:rPr>
          <w:rFonts w:eastAsiaTheme="minorEastAsia"/>
          <w:lang w:val="es-ES"/>
        </w:rPr>
        <w:t>en</w:t>
      </w:r>
      <w:r w:rsidR="00551CC0" w:rsidRPr="00AA1C8B">
        <w:rPr>
          <w:rFonts w:eastAsiaTheme="minorEastAsia"/>
          <w:lang w:val="es-ES"/>
        </w:rPr>
        <w:t xml:space="preserve"> cualquier institución educativa, </w:t>
      </w:r>
      <w:r w:rsidR="00CE1BB4">
        <w:rPr>
          <w:rFonts w:eastAsiaTheme="minorEastAsia"/>
          <w:lang w:val="es-ES"/>
        </w:rPr>
        <w:t xml:space="preserve">sustentados </w:t>
      </w:r>
      <w:r w:rsidR="00551CC0" w:rsidRPr="00AA1C8B">
        <w:rPr>
          <w:rFonts w:eastAsiaTheme="minorEastAsia"/>
          <w:lang w:val="es-ES"/>
        </w:rPr>
        <w:t>por una planeación, un desarrollo y una evaluación de dichos programas</w:t>
      </w:r>
      <w:r w:rsidR="00D05CB4" w:rsidRPr="00AA1C8B">
        <w:rPr>
          <w:rFonts w:eastAsiaTheme="minorEastAsia"/>
          <w:lang w:val="es-ES"/>
        </w:rPr>
        <w:t xml:space="preserve"> y orientados</w:t>
      </w:r>
      <w:r w:rsidR="002539FA">
        <w:rPr>
          <w:rFonts w:eastAsiaTheme="minorEastAsia"/>
          <w:lang w:val="es-ES"/>
        </w:rPr>
        <w:t>,</w:t>
      </w:r>
      <w:r w:rsidR="00D05CB4" w:rsidRPr="00AA1C8B">
        <w:rPr>
          <w:rFonts w:eastAsiaTheme="minorEastAsia"/>
          <w:lang w:val="es-ES"/>
        </w:rPr>
        <w:t xml:space="preserve"> </w:t>
      </w:r>
      <w:r w:rsidR="005F6016" w:rsidRPr="00AA1C8B">
        <w:rPr>
          <w:rFonts w:eastAsiaTheme="minorEastAsia"/>
          <w:lang w:val="es-ES"/>
        </w:rPr>
        <w:t xml:space="preserve">no solo </w:t>
      </w:r>
      <w:r w:rsidR="002539FA">
        <w:rPr>
          <w:rFonts w:eastAsiaTheme="minorEastAsia"/>
          <w:lang w:val="es-ES"/>
        </w:rPr>
        <w:t>a</w:t>
      </w:r>
      <w:r w:rsidR="002539FA" w:rsidRPr="00AA1C8B">
        <w:rPr>
          <w:rFonts w:eastAsiaTheme="minorEastAsia"/>
          <w:lang w:val="es-ES"/>
        </w:rPr>
        <w:t xml:space="preserve"> </w:t>
      </w:r>
      <w:r w:rsidR="00D05CB4" w:rsidRPr="00AA1C8B">
        <w:rPr>
          <w:rFonts w:eastAsiaTheme="minorEastAsia"/>
          <w:lang w:val="es-ES"/>
        </w:rPr>
        <w:t>un</w:t>
      </w:r>
      <w:r w:rsidR="00A42A21">
        <w:rPr>
          <w:rFonts w:eastAsiaTheme="minorEastAsia"/>
          <w:lang w:val="es-ES"/>
        </w:rPr>
        <w:t xml:space="preserve"> </w:t>
      </w:r>
      <w:r w:rsidR="00D05CB4" w:rsidRPr="00AA1C8B">
        <w:rPr>
          <w:rFonts w:eastAsiaTheme="minorEastAsia"/>
          <w:lang w:val="es-ES"/>
        </w:rPr>
        <w:t xml:space="preserve">ambiente </w:t>
      </w:r>
      <w:r w:rsidR="005F6016" w:rsidRPr="00AA1C8B">
        <w:rPr>
          <w:rFonts w:eastAsiaTheme="minorEastAsia"/>
          <w:lang w:val="es-ES"/>
        </w:rPr>
        <w:t>presencia</w:t>
      </w:r>
      <w:r w:rsidR="00017878" w:rsidRPr="00AA1C8B">
        <w:rPr>
          <w:rFonts w:eastAsiaTheme="minorEastAsia"/>
          <w:lang w:val="es-ES"/>
        </w:rPr>
        <w:t>l</w:t>
      </w:r>
      <w:r w:rsidR="002539FA">
        <w:rPr>
          <w:rFonts w:eastAsiaTheme="minorEastAsia"/>
          <w:lang w:val="es-ES"/>
        </w:rPr>
        <w:t>,</w:t>
      </w:r>
      <w:r w:rsidR="005F6016" w:rsidRPr="00AA1C8B">
        <w:rPr>
          <w:rFonts w:eastAsiaTheme="minorEastAsia"/>
          <w:lang w:val="es-ES"/>
        </w:rPr>
        <w:t xml:space="preserve"> sino</w:t>
      </w:r>
      <w:r w:rsidR="00D46839">
        <w:rPr>
          <w:rFonts w:eastAsiaTheme="minorEastAsia"/>
          <w:lang w:val="es-ES"/>
        </w:rPr>
        <w:t xml:space="preserve"> </w:t>
      </w:r>
      <w:r w:rsidR="005F6016" w:rsidRPr="00AA1C8B">
        <w:rPr>
          <w:rFonts w:eastAsiaTheme="minorEastAsia"/>
          <w:lang w:val="es-ES"/>
        </w:rPr>
        <w:lastRenderedPageBreak/>
        <w:t xml:space="preserve">también </w:t>
      </w:r>
      <w:r w:rsidR="00D05CB4" w:rsidRPr="00AA1C8B">
        <w:rPr>
          <w:rFonts w:eastAsiaTheme="minorEastAsia"/>
          <w:lang w:val="es-ES"/>
        </w:rPr>
        <w:t>virtual</w:t>
      </w:r>
      <w:r w:rsidR="0011704E" w:rsidRPr="00AA1C8B">
        <w:rPr>
          <w:rFonts w:eastAsiaTheme="minorEastAsia"/>
          <w:lang w:val="es-ES"/>
        </w:rPr>
        <w:t xml:space="preserve">, buscando un aprendizaje </w:t>
      </w:r>
      <w:r w:rsidR="00AD280B" w:rsidRPr="00AA1C8B">
        <w:rPr>
          <w:rFonts w:eastAsiaTheme="minorEastAsia"/>
          <w:lang w:val="es-ES"/>
        </w:rPr>
        <w:t>autodirigido</w:t>
      </w:r>
      <w:r w:rsidR="0011704E" w:rsidRPr="00AA1C8B">
        <w:rPr>
          <w:rFonts w:eastAsiaTheme="minorEastAsia"/>
          <w:lang w:val="es-ES"/>
        </w:rPr>
        <w:t>, auto</w:t>
      </w:r>
      <w:r w:rsidR="009B5C7B">
        <w:rPr>
          <w:rFonts w:eastAsiaTheme="minorEastAsia"/>
          <w:lang w:val="es-ES"/>
        </w:rPr>
        <w:t>r</w:t>
      </w:r>
      <w:r w:rsidR="0011704E" w:rsidRPr="00AA1C8B">
        <w:rPr>
          <w:rFonts w:eastAsiaTheme="minorEastAsia"/>
          <w:lang w:val="es-ES"/>
        </w:rPr>
        <w:t>regulado y autónomo</w:t>
      </w:r>
      <w:r w:rsidR="00017878" w:rsidRPr="00AA1C8B">
        <w:rPr>
          <w:rFonts w:eastAsiaTheme="minorEastAsia"/>
          <w:lang w:val="es-ES"/>
        </w:rPr>
        <w:t xml:space="preserve"> que</w:t>
      </w:r>
      <w:r w:rsidR="00AF3112">
        <w:rPr>
          <w:rFonts w:eastAsiaTheme="minorEastAsia"/>
          <w:lang w:val="es-ES"/>
        </w:rPr>
        <w:t xml:space="preserve"> </w:t>
      </w:r>
      <w:r w:rsidR="00017878" w:rsidRPr="00AA1C8B">
        <w:rPr>
          <w:rFonts w:eastAsiaTheme="minorEastAsia"/>
          <w:lang w:val="es-ES"/>
        </w:rPr>
        <w:t>abone a una madurez cognoscitiva</w:t>
      </w:r>
      <w:r w:rsidR="008B25C8" w:rsidRPr="00AA1C8B">
        <w:rPr>
          <w:rFonts w:eastAsiaTheme="minorEastAsia"/>
          <w:lang w:val="es-ES"/>
        </w:rPr>
        <w:t>.</w:t>
      </w:r>
      <w:r w:rsidR="00AF3112">
        <w:rPr>
          <w:rFonts w:eastAsiaTheme="minorEastAsia"/>
          <w:lang w:val="es-ES"/>
        </w:rPr>
        <w:t xml:space="preserve"> </w:t>
      </w:r>
    </w:p>
    <w:p w14:paraId="2D440C45" w14:textId="32169110" w:rsidR="008B25C8" w:rsidRPr="00AA1C8B" w:rsidRDefault="002539FA" w:rsidP="00AF3112">
      <w:pPr>
        <w:keepNext/>
        <w:spacing w:line="360" w:lineRule="auto"/>
        <w:ind w:firstLine="708"/>
        <w:jc w:val="both"/>
        <w:rPr>
          <w:rFonts w:eastAsiaTheme="minorEastAsia"/>
          <w:lang w:val="es-ES"/>
        </w:rPr>
      </w:pPr>
      <w:r>
        <w:rPr>
          <w:rFonts w:eastAsiaTheme="minorEastAsia"/>
          <w:lang w:val="es-ES"/>
        </w:rPr>
        <w:t>T</w:t>
      </w:r>
      <w:r w:rsidR="00623AF6" w:rsidRPr="00AA1C8B">
        <w:rPr>
          <w:rFonts w:eastAsiaTheme="minorEastAsia"/>
          <w:lang w:val="es-ES"/>
        </w:rPr>
        <w:t xml:space="preserve">razar un plan estratégico </w:t>
      </w:r>
      <w:r>
        <w:rPr>
          <w:rFonts w:eastAsiaTheme="minorEastAsia"/>
          <w:lang w:val="es-ES"/>
        </w:rPr>
        <w:t>consiste</w:t>
      </w:r>
      <w:r w:rsidR="00623AF6" w:rsidRPr="00AA1C8B">
        <w:rPr>
          <w:rFonts w:eastAsiaTheme="minorEastAsia"/>
          <w:lang w:val="es-ES"/>
        </w:rPr>
        <w:t xml:space="preserve"> en identificar el objetivo que se quiere alcanzar y </w:t>
      </w:r>
      <w:r w:rsidR="001515B9">
        <w:rPr>
          <w:rFonts w:eastAsiaTheme="minorEastAsia"/>
          <w:lang w:val="es-ES"/>
        </w:rPr>
        <w:t xml:space="preserve">forjar </w:t>
      </w:r>
      <w:r w:rsidR="00623AF6" w:rsidRPr="00AA1C8B">
        <w:rPr>
          <w:rFonts w:eastAsiaTheme="minorEastAsia"/>
          <w:lang w:val="es-ES"/>
        </w:rPr>
        <w:t>un camino para alcanzarlo</w:t>
      </w:r>
      <w:r w:rsidR="001515B9">
        <w:rPr>
          <w:rFonts w:eastAsiaTheme="minorEastAsia"/>
          <w:lang w:val="es-ES"/>
        </w:rPr>
        <w:t>.</w:t>
      </w:r>
      <w:r w:rsidR="001515B9" w:rsidRPr="00AA1C8B">
        <w:rPr>
          <w:rFonts w:eastAsiaTheme="minorEastAsia"/>
          <w:lang w:val="es-ES"/>
        </w:rPr>
        <w:t xml:space="preserve"> </w:t>
      </w:r>
      <w:r w:rsidR="001515B9">
        <w:rPr>
          <w:rFonts w:eastAsiaTheme="minorEastAsia"/>
          <w:lang w:val="es-ES"/>
        </w:rPr>
        <w:t>C</w:t>
      </w:r>
      <w:r w:rsidR="001515B9" w:rsidRPr="00AA1C8B">
        <w:rPr>
          <w:rFonts w:eastAsiaTheme="minorEastAsia"/>
          <w:lang w:val="es-ES"/>
        </w:rPr>
        <w:t xml:space="preserve">omo </w:t>
      </w:r>
      <w:r w:rsidR="008B25C8" w:rsidRPr="00AA1C8B">
        <w:rPr>
          <w:rFonts w:eastAsiaTheme="minorEastAsia"/>
          <w:lang w:val="es-ES"/>
        </w:rPr>
        <w:t xml:space="preserve">plan estratégico </w:t>
      </w:r>
      <w:r w:rsidR="005268D0" w:rsidRPr="00AA1C8B">
        <w:rPr>
          <w:rFonts w:eastAsiaTheme="minorEastAsia"/>
          <w:lang w:val="es-ES"/>
        </w:rPr>
        <w:t xml:space="preserve">bajo una metodología basada en proyectos </w:t>
      </w:r>
      <w:r w:rsidR="008B25C8" w:rsidRPr="00AA1C8B">
        <w:rPr>
          <w:rFonts w:eastAsiaTheme="minorEastAsia"/>
          <w:lang w:val="es-ES"/>
        </w:rPr>
        <w:t>para la mejora de conocimientos</w:t>
      </w:r>
      <w:r w:rsidR="00D82980">
        <w:rPr>
          <w:rFonts w:eastAsiaTheme="minorEastAsia"/>
          <w:lang w:val="es-ES"/>
        </w:rPr>
        <w:t xml:space="preserve"> </w:t>
      </w:r>
      <w:r w:rsidR="008B25C8" w:rsidRPr="00AA1C8B">
        <w:rPr>
          <w:rFonts w:eastAsiaTheme="minorEastAsia"/>
          <w:lang w:val="es-ES"/>
        </w:rPr>
        <w:t>previos en las matemáticas se sugiere</w:t>
      </w:r>
      <w:r w:rsidR="001515B9">
        <w:rPr>
          <w:rFonts w:eastAsiaTheme="minorEastAsia"/>
          <w:lang w:val="es-ES"/>
        </w:rPr>
        <w:t xml:space="preserve"> lo presente en la tabla 3.</w:t>
      </w:r>
    </w:p>
    <w:p w14:paraId="6B7D6158" w14:textId="77777777" w:rsidR="000203C3" w:rsidRPr="00AA1C8B" w:rsidRDefault="000203C3" w:rsidP="00AF3112">
      <w:pPr>
        <w:keepNext/>
        <w:spacing w:line="360" w:lineRule="auto"/>
        <w:jc w:val="both"/>
        <w:rPr>
          <w:rFonts w:eastAsiaTheme="minorEastAsia"/>
          <w:lang w:val="es-ES"/>
        </w:rPr>
      </w:pPr>
    </w:p>
    <w:p w14:paraId="28B77B19" w14:textId="6982A590" w:rsidR="000203C3" w:rsidRPr="001711EC" w:rsidRDefault="000203C3" w:rsidP="00AF3112">
      <w:pPr>
        <w:pStyle w:val="Descripcin"/>
        <w:keepNext/>
        <w:spacing w:after="0" w:line="360" w:lineRule="auto"/>
        <w:jc w:val="center"/>
        <w:rPr>
          <w:rFonts w:ascii="Times New Roman" w:hAnsi="Times New Roman" w:cs="Times New Roman"/>
          <w:i w:val="0"/>
          <w:iCs w:val="0"/>
          <w:color w:val="000000" w:themeColor="text1"/>
          <w:sz w:val="24"/>
          <w:szCs w:val="24"/>
          <w:lang w:val="es-ES"/>
        </w:rPr>
      </w:pPr>
      <w:r w:rsidRPr="001711EC">
        <w:rPr>
          <w:rFonts w:ascii="Times New Roman" w:hAnsi="Times New Roman" w:cs="Times New Roman"/>
          <w:b/>
          <w:bCs/>
          <w:i w:val="0"/>
          <w:iCs w:val="0"/>
          <w:color w:val="000000" w:themeColor="text1"/>
          <w:sz w:val="24"/>
          <w:szCs w:val="24"/>
          <w:lang w:val="es-ES"/>
        </w:rPr>
        <w:t xml:space="preserve">Tabla </w:t>
      </w:r>
      <w:r w:rsidRPr="001711EC">
        <w:rPr>
          <w:rFonts w:ascii="Times New Roman" w:hAnsi="Times New Roman" w:cs="Times New Roman"/>
          <w:b/>
          <w:bCs/>
          <w:i w:val="0"/>
          <w:iCs w:val="0"/>
          <w:color w:val="000000" w:themeColor="text1"/>
          <w:sz w:val="24"/>
          <w:szCs w:val="24"/>
          <w:lang w:val="es-ES"/>
        </w:rPr>
        <w:fldChar w:fldCharType="begin"/>
      </w:r>
      <w:r w:rsidRPr="001711EC">
        <w:rPr>
          <w:rFonts w:ascii="Times New Roman" w:hAnsi="Times New Roman" w:cs="Times New Roman"/>
          <w:b/>
          <w:bCs/>
          <w:i w:val="0"/>
          <w:iCs w:val="0"/>
          <w:color w:val="000000" w:themeColor="text1"/>
          <w:sz w:val="24"/>
          <w:szCs w:val="24"/>
          <w:lang w:val="es-ES"/>
        </w:rPr>
        <w:instrText xml:space="preserve"> SEQ Tabla \* ARABIC </w:instrText>
      </w:r>
      <w:r w:rsidRPr="001711EC">
        <w:rPr>
          <w:rFonts w:ascii="Times New Roman" w:hAnsi="Times New Roman" w:cs="Times New Roman"/>
          <w:b/>
          <w:bCs/>
          <w:i w:val="0"/>
          <w:iCs w:val="0"/>
          <w:color w:val="000000" w:themeColor="text1"/>
          <w:sz w:val="24"/>
          <w:szCs w:val="24"/>
          <w:lang w:val="es-ES"/>
        </w:rPr>
        <w:fldChar w:fldCharType="separate"/>
      </w:r>
      <w:r w:rsidR="00FE73F1">
        <w:rPr>
          <w:rFonts w:ascii="Times New Roman" w:hAnsi="Times New Roman" w:cs="Times New Roman"/>
          <w:b/>
          <w:bCs/>
          <w:i w:val="0"/>
          <w:iCs w:val="0"/>
          <w:noProof/>
          <w:color w:val="000000" w:themeColor="text1"/>
          <w:sz w:val="24"/>
          <w:szCs w:val="24"/>
          <w:lang w:val="es-ES"/>
        </w:rPr>
        <w:t>3</w:t>
      </w:r>
      <w:r w:rsidRPr="001711EC">
        <w:rPr>
          <w:rFonts w:ascii="Times New Roman" w:hAnsi="Times New Roman" w:cs="Times New Roman"/>
          <w:b/>
          <w:bCs/>
          <w:i w:val="0"/>
          <w:iCs w:val="0"/>
          <w:color w:val="000000" w:themeColor="text1"/>
          <w:sz w:val="24"/>
          <w:szCs w:val="24"/>
          <w:lang w:val="es-ES"/>
        </w:rPr>
        <w:fldChar w:fldCharType="end"/>
      </w:r>
      <w:r w:rsidR="001711EC">
        <w:rPr>
          <w:rFonts w:ascii="Times New Roman" w:hAnsi="Times New Roman" w:cs="Times New Roman"/>
          <w:b/>
          <w:bCs/>
          <w:i w:val="0"/>
          <w:iCs w:val="0"/>
          <w:color w:val="000000" w:themeColor="text1"/>
          <w:sz w:val="24"/>
          <w:szCs w:val="24"/>
          <w:lang w:val="es-ES"/>
        </w:rPr>
        <w:t>.</w:t>
      </w:r>
      <w:r w:rsidRPr="001711EC">
        <w:rPr>
          <w:rFonts w:ascii="Times New Roman" w:hAnsi="Times New Roman" w:cs="Times New Roman"/>
          <w:i w:val="0"/>
          <w:iCs w:val="0"/>
          <w:color w:val="000000" w:themeColor="text1"/>
          <w:sz w:val="24"/>
          <w:szCs w:val="24"/>
          <w:lang w:val="es-ES"/>
        </w:rPr>
        <w:t xml:space="preserve"> Plan estratégico para la mejora de conocimientos previos basado en ABP</w:t>
      </w:r>
    </w:p>
    <w:tbl>
      <w:tblPr>
        <w:tblStyle w:val="Tablaconcuadrcula"/>
        <w:tblW w:w="8941" w:type="dxa"/>
        <w:jc w:val="center"/>
        <w:tblLook w:val="04A0" w:firstRow="1" w:lastRow="0" w:firstColumn="1" w:lastColumn="0" w:noHBand="0" w:noVBand="1"/>
      </w:tblPr>
      <w:tblGrid>
        <w:gridCol w:w="766"/>
        <w:gridCol w:w="8175"/>
      </w:tblGrid>
      <w:tr w:rsidR="000203C3" w:rsidRPr="00AA1C8B" w14:paraId="3C51EDB1" w14:textId="77777777" w:rsidTr="001711EC">
        <w:trPr>
          <w:jc w:val="center"/>
        </w:trPr>
        <w:tc>
          <w:tcPr>
            <w:tcW w:w="766" w:type="dxa"/>
          </w:tcPr>
          <w:p w14:paraId="274E2A0A" w14:textId="2EBD3125"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1</w:t>
            </w:r>
          </w:p>
        </w:tc>
        <w:tc>
          <w:tcPr>
            <w:tcW w:w="8175" w:type="dxa"/>
          </w:tcPr>
          <w:p w14:paraId="33576F34" w14:textId="0F662CD4" w:rsidR="000203C3" w:rsidRPr="00AA1C8B" w:rsidRDefault="000203C3" w:rsidP="00AF3112">
            <w:pPr>
              <w:keepNext/>
              <w:spacing w:line="360" w:lineRule="auto"/>
              <w:ind w:left="359"/>
              <w:jc w:val="both"/>
              <w:rPr>
                <w:rFonts w:eastAsiaTheme="minorEastAsia"/>
                <w:b/>
                <w:bCs/>
                <w:lang w:val="es-ES"/>
              </w:rPr>
            </w:pPr>
            <w:r w:rsidRPr="00AA1C8B">
              <w:rPr>
                <w:rFonts w:eastAsiaTheme="minorEastAsia"/>
                <w:lang w:val="es-ES"/>
              </w:rPr>
              <w:t>Sesiones de coordinación de contenidos entre docentes.</w:t>
            </w:r>
            <w:r w:rsidR="00623AF6" w:rsidRPr="00AA1C8B">
              <w:rPr>
                <w:rFonts w:eastAsiaTheme="minorEastAsia"/>
                <w:lang w:val="es-ES"/>
              </w:rPr>
              <w:t xml:space="preserve"> El análisis, identificación de las características propias de la escuela </w:t>
            </w:r>
            <w:r w:rsidR="008711C6">
              <w:rPr>
                <w:rFonts w:eastAsiaTheme="minorEastAsia"/>
                <w:lang w:val="es-ES"/>
              </w:rPr>
              <w:t>y los</w:t>
            </w:r>
            <w:r w:rsidR="00623AF6" w:rsidRPr="00AA1C8B">
              <w:rPr>
                <w:rFonts w:eastAsiaTheme="minorEastAsia"/>
                <w:lang w:val="es-ES"/>
              </w:rPr>
              <w:t xml:space="preserve"> alumnos y la reflexión son parte sustancial para establecer mecanismos de mejora</w:t>
            </w:r>
            <w:r w:rsidR="00E42616" w:rsidRPr="00AA1C8B">
              <w:rPr>
                <w:rFonts w:eastAsiaTheme="minorEastAsia"/>
                <w:lang w:val="es-ES"/>
              </w:rPr>
              <w:t>.</w:t>
            </w:r>
            <w:r w:rsidR="00623AF6" w:rsidRPr="00AA1C8B">
              <w:rPr>
                <w:rFonts w:eastAsiaTheme="minorEastAsia"/>
                <w:lang w:val="es-ES"/>
              </w:rPr>
              <w:t xml:space="preserve"> </w:t>
            </w:r>
          </w:p>
        </w:tc>
      </w:tr>
      <w:tr w:rsidR="000203C3" w:rsidRPr="00AA1C8B" w14:paraId="78BEB059" w14:textId="77777777" w:rsidTr="001711EC">
        <w:trPr>
          <w:jc w:val="center"/>
        </w:trPr>
        <w:tc>
          <w:tcPr>
            <w:tcW w:w="766" w:type="dxa"/>
          </w:tcPr>
          <w:p w14:paraId="77A465DC" w14:textId="2B132AF0"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2</w:t>
            </w:r>
          </w:p>
        </w:tc>
        <w:tc>
          <w:tcPr>
            <w:tcW w:w="8175" w:type="dxa"/>
          </w:tcPr>
          <w:p w14:paraId="2E1863F0" w14:textId="537A1461"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Propuesta de proyectos multidisciplinarios que involucren contenidos matemáticos (aritméticos, algebraicos).</w:t>
            </w:r>
          </w:p>
        </w:tc>
      </w:tr>
      <w:tr w:rsidR="000203C3" w:rsidRPr="00AA1C8B" w14:paraId="3E9B1012" w14:textId="77777777" w:rsidTr="001711EC">
        <w:trPr>
          <w:jc w:val="center"/>
        </w:trPr>
        <w:tc>
          <w:tcPr>
            <w:tcW w:w="766" w:type="dxa"/>
          </w:tcPr>
          <w:p w14:paraId="755BD7D6" w14:textId="19631281"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3</w:t>
            </w:r>
          </w:p>
        </w:tc>
        <w:tc>
          <w:tcPr>
            <w:tcW w:w="8175" w:type="dxa"/>
          </w:tcPr>
          <w:p w14:paraId="46802F15" w14:textId="64BC55DC"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Puesta en marcha de proyectos incluyendo la escritura científica</w:t>
            </w:r>
            <w:r w:rsidR="00C5672F">
              <w:rPr>
                <w:rFonts w:eastAsiaTheme="minorEastAsia"/>
                <w:lang w:val="es-ES"/>
              </w:rPr>
              <w:t xml:space="preserve"> (ensayos, monografías, </w:t>
            </w:r>
            <w:proofErr w:type="spellStart"/>
            <w:r w:rsidR="00C5672F">
              <w:rPr>
                <w:rFonts w:eastAsiaTheme="minorEastAsia"/>
                <w:lang w:val="es-ES"/>
              </w:rPr>
              <w:t>etc</w:t>
            </w:r>
            <w:proofErr w:type="spellEnd"/>
            <w:r w:rsidR="00C5672F">
              <w:rPr>
                <w:rFonts w:eastAsiaTheme="minorEastAsia"/>
                <w:lang w:val="es-ES"/>
              </w:rPr>
              <w:t>)</w:t>
            </w:r>
            <w:r w:rsidR="000D4492">
              <w:rPr>
                <w:rFonts w:eastAsiaTheme="minorEastAsia"/>
                <w:lang w:val="es-ES"/>
              </w:rPr>
              <w:t>.</w:t>
            </w:r>
          </w:p>
        </w:tc>
      </w:tr>
      <w:tr w:rsidR="000203C3" w:rsidRPr="00AA1C8B" w14:paraId="50F36897" w14:textId="77777777" w:rsidTr="001711EC">
        <w:trPr>
          <w:jc w:val="center"/>
        </w:trPr>
        <w:tc>
          <w:tcPr>
            <w:tcW w:w="766" w:type="dxa"/>
          </w:tcPr>
          <w:p w14:paraId="06F2D168" w14:textId="08C9A620"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4</w:t>
            </w:r>
          </w:p>
        </w:tc>
        <w:tc>
          <w:tcPr>
            <w:tcW w:w="8175" w:type="dxa"/>
          </w:tcPr>
          <w:p w14:paraId="5DC45B67" w14:textId="5F742D18"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Evaluar resultados.</w:t>
            </w:r>
          </w:p>
        </w:tc>
      </w:tr>
      <w:tr w:rsidR="000203C3" w:rsidRPr="00AA1C8B" w14:paraId="1841BEDD" w14:textId="77777777" w:rsidTr="001711EC">
        <w:trPr>
          <w:jc w:val="center"/>
        </w:trPr>
        <w:tc>
          <w:tcPr>
            <w:tcW w:w="766" w:type="dxa"/>
          </w:tcPr>
          <w:p w14:paraId="4EE4369F" w14:textId="3AF6C323"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5</w:t>
            </w:r>
          </w:p>
        </w:tc>
        <w:tc>
          <w:tcPr>
            <w:tcW w:w="8175" w:type="dxa"/>
          </w:tcPr>
          <w:p w14:paraId="25005175" w14:textId="149F9250"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Creación de una feria científica multidisciplinaria con proyectos creados y desarrollados por alumnos con contenido matemático</w:t>
            </w:r>
            <w:r w:rsidR="00662E96" w:rsidRPr="00AA1C8B">
              <w:rPr>
                <w:rFonts w:eastAsiaTheme="minorEastAsia"/>
                <w:lang w:val="es-ES"/>
              </w:rPr>
              <w:t xml:space="preserve"> vinculando la tecnología</w:t>
            </w:r>
            <w:r w:rsidRPr="00AA1C8B">
              <w:rPr>
                <w:rFonts w:eastAsiaTheme="minorEastAsia"/>
                <w:lang w:val="es-ES"/>
              </w:rPr>
              <w:t>.</w:t>
            </w:r>
          </w:p>
        </w:tc>
      </w:tr>
      <w:tr w:rsidR="000203C3" w:rsidRPr="00AA1C8B" w14:paraId="1DB95106" w14:textId="77777777" w:rsidTr="001711EC">
        <w:trPr>
          <w:jc w:val="center"/>
        </w:trPr>
        <w:tc>
          <w:tcPr>
            <w:tcW w:w="766" w:type="dxa"/>
          </w:tcPr>
          <w:p w14:paraId="22D4A63A" w14:textId="27A8E152"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6</w:t>
            </w:r>
          </w:p>
        </w:tc>
        <w:tc>
          <w:tcPr>
            <w:tcW w:w="8175" w:type="dxa"/>
          </w:tcPr>
          <w:p w14:paraId="2D43D118" w14:textId="44C50F78"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Presentación de modelos con sustentación documentada con pertinencia matemática</w:t>
            </w:r>
            <w:r w:rsidR="00662E96" w:rsidRPr="00AA1C8B">
              <w:rPr>
                <w:rFonts w:eastAsiaTheme="minorEastAsia"/>
                <w:lang w:val="es-ES"/>
              </w:rPr>
              <w:t xml:space="preserve"> representada a través de un dispositivo digital</w:t>
            </w:r>
            <w:r w:rsidRPr="00AA1C8B">
              <w:rPr>
                <w:rFonts w:eastAsiaTheme="minorEastAsia"/>
                <w:lang w:val="es-ES"/>
              </w:rPr>
              <w:t>.</w:t>
            </w:r>
          </w:p>
        </w:tc>
      </w:tr>
      <w:tr w:rsidR="000203C3" w:rsidRPr="00AA1C8B" w14:paraId="0D41E85E" w14:textId="77777777" w:rsidTr="001711EC">
        <w:trPr>
          <w:jc w:val="center"/>
        </w:trPr>
        <w:tc>
          <w:tcPr>
            <w:tcW w:w="766" w:type="dxa"/>
          </w:tcPr>
          <w:p w14:paraId="548AA542" w14:textId="14D8C4D5"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7</w:t>
            </w:r>
          </w:p>
        </w:tc>
        <w:tc>
          <w:tcPr>
            <w:tcW w:w="8175" w:type="dxa"/>
          </w:tcPr>
          <w:p w14:paraId="69661BB5" w14:textId="52F9CF18"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Evaluar resultados.</w:t>
            </w:r>
          </w:p>
        </w:tc>
      </w:tr>
      <w:tr w:rsidR="000203C3" w:rsidRPr="00AA1C8B" w14:paraId="159AA5DD" w14:textId="77777777" w:rsidTr="001711EC">
        <w:trPr>
          <w:jc w:val="center"/>
        </w:trPr>
        <w:tc>
          <w:tcPr>
            <w:tcW w:w="766" w:type="dxa"/>
          </w:tcPr>
          <w:p w14:paraId="2A827597" w14:textId="5B03E224"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8</w:t>
            </w:r>
          </w:p>
        </w:tc>
        <w:tc>
          <w:tcPr>
            <w:tcW w:w="8175" w:type="dxa"/>
          </w:tcPr>
          <w:p w14:paraId="347C0A0F" w14:textId="65F2B123" w:rsidR="000203C3" w:rsidRPr="00AA1C8B" w:rsidRDefault="000203C3" w:rsidP="00AF3112">
            <w:pPr>
              <w:keepNext/>
              <w:spacing w:line="360" w:lineRule="auto"/>
              <w:ind w:left="359"/>
              <w:jc w:val="both"/>
              <w:rPr>
                <w:rFonts w:eastAsiaTheme="minorEastAsia"/>
                <w:lang w:val="es-ES"/>
              </w:rPr>
            </w:pPr>
            <w:r w:rsidRPr="00AA1C8B">
              <w:rPr>
                <w:rFonts w:eastAsiaTheme="minorEastAsia"/>
                <w:lang w:val="es-ES"/>
              </w:rPr>
              <w:t>Selección de trabajos para publicación en revistas de divulgación.</w:t>
            </w:r>
          </w:p>
        </w:tc>
      </w:tr>
    </w:tbl>
    <w:p w14:paraId="57F5D160" w14:textId="7CD819E5" w:rsidR="001857C1" w:rsidRDefault="00AF3112" w:rsidP="001857C1">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Pr>
          <w:rFonts w:eastAsiaTheme="minorHAnsi"/>
          <w:color w:val="000000" w:themeColor="text1"/>
          <w:lang w:val="es-ES" w:eastAsia="en-US"/>
        </w:rPr>
        <w:t>Elaboración p</w:t>
      </w:r>
      <w:r w:rsidRPr="001711EC">
        <w:rPr>
          <w:rFonts w:eastAsiaTheme="minorHAnsi"/>
          <w:color w:val="000000" w:themeColor="text1"/>
          <w:lang w:val="es-ES" w:eastAsia="en-US"/>
        </w:rPr>
        <w:t>ropia</w:t>
      </w:r>
    </w:p>
    <w:p w14:paraId="43683C63" w14:textId="77777777" w:rsidR="001857C1" w:rsidRPr="00AA1C8B" w:rsidRDefault="001857C1" w:rsidP="001857C1">
      <w:pPr>
        <w:spacing w:line="360" w:lineRule="auto"/>
        <w:jc w:val="center"/>
        <w:rPr>
          <w:rFonts w:eastAsiaTheme="minorEastAsia"/>
          <w:lang w:val="es-ES"/>
        </w:rPr>
      </w:pPr>
    </w:p>
    <w:p w14:paraId="1241F6EB" w14:textId="3D92EF2F" w:rsidR="00877C6B" w:rsidRPr="001857C1" w:rsidRDefault="00877C6B" w:rsidP="001857C1">
      <w:pPr>
        <w:keepNext/>
        <w:spacing w:line="360" w:lineRule="auto"/>
        <w:jc w:val="center"/>
        <w:rPr>
          <w:rFonts w:eastAsiaTheme="minorEastAsia"/>
          <w:b/>
          <w:bCs/>
          <w:sz w:val="28"/>
          <w:szCs w:val="28"/>
          <w:lang w:val="es-ES"/>
        </w:rPr>
      </w:pPr>
      <w:r w:rsidRPr="001857C1">
        <w:rPr>
          <w:rFonts w:eastAsiaTheme="minorEastAsia"/>
          <w:b/>
          <w:bCs/>
          <w:sz w:val="28"/>
          <w:szCs w:val="28"/>
          <w:lang w:val="es-ES"/>
        </w:rPr>
        <w:t xml:space="preserve">Futuras </w:t>
      </w:r>
      <w:r w:rsidR="00AF3112" w:rsidRPr="001857C1">
        <w:rPr>
          <w:rFonts w:eastAsiaTheme="minorEastAsia"/>
          <w:b/>
          <w:bCs/>
          <w:sz w:val="28"/>
          <w:szCs w:val="28"/>
          <w:lang w:val="es-ES"/>
        </w:rPr>
        <w:t>l</w:t>
      </w:r>
      <w:r w:rsidRPr="001857C1">
        <w:rPr>
          <w:rFonts w:eastAsiaTheme="minorEastAsia"/>
          <w:b/>
          <w:bCs/>
          <w:sz w:val="28"/>
          <w:szCs w:val="28"/>
          <w:lang w:val="es-ES"/>
        </w:rPr>
        <w:t xml:space="preserve">íneas de </w:t>
      </w:r>
      <w:r w:rsidR="00AF3112" w:rsidRPr="001857C1">
        <w:rPr>
          <w:rFonts w:eastAsiaTheme="minorEastAsia"/>
          <w:b/>
          <w:bCs/>
          <w:sz w:val="28"/>
          <w:szCs w:val="28"/>
          <w:lang w:val="es-ES"/>
        </w:rPr>
        <w:t>i</w:t>
      </w:r>
      <w:r w:rsidRPr="001857C1">
        <w:rPr>
          <w:rFonts w:eastAsiaTheme="minorEastAsia"/>
          <w:b/>
          <w:bCs/>
          <w:sz w:val="28"/>
          <w:szCs w:val="28"/>
          <w:lang w:val="es-ES"/>
        </w:rPr>
        <w:t>nvestigación</w:t>
      </w:r>
    </w:p>
    <w:p w14:paraId="5A72A933" w14:textId="0FD97CF9" w:rsidR="008B25C8" w:rsidRPr="00AA1C8B" w:rsidRDefault="00017878" w:rsidP="00AF3112">
      <w:pPr>
        <w:keepNext/>
        <w:spacing w:line="360" w:lineRule="auto"/>
        <w:ind w:firstLine="708"/>
        <w:jc w:val="both"/>
        <w:rPr>
          <w:rFonts w:eastAsiaTheme="minorEastAsia"/>
          <w:lang w:val="es-ES"/>
        </w:rPr>
      </w:pPr>
      <w:r w:rsidRPr="00AA1C8B">
        <w:rPr>
          <w:rFonts w:eastAsiaTheme="minorEastAsia"/>
          <w:lang w:val="es-ES"/>
        </w:rPr>
        <w:t xml:space="preserve">Se desprende de este estudio y resulta interesante investigar si existe </w:t>
      </w:r>
      <w:r w:rsidR="00AD280B" w:rsidRPr="00AA1C8B">
        <w:rPr>
          <w:rFonts w:eastAsiaTheme="minorEastAsia"/>
          <w:lang w:val="es-ES"/>
        </w:rPr>
        <w:t>correlación</w:t>
      </w:r>
      <w:r w:rsidRPr="00AA1C8B">
        <w:rPr>
          <w:rFonts w:eastAsiaTheme="minorEastAsia"/>
          <w:lang w:val="es-ES"/>
        </w:rPr>
        <w:t xml:space="preserve"> </w:t>
      </w:r>
      <w:r w:rsidR="009D2E16">
        <w:rPr>
          <w:rFonts w:eastAsiaTheme="minorEastAsia"/>
          <w:lang w:val="es-ES"/>
        </w:rPr>
        <w:t>entre</w:t>
      </w:r>
      <w:r w:rsidR="009D2E16" w:rsidRPr="00AA1C8B">
        <w:rPr>
          <w:rFonts w:eastAsiaTheme="minorEastAsia"/>
          <w:lang w:val="es-ES"/>
        </w:rPr>
        <w:t xml:space="preserve"> </w:t>
      </w:r>
      <w:r w:rsidRPr="00AA1C8B">
        <w:rPr>
          <w:rFonts w:eastAsiaTheme="minorEastAsia"/>
          <w:lang w:val="es-ES"/>
        </w:rPr>
        <w:t xml:space="preserve">los alumnos que presentaron deficiencias en conocimientos previos de las matemáticas </w:t>
      </w:r>
      <w:r w:rsidR="009D2E16">
        <w:rPr>
          <w:rFonts w:eastAsiaTheme="minorEastAsia"/>
          <w:lang w:val="es-ES"/>
        </w:rPr>
        <w:t>y</w:t>
      </w:r>
      <w:r w:rsidR="009D2E16" w:rsidRPr="00AA1C8B">
        <w:rPr>
          <w:rFonts w:eastAsiaTheme="minorEastAsia"/>
          <w:lang w:val="es-ES"/>
        </w:rPr>
        <w:t xml:space="preserve"> </w:t>
      </w:r>
      <w:r w:rsidRPr="00AA1C8B">
        <w:rPr>
          <w:rFonts w:eastAsiaTheme="minorEastAsia"/>
          <w:lang w:val="es-ES"/>
        </w:rPr>
        <w:t>los alumnos que no aprobaron el curso de Cálculo Diferencial</w:t>
      </w:r>
      <w:r w:rsidR="008B25C8" w:rsidRPr="00AA1C8B">
        <w:rPr>
          <w:rFonts w:eastAsiaTheme="minorEastAsia"/>
          <w:lang w:val="es-ES"/>
        </w:rPr>
        <w:t xml:space="preserve"> bajo una intervención con </w:t>
      </w:r>
      <w:r w:rsidR="00886524">
        <w:rPr>
          <w:rFonts w:eastAsiaTheme="minorEastAsia"/>
          <w:lang w:val="es-ES"/>
        </w:rPr>
        <w:t xml:space="preserve">calculadoras gráficas y algebraicas </w:t>
      </w:r>
      <w:r w:rsidR="00707CB0">
        <w:rPr>
          <w:rFonts w:eastAsiaTheme="minorEastAsia"/>
          <w:lang w:val="es-ES"/>
        </w:rPr>
        <w:t xml:space="preserve"> como </w:t>
      </w:r>
      <w:proofErr w:type="spellStart"/>
      <w:r w:rsidR="008B25C8" w:rsidRPr="00AA1C8B">
        <w:rPr>
          <w:rFonts w:eastAsiaTheme="minorEastAsia"/>
          <w:lang w:val="es-ES"/>
        </w:rPr>
        <w:t>Desmos</w:t>
      </w:r>
      <w:proofErr w:type="spellEnd"/>
      <w:r w:rsidR="008B7DC6">
        <w:rPr>
          <w:rFonts w:eastAsiaTheme="minorEastAsia"/>
          <w:lang w:val="es-ES"/>
        </w:rPr>
        <w:t xml:space="preserve">, </w:t>
      </w:r>
      <w:proofErr w:type="spellStart"/>
      <w:r w:rsidR="008B7DC6">
        <w:rPr>
          <w:rFonts w:eastAsiaTheme="minorEastAsia"/>
          <w:lang w:val="es-ES"/>
        </w:rPr>
        <w:t>Geogebra</w:t>
      </w:r>
      <w:proofErr w:type="spellEnd"/>
      <w:r w:rsidR="008B7DC6">
        <w:rPr>
          <w:rFonts w:eastAsiaTheme="minorEastAsia"/>
          <w:lang w:val="es-ES"/>
        </w:rPr>
        <w:t>, etc.</w:t>
      </w:r>
      <w:r w:rsidR="009D2E16">
        <w:rPr>
          <w:rFonts w:eastAsiaTheme="minorEastAsia"/>
          <w:lang w:val="es-ES"/>
        </w:rPr>
        <w:t>,</w:t>
      </w:r>
      <w:r w:rsidR="008B25C8" w:rsidRPr="00AA1C8B">
        <w:rPr>
          <w:rFonts w:eastAsiaTheme="minorEastAsia"/>
          <w:lang w:val="es-ES"/>
        </w:rPr>
        <w:t xml:space="preserve"> </w:t>
      </w:r>
      <w:r w:rsidR="00D45D21">
        <w:rPr>
          <w:rFonts w:eastAsiaTheme="minorEastAsia"/>
          <w:lang w:val="es-ES"/>
        </w:rPr>
        <w:t>o sobre</w:t>
      </w:r>
      <w:r w:rsidR="008B25C8" w:rsidRPr="00AA1C8B">
        <w:rPr>
          <w:rFonts w:eastAsiaTheme="minorEastAsia"/>
          <w:lang w:val="es-ES"/>
        </w:rPr>
        <w:t xml:space="preserve"> la </w:t>
      </w:r>
      <w:r w:rsidR="00172665">
        <w:rPr>
          <w:rFonts w:eastAsiaTheme="minorEastAsia"/>
          <w:lang w:val="es-ES"/>
        </w:rPr>
        <w:t>m</w:t>
      </w:r>
      <w:r w:rsidR="008B25C8" w:rsidRPr="00AA1C8B">
        <w:rPr>
          <w:rFonts w:eastAsiaTheme="minorEastAsia"/>
          <w:lang w:val="es-ES"/>
        </w:rPr>
        <w:t>atematización</w:t>
      </w:r>
      <w:r w:rsidR="00172665" w:rsidRPr="00172665">
        <w:t xml:space="preserve"> </w:t>
      </w:r>
      <w:r w:rsidR="00172665" w:rsidRPr="00172665">
        <w:rPr>
          <w:rFonts w:eastAsiaTheme="minorEastAsia"/>
          <w:color w:val="000000"/>
          <w:lang w:val="es-ES"/>
        </w:rPr>
        <w:t>(Rojas, 2018, 2020b)</w:t>
      </w:r>
      <w:r w:rsidR="008B25C8" w:rsidRPr="00AA1C8B">
        <w:rPr>
          <w:rFonts w:eastAsiaTheme="minorEastAsia"/>
          <w:color w:val="000000"/>
          <w:lang w:val="es-ES"/>
        </w:rPr>
        <w:t xml:space="preserve"> y su relación bajo la enseñanza del concepto de </w:t>
      </w:r>
      <w:r w:rsidR="008B25C8" w:rsidRPr="008413BC">
        <w:rPr>
          <w:rFonts w:eastAsiaTheme="minorEastAsia"/>
          <w:i/>
          <w:iCs/>
          <w:color w:val="000000"/>
          <w:lang w:val="es-ES"/>
        </w:rPr>
        <w:t>límite</w:t>
      </w:r>
      <w:r w:rsidR="008B25C8" w:rsidRPr="00AA1C8B">
        <w:rPr>
          <w:rFonts w:eastAsiaTheme="minorEastAsia"/>
          <w:color w:val="000000"/>
          <w:lang w:val="es-ES"/>
        </w:rPr>
        <w:t xml:space="preserve"> con</w:t>
      </w:r>
      <w:r w:rsidR="00211B62" w:rsidRPr="00AA1C8B">
        <w:rPr>
          <w:rFonts w:eastAsiaTheme="minorEastAsia"/>
          <w:color w:val="000000"/>
          <w:lang w:val="es-ES"/>
        </w:rPr>
        <w:t xml:space="preserve"> las </w:t>
      </w:r>
      <w:r w:rsidR="008B25C8" w:rsidRPr="00AA1C8B">
        <w:rPr>
          <w:rFonts w:eastAsiaTheme="minorEastAsia"/>
          <w:color w:val="000000"/>
          <w:lang w:val="es-ES"/>
        </w:rPr>
        <w:t xml:space="preserve">secuencias </w:t>
      </w:r>
      <w:r w:rsidR="008B25C8" w:rsidRPr="00AA1C8B">
        <w:rPr>
          <w:rFonts w:eastAsiaTheme="minorEastAsia"/>
          <w:color w:val="000000"/>
          <w:lang w:val="es-ES"/>
        </w:rPr>
        <w:lastRenderedPageBreak/>
        <w:t>didácticas</w:t>
      </w:r>
      <w:r w:rsidR="00211B62" w:rsidRPr="00AA1C8B">
        <w:rPr>
          <w:rFonts w:eastAsiaTheme="minorEastAsia"/>
          <w:color w:val="000000"/>
          <w:lang w:val="es-ES"/>
        </w:rPr>
        <w:t xml:space="preserve"> diseñadas por Rojas </w:t>
      </w:r>
      <w:r w:rsidR="00172665">
        <w:rPr>
          <w:rFonts w:eastAsiaTheme="minorEastAsia"/>
          <w:color w:val="000000"/>
          <w:lang w:val="es-ES"/>
        </w:rPr>
        <w:t>(2015),</w:t>
      </w:r>
      <w:r w:rsidR="008B25C8" w:rsidRPr="00AA1C8B">
        <w:rPr>
          <w:rFonts w:eastAsiaTheme="minorEastAsia"/>
          <w:color w:val="000000"/>
          <w:lang w:val="es-ES"/>
        </w:rPr>
        <w:t xml:space="preserve"> </w:t>
      </w:r>
      <w:r w:rsidR="007E0E9B">
        <w:rPr>
          <w:rFonts w:eastAsiaTheme="minorEastAsia"/>
          <w:color w:val="000000"/>
          <w:lang w:val="es-ES"/>
        </w:rPr>
        <w:t>así como las</w:t>
      </w:r>
      <w:r w:rsidR="008B25C8" w:rsidRPr="00AA1C8B">
        <w:rPr>
          <w:rFonts w:eastAsiaTheme="minorEastAsia"/>
          <w:color w:val="000000"/>
          <w:lang w:val="es-ES"/>
        </w:rPr>
        <w:t xml:space="preserve"> concepciones</w:t>
      </w:r>
      <w:r w:rsidR="00211B62" w:rsidRPr="00AA1C8B">
        <w:rPr>
          <w:rFonts w:eastAsiaTheme="minorEastAsia"/>
          <w:color w:val="000000"/>
          <w:lang w:val="es-ES"/>
        </w:rPr>
        <w:t xml:space="preserve"> </w:t>
      </w:r>
      <w:r w:rsidR="007E0E9B">
        <w:rPr>
          <w:rFonts w:eastAsiaTheme="minorEastAsia"/>
          <w:color w:val="000000"/>
          <w:lang w:val="es-ES"/>
        </w:rPr>
        <w:t>que señala</w:t>
      </w:r>
      <w:r w:rsidR="00211B62" w:rsidRPr="00AA1C8B">
        <w:rPr>
          <w:rFonts w:eastAsiaTheme="minorEastAsia"/>
          <w:color w:val="000000"/>
          <w:lang w:val="es-ES"/>
        </w:rPr>
        <w:t xml:space="preserve"> Sierra</w:t>
      </w:r>
      <w:r w:rsidR="00AF3112">
        <w:rPr>
          <w:rFonts w:eastAsiaTheme="minorEastAsia"/>
          <w:color w:val="000000"/>
          <w:lang w:val="es-ES"/>
        </w:rPr>
        <w:t xml:space="preserve"> </w:t>
      </w:r>
      <w:r w:rsidR="00172665">
        <w:rPr>
          <w:rFonts w:eastAsiaTheme="minorEastAsia"/>
          <w:i/>
          <w:iCs/>
          <w:color w:val="000000"/>
          <w:lang w:val="es-ES"/>
        </w:rPr>
        <w:t xml:space="preserve">et al. </w:t>
      </w:r>
      <w:r w:rsidR="00172665">
        <w:rPr>
          <w:rFonts w:eastAsiaTheme="minorEastAsia"/>
          <w:color w:val="000000"/>
          <w:lang w:val="es-ES"/>
        </w:rPr>
        <w:t>(2000)</w:t>
      </w:r>
      <w:r w:rsidR="008B25C8" w:rsidRPr="00AA1C8B">
        <w:rPr>
          <w:rFonts w:eastAsiaTheme="minorEastAsia"/>
          <w:lang w:val="es-ES"/>
        </w:rPr>
        <w:t>.</w:t>
      </w:r>
      <w:r w:rsidR="00AF3112">
        <w:rPr>
          <w:rFonts w:eastAsiaTheme="minorEastAsia"/>
          <w:lang w:val="es-ES"/>
        </w:rPr>
        <w:t xml:space="preserve"> </w:t>
      </w:r>
    </w:p>
    <w:p w14:paraId="7CC00A1C" w14:textId="69D351BF" w:rsidR="00017878" w:rsidRDefault="00AF3112" w:rsidP="00AF3112">
      <w:pPr>
        <w:keepNext/>
        <w:spacing w:line="360" w:lineRule="auto"/>
        <w:jc w:val="both"/>
        <w:rPr>
          <w:rFonts w:eastAsiaTheme="minorEastAsia"/>
        </w:rPr>
      </w:pPr>
      <w:r>
        <w:rPr>
          <w:rFonts w:eastAsiaTheme="minorEastAsia"/>
        </w:rPr>
        <w:t xml:space="preserve"> </w:t>
      </w:r>
    </w:p>
    <w:p w14:paraId="1D70448D" w14:textId="6E2E2E7C" w:rsidR="00877C6B" w:rsidRPr="001857C1" w:rsidRDefault="001857C1" w:rsidP="00AF3112">
      <w:pPr>
        <w:keepNext/>
        <w:spacing w:line="360" w:lineRule="auto"/>
        <w:rPr>
          <w:rFonts w:asciiTheme="minorHAnsi" w:eastAsiaTheme="minorEastAsia" w:hAnsiTheme="minorHAnsi" w:cstheme="minorHAnsi"/>
          <w:b/>
          <w:bCs/>
          <w:sz w:val="28"/>
          <w:szCs w:val="28"/>
        </w:rPr>
      </w:pPr>
      <w:r w:rsidRPr="001857C1">
        <w:rPr>
          <w:rFonts w:asciiTheme="minorHAnsi" w:eastAsiaTheme="minorEastAsia" w:hAnsiTheme="minorHAnsi" w:cstheme="minorHAnsi"/>
          <w:b/>
          <w:bCs/>
          <w:sz w:val="28"/>
          <w:szCs w:val="28"/>
        </w:rPr>
        <w:t>Referencias</w:t>
      </w:r>
    </w:p>
    <w:p w14:paraId="65011188" w14:textId="20B83E29"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Alducin, J. M.</w:t>
      </w:r>
      <w:r w:rsidR="00D45D21">
        <w:rPr>
          <w:rFonts w:eastAsiaTheme="minorEastAsia"/>
        </w:rPr>
        <w:t xml:space="preserve"> y</w:t>
      </w:r>
      <w:r w:rsidRPr="00AF3112">
        <w:rPr>
          <w:rFonts w:eastAsiaTheme="minorEastAsia"/>
        </w:rPr>
        <w:t xml:space="preserve"> Vázquez, A. I. (2016). Autoevaluación de conocimientos previos y rendimiento según estilos de aprendizaje en un grado universitario de edificación. </w:t>
      </w:r>
      <w:r w:rsidRPr="008413BC">
        <w:rPr>
          <w:rFonts w:eastAsiaTheme="minorEastAsia"/>
          <w:i/>
          <w:iCs/>
        </w:rPr>
        <w:t>Formaci</w:t>
      </w:r>
      <w:r w:rsidR="00D95006">
        <w:rPr>
          <w:rFonts w:eastAsiaTheme="minorEastAsia"/>
          <w:i/>
          <w:iCs/>
        </w:rPr>
        <w:t>ó</w:t>
      </w:r>
      <w:r w:rsidRPr="008413BC">
        <w:rPr>
          <w:rFonts w:eastAsiaTheme="minorEastAsia"/>
          <w:i/>
          <w:iCs/>
        </w:rPr>
        <w:t>n Universitaria</w:t>
      </w:r>
      <w:r w:rsidRPr="00AF3112">
        <w:rPr>
          <w:rFonts w:eastAsiaTheme="minorEastAsia"/>
        </w:rPr>
        <w:t xml:space="preserve">, </w:t>
      </w:r>
      <w:r w:rsidRPr="008413BC">
        <w:rPr>
          <w:rFonts w:eastAsiaTheme="minorEastAsia"/>
          <w:i/>
          <w:iCs/>
        </w:rPr>
        <w:t>9</w:t>
      </w:r>
      <w:r w:rsidRPr="00AF3112">
        <w:rPr>
          <w:rFonts w:eastAsiaTheme="minorEastAsia"/>
        </w:rPr>
        <w:t>(2), 29</w:t>
      </w:r>
      <w:r w:rsidR="00D45D21">
        <w:rPr>
          <w:rFonts w:eastAsiaTheme="minorEastAsia"/>
        </w:rPr>
        <w:t>-</w:t>
      </w:r>
      <w:r w:rsidRPr="00AF3112">
        <w:rPr>
          <w:rFonts w:eastAsiaTheme="minorEastAsia"/>
        </w:rPr>
        <w:t xml:space="preserve">40. </w:t>
      </w:r>
      <w:r w:rsidR="00D45D21">
        <w:rPr>
          <w:rFonts w:eastAsiaTheme="minorEastAsia"/>
        </w:rPr>
        <w:t xml:space="preserve">Recuperado de </w:t>
      </w:r>
      <w:r w:rsidRPr="00AF3112">
        <w:rPr>
          <w:rFonts w:eastAsiaTheme="minorEastAsia"/>
        </w:rPr>
        <w:t>https://doi.org/10.4067/S0718-50062016000200004</w:t>
      </w:r>
      <w:r w:rsidR="00D45D21">
        <w:rPr>
          <w:rFonts w:eastAsiaTheme="minorEastAsia"/>
        </w:rPr>
        <w:t>.</w:t>
      </w:r>
    </w:p>
    <w:p w14:paraId="750A6CBD" w14:textId="396A1EF1"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Artigue, M. (1988). Ingénierie didactique. </w:t>
      </w:r>
      <w:r w:rsidRPr="008413BC">
        <w:rPr>
          <w:rFonts w:eastAsiaTheme="minorEastAsia"/>
          <w:i/>
          <w:iCs/>
        </w:rPr>
        <w:t xml:space="preserve">Recherches </w:t>
      </w:r>
      <w:r w:rsidR="00074964">
        <w:rPr>
          <w:rFonts w:eastAsiaTheme="minorEastAsia"/>
          <w:i/>
          <w:iCs/>
        </w:rPr>
        <w:t>e</w:t>
      </w:r>
      <w:r w:rsidR="00074964" w:rsidRPr="008413BC">
        <w:rPr>
          <w:rFonts w:eastAsiaTheme="minorEastAsia"/>
          <w:i/>
          <w:iCs/>
        </w:rPr>
        <w:t xml:space="preserve">n </w:t>
      </w:r>
      <w:r w:rsidRPr="008413BC">
        <w:rPr>
          <w:rFonts w:eastAsiaTheme="minorEastAsia"/>
          <w:i/>
          <w:iCs/>
        </w:rPr>
        <w:t xml:space="preserve">Didactique </w:t>
      </w:r>
      <w:r w:rsidR="00074964">
        <w:rPr>
          <w:rFonts w:eastAsiaTheme="minorEastAsia"/>
          <w:i/>
          <w:iCs/>
        </w:rPr>
        <w:t>d</w:t>
      </w:r>
      <w:r w:rsidR="00074964" w:rsidRPr="008413BC">
        <w:rPr>
          <w:rFonts w:eastAsiaTheme="minorEastAsia"/>
          <w:i/>
          <w:iCs/>
        </w:rPr>
        <w:t xml:space="preserve">es </w:t>
      </w:r>
      <w:r w:rsidRPr="008413BC">
        <w:rPr>
          <w:rFonts w:eastAsiaTheme="minorEastAsia"/>
          <w:i/>
          <w:iCs/>
        </w:rPr>
        <w:t>Math</w:t>
      </w:r>
      <w:r w:rsidR="00D95006">
        <w:rPr>
          <w:rFonts w:eastAsiaTheme="minorEastAsia"/>
          <w:i/>
          <w:iCs/>
        </w:rPr>
        <w:t>é</w:t>
      </w:r>
      <w:r w:rsidRPr="008413BC">
        <w:rPr>
          <w:rFonts w:eastAsiaTheme="minorEastAsia"/>
          <w:i/>
          <w:iCs/>
        </w:rPr>
        <w:t>matiques</w:t>
      </w:r>
      <w:r w:rsidRPr="00AF3112">
        <w:rPr>
          <w:rFonts w:eastAsiaTheme="minorEastAsia"/>
        </w:rPr>
        <w:t xml:space="preserve">, </w:t>
      </w:r>
      <w:r w:rsidRPr="008413BC">
        <w:rPr>
          <w:rFonts w:eastAsiaTheme="minorEastAsia"/>
          <w:i/>
          <w:iCs/>
        </w:rPr>
        <w:t>9</w:t>
      </w:r>
      <w:r w:rsidRPr="00AF3112">
        <w:rPr>
          <w:rFonts w:eastAsiaTheme="minorEastAsia"/>
        </w:rPr>
        <w:t>(3), 281</w:t>
      </w:r>
      <w:r w:rsidR="00074964">
        <w:rPr>
          <w:rFonts w:eastAsiaTheme="minorEastAsia"/>
        </w:rPr>
        <w:t>-</w:t>
      </w:r>
      <w:r w:rsidRPr="00AF3112">
        <w:rPr>
          <w:rFonts w:eastAsiaTheme="minorEastAsia"/>
        </w:rPr>
        <w:t>308.</w:t>
      </w:r>
    </w:p>
    <w:p w14:paraId="4478BAEE" w14:textId="75E36EC4"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Cabero, J. (2007). Las necesidades de las TIC en el ámbito educativo: oportunidades, riesgos y necesidades. </w:t>
      </w:r>
      <w:r w:rsidRPr="008413BC">
        <w:rPr>
          <w:rFonts w:eastAsiaTheme="minorEastAsia"/>
          <w:i/>
          <w:iCs/>
        </w:rPr>
        <w:t>Tecnología y Comunicación Educativas</w:t>
      </w:r>
      <w:r w:rsidRPr="00AF3112">
        <w:rPr>
          <w:rFonts w:eastAsiaTheme="minorEastAsia"/>
        </w:rPr>
        <w:t xml:space="preserve">, </w:t>
      </w:r>
      <w:r w:rsidRPr="008413BC">
        <w:rPr>
          <w:rFonts w:eastAsiaTheme="minorEastAsia"/>
          <w:i/>
          <w:iCs/>
        </w:rPr>
        <w:t>21</w:t>
      </w:r>
      <w:r w:rsidRPr="00AF3112">
        <w:rPr>
          <w:rFonts w:eastAsiaTheme="minorEastAsia"/>
        </w:rPr>
        <w:t>(45), 4</w:t>
      </w:r>
      <w:r w:rsidR="003F3BDC">
        <w:rPr>
          <w:rFonts w:eastAsiaTheme="minorEastAsia"/>
        </w:rPr>
        <w:t>-</w:t>
      </w:r>
      <w:r w:rsidRPr="00AF3112">
        <w:rPr>
          <w:rFonts w:eastAsiaTheme="minorEastAsia"/>
        </w:rPr>
        <w:t xml:space="preserve">19. </w:t>
      </w:r>
      <w:r w:rsidR="00F573CD">
        <w:rPr>
          <w:rFonts w:eastAsiaTheme="minorEastAsia"/>
        </w:rPr>
        <w:t xml:space="preserve">Recuperado de </w:t>
      </w:r>
      <w:r w:rsidR="00F573CD" w:rsidRPr="00F573CD">
        <w:rPr>
          <w:rFonts w:eastAsiaTheme="minorEastAsia"/>
        </w:rPr>
        <w:t>http://investigacion.ilce.edu.mx/tyce/45/articulo1.pdf</w:t>
      </w:r>
      <w:r w:rsidR="00F573CD">
        <w:rPr>
          <w:rFonts w:eastAsiaTheme="minorEastAsia"/>
        </w:rPr>
        <w:t>.</w:t>
      </w:r>
    </w:p>
    <w:p w14:paraId="66A808BC" w14:textId="09653A4F" w:rsidR="00AF3112" w:rsidRPr="00E270E6" w:rsidRDefault="00AF3112" w:rsidP="00AF3112">
      <w:pPr>
        <w:autoSpaceDE w:val="0"/>
        <w:autoSpaceDN w:val="0"/>
        <w:adjustRightInd w:val="0"/>
        <w:spacing w:line="360" w:lineRule="auto"/>
        <w:ind w:left="709" w:hanging="709"/>
        <w:jc w:val="both"/>
        <w:rPr>
          <w:rFonts w:eastAsiaTheme="minorEastAsia"/>
          <w:lang w:val="en-US"/>
        </w:rPr>
      </w:pPr>
      <w:r w:rsidRPr="008413BC">
        <w:rPr>
          <w:rFonts w:eastAsiaTheme="minorEastAsia"/>
          <w:lang w:val="en-US"/>
        </w:rPr>
        <w:t>Cai, J.</w:t>
      </w:r>
      <w:r w:rsidR="00E270E6" w:rsidRPr="008413BC">
        <w:rPr>
          <w:rFonts w:eastAsiaTheme="minorEastAsia"/>
          <w:lang w:val="en-US"/>
        </w:rPr>
        <w:t xml:space="preserve"> and</w:t>
      </w:r>
      <w:r w:rsidRPr="008413BC">
        <w:rPr>
          <w:rFonts w:eastAsiaTheme="minorEastAsia"/>
          <w:lang w:val="en-US"/>
        </w:rPr>
        <w:t xml:space="preserve"> Silver, E. A. (2020). </w:t>
      </w:r>
      <w:r w:rsidRPr="00AF3112">
        <w:rPr>
          <w:rFonts w:eastAsiaTheme="minorEastAsia"/>
          <w:lang w:val="en-US"/>
        </w:rPr>
        <w:t xml:space="preserve">Brief Report: Solution Processes and Interpretations of Solutions in Solving a </w:t>
      </w:r>
      <w:proofErr w:type="gramStart"/>
      <w:r w:rsidRPr="00AF3112">
        <w:rPr>
          <w:rFonts w:eastAsiaTheme="minorEastAsia"/>
          <w:lang w:val="en-US"/>
        </w:rPr>
        <w:t>Division</w:t>
      </w:r>
      <w:proofErr w:type="gramEnd"/>
      <w:r w:rsidRPr="00AF3112">
        <w:rPr>
          <w:rFonts w:eastAsiaTheme="minorEastAsia"/>
          <w:lang w:val="en-US"/>
        </w:rPr>
        <w:t xml:space="preserve">-with-Remainder Story Problem: Do Chinese and U. S. Students Have Similar Difficulties? </w:t>
      </w:r>
      <w:r w:rsidRPr="008413BC">
        <w:rPr>
          <w:rFonts w:eastAsiaTheme="minorEastAsia"/>
          <w:i/>
          <w:iCs/>
          <w:lang w:val="en-US"/>
        </w:rPr>
        <w:t>Journal for Research in Mathematics Education</w:t>
      </w:r>
      <w:r w:rsidRPr="00AF3112">
        <w:rPr>
          <w:rFonts w:eastAsiaTheme="minorEastAsia"/>
          <w:lang w:val="en-US"/>
        </w:rPr>
        <w:t xml:space="preserve">, </w:t>
      </w:r>
      <w:r w:rsidRPr="008413BC">
        <w:rPr>
          <w:rFonts w:eastAsiaTheme="minorEastAsia"/>
          <w:i/>
          <w:iCs/>
          <w:lang w:val="en-US"/>
        </w:rPr>
        <w:t>26</w:t>
      </w:r>
      <w:r w:rsidRPr="00AF3112">
        <w:rPr>
          <w:rFonts w:eastAsiaTheme="minorEastAsia"/>
          <w:lang w:val="en-US"/>
        </w:rPr>
        <w:t>(5).</w:t>
      </w:r>
      <w:r w:rsidR="00E270E6">
        <w:rPr>
          <w:rFonts w:eastAsiaTheme="minorEastAsia"/>
          <w:lang w:val="en-US"/>
        </w:rPr>
        <w:t xml:space="preserve"> Retrieved from</w:t>
      </w:r>
      <w:r w:rsidRPr="00AF3112">
        <w:rPr>
          <w:rFonts w:eastAsiaTheme="minorEastAsia"/>
          <w:lang w:val="en-US"/>
        </w:rPr>
        <w:t xml:space="preserve"> </w:t>
      </w:r>
      <w:r w:rsidR="00074964" w:rsidRPr="001857C1">
        <w:rPr>
          <w:rFonts w:eastAsiaTheme="minorEastAsia"/>
          <w:lang w:val="en-US"/>
        </w:rPr>
        <w:t>https://doi.org/10.5951/jresematheduc.26.5.0491</w:t>
      </w:r>
      <w:r w:rsidR="00E270E6">
        <w:rPr>
          <w:rFonts w:eastAsiaTheme="minorEastAsia"/>
          <w:lang w:val="en-US"/>
        </w:rPr>
        <w:t>.</w:t>
      </w:r>
    </w:p>
    <w:p w14:paraId="5764110D" w14:textId="14D9796E"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Castro, M. de los A., García, P. A., Sirvent, A., Martín, J. A.</w:t>
      </w:r>
      <w:r w:rsidR="0011259D">
        <w:rPr>
          <w:rFonts w:eastAsiaTheme="minorEastAsia"/>
        </w:rPr>
        <w:t xml:space="preserve"> y</w:t>
      </w:r>
      <w:r w:rsidRPr="00AF3112">
        <w:rPr>
          <w:rFonts w:eastAsiaTheme="minorEastAsia"/>
        </w:rPr>
        <w:t xml:space="preserve"> Rodríguez, F. (2019). Actitudes hacia las Matemáticas, conocimientos previos y resultados de evaluación: un estudio en primer curso de titulaciones de Ingeniería. </w:t>
      </w:r>
      <w:r w:rsidR="0011259D">
        <w:rPr>
          <w:rFonts w:eastAsiaTheme="minorEastAsia"/>
        </w:rPr>
        <w:t>E</w:t>
      </w:r>
      <w:r w:rsidR="0011259D" w:rsidRPr="00AF3112">
        <w:rPr>
          <w:rFonts w:eastAsiaTheme="minorEastAsia"/>
        </w:rPr>
        <w:t xml:space="preserve">n </w:t>
      </w:r>
      <w:r w:rsidRPr="00AF3112">
        <w:rPr>
          <w:rFonts w:eastAsiaTheme="minorEastAsia"/>
        </w:rPr>
        <w:t>Roig-Vila</w:t>
      </w:r>
      <w:r w:rsidR="0011259D">
        <w:rPr>
          <w:rFonts w:eastAsiaTheme="minorEastAsia"/>
        </w:rPr>
        <w:t xml:space="preserve">, </w:t>
      </w:r>
      <w:r w:rsidR="0011259D" w:rsidRPr="00AF3112">
        <w:rPr>
          <w:rFonts w:eastAsiaTheme="minorEastAsia"/>
        </w:rPr>
        <w:t>R.</w:t>
      </w:r>
      <w:r w:rsidRPr="00AF3112">
        <w:rPr>
          <w:rFonts w:eastAsiaTheme="minorEastAsia"/>
        </w:rPr>
        <w:t xml:space="preserve"> (</w:t>
      </w:r>
      <w:r w:rsidR="0011259D">
        <w:rPr>
          <w:rFonts w:eastAsiaTheme="minorEastAsia"/>
        </w:rPr>
        <w:t>e</w:t>
      </w:r>
      <w:r w:rsidR="0011259D" w:rsidRPr="00AF3112">
        <w:rPr>
          <w:rFonts w:eastAsiaTheme="minorEastAsia"/>
        </w:rPr>
        <w:t>d</w:t>
      </w:r>
      <w:r w:rsidRPr="00AF3112">
        <w:rPr>
          <w:rFonts w:eastAsiaTheme="minorEastAsia"/>
        </w:rPr>
        <w:t xml:space="preserve">.), </w:t>
      </w:r>
      <w:r w:rsidRPr="008413BC">
        <w:rPr>
          <w:rFonts w:eastAsiaTheme="minorEastAsia"/>
          <w:i/>
          <w:iCs/>
        </w:rPr>
        <w:t xml:space="preserve">Investigación e innovación en la </w:t>
      </w:r>
      <w:r w:rsidR="0011259D">
        <w:rPr>
          <w:rFonts w:eastAsiaTheme="minorEastAsia"/>
          <w:i/>
          <w:iCs/>
        </w:rPr>
        <w:t>e</w:t>
      </w:r>
      <w:r w:rsidR="0011259D" w:rsidRPr="008413BC">
        <w:rPr>
          <w:rFonts w:eastAsiaTheme="minorEastAsia"/>
          <w:i/>
          <w:iCs/>
        </w:rPr>
        <w:t xml:space="preserve">nseñanza </w:t>
      </w:r>
      <w:r w:rsidR="0011259D">
        <w:rPr>
          <w:rFonts w:eastAsiaTheme="minorEastAsia"/>
          <w:i/>
          <w:iCs/>
        </w:rPr>
        <w:t>s</w:t>
      </w:r>
      <w:r w:rsidR="0011259D" w:rsidRPr="008413BC">
        <w:rPr>
          <w:rFonts w:eastAsiaTheme="minorEastAsia"/>
          <w:i/>
          <w:iCs/>
        </w:rPr>
        <w:t>uperior</w:t>
      </w:r>
      <w:r w:rsidR="005618ED">
        <w:rPr>
          <w:rFonts w:eastAsiaTheme="minorEastAsia"/>
          <w:i/>
          <w:iCs/>
        </w:rPr>
        <w:t>. Nuevos contextos, nuevas ideas</w:t>
      </w:r>
      <w:r w:rsidR="0011259D" w:rsidRPr="00AF3112">
        <w:rPr>
          <w:rFonts w:eastAsiaTheme="minorEastAsia"/>
        </w:rPr>
        <w:t xml:space="preserve"> </w:t>
      </w:r>
      <w:r w:rsidRPr="00AF3112">
        <w:rPr>
          <w:rFonts w:eastAsiaTheme="minorEastAsia"/>
        </w:rPr>
        <w:t>(pp. 55</w:t>
      </w:r>
      <w:r w:rsidR="003F3BDC">
        <w:rPr>
          <w:rFonts w:eastAsiaTheme="minorEastAsia"/>
        </w:rPr>
        <w:t>-</w:t>
      </w:r>
      <w:r w:rsidRPr="00AF3112">
        <w:rPr>
          <w:rFonts w:eastAsiaTheme="minorEastAsia"/>
        </w:rPr>
        <w:t xml:space="preserve">65). </w:t>
      </w:r>
      <w:r w:rsidR="005618ED">
        <w:rPr>
          <w:rFonts w:eastAsiaTheme="minorEastAsia"/>
        </w:rPr>
        <w:t xml:space="preserve">Barcelona, España: </w:t>
      </w:r>
      <w:r w:rsidR="0011259D" w:rsidRPr="00AF3112">
        <w:rPr>
          <w:rFonts w:eastAsiaTheme="minorEastAsia"/>
        </w:rPr>
        <w:t>Octaedro</w:t>
      </w:r>
      <w:r w:rsidRPr="00AF3112">
        <w:rPr>
          <w:rFonts w:eastAsiaTheme="minorEastAsia"/>
        </w:rPr>
        <w:t>.</w:t>
      </w:r>
    </w:p>
    <w:p w14:paraId="34EF0A1F" w14:textId="14868E76"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Coll, C. (</w:t>
      </w:r>
      <w:r w:rsidR="000359C1">
        <w:rPr>
          <w:rFonts w:eastAsiaTheme="minorEastAsia"/>
        </w:rPr>
        <w:t>2014</w:t>
      </w:r>
      <w:r w:rsidRPr="00AF3112">
        <w:rPr>
          <w:rFonts w:eastAsiaTheme="minorEastAsia"/>
        </w:rPr>
        <w:t xml:space="preserve">). </w:t>
      </w:r>
      <w:r w:rsidR="000359C1">
        <w:rPr>
          <w:rFonts w:eastAsiaTheme="minorEastAsia"/>
        </w:rPr>
        <w:t xml:space="preserve">Constructivismo y educación: la concepción constructivista de la enseñanza </w:t>
      </w:r>
      <w:r w:rsidR="000C362F">
        <w:rPr>
          <w:rFonts w:eastAsiaTheme="minorEastAsia"/>
        </w:rPr>
        <w:t>y del aprendizaje</w:t>
      </w:r>
      <w:r w:rsidRPr="00AF3112">
        <w:rPr>
          <w:rFonts w:eastAsiaTheme="minorEastAsia"/>
        </w:rPr>
        <w:t xml:space="preserve">. </w:t>
      </w:r>
      <w:r w:rsidR="00386103">
        <w:rPr>
          <w:rFonts w:eastAsiaTheme="minorEastAsia"/>
        </w:rPr>
        <w:t>E</w:t>
      </w:r>
      <w:r w:rsidR="00386103" w:rsidRPr="00386103">
        <w:rPr>
          <w:rFonts w:eastAsiaTheme="minorEastAsia"/>
        </w:rPr>
        <w:t>n Coll, C.</w:t>
      </w:r>
      <w:r w:rsidR="00386103">
        <w:rPr>
          <w:rFonts w:eastAsiaTheme="minorEastAsia"/>
        </w:rPr>
        <w:t>,</w:t>
      </w:r>
      <w:r w:rsidR="00386103" w:rsidRPr="00386103">
        <w:rPr>
          <w:rFonts w:eastAsiaTheme="minorEastAsia"/>
        </w:rPr>
        <w:t xml:space="preserve"> Palacios, J. </w:t>
      </w:r>
      <w:r w:rsidR="00386103">
        <w:rPr>
          <w:rFonts w:eastAsiaTheme="minorEastAsia"/>
        </w:rPr>
        <w:t>y</w:t>
      </w:r>
      <w:r w:rsidR="00386103" w:rsidRPr="00386103">
        <w:rPr>
          <w:rFonts w:eastAsiaTheme="minorEastAsia"/>
        </w:rPr>
        <w:t xml:space="preserve"> Marchesi</w:t>
      </w:r>
      <w:r w:rsidR="00386103">
        <w:rPr>
          <w:rFonts w:eastAsiaTheme="minorEastAsia"/>
        </w:rPr>
        <w:t xml:space="preserve">, </w:t>
      </w:r>
      <w:r w:rsidR="00386103" w:rsidRPr="00386103">
        <w:rPr>
          <w:rFonts w:eastAsiaTheme="minorEastAsia"/>
        </w:rPr>
        <w:t>A.</w:t>
      </w:r>
      <w:r w:rsidR="00386103">
        <w:rPr>
          <w:rFonts w:eastAsiaTheme="minorEastAsia"/>
        </w:rPr>
        <w:t xml:space="preserve"> </w:t>
      </w:r>
      <w:r w:rsidR="00386103" w:rsidRPr="00386103">
        <w:rPr>
          <w:rFonts w:eastAsiaTheme="minorEastAsia"/>
        </w:rPr>
        <w:t>(</w:t>
      </w:r>
      <w:r w:rsidR="00386103">
        <w:rPr>
          <w:rFonts w:eastAsiaTheme="minorEastAsia"/>
        </w:rPr>
        <w:t>e</w:t>
      </w:r>
      <w:r w:rsidR="00386103" w:rsidRPr="00386103">
        <w:rPr>
          <w:rFonts w:eastAsiaTheme="minorEastAsia"/>
        </w:rPr>
        <w:t xml:space="preserve">ds.), </w:t>
      </w:r>
      <w:r w:rsidR="00386103" w:rsidRPr="008413BC">
        <w:rPr>
          <w:rFonts w:eastAsiaTheme="minorEastAsia"/>
          <w:i/>
          <w:iCs/>
        </w:rPr>
        <w:t>Desarrollo psicol</w:t>
      </w:r>
      <w:r w:rsidR="00386103">
        <w:rPr>
          <w:rFonts w:eastAsiaTheme="minorEastAsia"/>
          <w:i/>
          <w:iCs/>
        </w:rPr>
        <w:t>ó</w:t>
      </w:r>
      <w:r w:rsidR="00386103" w:rsidRPr="008413BC">
        <w:rPr>
          <w:rFonts w:eastAsiaTheme="minorEastAsia"/>
          <w:i/>
          <w:iCs/>
        </w:rPr>
        <w:t>gico y educaci</w:t>
      </w:r>
      <w:r w:rsidR="00386103">
        <w:rPr>
          <w:rFonts w:eastAsiaTheme="minorEastAsia"/>
          <w:i/>
          <w:iCs/>
        </w:rPr>
        <w:t>ó</w:t>
      </w:r>
      <w:r w:rsidR="00386103" w:rsidRPr="008413BC">
        <w:rPr>
          <w:rFonts w:eastAsiaTheme="minorEastAsia"/>
          <w:i/>
          <w:iCs/>
        </w:rPr>
        <w:t xml:space="preserve">n </w:t>
      </w:r>
      <w:r w:rsidR="000C362F">
        <w:rPr>
          <w:rFonts w:eastAsiaTheme="minorEastAsia"/>
          <w:i/>
          <w:iCs/>
        </w:rPr>
        <w:t>2</w:t>
      </w:r>
      <w:r w:rsidR="00386103" w:rsidRPr="00386103">
        <w:rPr>
          <w:rFonts w:eastAsiaTheme="minorEastAsia"/>
        </w:rPr>
        <w:t xml:space="preserve">. </w:t>
      </w:r>
      <w:r w:rsidR="00386103" w:rsidRPr="008413BC">
        <w:rPr>
          <w:rFonts w:eastAsiaTheme="minorEastAsia"/>
        </w:rPr>
        <w:t xml:space="preserve">Psicología de la educación </w:t>
      </w:r>
      <w:r w:rsidR="000C362F">
        <w:rPr>
          <w:rFonts w:eastAsiaTheme="minorEastAsia"/>
        </w:rPr>
        <w:t xml:space="preserve">escolar </w:t>
      </w:r>
      <w:r w:rsidR="00386103" w:rsidRPr="008413BC">
        <w:rPr>
          <w:rFonts w:eastAsiaTheme="minorEastAsia"/>
        </w:rPr>
        <w:t xml:space="preserve">(pp. </w:t>
      </w:r>
      <w:r w:rsidR="000C362F">
        <w:rPr>
          <w:rFonts w:eastAsiaTheme="minorEastAsia"/>
        </w:rPr>
        <w:t>157</w:t>
      </w:r>
      <w:r w:rsidR="00386103" w:rsidRPr="008413BC">
        <w:rPr>
          <w:rFonts w:eastAsiaTheme="minorEastAsia"/>
        </w:rPr>
        <w:t>-</w:t>
      </w:r>
      <w:r w:rsidR="000C362F">
        <w:rPr>
          <w:rFonts w:eastAsiaTheme="minorEastAsia"/>
        </w:rPr>
        <w:t>188</w:t>
      </w:r>
      <w:r w:rsidR="00386103" w:rsidRPr="008413BC">
        <w:rPr>
          <w:rFonts w:eastAsiaTheme="minorEastAsia"/>
        </w:rPr>
        <w:t xml:space="preserve">). </w:t>
      </w:r>
      <w:r w:rsidR="00386103" w:rsidRPr="00386103">
        <w:rPr>
          <w:rFonts w:eastAsiaTheme="minorEastAsia"/>
        </w:rPr>
        <w:t>Madrid, Espa</w:t>
      </w:r>
      <w:r w:rsidR="00386103">
        <w:rPr>
          <w:rFonts w:eastAsiaTheme="minorEastAsia"/>
        </w:rPr>
        <w:t>ñ</w:t>
      </w:r>
      <w:r w:rsidR="00386103" w:rsidRPr="00386103">
        <w:rPr>
          <w:rFonts w:eastAsiaTheme="minorEastAsia"/>
        </w:rPr>
        <w:t>a: Alianza Editorial.</w:t>
      </w:r>
    </w:p>
    <w:p w14:paraId="51641E67" w14:textId="77B553D0" w:rsidR="00AF3112" w:rsidRPr="00AF3112" w:rsidRDefault="00196740" w:rsidP="00AF3112">
      <w:pPr>
        <w:autoSpaceDE w:val="0"/>
        <w:autoSpaceDN w:val="0"/>
        <w:adjustRightInd w:val="0"/>
        <w:spacing w:line="360" w:lineRule="auto"/>
        <w:ind w:left="709" w:hanging="709"/>
        <w:jc w:val="both"/>
        <w:rPr>
          <w:rFonts w:eastAsiaTheme="minorEastAsia"/>
        </w:rPr>
      </w:pPr>
      <w:r w:rsidRPr="00196740">
        <w:rPr>
          <w:rFonts w:eastAsiaTheme="minorEastAsia"/>
        </w:rPr>
        <w:t>Consejo Nacional de Evaluación de la Política de Desarrollo Social</w:t>
      </w:r>
      <w:r w:rsidRPr="00196740" w:rsidDel="00196740">
        <w:rPr>
          <w:rFonts w:eastAsiaTheme="minorEastAsia"/>
        </w:rPr>
        <w:t xml:space="preserve"> </w:t>
      </w:r>
      <w:r>
        <w:rPr>
          <w:rFonts w:eastAsiaTheme="minorEastAsia"/>
        </w:rPr>
        <w:t>[Coneval]. (</w:t>
      </w:r>
      <w:r w:rsidR="00AF3112" w:rsidRPr="00AF3112">
        <w:rPr>
          <w:rFonts w:eastAsiaTheme="minorEastAsia"/>
        </w:rPr>
        <w:t>2018). Pobreza en México</w:t>
      </w:r>
      <w:r>
        <w:rPr>
          <w:rFonts w:eastAsiaTheme="minorEastAsia"/>
        </w:rPr>
        <w:t xml:space="preserve">. </w:t>
      </w:r>
      <w:r w:rsidR="00242BB1" w:rsidRPr="00242BB1">
        <w:rPr>
          <w:rFonts w:eastAsiaTheme="minorEastAsia"/>
        </w:rPr>
        <w:t>Resultados de pobreza en México 20​18 a nivel nacional y por entidades f​ederativas​</w:t>
      </w:r>
      <w:r w:rsidR="00242BB1">
        <w:rPr>
          <w:rFonts w:eastAsiaTheme="minorEastAsia"/>
        </w:rPr>
        <w:t xml:space="preserve">. </w:t>
      </w:r>
      <w:r>
        <w:rPr>
          <w:rFonts w:eastAsiaTheme="minorEastAsia"/>
        </w:rPr>
        <w:t>Recuperado de</w:t>
      </w:r>
      <w:r w:rsidR="00AF3112" w:rsidRPr="00AF3112">
        <w:rPr>
          <w:rFonts w:eastAsiaTheme="minorEastAsia"/>
        </w:rPr>
        <w:t xml:space="preserve"> </w:t>
      </w:r>
      <w:r w:rsidR="00074964" w:rsidRPr="001857C1">
        <w:rPr>
          <w:rFonts w:eastAsiaTheme="minorEastAsia"/>
        </w:rPr>
        <w:t>https://www.coneval.org.mx/Medicion/MP/Paginas/Pobreza-2018.aspx</w:t>
      </w:r>
      <w:r>
        <w:rPr>
          <w:rFonts w:eastAsiaTheme="minorEastAsia"/>
        </w:rPr>
        <w:t>.</w:t>
      </w:r>
    </w:p>
    <w:p w14:paraId="08EF38C7" w14:textId="2C8738D0" w:rsidR="00AF3112" w:rsidRPr="00AF3112" w:rsidRDefault="00AF3112" w:rsidP="00AF3112">
      <w:pPr>
        <w:autoSpaceDE w:val="0"/>
        <w:autoSpaceDN w:val="0"/>
        <w:adjustRightInd w:val="0"/>
        <w:spacing w:line="360" w:lineRule="auto"/>
        <w:ind w:left="709" w:hanging="709"/>
        <w:jc w:val="both"/>
        <w:rPr>
          <w:rFonts w:eastAsiaTheme="minorEastAsia"/>
          <w:lang w:val="en-US"/>
        </w:rPr>
      </w:pPr>
      <w:proofErr w:type="spellStart"/>
      <w:r w:rsidRPr="00AF3112">
        <w:rPr>
          <w:rFonts w:eastAsiaTheme="minorEastAsia"/>
          <w:lang w:val="en-US"/>
        </w:rPr>
        <w:t>Cornu</w:t>
      </w:r>
      <w:proofErr w:type="spellEnd"/>
      <w:r w:rsidRPr="00AF3112">
        <w:rPr>
          <w:rFonts w:eastAsiaTheme="minorEastAsia"/>
          <w:lang w:val="en-US"/>
        </w:rPr>
        <w:t>, B. (1991). Limits. In Tall</w:t>
      </w:r>
      <w:r w:rsidR="00074964">
        <w:rPr>
          <w:rFonts w:eastAsiaTheme="minorEastAsia"/>
          <w:lang w:val="en-US"/>
        </w:rPr>
        <w:t xml:space="preserve">, </w:t>
      </w:r>
      <w:r w:rsidR="00074964" w:rsidRPr="00AF3112">
        <w:rPr>
          <w:rFonts w:eastAsiaTheme="minorEastAsia"/>
          <w:lang w:val="en-US"/>
        </w:rPr>
        <w:t>D.</w:t>
      </w:r>
      <w:r w:rsidRPr="00AF3112">
        <w:rPr>
          <w:rFonts w:eastAsiaTheme="minorEastAsia"/>
          <w:lang w:val="en-US"/>
        </w:rPr>
        <w:t xml:space="preserve"> (</w:t>
      </w:r>
      <w:r w:rsidR="00074964">
        <w:rPr>
          <w:rFonts w:eastAsiaTheme="minorEastAsia"/>
          <w:lang w:val="en-US"/>
        </w:rPr>
        <w:t>e</w:t>
      </w:r>
      <w:r w:rsidR="00074964" w:rsidRPr="00AF3112">
        <w:rPr>
          <w:rFonts w:eastAsiaTheme="minorEastAsia"/>
          <w:lang w:val="en-US"/>
        </w:rPr>
        <w:t>d</w:t>
      </w:r>
      <w:r w:rsidRPr="00AF3112">
        <w:rPr>
          <w:rFonts w:eastAsiaTheme="minorEastAsia"/>
          <w:lang w:val="en-US"/>
        </w:rPr>
        <w:t xml:space="preserve">.), </w:t>
      </w:r>
      <w:r w:rsidRPr="008413BC">
        <w:rPr>
          <w:rFonts w:eastAsiaTheme="minorEastAsia"/>
          <w:i/>
          <w:iCs/>
          <w:lang w:val="en-US"/>
        </w:rPr>
        <w:t>Advanced Mathematical Thinking</w:t>
      </w:r>
      <w:r w:rsidRPr="00AF3112">
        <w:rPr>
          <w:rFonts w:eastAsiaTheme="minorEastAsia"/>
          <w:lang w:val="en-US"/>
        </w:rPr>
        <w:t xml:space="preserve"> (pp. 153</w:t>
      </w:r>
      <w:r w:rsidR="00074964">
        <w:rPr>
          <w:rFonts w:eastAsiaTheme="minorEastAsia"/>
          <w:lang w:val="en-US"/>
        </w:rPr>
        <w:t>-</w:t>
      </w:r>
      <w:r w:rsidRPr="00AF3112">
        <w:rPr>
          <w:rFonts w:eastAsiaTheme="minorEastAsia"/>
          <w:lang w:val="en-US"/>
        </w:rPr>
        <w:t xml:space="preserve">166). </w:t>
      </w:r>
      <w:r w:rsidR="00CA258C">
        <w:rPr>
          <w:rFonts w:eastAsiaTheme="minorEastAsia"/>
          <w:lang w:val="en-US"/>
        </w:rPr>
        <w:t xml:space="preserve">United States: </w:t>
      </w:r>
      <w:r w:rsidRPr="00AF3112">
        <w:rPr>
          <w:rFonts w:eastAsiaTheme="minorEastAsia"/>
          <w:lang w:val="en-US"/>
        </w:rPr>
        <w:t>Kluwer.</w:t>
      </w:r>
    </w:p>
    <w:p w14:paraId="5C61D839" w14:textId="5A9B4F50" w:rsidR="00AF3112" w:rsidRPr="008413BC" w:rsidRDefault="00AF3112" w:rsidP="00AF3112">
      <w:pPr>
        <w:autoSpaceDE w:val="0"/>
        <w:autoSpaceDN w:val="0"/>
        <w:adjustRightInd w:val="0"/>
        <w:spacing w:line="360" w:lineRule="auto"/>
        <w:ind w:left="709" w:hanging="709"/>
        <w:jc w:val="both"/>
        <w:rPr>
          <w:rFonts w:eastAsiaTheme="minorEastAsia"/>
          <w:lang w:val="en-US"/>
        </w:rPr>
      </w:pPr>
      <w:proofErr w:type="spellStart"/>
      <w:r w:rsidRPr="00AF3112">
        <w:rPr>
          <w:rFonts w:eastAsiaTheme="minorEastAsia"/>
          <w:lang w:val="en-US"/>
        </w:rPr>
        <w:lastRenderedPageBreak/>
        <w:t>Cottrill</w:t>
      </w:r>
      <w:proofErr w:type="spellEnd"/>
      <w:r w:rsidRPr="00AF3112">
        <w:rPr>
          <w:rFonts w:eastAsiaTheme="minorEastAsia"/>
          <w:lang w:val="en-US"/>
        </w:rPr>
        <w:t xml:space="preserve">, J., Dubinsky, E., Nichols, D., </w:t>
      </w:r>
      <w:proofErr w:type="spellStart"/>
      <w:r w:rsidRPr="00AF3112">
        <w:rPr>
          <w:rFonts w:eastAsiaTheme="minorEastAsia"/>
          <w:lang w:val="en-US"/>
        </w:rPr>
        <w:t>Schwingendorf</w:t>
      </w:r>
      <w:proofErr w:type="spellEnd"/>
      <w:r w:rsidRPr="00AF3112">
        <w:rPr>
          <w:rFonts w:eastAsiaTheme="minorEastAsia"/>
          <w:lang w:val="en-US"/>
        </w:rPr>
        <w:t>, K., Thomas, K.</w:t>
      </w:r>
      <w:r w:rsidR="00CA258C">
        <w:rPr>
          <w:rFonts w:eastAsiaTheme="minorEastAsia"/>
          <w:lang w:val="en-US"/>
        </w:rPr>
        <w:t xml:space="preserve"> and</w:t>
      </w:r>
      <w:r w:rsidRPr="00AF3112">
        <w:rPr>
          <w:rFonts w:eastAsiaTheme="minorEastAsia"/>
          <w:lang w:val="en-US"/>
        </w:rPr>
        <w:t xml:space="preserve"> </w:t>
      </w:r>
      <w:proofErr w:type="spellStart"/>
      <w:r w:rsidRPr="00AF3112">
        <w:rPr>
          <w:rFonts w:eastAsiaTheme="minorEastAsia"/>
          <w:lang w:val="en-US"/>
        </w:rPr>
        <w:t>Vidakovic</w:t>
      </w:r>
      <w:proofErr w:type="spellEnd"/>
      <w:r w:rsidRPr="00AF3112">
        <w:rPr>
          <w:rFonts w:eastAsiaTheme="minorEastAsia"/>
          <w:lang w:val="en-US"/>
        </w:rPr>
        <w:t xml:space="preserve">, D. (1996). Understanding the limit concept: Beginning with a coordinated process scheme. </w:t>
      </w:r>
      <w:r w:rsidRPr="008413BC">
        <w:rPr>
          <w:rFonts w:eastAsiaTheme="minorEastAsia"/>
          <w:i/>
          <w:iCs/>
          <w:lang w:val="en-US"/>
        </w:rPr>
        <w:t>Journal of Mathematical Behavior</w:t>
      </w:r>
      <w:r w:rsidR="004D1F7A" w:rsidRPr="008413BC">
        <w:rPr>
          <w:rFonts w:eastAsiaTheme="minorEastAsia"/>
          <w:i/>
          <w:iCs/>
          <w:lang w:val="en-US"/>
        </w:rPr>
        <w:t>, 15</w:t>
      </w:r>
      <w:r w:rsidR="004D1F7A" w:rsidRPr="008413BC">
        <w:rPr>
          <w:rFonts w:eastAsiaTheme="minorEastAsia"/>
          <w:lang w:val="en-US"/>
        </w:rPr>
        <w:t>(2)</w:t>
      </w:r>
      <w:r w:rsidR="00030EBF" w:rsidRPr="008413BC">
        <w:rPr>
          <w:rFonts w:eastAsiaTheme="minorEastAsia"/>
          <w:lang w:val="en-US"/>
        </w:rPr>
        <w:t>, 167-192</w:t>
      </w:r>
      <w:r w:rsidRPr="008413BC">
        <w:rPr>
          <w:rFonts w:eastAsiaTheme="minorEastAsia"/>
          <w:lang w:val="en-US"/>
        </w:rPr>
        <w:t xml:space="preserve">. </w:t>
      </w:r>
      <w:r w:rsidR="00CA258C" w:rsidRPr="008413BC">
        <w:rPr>
          <w:rFonts w:eastAsiaTheme="minorEastAsia"/>
          <w:lang w:val="en-US"/>
        </w:rPr>
        <w:t xml:space="preserve">Retrieved from </w:t>
      </w:r>
      <w:r w:rsidRPr="008413BC">
        <w:rPr>
          <w:rFonts w:eastAsiaTheme="minorEastAsia"/>
          <w:lang w:val="en-US"/>
        </w:rPr>
        <w:t>https://doi.org/10.1016/S0732-3123(96)90015-2</w:t>
      </w:r>
      <w:r w:rsidR="00CA258C" w:rsidRPr="008413BC">
        <w:rPr>
          <w:rFonts w:eastAsiaTheme="minorEastAsia"/>
          <w:lang w:val="en-US"/>
        </w:rPr>
        <w:t>.</w:t>
      </w:r>
    </w:p>
    <w:p w14:paraId="30B0E9CF" w14:textId="55B2EE97"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Hernández, R., Fernández, C.</w:t>
      </w:r>
      <w:r w:rsidR="00386103">
        <w:rPr>
          <w:rFonts w:eastAsiaTheme="minorEastAsia"/>
        </w:rPr>
        <w:t xml:space="preserve"> y</w:t>
      </w:r>
      <w:r w:rsidRPr="00AF3112">
        <w:rPr>
          <w:rFonts w:eastAsiaTheme="minorEastAsia"/>
        </w:rPr>
        <w:t xml:space="preserve"> Baptista, P. (2010). </w:t>
      </w:r>
      <w:r w:rsidRPr="008413BC">
        <w:rPr>
          <w:rFonts w:eastAsiaTheme="minorEastAsia"/>
          <w:i/>
          <w:iCs/>
        </w:rPr>
        <w:t xml:space="preserve">Metodología de la </w:t>
      </w:r>
      <w:r w:rsidR="00386103" w:rsidRPr="008413BC">
        <w:rPr>
          <w:rFonts w:eastAsiaTheme="minorEastAsia"/>
          <w:i/>
          <w:iCs/>
        </w:rPr>
        <w:t>investigación</w:t>
      </w:r>
      <w:r w:rsidR="00386103" w:rsidRPr="00AF3112">
        <w:rPr>
          <w:rFonts w:eastAsiaTheme="minorEastAsia"/>
        </w:rPr>
        <w:t xml:space="preserve"> </w:t>
      </w:r>
      <w:r w:rsidRPr="00AF3112">
        <w:rPr>
          <w:rFonts w:eastAsiaTheme="minorEastAsia"/>
        </w:rPr>
        <w:t>(5</w:t>
      </w:r>
      <w:r w:rsidR="00386103">
        <w:rPr>
          <w:rFonts w:eastAsiaTheme="minorEastAsia"/>
        </w:rPr>
        <w:t>.</w:t>
      </w:r>
      <w:r w:rsidRPr="008413BC">
        <w:rPr>
          <w:rFonts w:eastAsiaTheme="minorEastAsia"/>
          <w:vertAlign w:val="superscript"/>
        </w:rPr>
        <w:t>a</w:t>
      </w:r>
      <w:r w:rsidRPr="00AF3112">
        <w:rPr>
          <w:rFonts w:eastAsiaTheme="minorEastAsia"/>
        </w:rPr>
        <w:t xml:space="preserve"> ed.). </w:t>
      </w:r>
      <w:r w:rsidR="00386103">
        <w:rPr>
          <w:rFonts w:eastAsiaTheme="minorEastAsia"/>
        </w:rPr>
        <w:t xml:space="preserve">México: </w:t>
      </w:r>
      <w:r w:rsidRPr="00AF3112">
        <w:rPr>
          <w:rFonts w:eastAsiaTheme="minorEastAsia"/>
        </w:rPr>
        <w:t>McGraw</w:t>
      </w:r>
      <w:r w:rsidR="00386103">
        <w:rPr>
          <w:rFonts w:eastAsiaTheme="minorEastAsia"/>
        </w:rPr>
        <w:t>-</w:t>
      </w:r>
      <w:r w:rsidRPr="00AF3112">
        <w:rPr>
          <w:rFonts w:eastAsiaTheme="minorEastAsia"/>
        </w:rPr>
        <w:t>Hill.</w:t>
      </w:r>
    </w:p>
    <w:p w14:paraId="0E0681A5" w14:textId="1038CD28"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Herrera, S.</w:t>
      </w:r>
      <w:r w:rsidR="00F573CD">
        <w:rPr>
          <w:rFonts w:eastAsiaTheme="minorEastAsia"/>
        </w:rPr>
        <w:t xml:space="preserve"> y</w:t>
      </w:r>
      <w:r w:rsidRPr="00AF3112">
        <w:rPr>
          <w:rFonts w:eastAsiaTheme="minorEastAsia"/>
        </w:rPr>
        <w:t xml:space="preserve"> F</w:t>
      </w:r>
      <w:r w:rsidR="005E6C62">
        <w:rPr>
          <w:rFonts w:eastAsiaTheme="minorEastAsia"/>
        </w:rPr>
        <w:t>é</w:t>
      </w:r>
      <w:r w:rsidRPr="00AF3112">
        <w:rPr>
          <w:rFonts w:eastAsiaTheme="minorEastAsia"/>
        </w:rPr>
        <w:t xml:space="preserve">nnema, M. (2011). Tecnologías móviles aplicadas a la educación superior. </w:t>
      </w:r>
      <w:r w:rsidR="00626A94">
        <w:rPr>
          <w:rFonts w:eastAsiaTheme="minorEastAsia"/>
        </w:rPr>
        <w:t xml:space="preserve">Ponencia presentada en el </w:t>
      </w:r>
      <w:r w:rsidR="00626A94" w:rsidRPr="00626A94">
        <w:rPr>
          <w:rFonts w:eastAsiaTheme="minorEastAsia"/>
        </w:rPr>
        <w:t>XVII Congreso Argentino de Ciencias de la Computación</w:t>
      </w:r>
      <w:r w:rsidR="00626A94">
        <w:rPr>
          <w:rFonts w:eastAsiaTheme="minorEastAsia"/>
        </w:rPr>
        <w:t>.</w:t>
      </w:r>
      <w:r w:rsidR="00125573">
        <w:rPr>
          <w:rFonts w:eastAsiaTheme="minorEastAsia"/>
        </w:rPr>
        <w:t xml:space="preserve"> La Plata, </w:t>
      </w:r>
      <w:r w:rsidR="00125573" w:rsidRPr="00125573">
        <w:rPr>
          <w:rFonts w:eastAsiaTheme="minorEastAsia"/>
        </w:rPr>
        <w:t xml:space="preserve">4 </w:t>
      </w:r>
      <w:r w:rsidR="00125573">
        <w:rPr>
          <w:rFonts w:eastAsiaTheme="minorEastAsia"/>
        </w:rPr>
        <w:t xml:space="preserve">de </w:t>
      </w:r>
      <w:r w:rsidR="00125573" w:rsidRPr="00125573">
        <w:rPr>
          <w:rFonts w:eastAsiaTheme="minorEastAsia"/>
        </w:rPr>
        <w:t>agosto</w:t>
      </w:r>
      <w:r w:rsidR="00125573">
        <w:rPr>
          <w:rFonts w:eastAsiaTheme="minorEastAsia"/>
        </w:rPr>
        <w:t xml:space="preserve"> de</w:t>
      </w:r>
      <w:r w:rsidR="00125573" w:rsidRPr="00125573">
        <w:rPr>
          <w:rFonts w:eastAsiaTheme="minorEastAsia"/>
        </w:rPr>
        <w:t xml:space="preserve"> 2017</w:t>
      </w:r>
      <w:r w:rsidR="00125573">
        <w:rPr>
          <w:rFonts w:eastAsiaTheme="minorEastAsia"/>
        </w:rPr>
        <w:t>.</w:t>
      </w:r>
    </w:p>
    <w:p w14:paraId="2AA84972" w14:textId="6D511C82" w:rsidR="00AF3112" w:rsidRPr="00AF3112" w:rsidRDefault="00AF3112" w:rsidP="00AF3112">
      <w:pPr>
        <w:autoSpaceDE w:val="0"/>
        <w:autoSpaceDN w:val="0"/>
        <w:adjustRightInd w:val="0"/>
        <w:spacing w:line="360" w:lineRule="auto"/>
        <w:ind w:left="709" w:hanging="709"/>
        <w:jc w:val="both"/>
        <w:rPr>
          <w:rFonts w:eastAsiaTheme="minorEastAsia"/>
        </w:rPr>
      </w:pPr>
      <w:r w:rsidRPr="008413BC">
        <w:rPr>
          <w:rFonts w:eastAsiaTheme="minorEastAsia"/>
        </w:rPr>
        <w:t>Hodges, C., Moore, S., Lockee, B., Trust, T.</w:t>
      </w:r>
      <w:r w:rsidR="00163683" w:rsidRPr="008413BC">
        <w:rPr>
          <w:rFonts w:eastAsiaTheme="minorEastAsia"/>
        </w:rPr>
        <w:t xml:space="preserve"> </w:t>
      </w:r>
      <w:r w:rsidR="00163683">
        <w:rPr>
          <w:rFonts w:eastAsiaTheme="minorEastAsia"/>
        </w:rPr>
        <w:t>y</w:t>
      </w:r>
      <w:r w:rsidRPr="00AF3112">
        <w:rPr>
          <w:rFonts w:eastAsiaTheme="minorEastAsia"/>
        </w:rPr>
        <w:t xml:space="preserve"> Bond, A. (2020). La diferencia entre la enseñanza remota de emergencia y el aprendizaje en línea. </w:t>
      </w:r>
      <w:r w:rsidR="00946142">
        <w:rPr>
          <w:rFonts w:eastAsiaTheme="minorEastAsia"/>
        </w:rPr>
        <w:t xml:space="preserve">En </w:t>
      </w:r>
      <w:r w:rsidR="00946142" w:rsidRPr="00946142">
        <w:rPr>
          <w:rFonts w:eastAsiaTheme="minorEastAsia"/>
        </w:rPr>
        <w:t>Neira</w:t>
      </w:r>
      <w:r w:rsidR="00946142">
        <w:rPr>
          <w:rFonts w:eastAsiaTheme="minorEastAsia"/>
        </w:rPr>
        <w:t>,</w:t>
      </w:r>
      <w:r w:rsidR="00EB697C">
        <w:rPr>
          <w:rFonts w:eastAsiaTheme="minorEastAsia"/>
        </w:rPr>
        <w:t xml:space="preserve"> P., Rodríguez, </w:t>
      </w:r>
      <w:r w:rsidR="00AA0C95">
        <w:rPr>
          <w:rFonts w:eastAsiaTheme="minorEastAsia"/>
        </w:rPr>
        <w:t>C. y Villanueva, J. (coords.),</w:t>
      </w:r>
      <w:r w:rsidR="00946142" w:rsidRPr="00946142" w:rsidDel="00163683">
        <w:rPr>
          <w:rFonts w:eastAsiaTheme="minorEastAsia"/>
        </w:rPr>
        <w:t xml:space="preserve"> </w:t>
      </w:r>
      <w:r w:rsidRPr="008413BC">
        <w:rPr>
          <w:rFonts w:eastAsiaTheme="minorEastAsia"/>
          <w:i/>
          <w:iCs/>
        </w:rPr>
        <w:t xml:space="preserve">Enseñanza </w:t>
      </w:r>
      <w:r w:rsidR="00946142" w:rsidRPr="008413BC">
        <w:rPr>
          <w:rFonts w:eastAsiaTheme="minorEastAsia"/>
          <w:i/>
          <w:iCs/>
        </w:rPr>
        <w:t xml:space="preserve">remota </w:t>
      </w:r>
      <w:r w:rsidRPr="008413BC">
        <w:rPr>
          <w:rFonts w:eastAsiaTheme="minorEastAsia"/>
          <w:i/>
          <w:iCs/>
        </w:rPr>
        <w:t xml:space="preserve">de </w:t>
      </w:r>
      <w:r w:rsidR="00946142" w:rsidRPr="008413BC">
        <w:rPr>
          <w:rFonts w:eastAsiaTheme="minorEastAsia"/>
          <w:i/>
          <w:iCs/>
        </w:rPr>
        <w:t>emergencia</w:t>
      </w:r>
      <w:r w:rsidRPr="008413BC">
        <w:rPr>
          <w:rFonts w:eastAsiaTheme="minorEastAsia"/>
          <w:i/>
          <w:iCs/>
        </w:rPr>
        <w:t>:</w:t>
      </w:r>
      <w:r w:rsidR="00EB697C" w:rsidRPr="008413BC">
        <w:rPr>
          <w:rFonts w:eastAsiaTheme="minorEastAsia"/>
          <w:i/>
          <w:iCs/>
        </w:rPr>
        <w:t xml:space="preserve"> textos </w:t>
      </w:r>
      <w:r w:rsidRPr="008413BC">
        <w:rPr>
          <w:rFonts w:eastAsiaTheme="minorEastAsia"/>
          <w:i/>
          <w:iCs/>
        </w:rPr>
        <w:t>para la discu</w:t>
      </w:r>
      <w:r w:rsidR="00FB5748">
        <w:rPr>
          <w:rFonts w:eastAsiaTheme="minorEastAsia"/>
          <w:i/>
          <w:iCs/>
        </w:rPr>
        <w:t>s</w:t>
      </w:r>
      <w:r w:rsidRPr="008413BC">
        <w:rPr>
          <w:rFonts w:eastAsiaTheme="minorEastAsia"/>
          <w:i/>
          <w:iCs/>
        </w:rPr>
        <w:t>ión</w:t>
      </w:r>
      <w:r w:rsidRPr="00AF3112">
        <w:rPr>
          <w:rFonts w:eastAsiaTheme="minorEastAsia"/>
        </w:rPr>
        <w:t xml:space="preserve"> (pp. 10</w:t>
      </w:r>
      <w:r w:rsidR="00EB697C">
        <w:rPr>
          <w:rFonts w:eastAsiaTheme="minorEastAsia"/>
        </w:rPr>
        <w:t>-</w:t>
      </w:r>
      <w:r w:rsidRPr="00AF3112">
        <w:rPr>
          <w:rFonts w:eastAsiaTheme="minorEastAsia"/>
        </w:rPr>
        <w:t>22). The Learning Factor.</w:t>
      </w:r>
    </w:p>
    <w:p w14:paraId="15165E3A" w14:textId="657E4918"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Huidobro, J., Méndez, A.</w:t>
      </w:r>
      <w:r w:rsidR="003F3BDC">
        <w:rPr>
          <w:rFonts w:eastAsiaTheme="minorEastAsia"/>
        </w:rPr>
        <w:t xml:space="preserve"> y</w:t>
      </w:r>
      <w:r w:rsidRPr="00AF3112">
        <w:rPr>
          <w:rFonts w:eastAsiaTheme="minorEastAsia"/>
        </w:rPr>
        <w:t xml:space="preserve"> Serrano, M. (2010). Del </w:t>
      </w:r>
      <w:r w:rsidR="003F3BDC">
        <w:rPr>
          <w:rFonts w:eastAsiaTheme="minorEastAsia"/>
        </w:rPr>
        <w:t>b</w:t>
      </w:r>
      <w:r w:rsidR="003F3BDC" w:rsidRPr="00AF3112">
        <w:rPr>
          <w:rFonts w:eastAsiaTheme="minorEastAsia"/>
        </w:rPr>
        <w:t>achillerato a la universidad: las matemáticas en las ca</w:t>
      </w:r>
      <w:r w:rsidRPr="00AF3112">
        <w:rPr>
          <w:rFonts w:eastAsiaTheme="minorEastAsia"/>
        </w:rPr>
        <w:t xml:space="preserve">rreras de ciencias y tecnología. </w:t>
      </w:r>
      <w:r w:rsidRPr="008413BC">
        <w:rPr>
          <w:rFonts w:eastAsiaTheme="minorEastAsia"/>
          <w:i/>
          <w:iCs/>
        </w:rPr>
        <w:t>Aula Abierta</w:t>
      </w:r>
      <w:r w:rsidRPr="00AF3112">
        <w:rPr>
          <w:rFonts w:eastAsiaTheme="minorEastAsia"/>
        </w:rPr>
        <w:t xml:space="preserve">, </w:t>
      </w:r>
      <w:r w:rsidRPr="008413BC">
        <w:rPr>
          <w:rFonts w:eastAsiaTheme="minorEastAsia"/>
          <w:i/>
          <w:iCs/>
        </w:rPr>
        <w:t>38</w:t>
      </w:r>
      <w:r w:rsidRPr="00AF3112">
        <w:rPr>
          <w:rFonts w:eastAsiaTheme="minorEastAsia"/>
        </w:rPr>
        <w:t>(1), 71</w:t>
      </w:r>
      <w:r w:rsidR="003F3BDC">
        <w:rPr>
          <w:rFonts w:eastAsiaTheme="minorEastAsia"/>
        </w:rPr>
        <w:t>-</w:t>
      </w:r>
      <w:r w:rsidRPr="00AF3112">
        <w:rPr>
          <w:rFonts w:eastAsiaTheme="minorEastAsia"/>
        </w:rPr>
        <w:t>80.</w:t>
      </w:r>
    </w:p>
    <w:p w14:paraId="1629994F" w14:textId="38C70472"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Instituto Nacional de Estadística y Geografía</w:t>
      </w:r>
      <w:r w:rsidR="00427B35">
        <w:rPr>
          <w:rFonts w:eastAsiaTheme="minorEastAsia"/>
        </w:rPr>
        <w:t xml:space="preserve"> [Inegi]</w:t>
      </w:r>
      <w:r w:rsidRPr="00AF3112">
        <w:rPr>
          <w:rFonts w:eastAsiaTheme="minorEastAsia"/>
        </w:rPr>
        <w:t xml:space="preserve">. (2021). </w:t>
      </w:r>
      <w:r w:rsidR="00427B35" w:rsidRPr="00427B35">
        <w:rPr>
          <w:rFonts w:eastAsiaTheme="minorEastAsia"/>
        </w:rPr>
        <w:t>Censo de Población y Vivienda 2020</w:t>
      </w:r>
      <w:r w:rsidRPr="00AF3112">
        <w:rPr>
          <w:rFonts w:eastAsiaTheme="minorEastAsia"/>
        </w:rPr>
        <w:t xml:space="preserve">. </w:t>
      </w:r>
      <w:r w:rsidR="00427B35">
        <w:rPr>
          <w:rFonts w:eastAsiaTheme="minorEastAsia"/>
        </w:rPr>
        <w:t>México:</w:t>
      </w:r>
      <w:r w:rsidR="00427B35" w:rsidRPr="00427B35">
        <w:rPr>
          <w:rFonts w:eastAsiaTheme="minorEastAsia"/>
        </w:rPr>
        <w:t xml:space="preserve"> </w:t>
      </w:r>
      <w:r w:rsidR="00427B35" w:rsidRPr="00AF3112">
        <w:rPr>
          <w:rFonts w:eastAsiaTheme="minorEastAsia"/>
        </w:rPr>
        <w:t>Instituto Nacional de Estadística y Geografía</w:t>
      </w:r>
      <w:r w:rsidR="00427B35">
        <w:rPr>
          <w:rFonts w:eastAsiaTheme="minorEastAsia"/>
        </w:rPr>
        <w:t xml:space="preserve">. Recuperado de </w:t>
      </w:r>
      <w:r w:rsidRPr="00AF3112">
        <w:rPr>
          <w:rFonts w:eastAsiaTheme="minorEastAsia"/>
        </w:rPr>
        <w:t>http://censo2020.mx/</w:t>
      </w:r>
      <w:r w:rsidR="00427B35">
        <w:rPr>
          <w:rFonts w:eastAsiaTheme="minorEastAsia"/>
        </w:rPr>
        <w:t>.</w:t>
      </w:r>
    </w:p>
    <w:p w14:paraId="54EB350E" w14:textId="42431C4D"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Juidías, J.</w:t>
      </w:r>
      <w:r w:rsidR="003F3BDC">
        <w:rPr>
          <w:rFonts w:eastAsiaTheme="minorEastAsia"/>
        </w:rPr>
        <w:t xml:space="preserve"> y</w:t>
      </w:r>
      <w:r w:rsidRPr="00AF3112">
        <w:rPr>
          <w:rFonts w:eastAsiaTheme="minorEastAsia"/>
        </w:rPr>
        <w:t xml:space="preserve"> Rodríguez, I. (2007). Dificultades de aprendizaje e intervención psicopedagógica en la resolución de problemas matemáticos. </w:t>
      </w:r>
      <w:r w:rsidR="009F23DE" w:rsidRPr="008413BC">
        <w:rPr>
          <w:rFonts w:eastAsiaTheme="minorEastAsia"/>
          <w:i/>
          <w:iCs/>
        </w:rPr>
        <w:t>Revista de Educación</w:t>
      </w:r>
      <w:r w:rsidR="009F23DE">
        <w:rPr>
          <w:rFonts w:eastAsiaTheme="minorEastAsia"/>
        </w:rPr>
        <w:t xml:space="preserve">, </w:t>
      </w:r>
      <w:r w:rsidR="00D60174">
        <w:rPr>
          <w:rFonts w:eastAsiaTheme="minorEastAsia"/>
        </w:rPr>
        <w:t>(</w:t>
      </w:r>
      <w:r w:rsidRPr="00AF3112">
        <w:rPr>
          <w:rFonts w:eastAsiaTheme="minorEastAsia"/>
        </w:rPr>
        <w:t>342</w:t>
      </w:r>
      <w:r w:rsidR="00D60174">
        <w:rPr>
          <w:rFonts w:eastAsiaTheme="minorEastAsia"/>
        </w:rPr>
        <w:t>)</w:t>
      </w:r>
      <w:r w:rsidRPr="00AF3112">
        <w:rPr>
          <w:rFonts w:eastAsiaTheme="minorEastAsia"/>
        </w:rPr>
        <w:t>, 23</w:t>
      </w:r>
      <w:r w:rsidR="003F3BDC">
        <w:rPr>
          <w:rFonts w:eastAsiaTheme="minorEastAsia"/>
        </w:rPr>
        <w:t>-</w:t>
      </w:r>
      <w:r w:rsidRPr="00AF3112">
        <w:rPr>
          <w:rFonts w:eastAsiaTheme="minorEastAsia"/>
        </w:rPr>
        <w:t xml:space="preserve">35. </w:t>
      </w:r>
      <w:r w:rsidR="00D60174">
        <w:rPr>
          <w:rFonts w:eastAsiaTheme="minorEastAsia"/>
        </w:rPr>
        <w:t xml:space="preserve">Recuperado de </w:t>
      </w:r>
      <w:r w:rsidRPr="00AF3112">
        <w:rPr>
          <w:rFonts w:eastAsiaTheme="minorEastAsia"/>
        </w:rPr>
        <w:t>https://idus.us.es/handle/11441/60933</w:t>
      </w:r>
      <w:r w:rsidR="00D60174">
        <w:rPr>
          <w:rFonts w:eastAsiaTheme="minorEastAsia"/>
        </w:rPr>
        <w:t>.</w:t>
      </w:r>
    </w:p>
    <w:p w14:paraId="5E5F2D41" w14:textId="47547F45"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López, J. A. (2009). La importancia de los conocimientos previos para el aprendizaje de nuevos contenidos. </w:t>
      </w:r>
      <w:r w:rsidRPr="008413BC">
        <w:rPr>
          <w:rFonts w:eastAsiaTheme="minorEastAsia"/>
          <w:i/>
          <w:iCs/>
        </w:rPr>
        <w:t>Innovación y Experiencias Educativas</w:t>
      </w:r>
      <w:r w:rsidRPr="00AF3112">
        <w:rPr>
          <w:rFonts w:eastAsiaTheme="minorEastAsia"/>
        </w:rPr>
        <w:t xml:space="preserve">, </w:t>
      </w:r>
      <w:r w:rsidR="00902787">
        <w:rPr>
          <w:rFonts w:eastAsiaTheme="minorEastAsia"/>
        </w:rPr>
        <w:t xml:space="preserve">(16), </w:t>
      </w:r>
      <w:r w:rsidRPr="00AF3112">
        <w:rPr>
          <w:rFonts w:eastAsiaTheme="minorEastAsia"/>
        </w:rPr>
        <w:t>1</w:t>
      </w:r>
      <w:r w:rsidR="003F3BDC">
        <w:rPr>
          <w:rFonts w:eastAsiaTheme="minorEastAsia"/>
        </w:rPr>
        <w:t>-</w:t>
      </w:r>
      <w:r w:rsidRPr="00AF3112">
        <w:rPr>
          <w:rFonts w:eastAsiaTheme="minorEastAsia"/>
        </w:rPr>
        <w:t xml:space="preserve">14. </w:t>
      </w:r>
      <w:r w:rsidR="00902787">
        <w:rPr>
          <w:rFonts w:eastAsiaTheme="minorEastAsia"/>
        </w:rPr>
        <w:t xml:space="preserve">Recuperado de </w:t>
      </w:r>
      <w:r w:rsidR="00902787" w:rsidRPr="00902787">
        <w:rPr>
          <w:rFonts w:eastAsiaTheme="minorEastAsia"/>
        </w:rPr>
        <w:t>https://archivos.csif.es/archivos/andalucia/ensenanza/revistas/csicsif/revista/pdf/Numero_16/JOSE%20ANTONIO_LOPEZ_1.pdf</w:t>
      </w:r>
      <w:r w:rsidR="00902787">
        <w:rPr>
          <w:rFonts w:eastAsiaTheme="minorEastAsia"/>
        </w:rPr>
        <w:t>.</w:t>
      </w:r>
    </w:p>
    <w:p w14:paraId="04580849" w14:textId="2168012C" w:rsidR="00AF3112" w:rsidRPr="00AF3112" w:rsidRDefault="00AF3112" w:rsidP="00AF3112">
      <w:pPr>
        <w:autoSpaceDE w:val="0"/>
        <w:autoSpaceDN w:val="0"/>
        <w:adjustRightInd w:val="0"/>
        <w:spacing w:line="360" w:lineRule="auto"/>
        <w:ind w:left="709" w:hanging="709"/>
        <w:jc w:val="both"/>
        <w:rPr>
          <w:rFonts w:eastAsiaTheme="minorEastAsia"/>
          <w:lang w:val="en-US"/>
        </w:rPr>
      </w:pPr>
      <w:proofErr w:type="spellStart"/>
      <w:r w:rsidRPr="00AF3112">
        <w:rPr>
          <w:rFonts w:eastAsiaTheme="minorEastAsia"/>
          <w:lang w:val="en-US"/>
        </w:rPr>
        <w:t>Lourenço</w:t>
      </w:r>
      <w:proofErr w:type="spellEnd"/>
      <w:r w:rsidRPr="00AF3112">
        <w:rPr>
          <w:rFonts w:eastAsiaTheme="minorEastAsia"/>
          <w:lang w:val="en-US"/>
        </w:rPr>
        <w:t xml:space="preserve">, O. (2012). Piaget and Vygotsky: Many resemblances, and a crucial difference. </w:t>
      </w:r>
      <w:r w:rsidRPr="008413BC">
        <w:rPr>
          <w:rFonts w:eastAsiaTheme="minorEastAsia"/>
          <w:i/>
          <w:iCs/>
          <w:lang w:val="en-US"/>
        </w:rPr>
        <w:t>New Ideas in Psychology</w:t>
      </w:r>
      <w:r w:rsidRPr="00AF3112">
        <w:rPr>
          <w:rFonts w:eastAsiaTheme="minorEastAsia"/>
          <w:lang w:val="en-US"/>
        </w:rPr>
        <w:t xml:space="preserve">, </w:t>
      </w:r>
      <w:r w:rsidRPr="008413BC">
        <w:rPr>
          <w:rFonts w:eastAsiaTheme="minorEastAsia"/>
          <w:i/>
          <w:iCs/>
          <w:lang w:val="en-US"/>
        </w:rPr>
        <w:t>30</w:t>
      </w:r>
      <w:r w:rsidRPr="00AF3112">
        <w:rPr>
          <w:rFonts w:eastAsiaTheme="minorEastAsia"/>
          <w:lang w:val="en-US"/>
        </w:rPr>
        <w:t>(3)</w:t>
      </w:r>
      <w:r w:rsidR="00CE0AA1">
        <w:rPr>
          <w:rFonts w:eastAsiaTheme="minorEastAsia"/>
          <w:lang w:val="en-US"/>
        </w:rPr>
        <w:t xml:space="preserve">, </w:t>
      </w:r>
      <w:r w:rsidR="00CE0AA1" w:rsidRPr="00CE0AA1">
        <w:rPr>
          <w:rFonts w:eastAsiaTheme="minorEastAsia"/>
          <w:lang w:val="en-US"/>
        </w:rPr>
        <w:t>281-295</w:t>
      </w:r>
      <w:r w:rsidRPr="00AF3112">
        <w:rPr>
          <w:rFonts w:eastAsiaTheme="minorEastAsia"/>
          <w:lang w:val="en-US"/>
        </w:rPr>
        <w:t xml:space="preserve">. </w:t>
      </w:r>
      <w:r w:rsidR="007F59F2">
        <w:rPr>
          <w:rFonts w:eastAsiaTheme="minorEastAsia"/>
          <w:lang w:val="en-US"/>
        </w:rPr>
        <w:t xml:space="preserve">Retrieved from </w:t>
      </w:r>
      <w:r w:rsidRPr="00AF3112">
        <w:rPr>
          <w:rFonts w:eastAsiaTheme="minorEastAsia"/>
          <w:lang w:val="en-US"/>
        </w:rPr>
        <w:t>https://doi.org/10.1016/j.newideapsych.2011.12.006</w:t>
      </w:r>
      <w:r w:rsidR="007F59F2">
        <w:rPr>
          <w:rFonts w:eastAsiaTheme="minorEastAsia"/>
          <w:lang w:val="en-US"/>
        </w:rPr>
        <w:t>.</w:t>
      </w:r>
    </w:p>
    <w:p w14:paraId="40427AB0" w14:textId="619DDF3D" w:rsidR="00AF3112" w:rsidRPr="00AF3112" w:rsidRDefault="00AF3112" w:rsidP="009B132A">
      <w:pPr>
        <w:autoSpaceDE w:val="0"/>
        <w:autoSpaceDN w:val="0"/>
        <w:adjustRightInd w:val="0"/>
        <w:spacing w:line="360" w:lineRule="auto"/>
        <w:ind w:left="709" w:hanging="709"/>
        <w:jc w:val="both"/>
        <w:rPr>
          <w:rFonts w:eastAsiaTheme="minorEastAsia"/>
        </w:rPr>
      </w:pPr>
      <w:r w:rsidRPr="008413BC">
        <w:rPr>
          <w:rFonts w:eastAsiaTheme="minorEastAsia"/>
        </w:rPr>
        <w:t>Martínez, M., Giné, C., Fernández, S., Figueiras, L.</w:t>
      </w:r>
      <w:r w:rsidR="007544B3" w:rsidRPr="008413BC">
        <w:rPr>
          <w:rFonts w:eastAsiaTheme="minorEastAsia"/>
        </w:rPr>
        <w:t xml:space="preserve"> y</w:t>
      </w:r>
      <w:r w:rsidRPr="008413BC">
        <w:rPr>
          <w:rFonts w:eastAsiaTheme="minorEastAsia"/>
        </w:rPr>
        <w:t xml:space="preserve"> Deulofeu, J. (2011). </w:t>
      </w:r>
      <w:r w:rsidRPr="00AF3112">
        <w:rPr>
          <w:rFonts w:eastAsiaTheme="minorEastAsia"/>
        </w:rPr>
        <w:t xml:space="preserve">El conocimiento del horizonte matemático: más allá de conectar el presente con el pasado y el futuro. </w:t>
      </w:r>
      <w:r w:rsidR="009B132A" w:rsidRPr="009B132A">
        <w:rPr>
          <w:rFonts w:eastAsiaTheme="minorEastAsia"/>
        </w:rPr>
        <w:t>En Marín, M.</w:t>
      </w:r>
      <w:r w:rsidR="009B132A">
        <w:rPr>
          <w:rFonts w:eastAsiaTheme="minorEastAsia"/>
        </w:rPr>
        <w:t>,</w:t>
      </w:r>
      <w:r w:rsidR="008E41FE">
        <w:rPr>
          <w:rFonts w:eastAsiaTheme="minorEastAsia"/>
        </w:rPr>
        <w:t xml:space="preserve"> </w:t>
      </w:r>
      <w:r w:rsidR="009B132A" w:rsidRPr="009B132A">
        <w:rPr>
          <w:rFonts w:eastAsiaTheme="minorEastAsia"/>
        </w:rPr>
        <w:t>Fernández,</w:t>
      </w:r>
      <w:r w:rsidR="009B132A">
        <w:rPr>
          <w:rFonts w:eastAsiaTheme="minorEastAsia"/>
        </w:rPr>
        <w:t xml:space="preserve"> </w:t>
      </w:r>
      <w:r w:rsidR="009B132A" w:rsidRPr="009B132A">
        <w:rPr>
          <w:rFonts w:eastAsiaTheme="minorEastAsia"/>
        </w:rPr>
        <w:t>G.</w:t>
      </w:r>
      <w:r w:rsidR="009B132A">
        <w:rPr>
          <w:rFonts w:eastAsiaTheme="minorEastAsia"/>
        </w:rPr>
        <w:t>,</w:t>
      </w:r>
      <w:r w:rsidR="009B132A" w:rsidRPr="009B132A">
        <w:rPr>
          <w:rFonts w:eastAsiaTheme="minorEastAsia"/>
        </w:rPr>
        <w:t xml:space="preserve"> Blanco, L.</w:t>
      </w:r>
      <w:r w:rsidR="009B132A">
        <w:rPr>
          <w:rFonts w:eastAsiaTheme="minorEastAsia"/>
        </w:rPr>
        <w:t xml:space="preserve"> </w:t>
      </w:r>
      <w:r w:rsidR="009B132A" w:rsidRPr="009B132A">
        <w:rPr>
          <w:rFonts w:eastAsiaTheme="minorEastAsia"/>
        </w:rPr>
        <w:t>J.</w:t>
      </w:r>
      <w:r w:rsidR="009B132A">
        <w:rPr>
          <w:rFonts w:eastAsiaTheme="minorEastAsia"/>
        </w:rPr>
        <w:t xml:space="preserve"> y</w:t>
      </w:r>
      <w:r w:rsidR="009B132A" w:rsidRPr="009B132A">
        <w:rPr>
          <w:rFonts w:eastAsiaTheme="minorEastAsia"/>
        </w:rPr>
        <w:t xml:space="preserve"> Palarea</w:t>
      </w:r>
      <w:r w:rsidR="009B132A">
        <w:rPr>
          <w:rFonts w:eastAsiaTheme="minorEastAsia"/>
        </w:rPr>
        <w:t xml:space="preserve">, </w:t>
      </w:r>
      <w:r w:rsidR="009B132A" w:rsidRPr="009B132A">
        <w:rPr>
          <w:rFonts w:eastAsiaTheme="minorEastAsia"/>
        </w:rPr>
        <w:t>M. (</w:t>
      </w:r>
      <w:r w:rsidR="009B132A">
        <w:rPr>
          <w:rFonts w:eastAsiaTheme="minorEastAsia"/>
        </w:rPr>
        <w:t>e</w:t>
      </w:r>
      <w:r w:rsidR="009B132A" w:rsidRPr="009B132A">
        <w:rPr>
          <w:rFonts w:eastAsiaTheme="minorEastAsia"/>
        </w:rPr>
        <w:t>ds.)</w:t>
      </w:r>
      <w:r w:rsidR="009B132A">
        <w:rPr>
          <w:rFonts w:eastAsiaTheme="minorEastAsia"/>
        </w:rPr>
        <w:t>,</w:t>
      </w:r>
      <w:r w:rsidR="009B132A" w:rsidRPr="009B132A">
        <w:rPr>
          <w:rFonts w:eastAsiaTheme="minorEastAsia"/>
        </w:rPr>
        <w:t xml:space="preserve"> </w:t>
      </w:r>
      <w:r w:rsidR="009B132A" w:rsidRPr="008413BC">
        <w:rPr>
          <w:rFonts w:eastAsiaTheme="minorEastAsia"/>
          <w:i/>
          <w:iCs/>
        </w:rPr>
        <w:t xml:space="preserve">Investigación en </w:t>
      </w:r>
      <w:r w:rsidR="009B132A">
        <w:rPr>
          <w:rFonts w:eastAsiaTheme="minorEastAsia"/>
          <w:i/>
          <w:iCs/>
        </w:rPr>
        <w:t>e</w:t>
      </w:r>
      <w:r w:rsidR="009B132A" w:rsidRPr="008413BC">
        <w:rPr>
          <w:rFonts w:eastAsiaTheme="minorEastAsia"/>
          <w:i/>
          <w:iCs/>
        </w:rPr>
        <w:t xml:space="preserve">ducación </w:t>
      </w:r>
      <w:r w:rsidR="009B132A">
        <w:rPr>
          <w:rFonts w:eastAsiaTheme="minorEastAsia"/>
          <w:i/>
          <w:iCs/>
        </w:rPr>
        <w:t>m</w:t>
      </w:r>
      <w:r w:rsidR="009B132A" w:rsidRPr="008413BC">
        <w:rPr>
          <w:rFonts w:eastAsiaTheme="minorEastAsia"/>
          <w:i/>
          <w:iCs/>
        </w:rPr>
        <w:t>atemática XV</w:t>
      </w:r>
      <w:r w:rsidR="009B132A" w:rsidRPr="009B132A">
        <w:rPr>
          <w:rFonts w:eastAsiaTheme="minorEastAsia"/>
        </w:rPr>
        <w:t xml:space="preserve"> (pp. 429-438). Ciudad</w:t>
      </w:r>
      <w:r w:rsidR="009B132A">
        <w:rPr>
          <w:rFonts w:eastAsiaTheme="minorEastAsia"/>
        </w:rPr>
        <w:t xml:space="preserve"> </w:t>
      </w:r>
      <w:r w:rsidR="009B132A" w:rsidRPr="009B132A">
        <w:rPr>
          <w:rFonts w:eastAsiaTheme="minorEastAsia"/>
        </w:rPr>
        <w:t>Real</w:t>
      </w:r>
      <w:r w:rsidR="009B132A">
        <w:rPr>
          <w:rFonts w:eastAsiaTheme="minorEastAsia"/>
        </w:rPr>
        <w:t>, España</w:t>
      </w:r>
      <w:r w:rsidR="009B132A" w:rsidRPr="009B132A">
        <w:rPr>
          <w:rFonts w:eastAsiaTheme="minorEastAsia"/>
        </w:rPr>
        <w:t>: Sociedad Española de Investigación en Educación Matemática.</w:t>
      </w:r>
    </w:p>
    <w:p w14:paraId="5169852F" w14:textId="4E8AF2AA"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lastRenderedPageBreak/>
        <w:t xml:space="preserve">Mesa, W. (2012). Las </w:t>
      </w:r>
      <w:r w:rsidR="00160F19" w:rsidRPr="00AF3112">
        <w:rPr>
          <w:rFonts w:eastAsiaTheme="minorEastAsia"/>
        </w:rPr>
        <w:t xml:space="preserve">TIC </w:t>
      </w:r>
      <w:r w:rsidRPr="00AF3112">
        <w:rPr>
          <w:rFonts w:eastAsiaTheme="minorEastAsia"/>
        </w:rPr>
        <w:t xml:space="preserve">como </w:t>
      </w:r>
      <w:r w:rsidR="00160F19" w:rsidRPr="00AF3112">
        <w:rPr>
          <w:rFonts w:eastAsiaTheme="minorEastAsia"/>
        </w:rPr>
        <w:t>herramientas potencia</w:t>
      </w:r>
      <w:r w:rsidRPr="00AF3112">
        <w:rPr>
          <w:rFonts w:eastAsiaTheme="minorEastAsia"/>
        </w:rPr>
        <w:t xml:space="preserve">doras de equidad, pertinencia e inclusión educativa. </w:t>
      </w:r>
      <w:r w:rsidRPr="008413BC">
        <w:rPr>
          <w:rFonts w:eastAsiaTheme="minorEastAsia"/>
          <w:i/>
          <w:iCs/>
        </w:rPr>
        <w:t>Revista C</w:t>
      </w:r>
      <w:r w:rsidR="00F80F9E">
        <w:rPr>
          <w:rFonts w:eastAsiaTheme="minorEastAsia"/>
          <w:i/>
          <w:iCs/>
        </w:rPr>
        <w:t>i</w:t>
      </w:r>
      <w:r w:rsidRPr="008413BC">
        <w:rPr>
          <w:rFonts w:eastAsiaTheme="minorEastAsia"/>
          <w:i/>
          <w:iCs/>
        </w:rPr>
        <w:t>encia Tecnología Sociedad</w:t>
      </w:r>
      <w:r w:rsidRPr="00AF3112">
        <w:rPr>
          <w:rFonts w:eastAsiaTheme="minorEastAsia"/>
        </w:rPr>
        <w:t xml:space="preserve">, </w:t>
      </w:r>
      <w:r w:rsidR="00F80F9E" w:rsidRPr="008413BC">
        <w:rPr>
          <w:rFonts w:eastAsiaTheme="minorEastAsia"/>
          <w:i/>
          <w:iCs/>
        </w:rPr>
        <w:t>4</w:t>
      </w:r>
      <w:r w:rsidR="00F80F9E">
        <w:rPr>
          <w:rFonts w:eastAsiaTheme="minorEastAsia"/>
        </w:rPr>
        <w:t>(</w:t>
      </w:r>
      <w:r w:rsidRPr="00AF3112">
        <w:rPr>
          <w:rFonts w:eastAsiaTheme="minorEastAsia"/>
        </w:rPr>
        <w:t>7</w:t>
      </w:r>
      <w:r w:rsidR="00F80F9E">
        <w:rPr>
          <w:rFonts w:eastAsiaTheme="minorEastAsia"/>
        </w:rPr>
        <w:t>)</w:t>
      </w:r>
      <w:r w:rsidRPr="00AF3112">
        <w:rPr>
          <w:rFonts w:eastAsiaTheme="minorEastAsia"/>
        </w:rPr>
        <w:t>, 61</w:t>
      </w:r>
      <w:r w:rsidR="003F3BDC">
        <w:rPr>
          <w:rFonts w:eastAsiaTheme="minorEastAsia"/>
        </w:rPr>
        <w:t>-</w:t>
      </w:r>
      <w:r w:rsidRPr="00AF3112">
        <w:rPr>
          <w:rFonts w:eastAsiaTheme="minorEastAsia"/>
        </w:rPr>
        <w:t xml:space="preserve">77. </w:t>
      </w:r>
      <w:r w:rsidR="00160F19">
        <w:rPr>
          <w:rFonts w:eastAsiaTheme="minorEastAsia"/>
        </w:rPr>
        <w:t xml:space="preserve">Recuperado de </w:t>
      </w:r>
      <w:r w:rsidRPr="00AF3112">
        <w:rPr>
          <w:rFonts w:eastAsiaTheme="minorEastAsia"/>
        </w:rPr>
        <w:t>https://papers.ssrn.com/sol3/papers.cfm?abstract_id=3528657</w:t>
      </w:r>
      <w:r w:rsidR="00160F19">
        <w:rPr>
          <w:rFonts w:eastAsiaTheme="minorEastAsia"/>
        </w:rPr>
        <w:t>.</w:t>
      </w:r>
    </w:p>
    <w:p w14:paraId="58272E58" w14:textId="76F8AA25" w:rsidR="00AF3112" w:rsidRPr="00AF3112" w:rsidRDefault="00AF3112" w:rsidP="00AF3112">
      <w:pPr>
        <w:autoSpaceDE w:val="0"/>
        <w:autoSpaceDN w:val="0"/>
        <w:adjustRightInd w:val="0"/>
        <w:spacing w:line="360" w:lineRule="auto"/>
        <w:ind w:left="709" w:hanging="709"/>
        <w:jc w:val="both"/>
        <w:rPr>
          <w:rFonts w:eastAsiaTheme="minorEastAsia"/>
          <w:lang w:val="en-US"/>
        </w:rPr>
      </w:pPr>
      <w:r w:rsidRPr="00AF3112">
        <w:rPr>
          <w:rFonts w:eastAsiaTheme="minorEastAsia"/>
        </w:rPr>
        <w:t>Montero, I.</w:t>
      </w:r>
      <w:r w:rsidR="00A978CC">
        <w:rPr>
          <w:rFonts w:eastAsiaTheme="minorEastAsia"/>
        </w:rPr>
        <w:t xml:space="preserve"> y</w:t>
      </w:r>
      <w:r w:rsidRPr="00AF3112">
        <w:rPr>
          <w:rFonts w:eastAsiaTheme="minorEastAsia"/>
        </w:rPr>
        <w:t xml:space="preserve"> León, O. G. (2002). Clasificación y descripción de las metodologías de investigación en Psicología. </w:t>
      </w:r>
      <w:r w:rsidRPr="008413BC">
        <w:rPr>
          <w:rFonts w:eastAsiaTheme="minorEastAsia"/>
          <w:i/>
          <w:iCs/>
          <w:lang w:val="en-US"/>
        </w:rPr>
        <w:t>International Journal of Clinical and Health Psychology</w:t>
      </w:r>
      <w:r w:rsidRPr="00AF3112">
        <w:rPr>
          <w:rFonts w:eastAsiaTheme="minorEastAsia"/>
          <w:lang w:val="en-US"/>
        </w:rPr>
        <w:t xml:space="preserve">, </w:t>
      </w:r>
      <w:r w:rsidRPr="008413BC">
        <w:rPr>
          <w:rFonts w:eastAsiaTheme="minorEastAsia"/>
          <w:i/>
          <w:iCs/>
          <w:lang w:val="en-US"/>
        </w:rPr>
        <w:t>2</w:t>
      </w:r>
      <w:r w:rsidRPr="00AF3112">
        <w:rPr>
          <w:rFonts w:eastAsiaTheme="minorEastAsia"/>
          <w:lang w:val="en-US"/>
        </w:rPr>
        <w:t>(3), 503</w:t>
      </w:r>
      <w:r w:rsidR="003F3BDC">
        <w:rPr>
          <w:rFonts w:eastAsiaTheme="minorEastAsia"/>
          <w:lang w:val="en-US"/>
        </w:rPr>
        <w:t>-</w:t>
      </w:r>
      <w:r w:rsidRPr="00AF3112">
        <w:rPr>
          <w:rFonts w:eastAsiaTheme="minorEastAsia"/>
          <w:lang w:val="en-US"/>
        </w:rPr>
        <w:t>508.</w:t>
      </w:r>
    </w:p>
    <w:p w14:paraId="7229D0BD" w14:textId="7C2BE460" w:rsidR="00AF3112" w:rsidRPr="00AF3112" w:rsidRDefault="00AF3112" w:rsidP="00AF3112">
      <w:pPr>
        <w:autoSpaceDE w:val="0"/>
        <w:autoSpaceDN w:val="0"/>
        <w:adjustRightInd w:val="0"/>
        <w:spacing w:line="360" w:lineRule="auto"/>
        <w:ind w:left="709" w:hanging="709"/>
        <w:jc w:val="both"/>
        <w:rPr>
          <w:rFonts w:eastAsiaTheme="minorEastAsia"/>
        </w:rPr>
      </w:pPr>
      <w:proofErr w:type="spellStart"/>
      <w:r w:rsidRPr="00AF3112">
        <w:rPr>
          <w:rFonts w:eastAsiaTheme="minorEastAsia"/>
          <w:lang w:val="en-US"/>
        </w:rPr>
        <w:t>Morantes</w:t>
      </w:r>
      <w:proofErr w:type="spellEnd"/>
      <w:r w:rsidRPr="00AF3112">
        <w:rPr>
          <w:rFonts w:eastAsiaTheme="minorEastAsia"/>
          <w:lang w:val="en-US"/>
        </w:rPr>
        <w:t xml:space="preserve">, G., </w:t>
      </w:r>
      <w:proofErr w:type="spellStart"/>
      <w:r w:rsidRPr="00AF3112">
        <w:rPr>
          <w:rFonts w:eastAsiaTheme="minorEastAsia"/>
          <w:lang w:val="en-US"/>
        </w:rPr>
        <w:t>Dugarte</w:t>
      </w:r>
      <w:proofErr w:type="spellEnd"/>
      <w:r w:rsidRPr="00AF3112">
        <w:rPr>
          <w:rFonts w:eastAsiaTheme="minorEastAsia"/>
          <w:lang w:val="en-US"/>
        </w:rPr>
        <w:t>, E.</w:t>
      </w:r>
      <w:r w:rsidR="00160F19">
        <w:rPr>
          <w:rFonts w:eastAsiaTheme="minorEastAsia"/>
          <w:lang w:val="en-US"/>
        </w:rPr>
        <w:t xml:space="preserve"> y</w:t>
      </w:r>
      <w:r w:rsidRPr="00AF3112">
        <w:rPr>
          <w:rFonts w:eastAsiaTheme="minorEastAsia"/>
          <w:lang w:val="en-US"/>
        </w:rPr>
        <w:t xml:space="preserve"> Herrera, J. (2019). </w:t>
      </w:r>
      <w:r w:rsidRPr="00AF3112">
        <w:rPr>
          <w:rFonts w:eastAsiaTheme="minorEastAsia"/>
        </w:rPr>
        <w:t xml:space="preserve">Perfil del aprendiz estratégico para el estudio de Cálculo Diferencial mediado por las TIC. </w:t>
      </w:r>
      <w:r w:rsidRPr="008413BC">
        <w:rPr>
          <w:rFonts w:eastAsiaTheme="minorEastAsia"/>
          <w:i/>
          <w:iCs/>
        </w:rPr>
        <w:t>Revista Logos, Ciencia &amp; Tecnología</w:t>
      </w:r>
      <w:r w:rsidRPr="00AF3112">
        <w:rPr>
          <w:rFonts w:eastAsiaTheme="minorEastAsia"/>
        </w:rPr>
        <w:t xml:space="preserve">, </w:t>
      </w:r>
      <w:r w:rsidRPr="008413BC">
        <w:rPr>
          <w:rFonts w:eastAsiaTheme="minorEastAsia"/>
          <w:i/>
          <w:iCs/>
        </w:rPr>
        <w:t>11</w:t>
      </w:r>
      <w:r w:rsidRPr="00AF3112">
        <w:rPr>
          <w:rFonts w:eastAsiaTheme="minorEastAsia"/>
        </w:rPr>
        <w:t>(3), 152</w:t>
      </w:r>
      <w:r w:rsidR="003F3BDC">
        <w:rPr>
          <w:rFonts w:eastAsiaTheme="minorEastAsia"/>
        </w:rPr>
        <w:t>-</w:t>
      </w:r>
      <w:r w:rsidRPr="00AF3112">
        <w:rPr>
          <w:rFonts w:eastAsiaTheme="minorEastAsia"/>
        </w:rPr>
        <w:t xml:space="preserve">167. </w:t>
      </w:r>
      <w:r w:rsidR="00160F19">
        <w:rPr>
          <w:rFonts w:eastAsiaTheme="minorEastAsia"/>
        </w:rPr>
        <w:t xml:space="preserve">Recuperado de </w:t>
      </w:r>
      <w:r w:rsidRPr="00AF3112">
        <w:rPr>
          <w:rFonts w:eastAsiaTheme="minorEastAsia"/>
        </w:rPr>
        <w:t>https://doi.org/10.22335/rlct.v11i3.864</w:t>
      </w:r>
      <w:r w:rsidR="00160F19">
        <w:rPr>
          <w:rFonts w:eastAsiaTheme="minorEastAsia"/>
        </w:rPr>
        <w:t>.</w:t>
      </w:r>
    </w:p>
    <w:p w14:paraId="7E8B8406" w14:textId="7F457A75" w:rsidR="00122BEE" w:rsidRPr="00AF3112" w:rsidRDefault="00122BEE" w:rsidP="00122BEE">
      <w:pPr>
        <w:autoSpaceDE w:val="0"/>
        <w:autoSpaceDN w:val="0"/>
        <w:adjustRightInd w:val="0"/>
        <w:spacing w:line="360" w:lineRule="auto"/>
        <w:ind w:left="709" w:hanging="709"/>
        <w:jc w:val="both"/>
        <w:rPr>
          <w:rFonts w:eastAsiaTheme="minorEastAsia"/>
        </w:rPr>
      </w:pPr>
      <w:r>
        <w:rPr>
          <w:rFonts w:eastAsiaTheme="minorEastAsia"/>
        </w:rPr>
        <w:t>Mota</w:t>
      </w:r>
      <w:r w:rsidRPr="00AF3112">
        <w:rPr>
          <w:rFonts w:eastAsiaTheme="minorEastAsia"/>
        </w:rPr>
        <w:t>, D. J.</w:t>
      </w:r>
      <w:r>
        <w:rPr>
          <w:rFonts w:eastAsiaTheme="minorEastAsia"/>
        </w:rPr>
        <w:t xml:space="preserve"> y</w:t>
      </w:r>
      <w:r w:rsidRPr="00AF3112">
        <w:rPr>
          <w:rFonts w:eastAsiaTheme="minorEastAsia"/>
        </w:rPr>
        <w:t xml:space="preserve"> </w:t>
      </w:r>
      <w:r w:rsidR="00015CAC">
        <w:rPr>
          <w:rFonts w:eastAsiaTheme="minorEastAsia"/>
        </w:rPr>
        <w:t>Valles</w:t>
      </w:r>
      <w:r w:rsidRPr="00AF3112">
        <w:rPr>
          <w:rFonts w:eastAsiaTheme="minorEastAsia"/>
        </w:rPr>
        <w:t xml:space="preserve">, R. E. (2015). Papel de los conocimientos previos en el aprendizaje de la matemática universitaria. </w:t>
      </w:r>
      <w:r w:rsidRPr="004605DC">
        <w:rPr>
          <w:rFonts w:eastAsiaTheme="minorEastAsia"/>
          <w:i/>
          <w:iCs/>
        </w:rPr>
        <w:t>Acta Scientiarum. Education</w:t>
      </w:r>
      <w:r w:rsidRPr="00AF3112">
        <w:rPr>
          <w:rFonts w:eastAsiaTheme="minorEastAsia"/>
        </w:rPr>
        <w:t xml:space="preserve">, </w:t>
      </w:r>
      <w:r w:rsidRPr="004605DC">
        <w:rPr>
          <w:rFonts w:eastAsiaTheme="minorEastAsia"/>
          <w:i/>
          <w:iCs/>
        </w:rPr>
        <w:t>37</w:t>
      </w:r>
      <w:r w:rsidRPr="00AF3112">
        <w:rPr>
          <w:rFonts w:eastAsiaTheme="minorEastAsia"/>
        </w:rPr>
        <w:t>(1), 85</w:t>
      </w:r>
      <w:r>
        <w:rPr>
          <w:rFonts w:eastAsiaTheme="minorEastAsia"/>
        </w:rPr>
        <w:t>-90</w:t>
      </w:r>
      <w:r w:rsidRPr="00AF3112">
        <w:rPr>
          <w:rFonts w:eastAsiaTheme="minorEastAsia"/>
        </w:rPr>
        <w:t xml:space="preserve">. </w:t>
      </w:r>
      <w:r>
        <w:rPr>
          <w:rFonts w:eastAsiaTheme="minorEastAsia"/>
        </w:rPr>
        <w:t xml:space="preserve">Recuperado de </w:t>
      </w:r>
      <w:r w:rsidRPr="00AF3112">
        <w:rPr>
          <w:rFonts w:eastAsiaTheme="minorEastAsia"/>
        </w:rPr>
        <w:t>https://doi.org/10.4025/actascieduc.v37i1.21040</w:t>
      </w:r>
      <w:r>
        <w:rPr>
          <w:rFonts w:eastAsiaTheme="minorEastAsia"/>
        </w:rPr>
        <w:t>.</w:t>
      </w:r>
    </w:p>
    <w:p w14:paraId="4939DCA5" w14:textId="03E9A9C3"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Ndjatchi, M. K. C. (2019). Conocimientos previos de números complejos en </w:t>
      </w:r>
      <w:r w:rsidR="00893895">
        <w:rPr>
          <w:rFonts w:eastAsiaTheme="minorEastAsia"/>
        </w:rPr>
        <w:t>i</w:t>
      </w:r>
      <w:r w:rsidR="00893895" w:rsidRPr="00AF3112">
        <w:rPr>
          <w:rFonts w:eastAsiaTheme="minorEastAsia"/>
        </w:rPr>
        <w:t>ngeniería</w:t>
      </w:r>
      <w:r w:rsidRPr="00AF3112">
        <w:rPr>
          <w:rFonts w:eastAsiaTheme="minorEastAsia"/>
        </w:rPr>
        <w:t xml:space="preserve">. </w:t>
      </w:r>
      <w:r w:rsidRPr="008413BC">
        <w:rPr>
          <w:rFonts w:eastAsiaTheme="minorEastAsia"/>
          <w:i/>
          <w:iCs/>
        </w:rPr>
        <w:t>Ciencia, Docencia y Tecnología</w:t>
      </w:r>
      <w:r w:rsidRPr="00AF3112">
        <w:rPr>
          <w:rFonts w:eastAsiaTheme="minorEastAsia"/>
        </w:rPr>
        <w:t xml:space="preserve">, </w:t>
      </w:r>
      <w:r w:rsidRPr="008413BC">
        <w:rPr>
          <w:rFonts w:eastAsiaTheme="minorEastAsia"/>
          <w:i/>
          <w:iCs/>
        </w:rPr>
        <w:t>30</w:t>
      </w:r>
      <w:r w:rsidRPr="00AF3112">
        <w:rPr>
          <w:rFonts w:eastAsiaTheme="minorEastAsia"/>
        </w:rPr>
        <w:t>(58), 305</w:t>
      </w:r>
      <w:r w:rsidR="003F3BDC">
        <w:rPr>
          <w:rFonts w:eastAsiaTheme="minorEastAsia"/>
        </w:rPr>
        <w:t>-</w:t>
      </w:r>
      <w:r w:rsidRPr="00AF3112">
        <w:rPr>
          <w:rFonts w:eastAsiaTheme="minorEastAsia"/>
        </w:rPr>
        <w:t xml:space="preserve">329. </w:t>
      </w:r>
      <w:r w:rsidR="00ED33EA">
        <w:rPr>
          <w:rFonts w:eastAsiaTheme="minorEastAsia"/>
        </w:rPr>
        <w:t xml:space="preserve">Recuperado de </w:t>
      </w:r>
      <w:r w:rsidRPr="00AF3112">
        <w:rPr>
          <w:rFonts w:eastAsiaTheme="minorEastAsia"/>
        </w:rPr>
        <w:t>https://doi.org/10.33255/3058/477</w:t>
      </w:r>
      <w:r w:rsidR="00ED33EA">
        <w:rPr>
          <w:rFonts w:eastAsiaTheme="minorEastAsia"/>
        </w:rPr>
        <w:t>.</w:t>
      </w:r>
    </w:p>
    <w:p w14:paraId="4BD274B1" w14:textId="365B5D69"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Pérez, A. (2019). Conocimientos previos e intervención docente. </w:t>
      </w:r>
      <w:r w:rsidRPr="008413BC">
        <w:rPr>
          <w:rFonts w:eastAsiaTheme="minorEastAsia"/>
          <w:i/>
          <w:iCs/>
        </w:rPr>
        <w:t>Acta Educativa</w:t>
      </w:r>
      <w:r w:rsidRPr="00AF3112">
        <w:rPr>
          <w:rFonts w:eastAsiaTheme="minorEastAsia"/>
        </w:rPr>
        <w:t xml:space="preserve">, </w:t>
      </w:r>
      <w:r w:rsidR="00B41F73">
        <w:rPr>
          <w:rFonts w:eastAsiaTheme="minorEastAsia"/>
        </w:rPr>
        <w:t>(</w:t>
      </w:r>
      <w:r w:rsidRPr="00AF3112">
        <w:rPr>
          <w:rFonts w:eastAsiaTheme="minorEastAsia"/>
        </w:rPr>
        <w:t>19</w:t>
      </w:r>
      <w:r w:rsidR="00B41F73">
        <w:rPr>
          <w:rFonts w:eastAsiaTheme="minorEastAsia"/>
        </w:rPr>
        <w:t>)</w:t>
      </w:r>
      <w:r w:rsidRPr="00AF3112">
        <w:rPr>
          <w:rFonts w:eastAsiaTheme="minorEastAsia"/>
        </w:rPr>
        <w:t>, 1</w:t>
      </w:r>
      <w:r w:rsidR="003F3BDC">
        <w:rPr>
          <w:rFonts w:eastAsiaTheme="minorEastAsia"/>
        </w:rPr>
        <w:t>-</w:t>
      </w:r>
      <w:r w:rsidRPr="00AF3112">
        <w:rPr>
          <w:rFonts w:eastAsiaTheme="minorEastAsia"/>
        </w:rPr>
        <w:t xml:space="preserve">30. </w:t>
      </w:r>
      <w:r w:rsidR="00677D44">
        <w:rPr>
          <w:rFonts w:eastAsiaTheme="minorEastAsia"/>
        </w:rPr>
        <w:t xml:space="preserve">Recuperado de </w:t>
      </w:r>
      <w:r w:rsidR="00677D44" w:rsidRPr="00677D44">
        <w:rPr>
          <w:rFonts w:eastAsiaTheme="minorEastAsia"/>
        </w:rPr>
        <w:t>https://revista.universidadabierta.edu.mx/publicacion-19/</w:t>
      </w:r>
      <w:r w:rsidR="00677D44">
        <w:rPr>
          <w:rFonts w:eastAsiaTheme="minorEastAsia"/>
        </w:rPr>
        <w:t>.</w:t>
      </w:r>
    </w:p>
    <w:p w14:paraId="63D38077" w14:textId="0AFBEA87"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Rico, L. (1998). Errores en el aprendizaje de las matemáticas. </w:t>
      </w:r>
      <w:r w:rsidR="004E107F">
        <w:rPr>
          <w:rFonts w:eastAsiaTheme="minorEastAsia"/>
        </w:rPr>
        <w:t>E</w:t>
      </w:r>
      <w:r w:rsidR="004E107F" w:rsidRPr="00AF3112">
        <w:rPr>
          <w:rFonts w:eastAsiaTheme="minorEastAsia"/>
        </w:rPr>
        <w:t xml:space="preserve">n </w:t>
      </w:r>
      <w:r w:rsidRPr="00AF3112">
        <w:rPr>
          <w:rFonts w:eastAsiaTheme="minorEastAsia"/>
        </w:rPr>
        <w:t xml:space="preserve">Kilpatrick, </w:t>
      </w:r>
      <w:r w:rsidR="004E107F" w:rsidRPr="00AF3112">
        <w:rPr>
          <w:rFonts w:eastAsiaTheme="minorEastAsia"/>
        </w:rPr>
        <w:t>J.</w:t>
      </w:r>
      <w:r w:rsidR="004E107F">
        <w:rPr>
          <w:rFonts w:eastAsiaTheme="minorEastAsia"/>
        </w:rPr>
        <w:t>,</w:t>
      </w:r>
      <w:r w:rsidR="004E107F" w:rsidRPr="00AF3112">
        <w:rPr>
          <w:rFonts w:eastAsiaTheme="minorEastAsia"/>
        </w:rPr>
        <w:t xml:space="preserve"> </w:t>
      </w:r>
      <w:r w:rsidRPr="00AF3112">
        <w:rPr>
          <w:rFonts w:eastAsiaTheme="minorEastAsia"/>
        </w:rPr>
        <w:t xml:space="preserve">Gómez, </w:t>
      </w:r>
      <w:r w:rsidR="004E107F" w:rsidRPr="00AF3112">
        <w:rPr>
          <w:rFonts w:eastAsiaTheme="minorEastAsia"/>
        </w:rPr>
        <w:t xml:space="preserve">P. </w:t>
      </w:r>
      <w:r w:rsidR="004E107F">
        <w:rPr>
          <w:rFonts w:eastAsiaTheme="minorEastAsia"/>
        </w:rPr>
        <w:t>y</w:t>
      </w:r>
      <w:r w:rsidR="004E107F" w:rsidRPr="00AF3112">
        <w:rPr>
          <w:rFonts w:eastAsiaTheme="minorEastAsia"/>
        </w:rPr>
        <w:t xml:space="preserve"> </w:t>
      </w:r>
      <w:r w:rsidRPr="00AF3112">
        <w:rPr>
          <w:rFonts w:eastAsiaTheme="minorEastAsia"/>
        </w:rPr>
        <w:t>Rico</w:t>
      </w:r>
      <w:r w:rsidR="004E107F">
        <w:rPr>
          <w:rFonts w:eastAsiaTheme="minorEastAsia"/>
        </w:rPr>
        <w:t>,</w:t>
      </w:r>
      <w:r w:rsidR="004E107F" w:rsidRPr="004E107F">
        <w:rPr>
          <w:rFonts w:eastAsiaTheme="minorEastAsia"/>
        </w:rPr>
        <w:t xml:space="preserve"> </w:t>
      </w:r>
      <w:r w:rsidR="004E107F" w:rsidRPr="00AF3112">
        <w:rPr>
          <w:rFonts w:eastAsiaTheme="minorEastAsia"/>
        </w:rPr>
        <w:t>L.</w:t>
      </w:r>
      <w:r w:rsidRPr="00AF3112">
        <w:rPr>
          <w:rFonts w:eastAsiaTheme="minorEastAsia"/>
        </w:rPr>
        <w:t xml:space="preserve"> (</w:t>
      </w:r>
      <w:r w:rsidR="004E107F">
        <w:rPr>
          <w:rFonts w:eastAsiaTheme="minorEastAsia"/>
        </w:rPr>
        <w:t>e</w:t>
      </w:r>
      <w:r w:rsidR="004E107F" w:rsidRPr="00AF3112">
        <w:rPr>
          <w:rFonts w:eastAsiaTheme="minorEastAsia"/>
        </w:rPr>
        <w:t>ds</w:t>
      </w:r>
      <w:r w:rsidRPr="00AF3112">
        <w:rPr>
          <w:rFonts w:eastAsiaTheme="minorEastAsia"/>
        </w:rPr>
        <w:t xml:space="preserve">.), </w:t>
      </w:r>
      <w:r w:rsidRPr="008413BC">
        <w:rPr>
          <w:rFonts w:eastAsiaTheme="minorEastAsia"/>
          <w:i/>
          <w:iCs/>
        </w:rPr>
        <w:t xml:space="preserve">Educación </w:t>
      </w:r>
      <w:r w:rsidR="004E107F" w:rsidRPr="008413BC">
        <w:rPr>
          <w:rFonts w:eastAsiaTheme="minorEastAsia"/>
          <w:i/>
          <w:iCs/>
        </w:rPr>
        <w:t>matemática</w:t>
      </w:r>
      <w:r w:rsidRPr="008413BC">
        <w:rPr>
          <w:rFonts w:eastAsiaTheme="minorEastAsia"/>
          <w:i/>
          <w:iCs/>
        </w:rPr>
        <w:t>. Errores y dificultades de los estudiantes. Resolución de problemas. Evaluación. Historia</w:t>
      </w:r>
      <w:r w:rsidRPr="00AF3112">
        <w:rPr>
          <w:rFonts w:eastAsiaTheme="minorEastAsia"/>
        </w:rPr>
        <w:t xml:space="preserve">. </w:t>
      </w:r>
      <w:r w:rsidR="00A431D5" w:rsidRPr="00A431D5">
        <w:rPr>
          <w:rFonts w:eastAsiaTheme="minorEastAsia"/>
        </w:rPr>
        <w:t>Bogotá</w:t>
      </w:r>
      <w:r w:rsidR="00A431D5">
        <w:rPr>
          <w:rFonts w:eastAsiaTheme="minorEastAsia"/>
        </w:rPr>
        <w:t>, Colombia</w:t>
      </w:r>
      <w:r w:rsidR="00A431D5" w:rsidRPr="00A431D5">
        <w:rPr>
          <w:rFonts w:eastAsiaTheme="minorEastAsia"/>
        </w:rPr>
        <w:t>: una empresa docente.</w:t>
      </w:r>
    </w:p>
    <w:p w14:paraId="43F45116" w14:textId="0B7D25C4"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Rojas, E. R. (2015). Secuencias didácticas para la enseñanza del concepto de límite en el cálculo. </w:t>
      </w:r>
      <w:r w:rsidRPr="008413BC">
        <w:rPr>
          <w:rFonts w:eastAsiaTheme="minorEastAsia"/>
          <w:i/>
          <w:iCs/>
        </w:rPr>
        <w:t xml:space="preserve">Revista Internacional de Ciencia, Matemáticas y </w:t>
      </w:r>
      <w:r w:rsidR="00D45D21" w:rsidRPr="008413BC">
        <w:rPr>
          <w:rFonts w:eastAsiaTheme="minorEastAsia"/>
          <w:i/>
          <w:iCs/>
        </w:rPr>
        <w:t>Tecnología</w:t>
      </w:r>
      <w:r w:rsidRPr="00AF3112">
        <w:rPr>
          <w:rFonts w:eastAsiaTheme="minorEastAsia"/>
        </w:rPr>
        <w:t xml:space="preserve">, </w:t>
      </w:r>
      <w:r w:rsidRPr="008413BC">
        <w:rPr>
          <w:rFonts w:eastAsiaTheme="minorEastAsia"/>
          <w:i/>
          <w:iCs/>
        </w:rPr>
        <w:t>2</w:t>
      </w:r>
      <w:r w:rsidRPr="00AF3112">
        <w:rPr>
          <w:rFonts w:eastAsiaTheme="minorEastAsia"/>
        </w:rPr>
        <w:t>(2), 63</w:t>
      </w:r>
      <w:r w:rsidR="00D45D21">
        <w:rPr>
          <w:rFonts w:eastAsiaTheme="minorEastAsia"/>
        </w:rPr>
        <w:t>-</w:t>
      </w:r>
      <w:r w:rsidRPr="00AF3112">
        <w:rPr>
          <w:rFonts w:eastAsiaTheme="minorEastAsia"/>
        </w:rPr>
        <w:t xml:space="preserve">76. </w:t>
      </w:r>
      <w:r w:rsidR="00D45D21">
        <w:rPr>
          <w:rFonts w:eastAsiaTheme="minorEastAsia"/>
        </w:rPr>
        <w:t xml:space="preserve">Recuperado de </w:t>
      </w:r>
      <w:r w:rsidRPr="00AF3112">
        <w:rPr>
          <w:rFonts w:eastAsiaTheme="minorEastAsia"/>
        </w:rPr>
        <w:t>http://funes.uniandes.edu.co/15392/1/Rojas2016Secuencias.pdf</w:t>
      </w:r>
      <w:r w:rsidR="00D45D21">
        <w:rPr>
          <w:rFonts w:eastAsiaTheme="minorEastAsia"/>
        </w:rPr>
        <w:t>.</w:t>
      </w:r>
    </w:p>
    <w:p w14:paraId="0ED79C80" w14:textId="7823CAF9"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Rojas, E. R. (2017). La formación profesional y la enseñanza con tecnología. </w:t>
      </w:r>
      <w:r w:rsidR="00CE5856">
        <w:rPr>
          <w:rFonts w:eastAsiaTheme="minorEastAsia"/>
        </w:rPr>
        <w:t>E</w:t>
      </w:r>
      <w:r w:rsidR="00CE5856" w:rsidRPr="00AF3112">
        <w:rPr>
          <w:rFonts w:eastAsiaTheme="minorEastAsia"/>
        </w:rPr>
        <w:t xml:space="preserve">n </w:t>
      </w:r>
      <w:r w:rsidRPr="008413BC">
        <w:rPr>
          <w:rFonts w:eastAsiaTheme="minorEastAsia"/>
          <w:i/>
          <w:iCs/>
        </w:rPr>
        <w:t xml:space="preserve">Reflexiones sobre </w:t>
      </w:r>
      <w:r w:rsidR="00CE5856" w:rsidRPr="008413BC">
        <w:rPr>
          <w:rFonts w:eastAsiaTheme="minorEastAsia"/>
          <w:i/>
          <w:iCs/>
        </w:rPr>
        <w:t xml:space="preserve">innovación educativa </w:t>
      </w:r>
      <w:r w:rsidRPr="008413BC">
        <w:rPr>
          <w:rFonts w:eastAsiaTheme="minorEastAsia"/>
          <w:i/>
          <w:iCs/>
        </w:rPr>
        <w:t>en la Universidad Michoacana de San Nicolás de Hidalgo</w:t>
      </w:r>
      <w:r w:rsidR="00C71B84">
        <w:rPr>
          <w:rFonts w:eastAsiaTheme="minorEastAsia"/>
          <w:i/>
          <w:iCs/>
        </w:rPr>
        <w:t xml:space="preserve"> </w:t>
      </w:r>
      <w:r w:rsidR="00C71B84">
        <w:rPr>
          <w:rFonts w:eastAsiaTheme="minorEastAsia"/>
        </w:rPr>
        <w:t>(pp. 85-102)</w:t>
      </w:r>
      <w:r w:rsidRPr="00AF3112">
        <w:rPr>
          <w:rFonts w:eastAsiaTheme="minorEastAsia"/>
        </w:rPr>
        <w:t>.</w:t>
      </w:r>
      <w:r w:rsidR="00C71B84">
        <w:rPr>
          <w:rFonts w:eastAsiaTheme="minorEastAsia"/>
        </w:rPr>
        <w:t xml:space="preserve"> México: </w:t>
      </w:r>
      <w:r w:rsidR="00C71B84" w:rsidRPr="00C71B84">
        <w:rPr>
          <w:rFonts w:eastAsiaTheme="minorEastAsia"/>
        </w:rPr>
        <w:t>Universidad Michoacana de San Nicolás de Hidalgo</w:t>
      </w:r>
      <w:r w:rsidR="00C71B84">
        <w:rPr>
          <w:rFonts w:eastAsiaTheme="minorEastAsia"/>
        </w:rPr>
        <w:t>.</w:t>
      </w:r>
    </w:p>
    <w:p w14:paraId="009B965F" w14:textId="6F5A281D" w:rsidR="00AF3112" w:rsidRPr="00AF3112" w:rsidRDefault="00AF3112" w:rsidP="00AF3112">
      <w:pPr>
        <w:autoSpaceDE w:val="0"/>
        <w:autoSpaceDN w:val="0"/>
        <w:adjustRightInd w:val="0"/>
        <w:spacing w:line="360" w:lineRule="auto"/>
        <w:ind w:left="709" w:hanging="709"/>
        <w:jc w:val="both"/>
        <w:rPr>
          <w:rFonts w:eastAsiaTheme="minorEastAsia"/>
        </w:rPr>
      </w:pPr>
      <w:r w:rsidRPr="008413BC">
        <w:rPr>
          <w:rFonts w:eastAsiaTheme="minorEastAsia"/>
        </w:rPr>
        <w:t xml:space="preserve">Rojas, E. R. (2018). </w:t>
      </w:r>
      <w:r w:rsidRPr="00AF3112">
        <w:rPr>
          <w:rFonts w:eastAsiaTheme="minorEastAsia"/>
          <w:lang w:val="en-US"/>
        </w:rPr>
        <w:t xml:space="preserve">Mathematization: A teaching strategy to improve the learning of Calculus. </w:t>
      </w:r>
      <w:r w:rsidR="006B5D64" w:rsidRPr="008413BC">
        <w:rPr>
          <w:rFonts w:eastAsiaTheme="minorEastAsia"/>
          <w:i/>
          <w:iCs/>
        </w:rPr>
        <w:t xml:space="preserve">RIDE </w:t>
      </w:r>
      <w:r w:rsidRPr="008413BC">
        <w:rPr>
          <w:rFonts w:eastAsiaTheme="minorEastAsia"/>
          <w:i/>
          <w:iCs/>
        </w:rPr>
        <w:t xml:space="preserve">Revista Iberoamericana </w:t>
      </w:r>
      <w:r w:rsidR="00716103" w:rsidRPr="008413BC">
        <w:rPr>
          <w:rFonts w:eastAsiaTheme="minorEastAsia"/>
          <w:i/>
          <w:iCs/>
        </w:rPr>
        <w:t xml:space="preserve">para la </w:t>
      </w:r>
      <w:r w:rsidRPr="008413BC">
        <w:rPr>
          <w:rFonts w:eastAsiaTheme="minorEastAsia"/>
          <w:i/>
          <w:iCs/>
        </w:rPr>
        <w:t xml:space="preserve">Investigación y </w:t>
      </w:r>
      <w:r w:rsidR="00716103" w:rsidRPr="008413BC">
        <w:rPr>
          <w:rFonts w:eastAsiaTheme="minorEastAsia"/>
          <w:i/>
          <w:iCs/>
        </w:rPr>
        <w:t xml:space="preserve">el </w:t>
      </w:r>
      <w:r w:rsidRPr="008413BC">
        <w:rPr>
          <w:rFonts w:eastAsiaTheme="minorEastAsia"/>
          <w:i/>
          <w:iCs/>
        </w:rPr>
        <w:t>Desarrollo Educativo</w:t>
      </w:r>
      <w:r w:rsidRPr="00AF3112">
        <w:rPr>
          <w:rFonts w:eastAsiaTheme="minorEastAsia"/>
        </w:rPr>
        <w:t xml:space="preserve">, </w:t>
      </w:r>
      <w:r w:rsidRPr="008413BC">
        <w:rPr>
          <w:rFonts w:eastAsiaTheme="minorEastAsia"/>
          <w:i/>
          <w:iCs/>
        </w:rPr>
        <w:t>9</w:t>
      </w:r>
      <w:r w:rsidRPr="00AF3112">
        <w:rPr>
          <w:rFonts w:eastAsiaTheme="minorEastAsia"/>
        </w:rPr>
        <w:t>(17).</w:t>
      </w:r>
    </w:p>
    <w:p w14:paraId="6BE47301" w14:textId="02426078"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Rojas, E. R. (2019). Diseño de estrategia de apertura para la interpretación gráfica-analítica a través de Desmos como preparación para el aprendizaje del cálculo diferencial. </w:t>
      </w:r>
      <w:r w:rsidRPr="008413BC">
        <w:rPr>
          <w:rFonts w:eastAsiaTheme="minorEastAsia"/>
          <w:i/>
          <w:iCs/>
        </w:rPr>
        <w:lastRenderedPageBreak/>
        <w:t xml:space="preserve">RIDE Revista Iberoamericana </w:t>
      </w:r>
      <w:r w:rsidR="002F7066">
        <w:rPr>
          <w:rFonts w:eastAsiaTheme="minorEastAsia"/>
          <w:i/>
          <w:iCs/>
        </w:rPr>
        <w:t>p</w:t>
      </w:r>
      <w:r w:rsidR="002F7066" w:rsidRPr="008413BC">
        <w:rPr>
          <w:rFonts w:eastAsiaTheme="minorEastAsia"/>
          <w:i/>
          <w:iCs/>
        </w:rPr>
        <w:t xml:space="preserve">ara </w:t>
      </w:r>
      <w:r w:rsidR="002F7066">
        <w:rPr>
          <w:rFonts w:eastAsiaTheme="minorEastAsia"/>
          <w:i/>
          <w:iCs/>
        </w:rPr>
        <w:t>l</w:t>
      </w:r>
      <w:r w:rsidR="002F7066" w:rsidRPr="008413BC">
        <w:rPr>
          <w:rFonts w:eastAsiaTheme="minorEastAsia"/>
          <w:i/>
          <w:iCs/>
        </w:rPr>
        <w:t xml:space="preserve">a </w:t>
      </w:r>
      <w:r w:rsidRPr="008413BC">
        <w:rPr>
          <w:rFonts w:eastAsiaTheme="minorEastAsia"/>
          <w:i/>
          <w:iCs/>
        </w:rPr>
        <w:t xml:space="preserve">Investigación y </w:t>
      </w:r>
      <w:r w:rsidR="002F7066">
        <w:rPr>
          <w:rFonts w:eastAsiaTheme="minorEastAsia"/>
          <w:i/>
          <w:iCs/>
        </w:rPr>
        <w:t>e</w:t>
      </w:r>
      <w:r w:rsidR="002F7066" w:rsidRPr="008413BC">
        <w:rPr>
          <w:rFonts w:eastAsiaTheme="minorEastAsia"/>
          <w:i/>
          <w:iCs/>
        </w:rPr>
        <w:t xml:space="preserve">l </w:t>
      </w:r>
      <w:r w:rsidRPr="008413BC">
        <w:rPr>
          <w:rFonts w:eastAsiaTheme="minorEastAsia"/>
          <w:i/>
          <w:iCs/>
        </w:rPr>
        <w:t>Desarrollo Educativo</w:t>
      </w:r>
      <w:r w:rsidRPr="00AF3112">
        <w:rPr>
          <w:rFonts w:eastAsiaTheme="minorEastAsia"/>
        </w:rPr>
        <w:t xml:space="preserve">, </w:t>
      </w:r>
      <w:r w:rsidRPr="008413BC">
        <w:rPr>
          <w:rFonts w:eastAsiaTheme="minorEastAsia"/>
          <w:i/>
          <w:iCs/>
        </w:rPr>
        <w:t>10</w:t>
      </w:r>
      <w:r w:rsidRPr="00AF3112">
        <w:rPr>
          <w:rFonts w:eastAsiaTheme="minorEastAsia"/>
        </w:rPr>
        <w:t xml:space="preserve">(19). </w:t>
      </w:r>
      <w:r w:rsidR="002F7066">
        <w:rPr>
          <w:rFonts w:eastAsiaTheme="minorEastAsia"/>
        </w:rPr>
        <w:t xml:space="preserve">Recuperado de </w:t>
      </w:r>
      <w:r w:rsidRPr="00AF3112">
        <w:rPr>
          <w:rFonts w:eastAsiaTheme="minorEastAsia"/>
        </w:rPr>
        <w:t>https://doi.org/10.23913/ride.v10i19.493</w:t>
      </w:r>
      <w:r w:rsidR="002F7066">
        <w:rPr>
          <w:rFonts w:eastAsiaTheme="minorEastAsia"/>
        </w:rPr>
        <w:t>.</w:t>
      </w:r>
    </w:p>
    <w:p w14:paraId="361CEBEB" w14:textId="224C9DEF"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Rojas, E. R. (2020a). Análisis de la percepción de los profesores en activo referente al uso de la tecnología en la Matemática. </w:t>
      </w:r>
      <w:r w:rsidRPr="008413BC">
        <w:rPr>
          <w:rFonts w:eastAsiaTheme="minorEastAsia"/>
          <w:i/>
          <w:iCs/>
        </w:rPr>
        <w:t>Polyphōnia. Revista de Educación Inclusiva</w:t>
      </w:r>
      <w:r w:rsidRPr="00AF3112">
        <w:rPr>
          <w:rFonts w:eastAsiaTheme="minorEastAsia"/>
        </w:rPr>
        <w:t xml:space="preserve">, </w:t>
      </w:r>
      <w:r w:rsidRPr="008413BC">
        <w:rPr>
          <w:rFonts w:eastAsiaTheme="minorEastAsia"/>
          <w:i/>
          <w:iCs/>
        </w:rPr>
        <w:t>4</w:t>
      </w:r>
      <w:r w:rsidRPr="00AF3112">
        <w:rPr>
          <w:rFonts w:eastAsiaTheme="minorEastAsia"/>
        </w:rPr>
        <w:t>(2), 167</w:t>
      </w:r>
      <w:r w:rsidR="00E047E5">
        <w:rPr>
          <w:rFonts w:eastAsiaTheme="minorEastAsia"/>
        </w:rPr>
        <w:t>-</w:t>
      </w:r>
      <w:r w:rsidRPr="00AF3112">
        <w:rPr>
          <w:rFonts w:eastAsiaTheme="minorEastAsia"/>
        </w:rPr>
        <w:t xml:space="preserve">196. </w:t>
      </w:r>
    </w:p>
    <w:p w14:paraId="0E9373CF" w14:textId="64B75776"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Rojas, E. R. (2020b). </w:t>
      </w:r>
      <w:r w:rsidR="00452255" w:rsidRPr="00452255">
        <w:rPr>
          <w:rFonts w:eastAsiaTheme="minorEastAsia"/>
        </w:rPr>
        <w:t>La comprensión de conceptos fundamentales del cálculo mediante Desmos. Una intervención</w:t>
      </w:r>
      <w:r w:rsidRPr="00AF3112">
        <w:rPr>
          <w:rFonts w:eastAsiaTheme="minorEastAsia"/>
        </w:rPr>
        <w:t xml:space="preserve">. </w:t>
      </w:r>
      <w:r w:rsidRPr="008413BC">
        <w:rPr>
          <w:rFonts w:eastAsiaTheme="minorEastAsia"/>
          <w:i/>
          <w:iCs/>
        </w:rPr>
        <w:t xml:space="preserve">RIDE Revista Iberoamericana </w:t>
      </w:r>
      <w:r w:rsidR="00193AE2">
        <w:rPr>
          <w:rFonts w:eastAsiaTheme="minorEastAsia"/>
          <w:i/>
          <w:iCs/>
        </w:rPr>
        <w:t>p</w:t>
      </w:r>
      <w:r w:rsidR="00193AE2" w:rsidRPr="008413BC">
        <w:rPr>
          <w:rFonts w:eastAsiaTheme="minorEastAsia"/>
          <w:i/>
          <w:iCs/>
        </w:rPr>
        <w:t xml:space="preserve">ara </w:t>
      </w:r>
      <w:r w:rsidR="00193AE2">
        <w:rPr>
          <w:rFonts w:eastAsiaTheme="minorEastAsia"/>
          <w:i/>
          <w:iCs/>
        </w:rPr>
        <w:t>l</w:t>
      </w:r>
      <w:r w:rsidR="00193AE2" w:rsidRPr="008413BC">
        <w:rPr>
          <w:rFonts w:eastAsiaTheme="minorEastAsia"/>
          <w:i/>
          <w:iCs/>
        </w:rPr>
        <w:t xml:space="preserve">a </w:t>
      </w:r>
      <w:r w:rsidRPr="008413BC">
        <w:rPr>
          <w:rFonts w:eastAsiaTheme="minorEastAsia"/>
          <w:i/>
          <w:iCs/>
        </w:rPr>
        <w:t xml:space="preserve">Investigación y </w:t>
      </w:r>
      <w:r w:rsidR="00193AE2">
        <w:rPr>
          <w:rFonts w:eastAsiaTheme="minorEastAsia"/>
          <w:i/>
          <w:iCs/>
        </w:rPr>
        <w:t>e</w:t>
      </w:r>
      <w:r w:rsidR="00193AE2" w:rsidRPr="008413BC">
        <w:rPr>
          <w:rFonts w:eastAsiaTheme="minorEastAsia"/>
          <w:i/>
          <w:iCs/>
        </w:rPr>
        <w:t xml:space="preserve">l </w:t>
      </w:r>
      <w:r w:rsidRPr="008413BC">
        <w:rPr>
          <w:rFonts w:eastAsiaTheme="minorEastAsia"/>
          <w:i/>
          <w:iCs/>
        </w:rPr>
        <w:t>Desarrollo Educativo</w:t>
      </w:r>
      <w:r w:rsidRPr="00AF3112">
        <w:rPr>
          <w:rFonts w:eastAsiaTheme="minorEastAsia"/>
        </w:rPr>
        <w:t xml:space="preserve">, </w:t>
      </w:r>
      <w:r w:rsidRPr="008413BC">
        <w:rPr>
          <w:rFonts w:eastAsiaTheme="minorEastAsia"/>
          <w:i/>
          <w:iCs/>
        </w:rPr>
        <w:t>10</w:t>
      </w:r>
      <w:r w:rsidRPr="00AF3112">
        <w:rPr>
          <w:rFonts w:eastAsiaTheme="minorEastAsia"/>
        </w:rPr>
        <w:t>(20), 1</w:t>
      </w:r>
      <w:r w:rsidR="00193AE2">
        <w:rPr>
          <w:rFonts w:eastAsiaTheme="minorEastAsia"/>
        </w:rPr>
        <w:t>-</w:t>
      </w:r>
      <w:r w:rsidRPr="00AF3112">
        <w:rPr>
          <w:rFonts w:eastAsiaTheme="minorEastAsia"/>
        </w:rPr>
        <w:t xml:space="preserve">15. </w:t>
      </w:r>
      <w:r w:rsidR="00193AE2">
        <w:rPr>
          <w:rFonts w:eastAsiaTheme="minorEastAsia"/>
        </w:rPr>
        <w:t xml:space="preserve">Recuperado de </w:t>
      </w:r>
      <w:r w:rsidRPr="00AF3112">
        <w:rPr>
          <w:rFonts w:eastAsiaTheme="minorEastAsia"/>
        </w:rPr>
        <w:t>https://doi.org/https://doi.org/10.23913/ride.v10i20.672</w:t>
      </w:r>
      <w:r w:rsidR="00193AE2">
        <w:rPr>
          <w:rFonts w:eastAsiaTheme="minorEastAsia"/>
        </w:rPr>
        <w:t>.</w:t>
      </w:r>
    </w:p>
    <w:p w14:paraId="49CE9315" w14:textId="073488A0"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Rojas, E. R.</w:t>
      </w:r>
      <w:r w:rsidR="006E1FCA">
        <w:rPr>
          <w:rFonts w:eastAsiaTheme="minorEastAsia"/>
        </w:rPr>
        <w:t xml:space="preserve"> y</w:t>
      </w:r>
      <w:r w:rsidRPr="00AF3112">
        <w:rPr>
          <w:rFonts w:eastAsiaTheme="minorEastAsia"/>
        </w:rPr>
        <w:t xml:space="preserve"> Toscano, J. (2018). Hablemos de tecnología, inclusión e innovación educativa en los albores de la cuarta revolución industrial. </w:t>
      </w:r>
      <w:r w:rsidR="006E1FCA">
        <w:rPr>
          <w:rFonts w:eastAsiaTheme="minorEastAsia"/>
        </w:rPr>
        <w:t>E</w:t>
      </w:r>
      <w:r w:rsidR="006E1FCA" w:rsidRPr="00AF3112">
        <w:rPr>
          <w:rFonts w:eastAsiaTheme="minorEastAsia"/>
        </w:rPr>
        <w:t>n</w:t>
      </w:r>
      <w:r w:rsidR="008A3351">
        <w:rPr>
          <w:rFonts w:eastAsiaTheme="minorEastAsia"/>
        </w:rPr>
        <w:t xml:space="preserve"> Fernández, B. y </w:t>
      </w:r>
      <w:r w:rsidR="00C035C4">
        <w:rPr>
          <w:rFonts w:eastAsiaTheme="minorEastAsia"/>
        </w:rPr>
        <w:t>González, C. (coords.),</w:t>
      </w:r>
      <w:r w:rsidR="006E1FCA" w:rsidRPr="00AF3112">
        <w:rPr>
          <w:rFonts w:eastAsiaTheme="minorEastAsia"/>
        </w:rPr>
        <w:t xml:space="preserve"> </w:t>
      </w:r>
      <w:r w:rsidRPr="008413BC">
        <w:rPr>
          <w:rFonts w:eastAsiaTheme="minorEastAsia"/>
          <w:i/>
          <w:iCs/>
        </w:rPr>
        <w:t>Las TIC como herramientas para la inclusión en la educaci</w:t>
      </w:r>
      <w:r w:rsidR="00FB5748">
        <w:rPr>
          <w:rFonts w:eastAsiaTheme="minorEastAsia"/>
          <w:i/>
          <w:iCs/>
        </w:rPr>
        <w:t>ó</w:t>
      </w:r>
      <w:r w:rsidRPr="008413BC">
        <w:rPr>
          <w:rFonts w:eastAsiaTheme="minorEastAsia"/>
          <w:i/>
          <w:iCs/>
        </w:rPr>
        <w:t>n universitaria</w:t>
      </w:r>
      <w:r w:rsidRPr="00AF3112">
        <w:rPr>
          <w:rFonts w:eastAsiaTheme="minorEastAsia"/>
        </w:rPr>
        <w:t xml:space="preserve"> (pp. 69</w:t>
      </w:r>
      <w:r w:rsidR="006E1FCA">
        <w:rPr>
          <w:rFonts w:eastAsiaTheme="minorEastAsia"/>
        </w:rPr>
        <w:t>-</w:t>
      </w:r>
      <w:r w:rsidRPr="00AF3112">
        <w:rPr>
          <w:rFonts w:eastAsiaTheme="minorEastAsia"/>
        </w:rPr>
        <w:t xml:space="preserve">84). </w:t>
      </w:r>
      <w:r w:rsidR="006E1FCA">
        <w:rPr>
          <w:rFonts w:eastAsiaTheme="minorEastAsia"/>
        </w:rPr>
        <w:t xml:space="preserve">México: </w:t>
      </w:r>
      <w:r w:rsidRPr="00AF3112">
        <w:rPr>
          <w:rFonts w:eastAsiaTheme="minorEastAsia"/>
        </w:rPr>
        <w:t>Porrúa.</w:t>
      </w:r>
    </w:p>
    <w:p w14:paraId="14ED6007" w14:textId="5FE57DFC"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Rojas, E. R.</w:t>
      </w:r>
      <w:r w:rsidR="006E1FCA">
        <w:rPr>
          <w:rFonts w:eastAsiaTheme="minorEastAsia"/>
        </w:rPr>
        <w:t xml:space="preserve"> y</w:t>
      </w:r>
      <w:r w:rsidRPr="00AF3112">
        <w:rPr>
          <w:rFonts w:eastAsiaTheme="minorEastAsia"/>
        </w:rPr>
        <w:t xml:space="preserve"> Toscano, J. (2021). Instrumento para evaluar los conocimientos matemáticos previos para la enseñanza del concepto de límite durante la pandemia SARS-CoV-2. </w:t>
      </w:r>
      <w:r w:rsidRPr="008413BC">
        <w:rPr>
          <w:rFonts w:eastAsiaTheme="minorEastAsia"/>
          <w:i/>
          <w:iCs/>
        </w:rPr>
        <w:t xml:space="preserve">RIDE Revista Iberoamericana </w:t>
      </w:r>
      <w:r w:rsidR="006E1FCA" w:rsidRPr="008413BC">
        <w:rPr>
          <w:rFonts w:eastAsiaTheme="minorEastAsia"/>
          <w:i/>
          <w:iCs/>
        </w:rPr>
        <w:t xml:space="preserve">para la </w:t>
      </w:r>
      <w:r w:rsidRPr="008413BC">
        <w:rPr>
          <w:rFonts w:eastAsiaTheme="minorEastAsia"/>
          <w:i/>
          <w:iCs/>
        </w:rPr>
        <w:t xml:space="preserve">Investigación y </w:t>
      </w:r>
      <w:r w:rsidR="006E1FCA" w:rsidRPr="008413BC">
        <w:rPr>
          <w:rFonts w:eastAsiaTheme="minorEastAsia"/>
          <w:i/>
          <w:iCs/>
        </w:rPr>
        <w:t xml:space="preserve">el </w:t>
      </w:r>
      <w:r w:rsidRPr="008413BC">
        <w:rPr>
          <w:rFonts w:eastAsiaTheme="minorEastAsia"/>
          <w:i/>
          <w:iCs/>
        </w:rPr>
        <w:t>Desarrollo Educativo</w:t>
      </w:r>
      <w:r w:rsidRPr="00AF3112">
        <w:rPr>
          <w:rFonts w:eastAsiaTheme="minorEastAsia"/>
        </w:rPr>
        <w:t xml:space="preserve">, </w:t>
      </w:r>
      <w:r w:rsidRPr="008413BC">
        <w:rPr>
          <w:rFonts w:eastAsiaTheme="minorEastAsia"/>
          <w:i/>
          <w:iCs/>
        </w:rPr>
        <w:t>11</w:t>
      </w:r>
      <w:r w:rsidRPr="00AF3112">
        <w:rPr>
          <w:rFonts w:eastAsiaTheme="minorEastAsia"/>
        </w:rPr>
        <w:t xml:space="preserve">(22). </w:t>
      </w:r>
      <w:r w:rsidR="006E1FCA">
        <w:rPr>
          <w:rFonts w:eastAsiaTheme="minorEastAsia"/>
        </w:rPr>
        <w:t xml:space="preserve">Recuperado de </w:t>
      </w:r>
      <w:r w:rsidRPr="00AF3112">
        <w:rPr>
          <w:rFonts w:eastAsiaTheme="minorEastAsia"/>
        </w:rPr>
        <w:t>https://doi.org/10.23913/ride.v11i22.953</w:t>
      </w:r>
      <w:r w:rsidR="006E1FCA">
        <w:rPr>
          <w:rFonts w:eastAsiaTheme="minorEastAsia"/>
        </w:rPr>
        <w:t>.</w:t>
      </w:r>
    </w:p>
    <w:p w14:paraId="7189A663" w14:textId="021F06EA"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 xml:space="preserve">Sangrà, A. (2006). Educación a distancia, educación presencial y usos de la tecnología: una tríada para el progreso educativo. </w:t>
      </w:r>
      <w:r w:rsidRPr="008413BC">
        <w:rPr>
          <w:rFonts w:eastAsiaTheme="minorEastAsia"/>
          <w:i/>
          <w:iCs/>
        </w:rPr>
        <w:t>Edutec. Revista Electrónica de Tecnología Educativa</w:t>
      </w:r>
      <w:r w:rsidR="00785017">
        <w:rPr>
          <w:rFonts w:eastAsiaTheme="minorEastAsia"/>
          <w:i/>
          <w:iCs/>
        </w:rPr>
        <w:t xml:space="preserve">, </w:t>
      </w:r>
      <w:r w:rsidR="00785017">
        <w:rPr>
          <w:rFonts w:eastAsiaTheme="minorEastAsia"/>
        </w:rPr>
        <w:t>(15)</w:t>
      </w:r>
      <w:r w:rsidRPr="00AF3112">
        <w:rPr>
          <w:rFonts w:eastAsiaTheme="minorEastAsia"/>
        </w:rPr>
        <w:t xml:space="preserve">. </w:t>
      </w:r>
      <w:r w:rsidR="00785017">
        <w:rPr>
          <w:rFonts w:eastAsiaTheme="minorEastAsia"/>
        </w:rPr>
        <w:t xml:space="preserve">Recuperado de </w:t>
      </w:r>
      <w:r w:rsidRPr="00AF3112">
        <w:rPr>
          <w:rFonts w:eastAsiaTheme="minorEastAsia"/>
        </w:rPr>
        <w:t>https://doi.org/10.21556/edutec.2002.15.541</w:t>
      </w:r>
      <w:r w:rsidR="00785017">
        <w:rPr>
          <w:rFonts w:eastAsiaTheme="minorEastAsia"/>
        </w:rPr>
        <w:t>.</w:t>
      </w:r>
    </w:p>
    <w:p w14:paraId="48C1067F" w14:textId="20DBD773" w:rsidR="00AF3112" w:rsidRPr="00AF3112" w:rsidRDefault="00AF3112" w:rsidP="00AF3112">
      <w:pPr>
        <w:autoSpaceDE w:val="0"/>
        <w:autoSpaceDN w:val="0"/>
        <w:adjustRightInd w:val="0"/>
        <w:spacing w:line="360" w:lineRule="auto"/>
        <w:ind w:left="709" w:hanging="709"/>
        <w:jc w:val="both"/>
        <w:rPr>
          <w:rFonts w:eastAsiaTheme="minorEastAsia"/>
        </w:rPr>
      </w:pPr>
      <w:r w:rsidRPr="00AF3112">
        <w:rPr>
          <w:rFonts w:eastAsiaTheme="minorEastAsia"/>
        </w:rPr>
        <w:t>Sierra, M., González, M.</w:t>
      </w:r>
      <w:r w:rsidR="00C035C4">
        <w:rPr>
          <w:rFonts w:eastAsiaTheme="minorEastAsia"/>
        </w:rPr>
        <w:t xml:space="preserve"> y</w:t>
      </w:r>
      <w:r w:rsidRPr="00AF3112">
        <w:rPr>
          <w:rFonts w:eastAsiaTheme="minorEastAsia"/>
        </w:rPr>
        <w:t xml:space="preserve"> López, C. (2000). Concepciones de los alumnos de bachillerato y curso de orientación universitaria sobre límite funcional y continuidad. </w:t>
      </w:r>
      <w:r w:rsidR="00C035C4" w:rsidRPr="008413BC">
        <w:rPr>
          <w:rFonts w:eastAsiaTheme="minorEastAsia"/>
          <w:i/>
          <w:iCs/>
        </w:rPr>
        <w:t>Relime</w:t>
      </w:r>
      <w:r w:rsidRPr="008413BC">
        <w:rPr>
          <w:rFonts w:eastAsiaTheme="minorEastAsia"/>
          <w:i/>
          <w:iCs/>
        </w:rPr>
        <w:t xml:space="preserve">. Revista Latinoamericana de Investigación </w:t>
      </w:r>
      <w:r w:rsidR="00C035C4" w:rsidRPr="008413BC">
        <w:rPr>
          <w:rFonts w:eastAsiaTheme="minorEastAsia"/>
          <w:i/>
          <w:iCs/>
        </w:rPr>
        <w:t xml:space="preserve">en </w:t>
      </w:r>
      <w:r w:rsidRPr="008413BC">
        <w:rPr>
          <w:rFonts w:eastAsiaTheme="minorEastAsia"/>
          <w:i/>
          <w:iCs/>
        </w:rPr>
        <w:t>Matemática Educativa</w:t>
      </w:r>
      <w:r w:rsidRPr="00AF3112">
        <w:rPr>
          <w:rFonts w:eastAsiaTheme="minorEastAsia"/>
        </w:rPr>
        <w:t xml:space="preserve">, </w:t>
      </w:r>
      <w:r w:rsidRPr="008413BC">
        <w:rPr>
          <w:rFonts w:eastAsiaTheme="minorEastAsia"/>
          <w:i/>
          <w:iCs/>
        </w:rPr>
        <w:t>3</w:t>
      </w:r>
      <w:r w:rsidRPr="00AF3112">
        <w:rPr>
          <w:rFonts w:eastAsiaTheme="minorEastAsia"/>
        </w:rPr>
        <w:t>(1), 71</w:t>
      </w:r>
      <w:r w:rsidR="003F3BDC">
        <w:rPr>
          <w:rFonts w:eastAsiaTheme="minorEastAsia"/>
        </w:rPr>
        <w:t>-</w:t>
      </w:r>
      <w:r w:rsidRPr="00AF3112">
        <w:rPr>
          <w:rFonts w:eastAsiaTheme="minorEastAsia"/>
        </w:rPr>
        <w:t>86.</w:t>
      </w:r>
    </w:p>
    <w:p w14:paraId="30230A95" w14:textId="6BEF1874" w:rsidR="00AF3112" w:rsidRPr="00AF3112" w:rsidRDefault="00AF3112" w:rsidP="00650035">
      <w:pPr>
        <w:autoSpaceDE w:val="0"/>
        <w:autoSpaceDN w:val="0"/>
        <w:adjustRightInd w:val="0"/>
        <w:spacing w:line="360" w:lineRule="auto"/>
        <w:ind w:left="709" w:hanging="709"/>
        <w:jc w:val="both"/>
        <w:rPr>
          <w:rFonts w:eastAsiaTheme="minorEastAsia"/>
        </w:rPr>
      </w:pPr>
      <w:r w:rsidRPr="00AF3112">
        <w:rPr>
          <w:rFonts w:eastAsiaTheme="minorEastAsia"/>
        </w:rPr>
        <w:t>Socas, M., Hernández, J.</w:t>
      </w:r>
      <w:r w:rsidR="00A431D5">
        <w:rPr>
          <w:rFonts w:eastAsiaTheme="minorEastAsia"/>
        </w:rPr>
        <w:t xml:space="preserve"> y</w:t>
      </w:r>
      <w:r w:rsidRPr="00AF3112">
        <w:rPr>
          <w:rFonts w:eastAsiaTheme="minorEastAsia"/>
        </w:rPr>
        <w:t xml:space="preserve"> Palarea, M. M. (2014). Dificultades en la resolución de problemas de Matemáticas de estudiantes para profesor de educación primaria y secundaria.</w:t>
      </w:r>
      <w:r w:rsidR="00650035">
        <w:rPr>
          <w:rFonts w:eastAsiaTheme="minorEastAsia"/>
        </w:rPr>
        <w:t xml:space="preserve"> </w:t>
      </w:r>
      <w:r w:rsidR="00650035" w:rsidRPr="00650035">
        <w:rPr>
          <w:rFonts w:eastAsiaTheme="minorEastAsia"/>
        </w:rPr>
        <w:t>En González, J. L.</w:t>
      </w:r>
      <w:r w:rsidR="00650035">
        <w:rPr>
          <w:rFonts w:eastAsiaTheme="minorEastAsia"/>
        </w:rPr>
        <w:t>,</w:t>
      </w:r>
      <w:r w:rsidR="00650035" w:rsidRPr="00650035">
        <w:rPr>
          <w:rFonts w:eastAsiaTheme="minorEastAsia"/>
        </w:rPr>
        <w:t xml:space="preserve"> Fernández, J. A.</w:t>
      </w:r>
      <w:r w:rsidR="00650035">
        <w:rPr>
          <w:rFonts w:eastAsiaTheme="minorEastAsia"/>
        </w:rPr>
        <w:t>,</w:t>
      </w:r>
      <w:r w:rsidR="00650035" w:rsidRPr="00650035">
        <w:rPr>
          <w:rFonts w:eastAsiaTheme="minorEastAsia"/>
        </w:rPr>
        <w:t xml:space="preserve"> Castro, E.</w:t>
      </w:r>
      <w:r w:rsidR="00650035">
        <w:rPr>
          <w:rFonts w:eastAsiaTheme="minorEastAsia"/>
        </w:rPr>
        <w:t>,</w:t>
      </w:r>
      <w:r w:rsidR="00650035" w:rsidRPr="00650035">
        <w:rPr>
          <w:rFonts w:eastAsiaTheme="minorEastAsia"/>
        </w:rPr>
        <w:t xml:space="preserve"> Sánchez, M. T.</w:t>
      </w:r>
      <w:r w:rsidR="00650035">
        <w:rPr>
          <w:rFonts w:eastAsiaTheme="minorEastAsia"/>
        </w:rPr>
        <w:t>,</w:t>
      </w:r>
      <w:r w:rsidR="00650035" w:rsidRPr="00650035">
        <w:rPr>
          <w:rFonts w:eastAsiaTheme="minorEastAsia"/>
        </w:rPr>
        <w:t xml:space="preserve"> Fernández, C.</w:t>
      </w:r>
      <w:r w:rsidR="00650035">
        <w:rPr>
          <w:rFonts w:eastAsiaTheme="minorEastAsia"/>
        </w:rPr>
        <w:t>,</w:t>
      </w:r>
      <w:r w:rsidR="00650035" w:rsidRPr="00650035">
        <w:rPr>
          <w:rFonts w:eastAsiaTheme="minorEastAsia"/>
        </w:rPr>
        <w:t xml:space="preserve"> Lupiáñez</w:t>
      </w:r>
      <w:r w:rsidR="00650035">
        <w:rPr>
          <w:rFonts w:eastAsiaTheme="minorEastAsia"/>
        </w:rPr>
        <w:t xml:space="preserve">, </w:t>
      </w:r>
      <w:r w:rsidR="00650035" w:rsidRPr="00650035">
        <w:rPr>
          <w:rFonts w:eastAsiaTheme="minorEastAsia"/>
        </w:rPr>
        <w:t>J. L. y</w:t>
      </w:r>
      <w:r w:rsidR="00650035">
        <w:rPr>
          <w:rFonts w:eastAsiaTheme="minorEastAsia"/>
        </w:rPr>
        <w:t xml:space="preserve"> </w:t>
      </w:r>
      <w:r w:rsidR="00650035" w:rsidRPr="00650035">
        <w:rPr>
          <w:rFonts w:eastAsiaTheme="minorEastAsia"/>
        </w:rPr>
        <w:t>Puig</w:t>
      </w:r>
      <w:r w:rsidR="00650035">
        <w:rPr>
          <w:rFonts w:eastAsiaTheme="minorEastAsia"/>
        </w:rPr>
        <w:t xml:space="preserve">, </w:t>
      </w:r>
      <w:r w:rsidR="00650035" w:rsidRPr="00650035">
        <w:rPr>
          <w:rFonts w:eastAsiaTheme="minorEastAsia"/>
        </w:rPr>
        <w:t>L. (</w:t>
      </w:r>
      <w:r w:rsidR="00650035">
        <w:rPr>
          <w:rFonts w:eastAsiaTheme="minorEastAsia"/>
        </w:rPr>
        <w:t>e</w:t>
      </w:r>
      <w:r w:rsidR="00650035" w:rsidRPr="00650035">
        <w:rPr>
          <w:rFonts w:eastAsiaTheme="minorEastAsia"/>
        </w:rPr>
        <w:t xml:space="preserve">ds.), </w:t>
      </w:r>
      <w:r w:rsidR="00650035" w:rsidRPr="008413BC">
        <w:rPr>
          <w:rFonts w:eastAsiaTheme="minorEastAsia"/>
          <w:i/>
          <w:iCs/>
        </w:rPr>
        <w:t xml:space="preserve">Investigaciones en </w:t>
      </w:r>
      <w:r w:rsidR="00650035">
        <w:rPr>
          <w:rFonts w:eastAsiaTheme="minorEastAsia"/>
          <w:i/>
          <w:iCs/>
        </w:rPr>
        <w:t>p</w:t>
      </w:r>
      <w:r w:rsidR="00650035" w:rsidRPr="008413BC">
        <w:rPr>
          <w:rFonts w:eastAsiaTheme="minorEastAsia"/>
          <w:i/>
          <w:iCs/>
        </w:rPr>
        <w:t xml:space="preserve">ensamiento </w:t>
      </w:r>
      <w:r w:rsidR="00650035">
        <w:rPr>
          <w:rFonts w:eastAsiaTheme="minorEastAsia"/>
          <w:i/>
          <w:iCs/>
        </w:rPr>
        <w:t>n</w:t>
      </w:r>
      <w:r w:rsidR="00650035" w:rsidRPr="008413BC">
        <w:rPr>
          <w:rFonts w:eastAsiaTheme="minorEastAsia"/>
          <w:i/>
          <w:iCs/>
        </w:rPr>
        <w:t xml:space="preserve">umérico y </w:t>
      </w:r>
      <w:r w:rsidR="00650035">
        <w:rPr>
          <w:rFonts w:eastAsiaTheme="minorEastAsia"/>
          <w:i/>
          <w:iCs/>
        </w:rPr>
        <w:t>a</w:t>
      </w:r>
      <w:r w:rsidR="00650035" w:rsidRPr="008413BC">
        <w:rPr>
          <w:rFonts w:eastAsiaTheme="minorEastAsia"/>
          <w:i/>
          <w:iCs/>
        </w:rPr>
        <w:t xml:space="preserve">lgebraico e </w:t>
      </w:r>
      <w:r w:rsidR="00650035">
        <w:rPr>
          <w:rFonts w:eastAsiaTheme="minorEastAsia"/>
          <w:i/>
          <w:iCs/>
        </w:rPr>
        <w:t>h</w:t>
      </w:r>
      <w:r w:rsidR="00650035" w:rsidRPr="008413BC">
        <w:rPr>
          <w:rFonts w:eastAsiaTheme="minorEastAsia"/>
          <w:i/>
          <w:iCs/>
        </w:rPr>
        <w:t xml:space="preserve">istoria de las </w:t>
      </w:r>
      <w:r w:rsidR="00650035">
        <w:rPr>
          <w:rFonts w:eastAsiaTheme="minorEastAsia"/>
          <w:i/>
          <w:iCs/>
        </w:rPr>
        <w:t>m</w:t>
      </w:r>
      <w:r w:rsidR="00650035" w:rsidRPr="008413BC">
        <w:rPr>
          <w:rFonts w:eastAsiaTheme="minorEastAsia"/>
          <w:i/>
          <w:iCs/>
        </w:rPr>
        <w:t xml:space="preserve">atemáticas y </w:t>
      </w:r>
      <w:r w:rsidR="00650035">
        <w:rPr>
          <w:rFonts w:eastAsiaTheme="minorEastAsia"/>
          <w:i/>
          <w:iCs/>
        </w:rPr>
        <w:t>e</w:t>
      </w:r>
      <w:r w:rsidR="00650035" w:rsidRPr="008413BC">
        <w:rPr>
          <w:rFonts w:eastAsiaTheme="minorEastAsia"/>
          <w:i/>
          <w:iCs/>
        </w:rPr>
        <w:t xml:space="preserve">ducación </w:t>
      </w:r>
      <w:r w:rsidR="00650035">
        <w:rPr>
          <w:rFonts w:eastAsiaTheme="minorEastAsia"/>
          <w:i/>
          <w:iCs/>
        </w:rPr>
        <w:t>m</w:t>
      </w:r>
      <w:r w:rsidR="00650035" w:rsidRPr="008413BC">
        <w:rPr>
          <w:rFonts w:eastAsiaTheme="minorEastAsia"/>
          <w:i/>
          <w:iCs/>
        </w:rPr>
        <w:t>atemática - 2014</w:t>
      </w:r>
      <w:r w:rsidR="00650035" w:rsidRPr="00650035">
        <w:rPr>
          <w:rFonts w:eastAsiaTheme="minorEastAsia"/>
        </w:rPr>
        <w:t xml:space="preserve"> (pp. 145-154). Málaga:Departamento de Didáctica de las Matemáticas, de las Ciencias Sociales y de las Ciencias Experimentales y SEIEM.</w:t>
      </w:r>
      <w:r w:rsidRPr="00AF3112">
        <w:rPr>
          <w:rFonts w:eastAsiaTheme="minorEastAsia"/>
        </w:rPr>
        <w:t xml:space="preserve"> </w:t>
      </w:r>
    </w:p>
    <w:p w14:paraId="4B59C4CE" w14:textId="752D96DD" w:rsidR="00AF3112" w:rsidRPr="008413BC" w:rsidRDefault="00AF3112" w:rsidP="00AF3112">
      <w:pPr>
        <w:autoSpaceDE w:val="0"/>
        <w:autoSpaceDN w:val="0"/>
        <w:adjustRightInd w:val="0"/>
        <w:spacing w:line="360" w:lineRule="auto"/>
        <w:ind w:left="709" w:hanging="709"/>
        <w:jc w:val="both"/>
        <w:rPr>
          <w:rFonts w:eastAsiaTheme="minorEastAsia"/>
          <w:lang w:val="en-US"/>
        </w:rPr>
      </w:pPr>
      <w:r w:rsidRPr="008413BC">
        <w:rPr>
          <w:rFonts w:eastAsiaTheme="minorEastAsia"/>
          <w:lang w:val="en-US"/>
        </w:rPr>
        <w:t xml:space="preserve">Son, J.-W. (2020). A global look at math instruction. </w:t>
      </w:r>
      <w:r w:rsidRPr="008413BC">
        <w:rPr>
          <w:rFonts w:eastAsiaTheme="minorEastAsia"/>
          <w:i/>
          <w:iCs/>
          <w:lang w:val="en-US"/>
        </w:rPr>
        <w:t>Teaching Children Mathematics</w:t>
      </w:r>
      <w:r w:rsidRPr="008413BC">
        <w:rPr>
          <w:rFonts w:eastAsiaTheme="minorEastAsia"/>
          <w:lang w:val="en-US"/>
        </w:rPr>
        <w:t xml:space="preserve">, </w:t>
      </w:r>
      <w:r w:rsidRPr="008413BC">
        <w:rPr>
          <w:rFonts w:eastAsiaTheme="minorEastAsia"/>
          <w:i/>
          <w:iCs/>
          <w:lang w:val="en-US"/>
        </w:rPr>
        <w:t>17</w:t>
      </w:r>
      <w:r w:rsidRPr="008413BC">
        <w:rPr>
          <w:rFonts w:eastAsiaTheme="minorEastAsia"/>
          <w:lang w:val="en-US"/>
        </w:rPr>
        <w:t>(6)</w:t>
      </w:r>
      <w:r w:rsidR="006C4D9F">
        <w:rPr>
          <w:rFonts w:eastAsiaTheme="minorEastAsia"/>
          <w:lang w:val="en-US"/>
        </w:rPr>
        <w:t>, 360-370</w:t>
      </w:r>
      <w:r w:rsidRPr="008413BC">
        <w:rPr>
          <w:rFonts w:eastAsiaTheme="minorEastAsia"/>
          <w:lang w:val="en-US"/>
        </w:rPr>
        <w:t>.</w:t>
      </w:r>
      <w:r w:rsidR="000F33D7">
        <w:rPr>
          <w:rFonts w:eastAsiaTheme="minorEastAsia"/>
          <w:lang w:val="en-US"/>
        </w:rPr>
        <w:t xml:space="preserve"> Retrieved from</w:t>
      </w:r>
      <w:r w:rsidRPr="008413BC">
        <w:rPr>
          <w:rFonts w:eastAsiaTheme="minorEastAsia"/>
          <w:lang w:val="en-US"/>
        </w:rPr>
        <w:t xml:space="preserve"> https://doi.org/10.5951/tcm.17.6.0360</w:t>
      </w:r>
      <w:r w:rsidR="000F33D7">
        <w:rPr>
          <w:rFonts w:eastAsiaTheme="minorEastAsia"/>
          <w:lang w:val="en-US"/>
        </w:rPr>
        <w:t>.</w:t>
      </w:r>
    </w:p>
    <w:p w14:paraId="4DDFE209" w14:textId="4E8A01EA" w:rsidR="00AF3112" w:rsidRPr="00AF3112" w:rsidRDefault="00AF3112" w:rsidP="00AF3112">
      <w:pPr>
        <w:autoSpaceDE w:val="0"/>
        <w:autoSpaceDN w:val="0"/>
        <w:adjustRightInd w:val="0"/>
        <w:spacing w:line="360" w:lineRule="auto"/>
        <w:ind w:left="709" w:hanging="709"/>
        <w:jc w:val="both"/>
        <w:rPr>
          <w:rFonts w:eastAsiaTheme="minorEastAsia"/>
        </w:rPr>
      </w:pPr>
      <w:r w:rsidRPr="008413BC">
        <w:rPr>
          <w:rFonts w:eastAsiaTheme="minorEastAsia"/>
        </w:rPr>
        <w:lastRenderedPageBreak/>
        <w:t>Stevenson, H. W.</w:t>
      </w:r>
      <w:r w:rsidR="003857BB" w:rsidRPr="008413BC">
        <w:rPr>
          <w:rFonts w:eastAsiaTheme="minorEastAsia"/>
        </w:rPr>
        <w:t xml:space="preserve"> y</w:t>
      </w:r>
      <w:r w:rsidRPr="008413BC">
        <w:rPr>
          <w:rFonts w:eastAsiaTheme="minorEastAsia"/>
        </w:rPr>
        <w:t xml:space="preserve"> Stigler, J. W. (1999). </w:t>
      </w:r>
      <w:r w:rsidRPr="00AF3112">
        <w:rPr>
          <w:rFonts w:eastAsiaTheme="minorEastAsia"/>
        </w:rPr>
        <w:t xml:space="preserve">¿Por qué los escolares de Asia Oriental tienen alto rendimiento académico? </w:t>
      </w:r>
      <w:r w:rsidRPr="008413BC">
        <w:rPr>
          <w:rFonts w:eastAsiaTheme="minorEastAsia"/>
          <w:i/>
          <w:iCs/>
        </w:rPr>
        <w:t>Estudios Públicos</w:t>
      </w:r>
      <w:r w:rsidRPr="00AF3112">
        <w:rPr>
          <w:rFonts w:eastAsiaTheme="minorEastAsia"/>
        </w:rPr>
        <w:t xml:space="preserve">, </w:t>
      </w:r>
      <w:r w:rsidR="00C80D37">
        <w:rPr>
          <w:rFonts w:eastAsiaTheme="minorEastAsia"/>
        </w:rPr>
        <w:t>(</w:t>
      </w:r>
      <w:r w:rsidRPr="00AF3112">
        <w:rPr>
          <w:rFonts w:eastAsiaTheme="minorEastAsia"/>
        </w:rPr>
        <w:t>76</w:t>
      </w:r>
      <w:r w:rsidR="00C80D37">
        <w:rPr>
          <w:rFonts w:eastAsiaTheme="minorEastAsia"/>
        </w:rPr>
        <w:t>), 297-357</w:t>
      </w:r>
      <w:r w:rsidRPr="00AF3112">
        <w:rPr>
          <w:rFonts w:eastAsiaTheme="minorEastAsia"/>
        </w:rPr>
        <w:t xml:space="preserve">. </w:t>
      </w:r>
      <w:r w:rsidR="003857BB">
        <w:rPr>
          <w:rFonts w:eastAsiaTheme="minorEastAsia"/>
        </w:rPr>
        <w:t xml:space="preserve">Recuperado de </w:t>
      </w:r>
      <w:r w:rsidRPr="00AF3112">
        <w:rPr>
          <w:rFonts w:eastAsiaTheme="minorEastAsia"/>
        </w:rPr>
        <w:t>https://www.cepchile.cl/cep/site/artic/20160303/asocfile/20160303184441/rev76_stevenson.pdf</w:t>
      </w:r>
      <w:r w:rsidR="003857BB">
        <w:rPr>
          <w:rFonts w:eastAsiaTheme="minorEastAsia"/>
        </w:rPr>
        <w:t>.</w:t>
      </w:r>
    </w:p>
    <w:p w14:paraId="2A4067D7" w14:textId="716FF475" w:rsidR="00C36010" w:rsidRPr="008413BC" w:rsidRDefault="00AF3112" w:rsidP="008413BC">
      <w:pPr>
        <w:autoSpaceDE w:val="0"/>
        <w:autoSpaceDN w:val="0"/>
        <w:adjustRightInd w:val="0"/>
        <w:spacing w:line="360" w:lineRule="auto"/>
        <w:ind w:left="851" w:hanging="851"/>
        <w:jc w:val="both"/>
        <w:rPr>
          <w:rFonts w:eastAsiaTheme="minorEastAsia"/>
          <w:lang w:val="en-US"/>
        </w:rPr>
      </w:pPr>
      <w:r w:rsidRPr="00AF3112">
        <w:rPr>
          <w:rFonts w:eastAsiaTheme="minorEastAsia"/>
          <w:lang w:val="en-US"/>
        </w:rPr>
        <w:t xml:space="preserve">Tall, D. (1995). Cognitive </w:t>
      </w:r>
      <w:r w:rsidR="00C36010">
        <w:rPr>
          <w:rFonts w:eastAsiaTheme="minorEastAsia"/>
          <w:lang w:val="en-US"/>
        </w:rPr>
        <w:t>G</w:t>
      </w:r>
      <w:r w:rsidR="00C36010" w:rsidRPr="00AF3112">
        <w:rPr>
          <w:rFonts w:eastAsiaTheme="minorEastAsia"/>
          <w:lang w:val="en-US"/>
        </w:rPr>
        <w:t xml:space="preserve">rowth </w:t>
      </w:r>
      <w:r w:rsidRPr="00AF3112">
        <w:rPr>
          <w:rFonts w:eastAsiaTheme="minorEastAsia"/>
          <w:lang w:val="en-US"/>
        </w:rPr>
        <w:t xml:space="preserve">in </w:t>
      </w:r>
      <w:r w:rsidR="00C36010">
        <w:rPr>
          <w:rFonts w:eastAsiaTheme="minorEastAsia"/>
          <w:lang w:val="en-US"/>
        </w:rPr>
        <w:t>E</w:t>
      </w:r>
      <w:r w:rsidR="00C36010" w:rsidRPr="00AF3112">
        <w:rPr>
          <w:rFonts w:eastAsiaTheme="minorEastAsia"/>
          <w:lang w:val="en-US"/>
        </w:rPr>
        <w:t xml:space="preserve">lementary </w:t>
      </w:r>
      <w:r w:rsidRPr="00AF3112">
        <w:rPr>
          <w:rFonts w:eastAsiaTheme="minorEastAsia"/>
          <w:lang w:val="en-US"/>
        </w:rPr>
        <w:t xml:space="preserve">and </w:t>
      </w:r>
      <w:r w:rsidR="00C36010">
        <w:rPr>
          <w:rFonts w:eastAsiaTheme="minorEastAsia"/>
          <w:lang w:val="en-US"/>
        </w:rPr>
        <w:t>A</w:t>
      </w:r>
      <w:r w:rsidR="00C36010" w:rsidRPr="00AF3112">
        <w:rPr>
          <w:rFonts w:eastAsiaTheme="minorEastAsia"/>
          <w:lang w:val="en-US"/>
        </w:rPr>
        <w:t xml:space="preserve">dvanced </w:t>
      </w:r>
      <w:r w:rsidR="00C36010">
        <w:rPr>
          <w:rFonts w:eastAsiaTheme="minorEastAsia"/>
          <w:lang w:val="en-US"/>
        </w:rPr>
        <w:t>M</w:t>
      </w:r>
      <w:r w:rsidR="00C36010" w:rsidRPr="00AF3112">
        <w:rPr>
          <w:rFonts w:eastAsiaTheme="minorEastAsia"/>
          <w:lang w:val="en-US"/>
        </w:rPr>
        <w:t xml:space="preserve">athematical </w:t>
      </w:r>
      <w:r w:rsidR="00C36010">
        <w:rPr>
          <w:rFonts w:eastAsiaTheme="minorEastAsia"/>
          <w:lang w:val="en-US"/>
        </w:rPr>
        <w:t>T</w:t>
      </w:r>
      <w:r w:rsidR="00C36010" w:rsidRPr="00AF3112">
        <w:rPr>
          <w:rFonts w:eastAsiaTheme="minorEastAsia"/>
          <w:lang w:val="en-US"/>
        </w:rPr>
        <w:t>hinking</w:t>
      </w:r>
      <w:r w:rsidRPr="00AF3112">
        <w:rPr>
          <w:rFonts w:eastAsiaTheme="minorEastAsia"/>
          <w:lang w:val="en-US"/>
        </w:rPr>
        <w:t xml:space="preserve">. </w:t>
      </w:r>
      <w:r w:rsidR="00C36010" w:rsidRPr="00C36010">
        <w:rPr>
          <w:rFonts w:eastAsiaTheme="minorEastAsia"/>
          <w:lang w:val="en-US"/>
        </w:rPr>
        <w:t>Conference of the International Group for the Psychology of Learning Mathematics</w:t>
      </w:r>
      <w:r w:rsidR="00C36010">
        <w:rPr>
          <w:rFonts w:eastAsiaTheme="minorEastAsia"/>
          <w:lang w:val="en-US"/>
        </w:rPr>
        <w:t xml:space="preserve">. </w:t>
      </w:r>
      <w:r w:rsidR="00C36010" w:rsidRPr="00C36010">
        <w:rPr>
          <w:rFonts w:eastAsiaTheme="minorEastAsia"/>
          <w:lang w:val="en-US"/>
        </w:rPr>
        <w:t xml:space="preserve">Recife, </w:t>
      </w:r>
      <w:r w:rsidR="00E751C4" w:rsidRPr="00C36010">
        <w:rPr>
          <w:rFonts w:eastAsiaTheme="minorEastAsia"/>
          <w:lang w:val="en-US"/>
        </w:rPr>
        <w:t>July</w:t>
      </w:r>
      <w:r w:rsidR="00C36010" w:rsidRPr="00C36010">
        <w:rPr>
          <w:rFonts w:eastAsiaTheme="minorEastAsia"/>
          <w:lang w:val="en-US"/>
        </w:rPr>
        <w:t xml:space="preserve"> 1995</w:t>
      </w:r>
      <w:r w:rsidR="00C36010">
        <w:rPr>
          <w:rFonts w:eastAsiaTheme="minorEastAsia"/>
          <w:lang w:val="en-US"/>
        </w:rPr>
        <w:t>.</w:t>
      </w:r>
      <w:r w:rsidR="00C36010" w:rsidRPr="00C36010" w:rsidDel="00C36010">
        <w:rPr>
          <w:rFonts w:eastAsiaTheme="minorEastAsia"/>
          <w:lang w:val="en-US"/>
        </w:rPr>
        <w:t xml:space="preserve"> </w:t>
      </w:r>
    </w:p>
    <w:p w14:paraId="69116336" w14:textId="4FD2CB3F" w:rsidR="00B56776" w:rsidRPr="008413BC" w:rsidRDefault="00AF3112" w:rsidP="00AF3112">
      <w:pPr>
        <w:autoSpaceDE w:val="0"/>
        <w:autoSpaceDN w:val="0"/>
        <w:adjustRightInd w:val="0"/>
        <w:spacing w:line="360" w:lineRule="auto"/>
        <w:ind w:left="709" w:hanging="709"/>
        <w:jc w:val="both"/>
        <w:rPr>
          <w:rFonts w:eastAsiaTheme="minorEastAsia"/>
          <w:lang w:val="en-US"/>
        </w:rPr>
      </w:pPr>
      <w:r w:rsidRPr="008413BC">
        <w:rPr>
          <w:rFonts w:eastAsiaTheme="minorEastAsia"/>
          <w:lang w:val="en-US"/>
        </w:rPr>
        <w:t xml:space="preserve">Watanabe, T., Lo, J.-J., </w:t>
      </w:r>
      <w:r w:rsidR="00C80D37" w:rsidRPr="008413BC">
        <w:rPr>
          <w:rFonts w:eastAsiaTheme="minorEastAsia"/>
          <w:lang w:val="en-US"/>
        </w:rPr>
        <w:t xml:space="preserve">and </w:t>
      </w:r>
      <w:r w:rsidRPr="008413BC">
        <w:rPr>
          <w:rFonts w:eastAsiaTheme="minorEastAsia"/>
          <w:lang w:val="en-US"/>
        </w:rPr>
        <w:t xml:space="preserve">Son, J.-W. (2017). </w:t>
      </w:r>
      <w:r w:rsidRPr="00AF3112">
        <w:rPr>
          <w:rFonts w:eastAsiaTheme="minorEastAsia"/>
          <w:lang w:val="en-US"/>
        </w:rPr>
        <w:t>Intended Treatment of Fractions and Fraction Operations in Mathematics Curricula from Japan, Korea, and Taiwan. In</w:t>
      </w:r>
      <w:r w:rsidR="00BC0EC6">
        <w:rPr>
          <w:rFonts w:eastAsiaTheme="minorEastAsia"/>
          <w:lang w:val="en-US"/>
        </w:rPr>
        <w:t xml:space="preserve"> </w:t>
      </w:r>
      <w:r w:rsidR="00B11E66" w:rsidRPr="00B11E66">
        <w:rPr>
          <w:rFonts w:eastAsiaTheme="minorEastAsia"/>
          <w:lang w:val="en-US"/>
        </w:rPr>
        <w:t>Son,</w:t>
      </w:r>
      <w:r w:rsidR="00B11E66">
        <w:rPr>
          <w:rFonts w:eastAsiaTheme="minorEastAsia"/>
          <w:lang w:val="en-US"/>
        </w:rPr>
        <w:t xml:space="preserve"> J.-W.</w:t>
      </w:r>
      <w:r w:rsidR="00B11E66" w:rsidRPr="00B11E66">
        <w:rPr>
          <w:rFonts w:eastAsiaTheme="minorEastAsia"/>
          <w:lang w:val="en-US"/>
        </w:rPr>
        <w:t xml:space="preserve"> Watanabe, </w:t>
      </w:r>
      <w:r w:rsidR="00B11E66">
        <w:rPr>
          <w:rFonts w:eastAsiaTheme="minorEastAsia"/>
          <w:lang w:val="en-US"/>
        </w:rPr>
        <w:t xml:space="preserve">T. and </w:t>
      </w:r>
      <w:r w:rsidR="00B11E66" w:rsidRPr="00B11E66">
        <w:rPr>
          <w:rFonts w:eastAsiaTheme="minorEastAsia"/>
          <w:lang w:val="en-US"/>
        </w:rPr>
        <w:t>Lo</w:t>
      </w:r>
      <w:r w:rsidR="00B11E66">
        <w:rPr>
          <w:rFonts w:eastAsiaTheme="minorEastAsia"/>
          <w:lang w:val="en-US"/>
        </w:rPr>
        <w:t>, J.-J. (eds.),</w:t>
      </w:r>
      <w:r w:rsidRPr="00AF3112">
        <w:rPr>
          <w:rFonts w:eastAsiaTheme="minorEastAsia"/>
          <w:lang w:val="en-US"/>
        </w:rPr>
        <w:t xml:space="preserve"> </w:t>
      </w:r>
      <w:r w:rsidRPr="008413BC">
        <w:rPr>
          <w:rFonts w:eastAsiaTheme="minorEastAsia"/>
          <w:i/>
          <w:iCs/>
          <w:lang w:val="en-US"/>
        </w:rPr>
        <w:t>What Matters? Research Trends in International Comparative Studies in Mathematics Education</w:t>
      </w:r>
      <w:r w:rsidR="00FA391E">
        <w:rPr>
          <w:rFonts w:eastAsiaTheme="minorEastAsia"/>
          <w:i/>
          <w:iCs/>
          <w:lang w:val="en-US"/>
        </w:rPr>
        <w:t xml:space="preserve"> </w:t>
      </w:r>
      <w:r w:rsidR="00FA391E">
        <w:rPr>
          <w:rFonts w:eastAsiaTheme="minorEastAsia"/>
          <w:lang w:val="en-US"/>
        </w:rPr>
        <w:t>(pp. 33-61)</w:t>
      </w:r>
      <w:r w:rsidRPr="00AF3112">
        <w:rPr>
          <w:rFonts w:eastAsiaTheme="minorEastAsia"/>
          <w:lang w:val="en-US"/>
        </w:rPr>
        <w:t xml:space="preserve">. </w:t>
      </w:r>
      <w:r w:rsidR="00463807" w:rsidRPr="00463807">
        <w:rPr>
          <w:rFonts w:eastAsiaTheme="minorEastAsia"/>
          <w:lang w:val="en-US"/>
        </w:rPr>
        <w:t>Cham, Switzerland</w:t>
      </w:r>
      <w:r w:rsidR="00463807">
        <w:rPr>
          <w:rFonts w:eastAsiaTheme="minorEastAsia"/>
          <w:lang w:val="en-US"/>
        </w:rPr>
        <w:t>: Springer.</w:t>
      </w:r>
      <w:r w:rsidR="00463807" w:rsidRPr="00463807">
        <w:rPr>
          <w:rFonts w:eastAsiaTheme="minorEastAsia"/>
          <w:lang w:val="en-US"/>
        </w:rPr>
        <w:t xml:space="preserve"> </w:t>
      </w:r>
      <w:r w:rsidR="00FA391E">
        <w:rPr>
          <w:rFonts w:eastAsiaTheme="minorEastAsia"/>
          <w:lang w:val="en-US"/>
        </w:rPr>
        <w:t xml:space="preserve">Retrieved from </w:t>
      </w:r>
      <w:r w:rsidR="00FA391E" w:rsidRPr="001857C1">
        <w:rPr>
          <w:rFonts w:eastAsiaTheme="minorEastAsia"/>
          <w:lang w:val="en-US"/>
        </w:rPr>
        <w:t>https://doi.org/10.1007/978-3-319-51187-0_2</w:t>
      </w:r>
      <w:r w:rsidR="00FA391E" w:rsidRPr="008413BC">
        <w:rPr>
          <w:rFonts w:eastAsiaTheme="minorEastAsia"/>
          <w:lang w:val="en-US"/>
        </w:rPr>
        <w:t>.</w:t>
      </w:r>
    </w:p>
    <w:p w14:paraId="0A40FE70" w14:textId="00EC00C7" w:rsidR="00AF3112" w:rsidRDefault="00AF3112" w:rsidP="00AF3112">
      <w:pPr>
        <w:autoSpaceDE w:val="0"/>
        <w:autoSpaceDN w:val="0"/>
        <w:adjustRightInd w:val="0"/>
        <w:spacing w:line="360" w:lineRule="auto"/>
        <w:jc w:val="both"/>
        <w:rPr>
          <w:rFonts w:eastAsiaTheme="minorEastAsia"/>
          <w:lang w:val="en-US"/>
        </w:rPr>
      </w:pPr>
    </w:p>
    <w:p w14:paraId="78E684B7" w14:textId="3E7E6A0D" w:rsidR="001857C1" w:rsidRDefault="001857C1" w:rsidP="00AF3112">
      <w:pPr>
        <w:autoSpaceDE w:val="0"/>
        <w:autoSpaceDN w:val="0"/>
        <w:adjustRightInd w:val="0"/>
        <w:spacing w:line="360" w:lineRule="auto"/>
        <w:jc w:val="both"/>
        <w:rPr>
          <w:rFonts w:eastAsiaTheme="minorEastAsia"/>
          <w:lang w:val="en-US"/>
        </w:rPr>
      </w:pPr>
    </w:p>
    <w:p w14:paraId="12B7469F" w14:textId="1C1D09B2" w:rsidR="001857C1" w:rsidRDefault="001857C1" w:rsidP="00AF3112">
      <w:pPr>
        <w:autoSpaceDE w:val="0"/>
        <w:autoSpaceDN w:val="0"/>
        <w:adjustRightInd w:val="0"/>
        <w:spacing w:line="360" w:lineRule="auto"/>
        <w:jc w:val="both"/>
        <w:rPr>
          <w:rFonts w:eastAsiaTheme="minorEastAsia"/>
          <w:lang w:val="en-US"/>
        </w:rPr>
      </w:pPr>
    </w:p>
    <w:p w14:paraId="2109B387" w14:textId="0C390EEC" w:rsidR="001857C1" w:rsidRDefault="001857C1" w:rsidP="00AF3112">
      <w:pPr>
        <w:autoSpaceDE w:val="0"/>
        <w:autoSpaceDN w:val="0"/>
        <w:adjustRightInd w:val="0"/>
        <w:spacing w:line="360" w:lineRule="auto"/>
        <w:jc w:val="both"/>
        <w:rPr>
          <w:rFonts w:eastAsiaTheme="minorEastAsia"/>
          <w:lang w:val="en-US"/>
        </w:rPr>
      </w:pPr>
    </w:p>
    <w:p w14:paraId="03FE3527" w14:textId="4A49BC3C" w:rsidR="001857C1" w:rsidRDefault="001857C1" w:rsidP="00AF3112">
      <w:pPr>
        <w:autoSpaceDE w:val="0"/>
        <w:autoSpaceDN w:val="0"/>
        <w:adjustRightInd w:val="0"/>
        <w:spacing w:line="360" w:lineRule="auto"/>
        <w:jc w:val="both"/>
        <w:rPr>
          <w:rFonts w:eastAsiaTheme="minorEastAsia"/>
          <w:lang w:val="en-US"/>
        </w:rPr>
      </w:pPr>
    </w:p>
    <w:p w14:paraId="09C723F0" w14:textId="37BA755F" w:rsidR="001857C1" w:rsidRDefault="001857C1" w:rsidP="00AF3112">
      <w:pPr>
        <w:autoSpaceDE w:val="0"/>
        <w:autoSpaceDN w:val="0"/>
        <w:adjustRightInd w:val="0"/>
        <w:spacing w:line="360" w:lineRule="auto"/>
        <w:jc w:val="both"/>
        <w:rPr>
          <w:rFonts w:eastAsiaTheme="minorEastAsia"/>
          <w:lang w:val="en-US"/>
        </w:rPr>
      </w:pPr>
    </w:p>
    <w:p w14:paraId="0735866C" w14:textId="2B728699" w:rsidR="001857C1" w:rsidRDefault="001857C1" w:rsidP="00AF3112">
      <w:pPr>
        <w:autoSpaceDE w:val="0"/>
        <w:autoSpaceDN w:val="0"/>
        <w:adjustRightInd w:val="0"/>
        <w:spacing w:line="360" w:lineRule="auto"/>
        <w:jc w:val="both"/>
        <w:rPr>
          <w:rFonts w:eastAsiaTheme="minorEastAsia"/>
          <w:lang w:val="en-US"/>
        </w:rPr>
      </w:pPr>
    </w:p>
    <w:p w14:paraId="63A2593F" w14:textId="6646B288" w:rsidR="001857C1" w:rsidRDefault="001857C1" w:rsidP="00AF3112">
      <w:pPr>
        <w:autoSpaceDE w:val="0"/>
        <w:autoSpaceDN w:val="0"/>
        <w:adjustRightInd w:val="0"/>
        <w:spacing w:line="360" w:lineRule="auto"/>
        <w:jc w:val="both"/>
        <w:rPr>
          <w:rFonts w:eastAsiaTheme="minorEastAsia"/>
          <w:lang w:val="en-US"/>
        </w:rPr>
      </w:pPr>
    </w:p>
    <w:p w14:paraId="413BF3C8" w14:textId="34041A78" w:rsidR="001857C1" w:rsidRDefault="001857C1" w:rsidP="00AF3112">
      <w:pPr>
        <w:autoSpaceDE w:val="0"/>
        <w:autoSpaceDN w:val="0"/>
        <w:adjustRightInd w:val="0"/>
        <w:spacing w:line="360" w:lineRule="auto"/>
        <w:jc w:val="both"/>
        <w:rPr>
          <w:rFonts w:eastAsiaTheme="minorEastAsia"/>
          <w:lang w:val="en-US"/>
        </w:rPr>
      </w:pPr>
    </w:p>
    <w:p w14:paraId="1C784D21" w14:textId="4E33B52B" w:rsidR="001857C1" w:rsidRDefault="001857C1" w:rsidP="00AF3112">
      <w:pPr>
        <w:autoSpaceDE w:val="0"/>
        <w:autoSpaceDN w:val="0"/>
        <w:adjustRightInd w:val="0"/>
        <w:spacing w:line="360" w:lineRule="auto"/>
        <w:jc w:val="both"/>
        <w:rPr>
          <w:rFonts w:eastAsiaTheme="minorEastAsia"/>
          <w:lang w:val="en-US"/>
        </w:rPr>
      </w:pPr>
    </w:p>
    <w:p w14:paraId="30BA05B8" w14:textId="6B7A282D" w:rsidR="001857C1" w:rsidRDefault="001857C1" w:rsidP="00AF3112">
      <w:pPr>
        <w:autoSpaceDE w:val="0"/>
        <w:autoSpaceDN w:val="0"/>
        <w:adjustRightInd w:val="0"/>
        <w:spacing w:line="360" w:lineRule="auto"/>
        <w:jc w:val="both"/>
        <w:rPr>
          <w:rFonts w:eastAsiaTheme="minorEastAsia"/>
          <w:lang w:val="en-US"/>
        </w:rPr>
      </w:pPr>
    </w:p>
    <w:p w14:paraId="4864395D" w14:textId="47F977BB" w:rsidR="001857C1" w:rsidRDefault="001857C1" w:rsidP="00AF3112">
      <w:pPr>
        <w:autoSpaceDE w:val="0"/>
        <w:autoSpaceDN w:val="0"/>
        <w:adjustRightInd w:val="0"/>
        <w:spacing w:line="360" w:lineRule="auto"/>
        <w:jc w:val="both"/>
        <w:rPr>
          <w:rFonts w:eastAsiaTheme="minorEastAsia"/>
          <w:lang w:val="en-US"/>
        </w:rPr>
      </w:pPr>
    </w:p>
    <w:p w14:paraId="48731DB2" w14:textId="1B0EE12E" w:rsidR="001857C1" w:rsidRDefault="001857C1" w:rsidP="00AF3112">
      <w:pPr>
        <w:autoSpaceDE w:val="0"/>
        <w:autoSpaceDN w:val="0"/>
        <w:adjustRightInd w:val="0"/>
        <w:spacing w:line="360" w:lineRule="auto"/>
        <w:jc w:val="both"/>
        <w:rPr>
          <w:rFonts w:eastAsiaTheme="minorEastAsia"/>
          <w:lang w:val="en-US"/>
        </w:rPr>
      </w:pPr>
    </w:p>
    <w:p w14:paraId="24E16DD7" w14:textId="773F998F" w:rsidR="005F0D63" w:rsidRDefault="005F0D63" w:rsidP="00AF3112">
      <w:pPr>
        <w:autoSpaceDE w:val="0"/>
        <w:autoSpaceDN w:val="0"/>
        <w:adjustRightInd w:val="0"/>
        <w:spacing w:line="360" w:lineRule="auto"/>
        <w:jc w:val="both"/>
        <w:rPr>
          <w:rFonts w:eastAsiaTheme="minorEastAsia"/>
          <w:lang w:val="en-US"/>
        </w:rPr>
      </w:pPr>
    </w:p>
    <w:p w14:paraId="5DF2F597" w14:textId="4CC47866" w:rsidR="005F0D63" w:rsidRDefault="005F0D63" w:rsidP="00AF3112">
      <w:pPr>
        <w:autoSpaceDE w:val="0"/>
        <w:autoSpaceDN w:val="0"/>
        <w:adjustRightInd w:val="0"/>
        <w:spacing w:line="360" w:lineRule="auto"/>
        <w:jc w:val="both"/>
        <w:rPr>
          <w:rFonts w:eastAsiaTheme="minorEastAsia"/>
          <w:lang w:val="en-US"/>
        </w:rPr>
      </w:pPr>
    </w:p>
    <w:p w14:paraId="284BB307" w14:textId="7B1FE270" w:rsidR="005F0D63" w:rsidRDefault="005F0D63" w:rsidP="00AF3112">
      <w:pPr>
        <w:autoSpaceDE w:val="0"/>
        <w:autoSpaceDN w:val="0"/>
        <w:adjustRightInd w:val="0"/>
        <w:spacing w:line="360" w:lineRule="auto"/>
        <w:jc w:val="both"/>
        <w:rPr>
          <w:rFonts w:eastAsiaTheme="minorEastAsia"/>
          <w:lang w:val="en-US"/>
        </w:rPr>
      </w:pPr>
    </w:p>
    <w:p w14:paraId="113EED28" w14:textId="361CE4C9" w:rsidR="005F0D63" w:rsidRDefault="005F0D63" w:rsidP="00AF3112">
      <w:pPr>
        <w:autoSpaceDE w:val="0"/>
        <w:autoSpaceDN w:val="0"/>
        <w:adjustRightInd w:val="0"/>
        <w:spacing w:line="360" w:lineRule="auto"/>
        <w:jc w:val="both"/>
        <w:rPr>
          <w:rFonts w:eastAsiaTheme="minorEastAsia"/>
          <w:lang w:val="en-US"/>
        </w:rPr>
      </w:pPr>
    </w:p>
    <w:p w14:paraId="0D81B0EA" w14:textId="436CB5D5" w:rsidR="005F0D63" w:rsidRDefault="005F0D63" w:rsidP="00AF3112">
      <w:pPr>
        <w:autoSpaceDE w:val="0"/>
        <w:autoSpaceDN w:val="0"/>
        <w:adjustRightInd w:val="0"/>
        <w:spacing w:line="360" w:lineRule="auto"/>
        <w:jc w:val="both"/>
        <w:rPr>
          <w:rFonts w:eastAsiaTheme="minorEastAsia"/>
          <w:lang w:val="en-US"/>
        </w:rPr>
      </w:pPr>
    </w:p>
    <w:p w14:paraId="3C888864" w14:textId="4EF3E72F" w:rsidR="005F0D63" w:rsidRDefault="005F0D63" w:rsidP="00AF3112">
      <w:pPr>
        <w:autoSpaceDE w:val="0"/>
        <w:autoSpaceDN w:val="0"/>
        <w:adjustRightInd w:val="0"/>
        <w:spacing w:line="360" w:lineRule="auto"/>
        <w:jc w:val="both"/>
        <w:rPr>
          <w:rFonts w:eastAsiaTheme="minorEastAsia"/>
          <w:lang w:val="en-US"/>
        </w:rPr>
      </w:pPr>
    </w:p>
    <w:p w14:paraId="7DF8E3B1" w14:textId="5043F389" w:rsidR="005F0D63" w:rsidRDefault="005F0D63" w:rsidP="00AF3112">
      <w:pPr>
        <w:autoSpaceDE w:val="0"/>
        <w:autoSpaceDN w:val="0"/>
        <w:adjustRightInd w:val="0"/>
        <w:spacing w:line="360" w:lineRule="auto"/>
        <w:jc w:val="both"/>
        <w:rPr>
          <w:rFonts w:eastAsiaTheme="minorEastAsia"/>
          <w:lang w:val="en-US"/>
        </w:rPr>
      </w:pPr>
    </w:p>
    <w:p w14:paraId="59E2C0E2" w14:textId="6B0E9071" w:rsidR="005F0D63" w:rsidRDefault="005F0D63" w:rsidP="00AF3112">
      <w:pPr>
        <w:autoSpaceDE w:val="0"/>
        <w:autoSpaceDN w:val="0"/>
        <w:adjustRightInd w:val="0"/>
        <w:spacing w:line="360" w:lineRule="auto"/>
        <w:jc w:val="both"/>
        <w:rPr>
          <w:rFonts w:eastAsiaTheme="minorEastAsia"/>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5F0D63" w:rsidRPr="005F0D63" w14:paraId="4DBFB501" w14:textId="77777777" w:rsidTr="005F0D63">
        <w:trPr>
          <w:jc w:val="center"/>
        </w:trPr>
        <w:tc>
          <w:tcPr>
            <w:tcW w:w="3045" w:type="dxa"/>
            <w:shd w:val="clear" w:color="auto" w:fill="auto"/>
            <w:tcMar>
              <w:top w:w="100" w:type="dxa"/>
              <w:left w:w="100" w:type="dxa"/>
              <w:bottom w:w="100" w:type="dxa"/>
              <w:right w:w="100" w:type="dxa"/>
            </w:tcMar>
          </w:tcPr>
          <w:p w14:paraId="207DE86C" w14:textId="77777777" w:rsidR="005F0D63" w:rsidRPr="005F0D63" w:rsidRDefault="005F0D63" w:rsidP="00F8293F">
            <w:pPr>
              <w:pStyle w:val="Ttulo3"/>
              <w:widowControl w:val="0"/>
              <w:spacing w:before="0" w:line="240" w:lineRule="auto"/>
              <w:ind w:left="0"/>
              <w:rPr>
                <w:rFonts w:ascii="Times New Roman" w:hAnsi="Times New Roman" w:cs="Times New Roman"/>
                <w:b w:val="0"/>
                <w:bCs/>
                <w:color w:val="000000" w:themeColor="text1"/>
                <w:lang w:val="es-MX"/>
              </w:rPr>
            </w:pPr>
            <w:r w:rsidRPr="005F0D63">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194A2D7C" w14:textId="5ABF4DEA" w:rsidR="005F0D63" w:rsidRPr="005F0D63" w:rsidRDefault="005F0D63" w:rsidP="00F8293F">
            <w:pPr>
              <w:pStyle w:val="Ttulo3"/>
              <w:widowControl w:val="0"/>
              <w:spacing w:before="0" w:line="240" w:lineRule="auto"/>
              <w:ind w:left="0"/>
              <w:rPr>
                <w:rFonts w:ascii="Times New Roman" w:hAnsi="Times New Roman" w:cs="Times New Roman"/>
                <w:b w:val="0"/>
                <w:bCs/>
                <w:color w:val="000000" w:themeColor="text1"/>
                <w:lang w:val="es-MX"/>
              </w:rPr>
            </w:pPr>
            <w:bookmarkStart w:id="0" w:name="_btsjgdfgjwkr" w:colFirst="0" w:colLast="0"/>
            <w:bookmarkEnd w:id="0"/>
            <w:r>
              <w:rPr>
                <w:rFonts w:ascii="Times New Roman" w:hAnsi="Times New Roman" w:cs="Times New Roman"/>
                <w:b w:val="0"/>
                <w:bCs/>
                <w:color w:val="000000" w:themeColor="text1"/>
                <w:lang w:val="es-MX"/>
              </w:rPr>
              <w:t>Autor (es)</w:t>
            </w:r>
          </w:p>
        </w:tc>
      </w:tr>
      <w:tr w:rsidR="005F0D63" w:rsidRPr="005F0D63" w14:paraId="540F87F0" w14:textId="77777777" w:rsidTr="005F0D63">
        <w:trPr>
          <w:jc w:val="center"/>
        </w:trPr>
        <w:tc>
          <w:tcPr>
            <w:tcW w:w="3045" w:type="dxa"/>
            <w:shd w:val="clear" w:color="auto" w:fill="auto"/>
            <w:tcMar>
              <w:top w:w="100" w:type="dxa"/>
              <w:left w:w="100" w:type="dxa"/>
              <w:bottom w:w="100" w:type="dxa"/>
              <w:right w:w="100" w:type="dxa"/>
            </w:tcMar>
          </w:tcPr>
          <w:p w14:paraId="4E8FC1BA" w14:textId="77777777" w:rsidR="005F0D63" w:rsidRPr="005F0D63" w:rsidRDefault="005F0D63" w:rsidP="00F8293F">
            <w:pPr>
              <w:widowControl w:val="0"/>
              <w:rPr>
                <w:bCs/>
                <w:color w:val="000000" w:themeColor="text1"/>
              </w:rPr>
            </w:pPr>
            <w:r w:rsidRPr="005F0D63">
              <w:rPr>
                <w:bCs/>
                <w:color w:val="000000" w:themeColor="text1"/>
              </w:rPr>
              <w:t>Conceptualización</w:t>
            </w:r>
          </w:p>
        </w:tc>
        <w:tc>
          <w:tcPr>
            <w:tcW w:w="6315" w:type="dxa"/>
            <w:shd w:val="clear" w:color="auto" w:fill="auto"/>
            <w:tcMar>
              <w:top w:w="100" w:type="dxa"/>
              <w:left w:w="100" w:type="dxa"/>
              <w:bottom w:w="100" w:type="dxa"/>
              <w:right w:w="100" w:type="dxa"/>
            </w:tcMar>
          </w:tcPr>
          <w:p w14:paraId="7C07D8A7" w14:textId="77777777" w:rsidR="005F0D63" w:rsidRPr="005F0D63" w:rsidRDefault="005F0D63" w:rsidP="00F8293F">
            <w:pPr>
              <w:widowControl w:val="0"/>
              <w:rPr>
                <w:bCs/>
                <w:color w:val="000000" w:themeColor="text1"/>
              </w:rPr>
            </w:pPr>
            <w:r w:rsidRPr="005F0D63">
              <w:rPr>
                <w:bCs/>
                <w:color w:val="000000" w:themeColor="text1"/>
              </w:rPr>
              <w:t xml:space="preserve">Erick </w:t>
            </w:r>
            <w:proofErr w:type="spellStart"/>
            <w:r w:rsidRPr="005F0D63">
              <w:rPr>
                <w:bCs/>
                <w:color w:val="000000" w:themeColor="text1"/>
              </w:rPr>
              <w:t>Radaí</w:t>
            </w:r>
            <w:proofErr w:type="spellEnd"/>
            <w:r w:rsidRPr="005F0D63">
              <w:rPr>
                <w:bCs/>
                <w:color w:val="000000" w:themeColor="text1"/>
              </w:rPr>
              <w:t xml:space="preserve"> Rojas Maldonado</w:t>
            </w:r>
          </w:p>
        </w:tc>
      </w:tr>
      <w:tr w:rsidR="005F0D63" w:rsidRPr="005F0D63" w14:paraId="2A77D6A4" w14:textId="77777777" w:rsidTr="005F0D63">
        <w:trPr>
          <w:jc w:val="center"/>
        </w:trPr>
        <w:tc>
          <w:tcPr>
            <w:tcW w:w="3045" w:type="dxa"/>
            <w:shd w:val="clear" w:color="auto" w:fill="auto"/>
            <w:tcMar>
              <w:top w:w="100" w:type="dxa"/>
              <w:left w:w="100" w:type="dxa"/>
              <w:bottom w:w="100" w:type="dxa"/>
              <w:right w:w="100" w:type="dxa"/>
            </w:tcMar>
          </w:tcPr>
          <w:p w14:paraId="72DED308" w14:textId="77777777" w:rsidR="005F0D63" w:rsidRPr="005F0D63" w:rsidRDefault="005F0D63" w:rsidP="00F8293F">
            <w:pPr>
              <w:widowControl w:val="0"/>
              <w:rPr>
                <w:bCs/>
                <w:color w:val="000000" w:themeColor="text1"/>
              </w:rPr>
            </w:pPr>
            <w:r w:rsidRPr="005F0D63">
              <w:rPr>
                <w:bCs/>
                <w:color w:val="000000" w:themeColor="text1"/>
              </w:rPr>
              <w:t>Metodología</w:t>
            </w:r>
          </w:p>
        </w:tc>
        <w:tc>
          <w:tcPr>
            <w:tcW w:w="6315" w:type="dxa"/>
            <w:shd w:val="clear" w:color="auto" w:fill="auto"/>
            <w:tcMar>
              <w:top w:w="100" w:type="dxa"/>
              <w:left w:w="100" w:type="dxa"/>
              <w:bottom w:w="100" w:type="dxa"/>
              <w:right w:w="100" w:type="dxa"/>
            </w:tcMar>
          </w:tcPr>
          <w:p w14:paraId="6952D9BB" w14:textId="77777777" w:rsidR="005F0D63" w:rsidRPr="005F0D63" w:rsidRDefault="005F0D63" w:rsidP="00F8293F">
            <w:pPr>
              <w:widowControl w:val="0"/>
              <w:rPr>
                <w:bCs/>
                <w:color w:val="000000" w:themeColor="text1"/>
              </w:rPr>
            </w:pPr>
            <w:r w:rsidRPr="005F0D63">
              <w:rPr>
                <w:bCs/>
                <w:color w:val="000000" w:themeColor="text1"/>
              </w:rPr>
              <w:t xml:space="preserve">Erick </w:t>
            </w:r>
            <w:proofErr w:type="spellStart"/>
            <w:r w:rsidRPr="005F0D63">
              <w:rPr>
                <w:bCs/>
                <w:color w:val="000000" w:themeColor="text1"/>
              </w:rPr>
              <w:t>Radaí</w:t>
            </w:r>
            <w:proofErr w:type="spellEnd"/>
            <w:r w:rsidRPr="005F0D63">
              <w:rPr>
                <w:bCs/>
                <w:color w:val="000000" w:themeColor="text1"/>
              </w:rPr>
              <w:t xml:space="preserve"> Rojas Maldonado «Principal», Jacqueline Toscano Galeana</w:t>
            </w:r>
          </w:p>
        </w:tc>
      </w:tr>
      <w:tr w:rsidR="005F0D63" w:rsidRPr="005F0D63" w14:paraId="49AE0F1E" w14:textId="77777777" w:rsidTr="005F0D63">
        <w:trPr>
          <w:jc w:val="center"/>
        </w:trPr>
        <w:tc>
          <w:tcPr>
            <w:tcW w:w="3045" w:type="dxa"/>
            <w:shd w:val="clear" w:color="auto" w:fill="auto"/>
            <w:tcMar>
              <w:top w:w="100" w:type="dxa"/>
              <w:left w:w="100" w:type="dxa"/>
              <w:bottom w:w="100" w:type="dxa"/>
              <w:right w:w="100" w:type="dxa"/>
            </w:tcMar>
          </w:tcPr>
          <w:p w14:paraId="52722725" w14:textId="77777777" w:rsidR="005F0D63" w:rsidRPr="005F0D63" w:rsidRDefault="005F0D63" w:rsidP="00F8293F">
            <w:pPr>
              <w:widowControl w:val="0"/>
              <w:rPr>
                <w:bCs/>
                <w:color w:val="000000" w:themeColor="text1"/>
              </w:rPr>
            </w:pPr>
            <w:r w:rsidRPr="005F0D63">
              <w:rPr>
                <w:bCs/>
                <w:color w:val="000000" w:themeColor="text1"/>
              </w:rPr>
              <w:t>Software</w:t>
            </w:r>
          </w:p>
        </w:tc>
        <w:tc>
          <w:tcPr>
            <w:tcW w:w="6315" w:type="dxa"/>
            <w:shd w:val="clear" w:color="auto" w:fill="auto"/>
            <w:tcMar>
              <w:top w:w="100" w:type="dxa"/>
              <w:left w:w="100" w:type="dxa"/>
              <w:bottom w:w="100" w:type="dxa"/>
              <w:right w:w="100" w:type="dxa"/>
            </w:tcMar>
          </w:tcPr>
          <w:p w14:paraId="0054A0EB" w14:textId="77777777" w:rsidR="005F0D63" w:rsidRPr="005F0D63" w:rsidRDefault="005F0D63" w:rsidP="00F8293F">
            <w:pPr>
              <w:widowControl w:val="0"/>
              <w:rPr>
                <w:bCs/>
                <w:color w:val="000000" w:themeColor="text1"/>
              </w:rPr>
            </w:pPr>
            <w:r w:rsidRPr="005F0D63">
              <w:rPr>
                <w:bCs/>
                <w:color w:val="000000" w:themeColor="text1"/>
              </w:rPr>
              <w:t xml:space="preserve">Erick </w:t>
            </w:r>
            <w:proofErr w:type="spellStart"/>
            <w:r w:rsidRPr="005F0D63">
              <w:rPr>
                <w:bCs/>
                <w:color w:val="000000" w:themeColor="text1"/>
              </w:rPr>
              <w:t>Radaí</w:t>
            </w:r>
            <w:proofErr w:type="spellEnd"/>
            <w:r w:rsidRPr="005F0D63">
              <w:rPr>
                <w:bCs/>
                <w:color w:val="000000" w:themeColor="text1"/>
              </w:rPr>
              <w:t xml:space="preserve"> Rojas Maldonado</w:t>
            </w:r>
          </w:p>
        </w:tc>
      </w:tr>
      <w:tr w:rsidR="005F0D63" w:rsidRPr="005F0D63" w14:paraId="1A0DBC91" w14:textId="77777777" w:rsidTr="005F0D63">
        <w:trPr>
          <w:jc w:val="center"/>
        </w:trPr>
        <w:tc>
          <w:tcPr>
            <w:tcW w:w="3045" w:type="dxa"/>
            <w:shd w:val="clear" w:color="auto" w:fill="auto"/>
            <w:tcMar>
              <w:top w:w="100" w:type="dxa"/>
              <w:left w:w="100" w:type="dxa"/>
              <w:bottom w:w="100" w:type="dxa"/>
              <w:right w:w="100" w:type="dxa"/>
            </w:tcMar>
          </w:tcPr>
          <w:p w14:paraId="3586D122" w14:textId="77777777" w:rsidR="005F0D63" w:rsidRPr="005F0D63" w:rsidRDefault="005F0D63" w:rsidP="00F8293F">
            <w:pPr>
              <w:widowControl w:val="0"/>
              <w:rPr>
                <w:bCs/>
                <w:color w:val="000000" w:themeColor="text1"/>
              </w:rPr>
            </w:pPr>
            <w:r w:rsidRPr="005F0D63">
              <w:rPr>
                <w:bCs/>
                <w:color w:val="000000" w:themeColor="text1"/>
              </w:rPr>
              <w:t>Validación</w:t>
            </w:r>
          </w:p>
        </w:tc>
        <w:tc>
          <w:tcPr>
            <w:tcW w:w="6315" w:type="dxa"/>
            <w:shd w:val="clear" w:color="auto" w:fill="auto"/>
            <w:tcMar>
              <w:top w:w="100" w:type="dxa"/>
              <w:left w:w="100" w:type="dxa"/>
              <w:bottom w:w="100" w:type="dxa"/>
              <w:right w:w="100" w:type="dxa"/>
            </w:tcMar>
          </w:tcPr>
          <w:p w14:paraId="1011E869" w14:textId="77777777" w:rsidR="005F0D63" w:rsidRPr="005F0D63" w:rsidRDefault="005F0D63" w:rsidP="00F8293F">
            <w:pPr>
              <w:widowControl w:val="0"/>
              <w:rPr>
                <w:bCs/>
                <w:color w:val="000000" w:themeColor="text1"/>
              </w:rPr>
            </w:pPr>
            <w:r w:rsidRPr="005F0D63">
              <w:rPr>
                <w:bCs/>
                <w:color w:val="000000" w:themeColor="text1"/>
              </w:rPr>
              <w:t>Jacqueline Toscano Galeana</w:t>
            </w:r>
          </w:p>
        </w:tc>
      </w:tr>
      <w:tr w:rsidR="005F0D63" w:rsidRPr="005F0D63" w14:paraId="359FB717" w14:textId="77777777" w:rsidTr="005F0D63">
        <w:trPr>
          <w:jc w:val="center"/>
        </w:trPr>
        <w:tc>
          <w:tcPr>
            <w:tcW w:w="3045" w:type="dxa"/>
            <w:shd w:val="clear" w:color="auto" w:fill="auto"/>
            <w:tcMar>
              <w:top w:w="100" w:type="dxa"/>
              <w:left w:w="100" w:type="dxa"/>
              <w:bottom w:w="100" w:type="dxa"/>
              <w:right w:w="100" w:type="dxa"/>
            </w:tcMar>
          </w:tcPr>
          <w:p w14:paraId="1C07D7E7" w14:textId="77777777" w:rsidR="005F0D63" w:rsidRPr="005F0D63" w:rsidRDefault="005F0D63" w:rsidP="00F8293F">
            <w:pPr>
              <w:widowControl w:val="0"/>
              <w:rPr>
                <w:bCs/>
                <w:color w:val="000000" w:themeColor="text1"/>
              </w:rPr>
            </w:pPr>
            <w:r w:rsidRPr="005F0D63">
              <w:rPr>
                <w:bCs/>
                <w:color w:val="000000" w:themeColor="text1"/>
              </w:rPr>
              <w:t>Análisis Formal</w:t>
            </w:r>
          </w:p>
        </w:tc>
        <w:tc>
          <w:tcPr>
            <w:tcW w:w="6315" w:type="dxa"/>
            <w:shd w:val="clear" w:color="auto" w:fill="auto"/>
            <w:tcMar>
              <w:top w:w="100" w:type="dxa"/>
              <w:left w:w="100" w:type="dxa"/>
              <w:bottom w:w="100" w:type="dxa"/>
              <w:right w:w="100" w:type="dxa"/>
            </w:tcMar>
          </w:tcPr>
          <w:p w14:paraId="73F2687F" w14:textId="77777777" w:rsidR="005F0D63" w:rsidRPr="005F0D63" w:rsidRDefault="005F0D63" w:rsidP="00F8293F">
            <w:pPr>
              <w:widowControl w:val="0"/>
              <w:rPr>
                <w:bCs/>
                <w:color w:val="000000" w:themeColor="text1"/>
              </w:rPr>
            </w:pPr>
            <w:r w:rsidRPr="005F0D63">
              <w:rPr>
                <w:bCs/>
                <w:color w:val="000000" w:themeColor="text1"/>
              </w:rPr>
              <w:t xml:space="preserve">Erick </w:t>
            </w:r>
            <w:proofErr w:type="spellStart"/>
            <w:r w:rsidRPr="005F0D63">
              <w:rPr>
                <w:bCs/>
                <w:color w:val="000000" w:themeColor="text1"/>
              </w:rPr>
              <w:t>Radaí</w:t>
            </w:r>
            <w:proofErr w:type="spellEnd"/>
            <w:r w:rsidRPr="005F0D63">
              <w:rPr>
                <w:bCs/>
                <w:color w:val="000000" w:themeColor="text1"/>
              </w:rPr>
              <w:t xml:space="preserve"> Rojas Maldonado, Jacqueline Toscano Galeana «igual»</w:t>
            </w:r>
          </w:p>
        </w:tc>
      </w:tr>
      <w:tr w:rsidR="005F0D63" w:rsidRPr="005F0D63" w14:paraId="0DDC84C0" w14:textId="77777777" w:rsidTr="005F0D63">
        <w:trPr>
          <w:jc w:val="center"/>
        </w:trPr>
        <w:tc>
          <w:tcPr>
            <w:tcW w:w="3045" w:type="dxa"/>
            <w:shd w:val="clear" w:color="auto" w:fill="auto"/>
            <w:tcMar>
              <w:top w:w="100" w:type="dxa"/>
              <w:left w:w="100" w:type="dxa"/>
              <w:bottom w:w="100" w:type="dxa"/>
              <w:right w:w="100" w:type="dxa"/>
            </w:tcMar>
          </w:tcPr>
          <w:p w14:paraId="4B3FB702" w14:textId="77777777" w:rsidR="005F0D63" w:rsidRPr="005F0D63" w:rsidRDefault="005F0D63" w:rsidP="00F8293F">
            <w:pPr>
              <w:widowControl w:val="0"/>
              <w:rPr>
                <w:bCs/>
                <w:color w:val="000000" w:themeColor="text1"/>
              </w:rPr>
            </w:pPr>
            <w:r w:rsidRPr="005F0D63">
              <w:rPr>
                <w:bCs/>
                <w:color w:val="000000" w:themeColor="text1"/>
              </w:rPr>
              <w:t>Investigación</w:t>
            </w:r>
          </w:p>
        </w:tc>
        <w:tc>
          <w:tcPr>
            <w:tcW w:w="6315" w:type="dxa"/>
            <w:shd w:val="clear" w:color="auto" w:fill="auto"/>
            <w:tcMar>
              <w:top w:w="100" w:type="dxa"/>
              <w:left w:w="100" w:type="dxa"/>
              <w:bottom w:w="100" w:type="dxa"/>
              <w:right w:w="100" w:type="dxa"/>
            </w:tcMar>
          </w:tcPr>
          <w:p w14:paraId="665CB6C5" w14:textId="77777777" w:rsidR="005F0D63" w:rsidRPr="005F0D63" w:rsidRDefault="005F0D63" w:rsidP="00F8293F">
            <w:pPr>
              <w:widowControl w:val="0"/>
              <w:rPr>
                <w:bCs/>
                <w:color w:val="000000" w:themeColor="text1"/>
              </w:rPr>
            </w:pPr>
            <w:r w:rsidRPr="005F0D63">
              <w:rPr>
                <w:bCs/>
                <w:color w:val="000000" w:themeColor="text1"/>
              </w:rPr>
              <w:t xml:space="preserve">Erick </w:t>
            </w:r>
            <w:proofErr w:type="spellStart"/>
            <w:r w:rsidRPr="005F0D63">
              <w:rPr>
                <w:bCs/>
                <w:color w:val="000000" w:themeColor="text1"/>
              </w:rPr>
              <w:t>Radaí</w:t>
            </w:r>
            <w:proofErr w:type="spellEnd"/>
            <w:r w:rsidRPr="005F0D63">
              <w:rPr>
                <w:bCs/>
                <w:color w:val="000000" w:themeColor="text1"/>
              </w:rPr>
              <w:t xml:space="preserve"> Rojas Maldonado, Jacqueline Toscano Galeana «igual»</w:t>
            </w:r>
          </w:p>
        </w:tc>
      </w:tr>
      <w:tr w:rsidR="005F0D63" w:rsidRPr="005F0D63" w14:paraId="5D63A280" w14:textId="77777777" w:rsidTr="005F0D63">
        <w:trPr>
          <w:jc w:val="center"/>
        </w:trPr>
        <w:tc>
          <w:tcPr>
            <w:tcW w:w="3045" w:type="dxa"/>
            <w:shd w:val="clear" w:color="auto" w:fill="auto"/>
            <w:tcMar>
              <w:top w:w="100" w:type="dxa"/>
              <w:left w:w="100" w:type="dxa"/>
              <w:bottom w:w="100" w:type="dxa"/>
              <w:right w:w="100" w:type="dxa"/>
            </w:tcMar>
          </w:tcPr>
          <w:p w14:paraId="5FDD83C7" w14:textId="77777777" w:rsidR="005F0D63" w:rsidRPr="005F0D63" w:rsidRDefault="005F0D63" w:rsidP="00F8293F">
            <w:pPr>
              <w:widowControl w:val="0"/>
              <w:rPr>
                <w:bCs/>
                <w:color w:val="000000" w:themeColor="text1"/>
              </w:rPr>
            </w:pPr>
            <w:r w:rsidRPr="005F0D63">
              <w:rPr>
                <w:bCs/>
                <w:color w:val="000000" w:themeColor="text1"/>
              </w:rPr>
              <w:t>Recursos</w:t>
            </w:r>
          </w:p>
        </w:tc>
        <w:tc>
          <w:tcPr>
            <w:tcW w:w="6315" w:type="dxa"/>
            <w:shd w:val="clear" w:color="auto" w:fill="auto"/>
            <w:tcMar>
              <w:top w:w="100" w:type="dxa"/>
              <w:left w:w="100" w:type="dxa"/>
              <w:bottom w:w="100" w:type="dxa"/>
              <w:right w:w="100" w:type="dxa"/>
            </w:tcMar>
          </w:tcPr>
          <w:p w14:paraId="501554D0" w14:textId="77777777" w:rsidR="005F0D63" w:rsidRPr="005F0D63" w:rsidRDefault="005F0D63" w:rsidP="00F8293F">
            <w:pPr>
              <w:widowControl w:val="0"/>
              <w:rPr>
                <w:bCs/>
                <w:color w:val="000000" w:themeColor="text1"/>
              </w:rPr>
            </w:pPr>
            <w:r w:rsidRPr="005F0D63">
              <w:rPr>
                <w:bCs/>
                <w:color w:val="000000" w:themeColor="text1"/>
              </w:rPr>
              <w:t>Jacqueline Toscano Galeana</w:t>
            </w:r>
          </w:p>
        </w:tc>
      </w:tr>
      <w:tr w:rsidR="005F0D63" w:rsidRPr="005F0D63" w14:paraId="5139568A" w14:textId="77777777" w:rsidTr="005F0D63">
        <w:trPr>
          <w:jc w:val="center"/>
        </w:trPr>
        <w:tc>
          <w:tcPr>
            <w:tcW w:w="3045" w:type="dxa"/>
            <w:shd w:val="clear" w:color="auto" w:fill="auto"/>
            <w:tcMar>
              <w:top w:w="100" w:type="dxa"/>
              <w:left w:w="100" w:type="dxa"/>
              <w:bottom w:w="100" w:type="dxa"/>
              <w:right w:w="100" w:type="dxa"/>
            </w:tcMar>
          </w:tcPr>
          <w:p w14:paraId="525DFAC4" w14:textId="77777777" w:rsidR="005F0D63" w:rsidRPr="005F0D63" w:rsidRDefault="005F0D63" w:rsidP="00F8293F">
            <w:pPr>
              <w:widowControl w:val="0"/>
              <w:rPr>
                <w:bCs/>
                <w:color w:val="000000" w:themeColor="text1"/>
              </w:rPr>
            </w:pPr>
            <w:r w:rsidRPr="005F0D63">
              <w:rPr>
                <w:bCs/>
                <w:color w:val="000000" w:themeColor="text1"/>
              </w:rPr>
              <w:t>Curación de datos</w:t>
            </w:r>
          </w:p>
        </w:tc>
        <w:tc>
          <w:tcPr>
            <w:tcW w:w="6315" w:type="dxa"/>
            <w:shd w:val="clear" w:color="auto" w:fill="auto"/>
            <w:tcMar>
              <w:top w:w="100" w:type="dxa"/>
              <w:left w:w="100" w:type="dxa"/>
              <w:bottom w:w="100" w:type="dxa"/>
              <w:right w:w="100" w:type="dxa"/>
            </w:tcMar>
          </w:tcPr>
          <w:p w14:paraId="7A6A0B1D" w14:textId="77777777" w:rsidR="005F0D63" w:rsidRPr="005F0D63" w:rsidRDefault="005F0D63" w:rsidP="00F8293F">
            <w:pPr>
              <w:widowControl w:val="0"/>
              <w:rPr>
                <w:bCs/>
                <w:color w:val="000000" w:themeColor="text1"/>
              </w:rPr>
            </w:pPr>
            <w:r w:rsidRPr="005F0D63">
              <w:rPr>
                <w:bCs/>
                <w:color w:val="000000" w:themeColor="text1"/>
              </w:rPr>
              <w:t>Jacqueline Toscano Galeana</w:t>
            </w:r>
          </w:p>
        </w:tc>
      </w:tr>
      <w:tr w:rsidR="005F0D63" w:rsidRPr="005F0D63" w14:paraId="1F2000F1" w14:textId="77777777" w:rsidTr="005F0D63">
        <w:trPr>
          <w:jc w:val="center"/>
        </w:trPr>
        <w:tc>
          <w:tcPr>
            <w:tcW w:w="3045" w:type="dxa"/>
            <w:shd w:val="clear" w:color="auto" w:fill="auto"/>
            <w:tcMar>
              <w:top w:w="100" w:type="dxa"/>
              <w:left w:w="100" w:type="dxa"/>
              <w:bottom w:w="100" w:type="dxa"/>
              <w:right w:w="100" w:type="dxa"/>
            </w:tcMar>
          </w:tcPr>
          <w:p w14:paraId="1FB9C17A" w14:textId="77777777" w:rsidR="005F0D63" w:rsidRPr="005F0D63" w:rsidRDefault="005F0D63" w:rsidP="00F8293F">
            <w:pPr>
              <w:widowControl w:val="0"/>
              <w:rPr>
                <w:bCs/>
                <w:color w:val="000000" w:themeColor="text1"/>
              </w:rPr>
            </w:pPr>
            <w:r w:rsidRPr="005F0D63">
              <w:rPr>
                <w:bCs/>
                <w:color w:val="000000" w:themeColor="text1"/>
              </w:rPr>
              <w:t>Escritura - Preparación del borrador original</w:t>
            </w:r>
          </w:p>
        </w:tc>
        <w:tc>
          <w:tcPr>
            <w:tcW w:w="6315" w:type="dxa"/>
            <w:shd w:val="clear" w:color="auto" w:fill="auto"/>
            <w:tcMar>
              <w:top w:w="100" w:type="dxa"/>
              <w:left w:w="100" w:type="dxa"/>
              <w:bottom w:w="100" w:type="dxa"/>
              <w:right w:w="100" w:type="dxa"/>
            </w:tcMar>
          </w:tcPr>
          <w:p w14:paraId="34403AE4" w14:textId="77777777" w:rsidR="005F0D63" w:rsidRPr="005F0D63" w:rsidRDefault="005F0D63" w:rsidP="00F8293F">
            <w:pPr>
              <w:widowControl w:val="0"/>
              <w:rPr>
                <w:bCs/>
                <w:color w:val="000000" w:themeColor="text1"/>
              </w:rPr>
            </w:pPr>
            <w:r w:rsidRPr="005F0D63">
              <w:rPr>
                <w:bCs/>
                <w:color w:val="000000" w:themeColor="text1"/>
              </w:rPr>
              <w:t xml:space="preserve">Erick </w:t>
            </w:r>
            <w:proofErr w:type="spellStart"/>
            <w:r w:rsidRPr="005F0D63">
              <w:rPr>
                <w:bCs/>
                <w:color w:val="000000" w:themeColor="text1"/>
              </w:rPr>
              <w:t>Radaí</w:t>
            </w:r>
            <w:proofErr w:type="spellEnd"/>
            <w:r w:rsidRPr="005F0D63">
              <w:rPr>
                <w:bCs/>
                <w:color w:val="000000" w:themeColor="text1"/>
              </w:rPr>
              <w:t xml:space="preserve"> Rojas Maldonado</w:t>
            </w:r>
          </w:p>
        </w:tc>
      </w:tr>
      <w:tr w:rsidR="005F0D63" w:rsidRPr="005F0D63" w14:paraId="7A016A22" w14:textId="77777777" w:rsidTr="005F0D63">
        <w:trPr>
          <w:jc w:val="center"/>
        </w:trPr>
        <w:tc>
          <w:tcPr>
            <w:tcW w:w="3045" w:type="dxa"/>
            <w:shd w:val="clear" w:color="auto" w:fill="auto"/>
            <w:tcMar>
              <w:top w:w="100" w:type="dxa"/>
              <w:left w:w="100" w:type="dxa"/>
              <w:bottom w:w="100" w:type="dxa"/>
              <w:right w:w="100" w:type="dxa"/>
            </w:tcMar>
          </w:tcPr>
          <w:p w14:paraId="29D0D54D" w14:textId="77777777" w:rsidR="005F0D63" w:rsidRPr="005F0D63" w:rsidRDefault="005F0D63" w:rsidP="00F8293F">
            <w:pPr>
              <w:widowControl w:val="0"/>
              <w:rPr>
                <w:bCs/>
                <w:color w:val="000000" w:themeColor="text1"/>
              </w:rPr>
            </w:pPr>
            <w:r w:rsidRPr="005F0D63">
              <w:rPr>
                <w:bCs/>
                <w:color w:val="000000" w:themeColor="text1"/>
              </w:rPr>
              <w:t>Escritura - Revisión y edición</w:t>
            </w:r>
          </w:p>
        </w:tc>
        <w:tc>
          <w:tcPr>
            <w:tcW w:w="6315" w:type="dxa"/>
            <w:shd w:val="clear" w:color="auto" w:fill="auto"/>
            <w:tcMar>
              <w:top w:w="100" w:type="dxa"/>
              <w:left w:w="100" w:type="dxa"/>
              <w:bottom w:w="100" w:type="dxa"/>
              <w:right w:w="100" w:type="dxa"/>
            </w:tcMar>
          </w:tcPr>
          <w:p w14:paraId="4B93A3D8" w14:textId="77777777" w:rsidR="005F0D63" w:rsidRPr="005F0D63" w:rsidRDefault="005F0D63" w:rsidP="00F8293F">
            <w:pPr>
              <w:widowControl w:val="0"/>
              <w:rPr>
                <w:bCs/>
                <w:color w:val="000000" w:themeColor="text1"/>
              </w:rPr>
            </w:pPr>
            <w:r w:rsidRPr="005F0D63">
              <w:rPr>
                <w:bCs/>
                <w:color w:val="000000" w:themeColor="text1"/>
              </w:rPr>
              <w:t>Jacqueline Toscano Galeana</w:t>
            </w:r>
          </w:p>
        </w:tc>
      </w:tr>
      <w:tr w:rsidR="005F0D63" w:rsidRPr="005F0D63" w14:paraId="65B86205" w14:textId="77777777" w:rsidTr="005F0D63">
        <w:trPr>
          <w:jc w:val="center"/>
        </w:trPr>
        <w:tc>
          <w:tcPr>
            <w:tcW w:w="3045" w:type="dxa"/>
            <w:shd w:val="clear" w:color="auto" w:fill="auto"/>
            <w:tcMar>
              <w:top w:w="100" w:type="dxa"/>
              <w:left w:w="100" w:type="dxa"/>
              <w:bottom w:w="100" w:type="dxa"/>
              <w:right w:w="100" w:type="dxa"/>
            </w:tcMar>
          </w:tcPr>
          <w:p w14:paraId="2351A44C" w14:textId="77777777" w:rsidR="005F0D63" w:rsidRPr="005F0D63" w:rsidRDefault="005F0D63" w:rsidP="00F8293F">
            <w:pPr>
              <w:widowControl w:val="0"/>
              <w:rPr>
                <w:bCs/>
                <w:color w:val="000000" w:themeColor="text1"/>
              </w:rPr>
            </w:pPr>
            <w:r w:rsidRPr="005F0D63">
              <w:rPr>
                <w:bCs/>
                <w:color w:val="000000" w:themeColor="text1"/>
              </w:rPr>
              <w:t>Visualización</w:t>
            </w:r>
          </w:p>
        </w:tc>
        <w:tc>
          <w:tcPr>
            <w:tcW w:w="6315" w:type="dxa"/>
            <w:shd w:val="clear" w:color="auto" w:fill="auto"/>
            <w:tcMar>
              <w:top w:w="100" w:type="dxa"/>
              <w:left w:w="100" w:type="dxa"/>
              <w:bottom w:w="100" w:type="dxa"/>
              <w:right w:w="100" w:type="dxa"/>
            </w:tcMar>
          </w:tcPr>
          <w:p w14:paraId="0E18BA86" w14:textId="77777777" w:rsidR="005F0D63" w:rsidRPr="005F0D63" w:rsidRDefault="005F0D63" w:rsidP="00F8293F">
            <w:pPr>
              <w:widowControl w:val="0"/>
              <w:rPr>
                <w:bCs/>
                <w:color w:val="000000" w:themeColor="text1"/>
              </w:rPr>
            </w:pPr>
            <w:r w:rsidRPr="005F0D63">
              <w:rPr>
                <w:bCs/>
                <w:color w:val="000000" w:themeColor="text1"/>
              </w:rPr>
              <w:t>Jacqueline Toscano Galeana</w:t>
            </w:r>
          </w:p>
        </w:tc>
      </w:tr>
      <w:tr w:rsidR="005F0D63" w:rsidRPr="005F0D63" w14:paraId="627B23D2" w14:textId="77777777" w:rsidTr="005F0D63">
        <w:trPr>
          <w:jc w:val="center"/>
        </w:trPr>
        <w:tc>
          <w:tcPr>
            <w:tcW w:w="3045" w:type="dxa"/>
            <w:shd w:val="clear" w:color="auto" w:fill="auto"/>
            <w:tcMar>
              <w:top w:w="100" w:type="dxa"/>
              <w:left w:w="100" w:type="dxa"/>
              <w:bottom w:w="100" w:type="dxa"/>
              <w:right w:w="100" w:type="dxa"/>
            </w:tcMar>
          </w:tcPr>
          <w:p w14:paraId="6D95549F" w14:textId="77777777" w:rsidR="005F0D63" w:rsidRPr="005F0D63" w:rsidRDefault="005F0D63" w:rsidP="00F8293F">
            <w:pPr>
              <w:widowControl w:val="0"/>
              <w:rPr>
                <w:bCs/>
                <w:color w:val="000000" w:themeColor="text1"/>
              </w:rPr>
            </w:pPr>
            <w:r w:rsidRPr="005F0D63">
              <w:rPr>
                <w:bCs/>
                <w:color w:val="000000" w:themeColor="text1"/>
              </w:rPr>
              <w:t>Supervisión</w:t>
            </w:r>
          </w:p>
        </w:tc>
        <w:tc>
          <w:tcPr>
            <w:tcW w:w="6315" w:type="dxa"/>
            <w:shd w:val="clear" w:color="auto" w:fill="auto"/>
            <w:tcMar>
              <w:top w:w="100" w:type="dxa"/>
              <w:left w:w="100" w:type="dxa"/>
              <w:bottom w:w="100" w:type="dxa"/>
              <w:right w:w="100" w:type="dxa"/>
            </w:tcMar>
          </w:tcPr>
          <w:p w14:paraId="14DC4CCD" w14:textId="77777777" w:rsidR="005F0D63" w:rsidRPr="005F0D63" w:rsidRDefault="005F0D63" w:rsidP="00F8293F">
            <w:pPr>
              <w:widowControl w:val="0"/>
              <w:rPr>
                <w:bCs/>
                <w:color w:val="000000" w:themeColor="text1"/>
              </w:rPr>
            </w:pPr>
            <w:r w:rsidRPr="005F0D63">
              <w:rPr>
                <w:bCs/>
                <w:color w:val="000000" w:themeColor="text1"/>
              </w:rPr>
              <w:t xml:space="preserve">Erick </w:t>
            </w:r>
            <w:proofErr w:type="spellStart"/>
            <w:r w:rsidRPr="005F0D63">
              <w:rPr>
                <w:bCs/>
                <w:color w:val="000000" w:themeColor="text1"/>
              </w:rPr>
              <w:t>Radaí</w:t>
            </w:r>
            <w:proofErr w:type="spellEnd"/>
            <w:r w:rsidRPr="005F0D63">
              <w:rPr>
                <w:bCs/>
                <w:color w:val="000000" w:themeColor="text1"/>
              </w:rPr>
              <w:t xml:space="preserve"> Rojas Maldonado</w:t>
            </w:r>
          </w:p>
        </w:tc>
      </w:tr>
      <w:tr w:rsidR="005F0D63" w:rsidRPr="005F0D63" w14:paraId="1CF7C6C7" w14:textId="77777777" w:rsidTr="005F0D63">
        <w:trPr>
          <w:jc w:val="center"/>
        </w:trPr>
        <w:tc>
          <w:tcPr>
            <w:tcW w:w="3045" w:type="dxa"/>
            <w:shd w:val="clear" w:color="auto" w:fill="auto"/>
            <w:tcMar>
              <w:top w:w="100" w:type="dxa"/>
              <w:left w:w="100" w:type="dxa"/>
              <w:bottom w:w="100" w:type="dxa"/>
              <w:right w:w="100" w:type="dxa"/>
            </w:tcMar>
          </w:tcPr>
          <w:p w14:paraId="291A16D7" w14:textId="77777777" w:rsidR="005F0D63" w:rsidRPr="005F0D63" w:rsidRDefault="005F0D63" w:rsidP="00F8293F">
            <w:pPr>
              <w:widowControl w:val="0"/>
              <w:rPr>
                <w:bCs/>
                <w:color w:val="000000" w:themeColor="text1"/>
              </w:rPr>
            </w:pPr>
            <w:r w:rsidRPr="005F0D63">
              <w:rPr>
                <w:bCs/>
                <w:color w:val="000000" w:themeColor="text1"/>
              </w:rPr>
              <w:t>Administración de Proyectos</w:t>
            </w:r>
          </w:p>
        </w:tc>
        <w:tc>
          <w:tcPr>
            <w:tcW w:w="6315" w:type="dxa"/>
            <w:shd w:val="clear" w:color="auto" w:fill="auto"/>
            <w:tcMar>
              <w:top w:w="100" w:type="dxa"/>
              <w:left w:w="100" w:type="dxa"/>
              <w:bottom w:w="100" w:type="dxa"/>
              <w:right w:w="100" w:type="dxa"/>
            </w:tcMar>
          </w:tcPr>
          <w:p w14:paraId="68EB10FE" w14:textId="77777777" w:rsidR="005F0D63" w:rsidRPr="005F0D63" w:rsidRDefault="005F0D63" w:rsidP="00F8293F">
            <w:pPr>
              <w:widowControl w:val="0"/>
              <w:rPr>
                <w:bCs/>
                <w:color w:val="000000" w:themeColor="text1"/>
              </w:rPr>
            </w:pPr>
            <w:r w:rsidRPr="005F0D63">
              <w:rPr>
                <w:bCs/>
                <w:color w:val="000000" w:themeColor="text1"/>
              </w:rPr>
              <w:t xml:space="preserve">Erick </w:t>
            </w:r>
            <w:proofErr w:type="spellStart"/>
            <w:r w:rsidRPr="005F0D63">
              <w:rPr>
                <w:bCs/>
                <w:color w:val="000000" w:themeColor="text1"/>
              </w:rPr>
              <w:t>Radaí</w:t>
            </w:r>
            <w:proofErr w:type="spellEnd"/>
            <w:r w:rsidRPr="005F0D63">
              <w:rPr>
                <w:bCs/>
                <w:color w:val="000000" w:themeColor="text1"/>
              </w:rPr>
              <w:t xml:space="preserve"> Rojas Maldonado</w:t>
            </w:r>
          </w:p>
        </w:tc>
      </w:tr>
      <w:tr w:rsidR="005F0D63" w:rsidRPr="005F0D63" w14:paraId="5FB2786F" w14:textId="77777777" w:rsidTr="005F0D63">
        <w:trPr>
          <w:jc w:val="center"/>
        </w:trPr>
        <w:tc>
          <w:tcPr>
            <w:tcW w:w="3045" w:type="dxa"/>
            <w:shd w:val="clear" w:color="auto" w:fill="auto"/>
            <w:tcMar>
              <w:top w:w="100" w:type="dxa"/>
              <w:left w:w="100" w:type="dxa"/>
              <w:bottom w:w="100" w:type="dxa"/>
              <w:right w:w="100" w:type="dxa"/>
            </w:tcMar>
          </w:tcPr>
          <w:p w14:paraId="68918659" w14:textId="77777777" w:rsidR="005F0D63" w:rsidRPr="005F0D63" w:rsidRDefault="005F0D63" w:rsidP="00F8293F">
            <w:pPr>
              <w:widowControl w:val="0"/>
              <w:rPr>
                <w:bCs/>
                <w:color w:val="000000" w:themeColor="text1"/>
              </w:rPr>
            </w:pPr>
            <w:r w:rsidRPr="005F0D63">
              <w:rPr>
                <w:bCs/>
                <w:color w:val="000000" w:themeColor="text1"/>
              </w:rPr>
              <w:t>Adquisición de fondos</w:t>
            </w:r>
          </w:p>
        </w:tc>
        <w:tc>
          <w:tcPr>
            <w:tcW w:w="6315" w:type="dxa"/>
            <w:shd w:val="clear" w:color="auto" w:fill="auto"/>
            <w:tcMar>
              <w:top w:w="100" w:type="dxa"/>
              <w:left w:w="100" w:type="dxa"/>
              <w:bottom w:w="100" w:type="dxa"/>
              <w:right w:w="100" w:type="dxa"/>
            </w:tcMar>
          </w:tcPr>
          <w:p w14:paraId="31DBFE2B" w14:textId="77777777" w:rsidR="005F0D63" w:rsidRPr="005F0D63" w:rsidRDefault="005F0D63" w:rsidP="00F8293F">
            <w:pPr>
              <w:widowControl w:val="0"/>
              <w:rPr>
                <w:bCs/>
                <w:color w:val="000000" w:themeColor="text1"/>
              </w:rPr>
            </w:pPr>
            <w:r w:rsidRPr="005F0D63">
              <w:rPr>
                <w:bCs/>
                <w:color w:val="000000" w:themeColor="text1"/>
              </w:rPr>
              <w:t xml:space="preserve">Erick </w:t>
            </w:r>
            <w:proofErr w:type="spellStart"/>
            <w:r w:rsidRPr="005F0D63">
              <w:rPr>
                <w:bCs/>
                <w:color w:val="000000" w:themeColor="text1"/>
              </w:rPr>
              <w:t>Radaí</w:t>
            </w:r>
            <w:proofErr w:type="spellEnd"/>
            <w:r w:rsidRPr="005F0D63">
              <w:rPr>
                <w:bCs/>
                <w:color w:val="000000" w:themeColor="text1"/>
              </w:rPr>
              <w:t xml:space="preserve"> Rojas Maldonado</w:t>
            </w:r>
          </w:p>
        </w:tc>
      </w:tr>
    </w:tbl>
    <w:p w14:paraId="28C81FEF" w14:textId="77777777" w:rsidR="005F0D63" w:rsidRDefault="005F0D63" w:rsidP="00AF3112">
      <w:pPr>
        <w:autoSpaceDE w:val="0"/>
        <w:autoSpaceDN w:val="0"/>
        <w:adjustRightInd w:val="0"/>
        <w:spacing w:line="360" w:lineRule="auto"/>
        <w:jc w:val="both"/>
        <w:rPr>
          <w:rFonts w:eastAsiaTheme="minorEastAsia"/>
          <w:lang w:val="en-US"/>
        </w:rPr>
      </w:pPr>
    </w:p>
    <w:p w14:paraId="61DF45AC" w14:textId="2C25BB6E" w:rsidR="005F0D63" w:rsidRDefault="005F0D63" w:rsidP="00AF3112">
      <w:pPr>
        <w:autoSpaceDE w:val="0"/>
        <w:autoSpaceDN w:val="0"/>
        <w:adjustRightInd w:val="0"/>
        <w:spacing w:line="360" w:lineRule="auto"/>
        <w:jc w:val="both"/>
        <w:rPr>
          <w:rFonts w:eastAsiaTheme="minorEastAsia"/>
          <w:lang w:val="en-US"/>
        </w:rPr>
      </w:pPr>
    </w:p>
    <w:p w14:paraId="3E94410E" w14:textId="5890849C" w:rsidR="005E6FB7" w:rsidRDefault="005E6FB7" w:rsidP="00AF3112">
      <w:pPr>
        <w:autoSpaceDE w:val="0"/>
        <w:autoSpaceDN w:val="0"/>
        <w:adjustRightInd w:val="0"/>
        <w:spacing w:line="360" w:lineRule="auto"/>
        <w:jc w:val="both"/>
        <w:rPr>
          <w:rFonts w:eastAsiaTheme="minorEastAsia"/>
          <w:lang w:val="en-US"/>
        </w:rPr>
      </w:pPr>
    </w:p>
    <w:p w14:paraId="3B3C3C4C" w14:textId="10E21178" w:rsidR="005E6FB7" w:rsidRDefault="005E6FB7" w:rsidP="00AF3112">
      <w:pPr>
        <w:autoSpaceDE w:val="0"/>
        <w:autoSpaceDN w:val="0"/>
        <w:adjustRightInd w:val="0"/>
        <w:spacing w:line="360" w:lineRule="auto"/>
        <w:jc w:val="both"/>
        <w:rPr>
          <w:rFonts w:eastAsiaTheme="minorEastAsia"/>
          <w:lang w:val="en-US"/>
        </w:rPr>
      </w:pPr>
    </w:p>
    <w:p w14:paraId="4BC4E49C" w14:textId="5B832177" w:rsidR="005E6FB7" w:rsidRDefault="005E6FB7" w:rsidP="00AF3112">
      <w:pPr>
        <w:autoSpaceDE w:val="0"/>
        <w:autoSpaceDN w:val="0"/>
        <w:adjustRightInd w:val="0"/>
        <w:spacing w:line="360" w:lineRule="auto"/>
        <w:jc w:val="both"/>
        <w:rPr>
          <w:rFonts w:eastAsiaTheme="minorEastAsia"/>
          <w:lang w:val="en-US"/>
        </w:rPr>
      </w:pPr>
    </w:p>
    <w:p w14:paraId="50A7C88B" w14:textId="4FC54F11" w:rsidR="005E6FB7" w:rsidRDefault="005E6FB7" w:rsidP="00AF3112">
      <w:pPr>
        <w:autoSpaceDE w:val="0"/>
        <w:autoSpaceDN w:val="0"/>
        <w:adjustRightInd w:val="0"/>
        <w:spacing w:line="360" w:lineRule="auto"/>
        <w:jc w:val="both"/>
        <w:rPr>
          <w:rFonts w:eastAsiaTheme="minorEastAsia"/>
          <w:lang w:val="en-US"/>
        </w:rPr>
      </w:pPr>
    </w:p>
    <w:p w14:paraId="5F771F75" w14:textId="77FEB500" w:rsidR="005E6FB7" w:rsidRDefault="005E6FB7" w:rsidP="00AF3112">
      <w:pPr>
        <w:autoSpaceDE w:val="0"/>
        <w:autoSpaceDN w:val="0"/>
        <w:adjustRightInd w:val="0"/>
        <w:spacing w:line="360" w:lineRule="auto"/>
        <w:jc w:val="both"/>
        <w:rPr>
          <w:rFonts w:eastAsiaTheme="minorEastAsia"/>
          <w:lang w:val="en-US"/>
        </w:rPr>
      </w:pPr>
    </w:p>
    <w:p w14:paraId="0172B79E" w14:textId="28FACA31" w:rsidR="005E6FB7" w:rsidRDefault="005E6FB7" w:rsidP="00AF3112">
      <w:pPr>
        <w:autoSpaceDE w:val="0"/>
        <w:autoSpaceDN w:val="0"/>
        <w:adjustRightInd w:val="0"/>
        <w:spacing w:line="360" w:lineRule="auto"/>
        <w:jc w:val="both"/>
        <w:rPr>
          <w:rFonts w:eastAsiaTheme="minorEastAsia"/>
          <w:lang w:val="en-US"/>
        </w:rPr>
      </w:pPr>
    </w:p>
    <w:p w14:paraId="382B9092" w14:textId="7A55FD0D" w:rsidR="005E6FB7" w:rsidRDefault="005E6FB7" w:rsidP="00AF3112">
      <w:pPr>
        <w:autoSpaceDE w:val="0"/>
        <w:autoSpaceDN w:val="0"/>
        <w:adjustRightInd w:val="0"/>
        <w:spacing w:line="360" w:lineRule="auto"/>
        <w:jc w:val="both"/>
        <w:rPr>
          <w:rFonts w:eastAsiaTheme="minorEastAsia"/>
          <w:lang w:val="en-US"/>
        </w:rPr>
      </w:pPr>
    </w:p>
    <w:p w14:paraId="4FD9D34F" w14:textId="77777777" w:rsidR="005E6FB7" w:rsidRDefault="005E6FB7" w:rsidP="00AF3112">
      <w:pPr>
        <w:autoSpaceDE w:val="0"/>
        <w:autoSpaceDN w:val="0"/>
        <w:adjustRightInd w:val="0"/>
        <w:spacing w:line="360" w:lineRule="auto"/>
        <w:jc w:val="both"/>
        <w:rPr>
          <w:rFonts w:eastAsiaTheme="minorEastAsia"/>
          <w:lang w:val="en-US"/>
        </w:rPr>
      </w:pPr>
    </w:p>
    <w:p w14:paraId="6453BABD" w14:textId="77777777" w:rsidR="001857C1" w:rsidRPr="008413BC" w:rsidRDefault="001857C1" w:rsidP="00AF3112">
      <w:pPr>
        <w:autoSpaceDE w:val="0"/>
        <w:autoSpaceDN w:val="0"/>
        <w:adjustRightInd w:val="0"/>
        <w:spacing w:line="360" w:lineRule="auto"/>
        <w:jc w:val="both"/>
        <w:rPr>
          <w:rFonts w:eastAsiaTheme="minorEastAsia"/>
          <w:lang w:val="en-US"/>
        </w:rPr>
      </w:pPr>
    </w:p>
    <w:p w14:paraId="4FAC4CFD" w14:textId="64CBFE69" w:rsidR="00877C6B" w:rsidRPr="008413BC" w:rsidRDefault="00B56776" w:rsidP="001857C1">
      <w:pPr>
        <w:autoSpaceDE w:val="0"/>
        <w:autoSpaceDN w:val="0"/>
        <w:adjustRightInd w:val="0"/>
        <w:spacing w:line="360" w:lineRule="auto"/>
        <w:ind w:left="480" w:hanging="480"/>
        <w:jc w:val="center"/>
        <w:rPr>
          <w:rFonts w:eastAsiaTheme="minorEastAsia"/>
          <w:b/>
          <w:bCs/>
          <w:sz w:val="32"/>
          <w:szCs w:val="32"/>
          <w:lang w:val="en-US"/>
        </w:rPr>
      </w:pPr>
      <w:r w:rsidRPr="008413BC">
        <w:rPr>
          <w:rFonts w:eastAsiaTheme="minorEastAsia"/>
          <w:b/>
          <w:bCs/>
          <w:sz w:val="32"/>
          <w:szCs w:val="32"/>
          <w:lang w:val="en-US"/>
        </w:rPr>
        <w:lastRenderedPageBreak/>
        <w:t>Anexo 1</w:t>
      </w:r>
      <w:r w:rsidR="00AF3112" w:rsidRPr="008413BC">
        <w:rPr>
          <w:rFonts w:eastAsiaTheme="minorEastAsia"/>
          <w:b/>
          <w:bCs/>
          <w:sz w:val="32"/>
          <w:szCs w:val="32"/>
          <w:lang w:val="en-US"/>
        </w:rPr>
        <w:t>.</w:t>
      </w:r>
      <w:r w:rsidR="00D949B4" w:rsidRPr="008413BC">
        <w:rPr>
          <w:rFonts w:eastAsiaTheme="minorEastAsia"/>
          <w:b/>
          <w:bCs/>
          <w:sz w:val="32"/>
          <w:szCs w:val="32"/>
          <w:lang w:val="en-US"/>
        </w:rPr>
        <w:t xml:space="preserve"> </w:t>
      </w:r>
      <w:proofErr w:type="spellStart"/>
      <w:r w:rsidR="00D949B4" w:rsidRPr="008413BC">
        <w:rPr>
          <w:rFonts w:eastAsiaTheme="minorEastAsia"/>
          <w:b/>
          <w:bCs/>
          <w:sz w:val="32"/>
          <w:szCs w:val="32"/>
          <w:lang w:val="en-US"/>
        </w:rPr>
        <w:t>Recolección</w:t>
      </w:r>
      <w:proofErr w:type="spellEnd"/>
      <w:r w:rsidR="00D949B4" w:rsidRPr="008413BC">
        <w:rPr>
          <w:rFonts w:eastAsiaTheme="minorEastAsia"/>
          <w:b/>
          <w:bCs/>
          <w:sz w:val="32"/>
          <w:szCs w:val="32"/>
          <w:lang w:val="en-US"/>
        </w:rPr>
        <w:t xml:space="preserve"> de </w:t>
      </w:r>
      <w:proofErr w:type="spellStart"/>
      <w:r w:rsidR="00D949B4" w:rsidRPr="008413BC">
        <w:rPr>
          <w:rFonts w:eastAsiaTheme="minorEastAsia"/>
          <w:b/>
          <w:bCs/>
          <w:sz w:val="32"/>
          <w:szCs w:val="32"/>
          <w:lang w:val="en-US"/>
        </w:rPr>
        <w:t>datos</w:t>
      </w:r>
      <w:proofErr w:type="spellEnd"/>
    </w:p>
    <w:p w14:paraId="3C959F18" w14:textId="77777777" w:rsidR="00222354" w:rsidRPr="005F0D63" w:rsidRDefault="00222354" w:rsidP="00AF3112">
      <w:pPr>
        <w:autoSpaceDE w:val="0"/>
        <w:autoSpaceDN w:val="0"/>
        <w:adjustRightInd w:val="0"/>
        <w:spacing w:line="360" w:lineRule="auto"/>
        <w:ind w:left="480" w:hanging="480"/>
        <w:jc w:val="both"/>
        <w:rPr>
          <w:rFonts w:eastAsiaTheme="minorEastAsia"/>
          <w:lang w:val="en-US"/>
        </w:rPr>
      </w:pPr>
    </w:p>
    <w:p w14:paraId="0D0E012D" w14:textId="7FEB9D2A" w:rsidR="00CE5852" w:rsidRPr="001711EC" w:rsidRDefault="00CE5852" w:rsidP="00CE5852">
      <w:pPr>
        <w:pStyle w:val="Descripcin"/>
        <w:keepNext/>
        <w:spacing w:after="0" w:line="360" w:lineRule="auto"/>
        <w:jc w:val="center"/>
        <w:rPr>
          <w:rFonts w:ascii="Times New Roman" w:hAnsi="Times New Roman" w:cs="Times New Roman"/>
          <w:i w:val="0"/>
          <w:iCs w:val="0"/>
          <w:color w:val="000000" w:themeColor="text1"/>
          <w:sz w:val="24"/>
          <w:szCs w:val="24"/>
          <w:lang w:val="es-ES"/>
        </w:rPr>
      </w:pPr>
      <w:r w:rsidRPr="00AF3112">
        <w:rPr>
          <w:rFonts w:ascii="Times New Roman" w:hAnsi="Times New Roman" w:cs="Times New Roman"/>
          <w:b/>
          <w:bCs/>
          <w:i w:val="0"/>
          <w:iCs w:val="0"/>
          <w:color w:val="000000" w:themeColor="text1"/>
          <w:sz w:val="24"/>
          <w:szCs w:val="24"/>
          <w:lang w:val="es-ES"/>
        </w:rPr>
        <w:t xml:space="preserve">Figura </w:t>
      </w:r>
      <w:r>
        <w:rPr>
          <w:rFonts w:ascii="Times New Roman" w:hAnsi="Times New Roman" w:cs="Times New Roman"/>
          <w:b/>
          <w:bCs/>
          <w:i w:val="0"/>
          <w:iCs w:val="0"/>
          <w:color w:val="000000" w:themeColor="text1"/>
          <w:sz w:val="24"/>
          <w:szCs w:val="24"/>
          <w:lang w:val="es-ES"/>
        </w:rPr>
        <w:t>4</w:t>
      </w:r>
      <w:r>
        <w:rPr>
          <w:rFonts w:ascii="Times New Roman" w:hAnsi="Times New Roman" w:cs="Times New Roman"/>
          <w:i w:val="0"/>
          <w:iCs w:val="0"/>
          <w:noProof/>
          <w:color w:val="000000" w:themeColor="text1"/>
          <w:sz w:val="24"/>
          <w:szCs w:val="24"/>
          <w:lang w:val="es-ES"/>
        </w:rPr>
        <w:t>.</w:t>
      </w:r>
      <w:r w:rsidRPr="001711EC">
        <w:rPr>
          <w:rFonts w:ascii="Times New Roman" w:hAnsi="Times New Roman" w:cs="Times New Roman"/>
          <w:i w:val="0"/>
          <w:iCs w:val="0"/>
          <w:color w:val="000000" w:themeColor="text1"/>
          <w:sz w:val="24"/>
          <w:szCs w:val="24"/>
          <w:lang w:val="es-ES"/>
        </w:rPr>
        <w:t xml:space="preserve"> </w:t>
      </w:r>
      <w:r>
        <w:rPr>
          <w:rFonts w:ascii="Times New Roman" w:hAnsi="Times New Roman" w:cs="Times New Roman"/>
          <w:i w:val="0"/>
          <w:iCs w:val="0"/>
          <w:color w:val="000000" w:themeColor="text1"/>
          <w:sz w:val="24"/>
          <w:szCs w:val="24"/>
          <w:lang w:val="es-ES"/>
        </w:rPr>
        <w:t xml:space="preserve">Datos procesados en SPSS versión 25 del cuestionario referente a la categoría de álgebra. </w:t>
      </w:r>
    </w:p>
    <w:p w14:paraId="312CC0B9" w14:textId="0FA68F08" w:rsidR="00B56776" w:rsidRDefault="00B56776" w:rsidP="005E6FB7">
      <w:pPr>
        <w:autoSpaceDE w:val="0"/>
        <w:autoSpaceDN w:val="0"/>
        <w:adjustRightInd w:val="0"/>
        <w:spacing w:line="360" w:lineRule="auto"/>
        <w:ind w:left="480" w:hanging="480"/>
        <w:jc w:val="center"/>
        <w:rPr>
          <w:rFonts w:eastAsiaTheme="minorEastAsia"/>
        </w:rPr>
      </w:pPr>
      <w:r>
        <w:rPr>
          <w:rFonts w:eastAsiaTheme="minorEastAsia"/>
          <w:noProof/>
        </w:rPr>
        <w:drawing>
          <wp:inline distT="0" distB="0" distL="0" distR="0" wp14:anchorId="61C1572A" wp14:editId="039ABE84">
            <wp:extent cx="5977890" cy="298118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9101" cy="2991758"/>
                    </a:xfrm>
                    <a:prstGeom prst="rect">
                      <a:avLst/>
                    </a:prstGeom>
                  </pic:spPr>
                </pic:pic>
              </a:graphicData>
            </a:graphic>
          </wp:inline>
        </w:drawing>
      </w:r>
    </w:p>
    <w:p w14:paraId="743A7887" w14:textId="77777777" w:rsidR="00267EF5" w:rsidRDefault="00267EF5" w:rsidP="00267EF5">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Pr>
          <w:rFonts w:eastAsiaTheme="minorHAnsi"/>
          <w:color w:val="000000" w:themeColor="text1"/>
          <w:lang w:val="es-ES" w:eastAsia="en-US"/>
        </w:rPr>
        <w:t>Elaboración p</w:t>
      </w:r>
      <w:r w:rsidRPr="001711EC">
        <w:rPr>
          <w:rFonts w:eastAsiaTheme="minorHAnsi"/>
          <w:color w:val="000000" w:themeColor="text1"/>
          <w:lang w:val="es-ES" w:eastAsia="en-US"/>
        </w:rPr>
        <w:t>ropia</w:t>
      </w:r>
    </w:p>
    <w:p w14:paraId="03C9EA9F" w14:textId="77777777" w:rsidR="00267EF5" w:rsidRDefault="00267EF5" w:rsidP="00AF3112">
      <w:pPr>
        <w:autoSpaceDE w:val="0"/>
        <w:autoSpaceDN w:val="0"/>
        <w:adjustRightInd w:val="0"/>
        <w:spacing w:line="360" w:lineRule="auto"/>
        <w:ind w:left="480" w:hanging="480"/>
        <w:jc w:val="both"/>
        <w:rPr>
          <w:rFonts w:eastAsiaTheme="minorEastAsia"/>
        </w:rPr>
      </w:pPr>
    </w:p>
    <w:p w14:paraId="04175E26" w14:textId="646D4EFC" w:rsidR="00B56776" w:rsidRPr="00582A9B" w:rsidRDefault="00CE5852" w:rsidP="00CE5852">
      <w:pPr>
        <w:autoSpaceDE w:val="0"/>
        <w:autoSpaceDN w:val="0"/>
        <w:adjustRightInd w:val="0"/>
        <w:spacing w:line="360" w:lineRule="auto"/>
        <w:ind w:left="480" w:hanging="480"/>
        <w:jc w:val="center"/>
        <w:rPr>
          <w:rFonts w:eastAsiaTheme="minorEastAsia"/>
        </w:rPr>
      </w:pPr>
      <w:r w:rsidRPr="00582A9B">
        <w:rPr>
          <w:b/>
          <w:bCs/>
          <w:color w:val="000000" w:themeColor="text1"/>
          <w:lang w:val="es-ES"/>
        </w:rPr>
        <w:t>Figura 5</w:t>
      </w:r>
      <w:r w:rsidRPr="00582A9B">
        <w:rPr>
          <w:noProof/>
          <w:color w:val="000000" w:themeColor="text1"/>
          <w:lang w:val="es-ES"/>
        </w:rPr>
        <w:t>.</w:t>
      </w:r>
      <w:r w:rsidRPr="00582A9B">
        <w:rPr>
          <w:color w:val="000000" w:themeColor="text1"/>
          <w:lang w:val="es-ES"/>
        </w:rPr>
        <w:t xml:space="preserve"> Datos procesados en SPSS versión 25 del cuestionario referente a la categoría de aritmética.</w:t>
      </w:r>
    </w:p>
    <w:p w14:paraId="463DC6E9" w14:textId="022EB7AD" w:rsidR="00B56776" w:rsidRDefault="000B239C" w:rsidP="005E6FB7">
      <w:pPr>
        <w:autoSpaceDE w:val="0"/>
        <w:autoSpaceDN w:val="0"/>
        <w:adjustRightInd w:val="0"/>
        <w:spacing w:line="360" w:lineRule="auto"/>
        <w:ind w:left="480" w:hanging="480"/>
        <w:jc w:val="center"/>
        <w:rPr>
          <w:rFonts w:eastAsiaTheme="minorEastAsia"/>
        </w:rPr>
      </w:pPr>
      <w:r>
        <w:rPr>
          <w:rFonts w:eastAsiaTheme="minorEastAsia"/>
          <w:noProof/>
        </w:rPr>
        <w:drawing>
          <wp:inline distT="0" distB="0" distL="0" distR="0" wp14:anchorId="75A491B5" wp14:editId="449162A6">
            <wp:extent cx="5942815" cy="288036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5520" cy="2886518"/>
                    </a:xfrm>
                    <a:prstGeom prst="rect">
                      <a:avLst/>
                    </a:prstGeom>
                  </pic:spPr>
                </pic:pic>
              </a:graphicData>
            </a:graphic>
          </wp:inline>
        </w:drawing>
      </w:r>
    </w:p>
    <w:p w14:paraId="55491939" w14:textId="188264DB" w:rsidR="00267EF5" w:rsidRPr="005E6FB7" w:rsidRDefault="00267EF5" w:rsidP="005E6FB7">
      <w:pPr>
        <w:spacing w:line="360" w:lineRule="auto"/>
        <w:jc w:val="center"/>
        <w:rPr>
          <w:rFonts w:eastAsiaTheme="minorHAnsi"/>
          <w:color w:val="000000" w:themeColor="text1"/>
          <w:lang w:val="es-ES" w:eastAsia="en-US"/>
        </w:rPr>
      </w:pPr>
      <w:r w:rsidRPr="001711EC">
        <w:rPr>
          <w:rFonts w:eastAsiaTheme="minorHAnsi"/>
          <w:color w:val="000000" w:themeColor="text1"/>
          <w:lang w:val="es-ES" w:eastAsia="en-US"/>
        </w:rPr>
        <w:t xml:space="preserve">Fuente: </w:t>
      </w:r>
      <w:r>
        <w:rPr>
          <w:rFonts w:eastAsiaTheme="minorHAnsi"/>
          <w:color w:val="000000" w:themeColor="text1"/>
          <w:lang w:val="es-ES" w:eastAsia="en-US"/>
        </w:rPr>
        <w:t>Elaboración p</w:t>
      </w:r>
      <w:r w:rsidRPr="001711EC">
        <w:rPr>
          <w:rFonts w:eastAsiaTheme="minorHAnsi"/>
          <w:color w:val="000000" w:themeColor="text1"/>
          <w:lang w:val="es-ES" w:eastAsia="en-US"/>
        </w:rPr>
        <w:t>ropia</w:t>
      </w:r>
    </w:p>
    <w:sectPr w:rsidR="00267EF5" w:rsidRPr="005E6FB7" w:rsidSect="005D3C1D">
      <w:headerReference w:type="default" r:id="rId13"/>
      <w:footerReference w:type="default" r:id="rId14"/>
      <w:pgSz w:w="12240" w:h="15840"/>
      <w:pgMar w:top="1276" w:right="1701" w:bottom="993" w:left="1701" w:header="142"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40722" w14:textId="77777777" w:rsidR="001904E5" w:rsidRDefault="001904E5" w:rsidP="005C55FF">
      <w:r>
        <w:separator/>
      </w:r>
    </w:p>
  </w:endnote>
  <w:endnote w:type="continuationSeparator" w:id="0">
    <w:p w14:paraId="5C419058" w14:textId="77777777" w:rsidR="001904E5" w:rsidRDefault="001904E5" w:rsidP="005C5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3600" w14:textId="24630A1A" w:rsidR="005D3C1D" w:rsidRDefault="005D3C1D">
    <w:pPr>
      <w:pStyle w:val="Piedepgina"/>
    </w:pPr>
    <w:r>
      <w:t xml:space="preserve">       </w:t>
    </w:r>
    <w:r>
      <w:rPr>
        <w:noProof/>
      </w:rPr>
      <w:drawing>
        <wp:inline distT="0" distB="0" distL="0" distR="0" wp14:anchorId="631DDC56" wp14:editId="0B9ABA2B">
          <wp:extent cx="1600200" cy="419100"/>
          <wp:effectExtent l="0" t="0" r="0" b="0"/>
          <wp:docPr id="34" name="Imagen 3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D3C1D">
      <w:rPr>
        <w:rFonts w:asciiTheme="minorHAnsi" w:hAnsiTheme="minorHAnsi" w:cstheme="minorHAnsi"/>
        <w:b/>
        <w:sz w:val="22"/>
        <w:szCs w:val="14"/>
      </w:rPr>
      <w:t xml:space="preserve">Vol. 13, Núm. 25 Julio - </w:t>
    </w:r>
    <w:proofErr w:type="gramStart"/>
    <w:r w:rsidRPr="005D3C1D">
      <w:rPr>
        <w:rFonts w:asciiTheme="minorHAnsi" w:hAnsiTheme="minorHAnsi" w:cstheme="minorHAnsi"/>
        <w:b/>
        <w:sz w:val="22"/>
        <w:szCs w:val="14"/>
      </w:rPr>
      <w:t>Diciembre</w:t>
    </w:r>
    <w:proofErr w:type="gramEnd"/>
    <w:r w:rsidRPr="005D3C1D">
      <w:rPr>
        <w:rFonts w:asciiTheme="minorHAnsi" w:hAnsiTheme="minorHAnsi" w:cstheme="minorHAnsi"/>
        <w:b/>
        <w:sz w:val="22"/>
        <w:szCs w:val="14"/>
      </w:rPr>
      <w:t xml:space="preserve"> 2022, e</w:t>
    </w:r>
    <w:r w:rsidR="009851ED">
      <w:rPr>
        <w:rFonts w:asciiTheme="minorHAnsi" w:hAnsiTheme="minorHAnsi" w:cstheme="minorHAnsi"/>
        <w:b/>
        <w:sz w:val="22"/>
        <w:szCs w:val="14"/>
      </w:rPr>
      <w:t>407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31FF3" w14:textId="77777777" w:rsidR="001904E5" w:rsidRDefault="001904E5" w:rsidP="005C55FF">
      <w:r>
        <w:separator/>
      </w:r>
    </w:p>
  </w:footnote>
  <w:footnote w:type="continuationSeparator" w:id="0">
    <w:p w14:paraId="0F4BA219" w14:textId="77777777" w:rsidR="001904E5" w:rsidRDefault="001904E5" w:rsidP="005C5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EBB4" w14:textId="0B52C0EC" w:rsidR="005D3C1D" w:rsidRDefault="005D3C1D" w:rsidP="005D3C1D">
    <w:pPr>
      <w:pStyle w:val="Encabezado"/>
      <w:jc w:val="center"/>
    </w:pPr>
    <w:r w:rsidRPr="005A563C">
      <w:rPr>
        <w:noProof/>
      </w:rPr>
      <w:drawing>
        <wp:inline distT="0" distB="0" distL="0" distR="0" wp14:anchorId="00BFC96C" wp14:editId="589EE3BD">
          <wp:extent cx="5400040" cy="632460"/>
          <wp:effectExtent l="0" t="0" r="0" b="0"/>
          <wp:docPr id="33" name="Imagen 3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A3631"/>
    <w:multiLevelType w:val="hybridMultilevel"/>
    <w:tmpl w:val="B8CE3F1A"/>
    <w:lvl w:ilvl="0" w:tplc="271EF806">
      <w:start w:val="1"/>
      <w:numFmt w:val="decimal"/>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E540710"/>
    <w:multiLevelType w:val="hybridMultilevel"/>
    <w:tmpl w:val="5096D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0517A2C"/>
    <w:multiLevelType w:val="hybridMultilevel"/>
    <w:tmpl w:val="544EC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93641580">
    <w:abstractNumId w:val="0"/>
  </w:num>
  <w:num w:numId="2" w16cid:durableId="1922368955">
    <w:abstractNumId w:val="2"/>
  </w:num>
  <w:num w:numId="3" w16cid:durableId="2127042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558"/>
    <w:rsid w:val="0000490A"/>
    <w:rsid w:val="0000650D"/>
    <w:rsid w:val="000065C6"/>
    <w:rsid w:val="00014E75"/>
    <w:rsid w:val="00015CAC"/>
    <w:rsid w:val="00017878"/>
    <w:rsid w:val="000203C3"/>
    <w:rsid w:val="0003069F"/>
    <w:rsid w:val="00030EBF"/>
    <w:rsid w:val="000359C1"/>
    <w:rsid w:val="00045EB8"/>
    <w:rsid w:val="0004680F"/>
    <w:rsid w:val="00051E77"/>
    <w:rsid w:val="0005742D"/>
    <w:rsid w:val="00060AC8"/>
    <w:rsid w:val="000637FA"/>
    <w:rsid w:val="00063E89"/>
    <w:rsid w:val="0007056F"/>
    <w:rsid w:val="00074964"/>
    <w:rsid w:val="00082434"/>
    <w:rsid w:val="00085944"/>
    <w:rsid w:val="00092321"/>
    <w:rsid w:val="00095DB9"/>
    <w:rsid w:val="000A286F"/>
    <w:rsid w:val="000A446B"/>
    <w:rsid w:val="000A4C7E"/>
    <w:rsid w:val="000A5C13"/>
    <w:rsid w:val="000A78C1"/>
    <w:rsid w:val="000B1384"/>
    <w:rsid w:val="000B239C"/>
    <w:rsid w:val="000B520E"/>
    <w:rsid w:val="000C1028"/>
    <w:rsid w:val="000C362F"/>
    <w:rsid w:val="000C7653"/>
    <w:rsid w:val="000D1D85"/>
    <w:rsid w:val="000D4492"/>
    <w:rsid w:val="000D46AA"/>
    <w:rsid w:val="000D4ACA"/>
    <w:rsid w:val="000D5761"/>
    <w:rsid w:val="000E00CB"/>
    <w:rsid w:val="000E5E79"/>
    <w:rsid w:val="000F277A"/>
    <w:rsid w:val="000F33D7"/>
    <w:rsid w:val="000F7934"/>
    <w:rsid w:val="00100DDC"/>
    <w:rsid w:val="00101190"/>
    <w:rsid w:val="0011259D"/>
    <w:rsid w:val="00113053"/>
    <w:rsid w:val="00114DE2"/>
    <w:rsid w:val="001158F5"/>
    <w:rsid w:val="0011704E"/>
    <w:rsid w:val="00122362"/>
    <w:rsid w:val="00122BEE"/>
    <w:rsid w:val="00125573"/>
    <w:rsid w:val="00133B19"/>
    <w:rsid w:val="001404C8"/>
    <w:rsid w:val="00144E66"/>
    <w:rsid w:val="00151027"/>
    <w:rsid w:val="001515B9"/>
    <w:rsid w:val="00152AAC"/>
    <w:rsid w:val="00154227"/>
    <w:rsid w:val="00160F19"/>
    <w:rsid w:val="00163683"/>
    <w:rsid w:val="001711EC"/>
    <w:rsid w:val="00172665"/>
    <w:rsid w:val="00174FF8"/>
    <w:rsid w:val="001776DA"/>
    <w:rsid w:val="001857C1"/>
    <w:rsid w:val="001904E5"/>
    <w:rsid w:val="0019272F"/>
    <w:rsid w:val="00193AE2"/>
    <w:rsid w:val="00196740"/>
    <w:rsid w:val="001A021E"/>
    <w:rsid w:val="001B0F11"/>
    <w:rsid w:val="001B2039"/>
    <w:rsid w:val="001B78E1"/>
    <w:rsid w:val="001B7EE9"/>
    <w:rsid w:val="001D1C4D"/>
    <w:rsid w:val="001D3D25"/>
    <w:rsid w:val="001D5DB4"/>
    <w:rsid w:val="001D791D"/>
    <w:rsid w:val="001E3174"/>
    <w:rsid w:val="001F215B"/>
    <w:rsid w:val="002001B9"/>
    <w:rsid w:val="002054B4"/>
    <w:rsid w:val="00211B62"/>
    <w:rsid w:val="00213848"/>
    <w:rsid w:val="00221A4F"/>
    <w:rsid w:val="00222354"/>
    <w:rsid w:val="00231144"/>
    <w:rsid w:val="00233306"/>
    <w:rsid w:val="002342F7"/>
    <w:rsid w:val="00241F2B"/>
    <w:rsid w:val="00242BB1"/>
    <w:rsid w:val="00242C65"/>
    <w:rsid w:val="002539FA"/>
    <w:rsid w:val="00257D59"/>
    <w:rsid w:val="002627EE"/>
    <w:rsid w:val="00266348"/>
    <w:rsid w:val="00267EF5"/>
    <w:rsid w:val="002778BA"/>
    <w:rsid w:val="002839A1"/>
    <w:rsid w:val="00285EE1"/>
    <w:rsid w:val="00287AAD"/>
    <w:rsid w:val="002959C1"/>
    <w:rsid w:val="002A1939"/>
    <w:rsid w:val="002A31F5"/>
    <w:rsid w:val="002A7DE9"/>
    <w:rsid w:val="002B5B05"/>
    <w:rsid w:val="002C46C5"/>
    <w:rsid w:val="002C674A"/>
    <w:rsid w:val="002D05DF"/>
    <w:rsid w:val="002D1C4C"/>
    <w:rsid w:val="002D2742"/>
    <w:rsid w:val="002D516F"/>
    <w:rsid w:val="002E4198"/>
    <w:rsid w:val="002F5616"/>
    <w:rsid w:val="002F5ACE"/>
    <w:rsid w:val="002F6A24"/>
    <w:rsid w:val="002F7066"/>
    <w:rsid w:val="00300C5B"/>
    <w:rsid w:val="00305BC3"/>
    <w:rsid w:val="00312DB5"/>
    <w:rsid w:val="003260F0"/>
    <w:rsid w:val="00330623"/>
    <w:rsid w:val="00343D58"/>
    <w:rsid w:val="003456A4"/>
    <w:rsid w:val="00346D87"/>
    <w:rsid w:val="00353456"/>
    <w:rsid w:val="00361140"/>
    <w:rsid w:val="00362CC0"/>
    <w:rsid w:val="003634E9"/>
    <w:rsid w:val="0037707F"/>
    <w:rsid w:val="00383589"/>
    <w:rsid w:val="003837F2"/>
    <w:rsid w:val="003857BB"/>
    <w:rsid w:val="00386103"/>
    <w:rsid w:val="003872EE"/>
    <w:rsid w:val="00390CE6"/>
    <w:rsid w:val="00393FF7"/>
    <w:rsid w:val="003952DB"/>
    <w:rsid w:val="0039700C"/>
    <w:rsid w:val="00397E91"/>
    <w:rsid w:val="003B1B95"/>
    <w:rsid w:val="003B2620"/>
    <w:rsid w:val="003B583F"/>
    <w:rsid w:val="003C4923"/>
    <w:rsid w:val="003C4B77"/>
    <w:rsid w:val="003D3B96"/>
    <w:rsid w:val="003E594B"/>
    <w:rsid w:val="003E6EA1"/>
    <w:rsid w:val="003E718F"/>
    <w:rsid w:val="003F2188"/>
    <w:rsid w:val="003F3BDC"/>
    <w:rsid w:val="00400635"/>
    <w:rsid w:val="00401591"/>
    <w:rsid w:val="00413273"/>
    <w:rsid w:val="004176E7"/>
    <w:rsid w:val="00421C9F"/>
    <w:rsid w:val="00427B35"/>
    <w:rsid w:val="00432245"/>
    <w:rsid w:val="0043425D"/>
    <w:rsid w:val="00437EC5"/>
    <w:rsid w:val="004400D3"/>
    <w:rsid w:val="00440B74"/>
    <w:rsid w:val="004417EF"/>
    <w:rsid w:val="004461F6"/>
    <w:rsid w:val="00452255"/>
    <w:rsid w:val="00452967"/>
    <w:rsid w:val="00454E60"/>
    <w:rsid w:val="0045579D"/>
    <w:rsid w:val="00463372"/>
    <w:rsid w:val="00463807"/>
    <w:rsid w:val="00465949"/>
    <w:rsid w:val="004710FA"/>
    <w:rsid w:val="004742DC"/>
    <w:rsid w:val="00477DD0"/>
    <w:rsid w:val="004825F6"/>
    <w:rsid w:val="004848FD"/>
    <w:rsid w:val="00487117"/>
    <w:rsid w:val="0049189C"/>
    <w:rsid w:val="00492F45"/>
    <w:rsid w:val="004967D7"/>
    <w:rsid w:val="004A2696"/>
    <w:rsid w:val="004A4C8F"/>
    <w:rsid w:val="004B4835"/>
    <w:rsid w:val="004B6130"/>
    <w:rsid w:val="004C384C"/>
    <w:rsid w:val="004C5A3F"/>
    <w:rsid w:val="004C5A93"/>
    <w:rsid w:val="004D07E4"/>
    <w:rsid w:val="004D1F7A"/>
    <w:rsid w:val="004D42AA"/>
    <w:rsid w:val="004D54AC"/>
    <w:rsid w:val="004D7053"/>
    <w:rsid w:val="004E0403"/>
    <w:rsid w:val="004E0CF8"/>
    <w:rsid w:val="004E107F"/>
    <w:rsid w:val="004E3110"/>
    <w:rsid w:val="004E60EF"/>
    <w:rsid w:val="004E6C84"/>
    <w:rsid w:val="004F0203"/>
    <w:rsid w:val="004F1995"/>
    <w:rsid w:val="004F5A9A"/>
    <w:rsid w:val="00501DC2"/>
    <w:rsid w:val="00504A89"/>
    <w:rsid w:val="00521271"/>
    <w:rsid w:val="005268D0"/>
    <w:rsid w:val="00527B67"/>
    <w:rsid w:val="00541CDD"/>
    <w:rsid w:val="00542A3A"/>
    <w:rsid w:val="0054501D"/>
    <w:rsid w:val="0054681E"/>
    <w:rsid w:val="0054688F"/>
    <w:rsid w:val="00547631"/>
    <w:rsid w:val="00550FE2"/>
    <w:rsid w:val="00551CC0"/>
    <w:rsid w:val="00554409"/>
    <w:rsid w:val="00554464"/>
    <w:rsid w:val="00554B81"/>
    <w:rsid w:val="00556E4F"/>
    <w:rsid w:val="0056169F"/>
    <w:rsid w:val="005618ED"/>
    <w:rsid w:val="00561A69"/>
    <w:rsid w:val="00565504"/>
    <w:rsid w:val="00566BE5"/>
    <w:rsid w:val="00580375"/>
    <w:rsid w:val="00582A9B"/>
    <w:rsid w:val="00583CA4"/>
    <w:rsid w:val="00587DCB"/>
    <w:rsid w:val="00590560"/>
    <w:rsid w:val="005932B7"/>
    <w:rsid w:val="0059468F"/>
    <w:rsid w:val="005A0F42"/>
    <w:rsid w:val="005A2468"/>
    <w:rsid w:val="005A5302"/>
    <w:rsid w:val="005B09E7"/>
    <w:rsid w:val="005B1C01"/>
    <w:rsid w:val="005B419F"/>
    <w:rsid w:val="005C3A7D"/>
    <w:rsid w:val="005C4167"/>
    <w:rsid w:val="005C55FF"/>
    <w:rsid w:val="005C6995"/>
    <w:rsid w:val="005D0956"/>
    <w:rsid w:val="005D13F5"/>
    <w:rsid w:val="005D3C1D"/>
    <w:rsid w:val="005E2224"/>
    <w:rsid w:val="005E5447"/>
    <w:rsid w:val="005E6C62"/>
    <w:rsid w:val="005E6FB7"/>
    <w:rsid w:val="005F0D63"/>
    <w:rsid w:val="005F6016"/>
    <w:rsid w:val="005F6BCD"/>
    <w:rsid w:val="00601072"/>
    <w:rsid w:val="0060114F"/>
    <w:rsid w:val="00602059"/>
    <w:rsid w:val="00603688"/>
    <w:rsid w:val="00604E1A"/>
    <w:rsid w:val="00606093"/>
    <w:rsid w:val="00606BCE"/>
    <w:rsid w:val="00614D91"/>
    <w:rsid w:val="006150E2"/>
    <w:rsid w:val="00617163"/>
    <w:rsid w:val="00623AF6"/>
    <w:rsid w:val="00626A94"/>
    <w:rsid w:val="00630890"/>
    <w:rsid w:val="0063191B"/>
    <w:rsid w:val="00632298"/>
    <w:rsid w:val="006364B2"/>
    <w:rsid w:val="00640420"/>
    <w:rsid w:val="0064254B"/>
    <w:rsid w:val="00643149"/>
    <w:rsid w:val="00650035"/>
    <w:rsid w:val="00653F48"/>
    <w:rsid w:val="00660CB0"/>
    <w:rsid w:val="00662E7D"/>
    <w:rsid w:val="00662E96"/>
    <w:rsid w:val="00663A76"/>
    <w:rsid w:val="006725F1"/>
    <w:rsid w:val="00674B4C"/>
    <w:rsid w:val="0067687A"/>
    <w:rsid w:val="00677D44"/>
    <w:rsid w:val="00680EEB"/>
    <w:rsid w:val="00682765"/>
    <w:rsid w:val="00686544"/>
    <w:rsid w:val="00693CE0"/>
    <w:rsid w:val="00696C52"/>
    <w:rsid w:val="006974C1"/>
    <w:rsid w:val="006A65E1"/>
    <w:rsid w:val="006B5D64"/>
    <w:rsid w:val="006B61D6"/>
    <w:rsid w:val="006B66A9"/>
    <w:rsid w:val="006C3019"/>
    <w:rsid w:val="006C4D9F"/>
    <w:rsid w:val="006C77FC"/>
    <w:rsid w:val="006D432A"/>
    <w:rsid w:val="006D4435"/>
    <w:rsid w:val="006D5AD6"/>
    <w:rsid w:val="006D759B"/>
    <w:rsid w:val="006E1FCA"/>
    <w:rsid w:val="006E4949"/>
    <w:rsid w:val="006E4F47"/>
    <w:rsid w:val="006E5BC7"/>
    <w:rsid w:val="006E5FAD"/>
    <w:rsid w:val="006F0488"/>
    <w:rsid w:val="006F5B23"/>
    <w:rsid w:val="006F69B3"/>
    <w:rsid w:val="006F7D10"/>
    <w:rsid w:val="00701B68"/>
    <w:rsid w:val="007028B3"/>
    <w:rsid w:val="007059F2"/>
    <w:rsid w:val="00707CB0"/>
    <w:rsid w:val="00714DB8"/>
    <w:rsid w:val="007156F4"/>
    <w:rsid w:val="007157EA"/>
    <w:rsid w:val="00716103"/>
    <w:rsid w:val="00720265"/>
    <w:rsid w:val="007224D0"/>
    <w:rsid w:val="00734D61"/>
    <w:rsid w:val="00747087"/>
    <w:rsid w:val="007540C3"/>
    <w:rsid w:val="007544B3"/>
    <w:rsid w:val="00754797"/>
    <w:rsid w:val="007644B5"/>
    <w:rsid w:val="00765786"/>
    <w:rsid w:val="00765AE2"/>
    <w:rsid w:val="007707AA"/>
    <w:rsid w:val="007731C1"/>
    <w:rsid w:val="00773237"/>
    <w:rsid w:val="0077567B"/>
    <w:rsid w:val="0078193D"/>
    <w:rsid w:val="007837DB"/>
    <w:rsid w:val="00785017"/>
    <w:rsid w:val="00790BFC"/>
    <w:rsid w:val="00796873"/>
    <w:rsid w:val="007A30B2"/>
    <w:rsid w:val="007A4AFE"/>
    <w:rsid w:val="007B5A4A"/>
    <w:rsid w:val="007C2EA3"/>
    <w:rsid w:val="007C3629"/>
    <w:rsid w:val="007C700F"/>
    <w:rsid w:val="007C7515"/>
    <w:rsid w:val="007D2DB3"/>
    <w:rsid w:val="007D7297"/>
    <w:rsid w:val="007E0E9B"/>
    <w:rsid w:val="007E4F3C"/>
    <w:rsid w:val="007E59A3"/>
    <w:rsid w:val="007E6193"/>
    <w:rsid w:val="007F14FB"/>
    <w:rsid w:val="007F337C"/>
    <w:rsid w:val="007F59F2"/>
    <w:rsid w:val="008038EA"/>
    <w:rsid w:val="0080435D"/>
    <w:rsid w:val="008048C8"/>
    <w:rsid w:val="00804CCA"/>
    <w:rsid w:val="00815EA7"/>
    <w:rsid w:val="00821FCD"/>
    <w:rsid w:val="00825397"/>
    <w:rsid w:val="00825C86"/>
    <w:rsid w:val="008279FB"/>
    <w:rsid w:val="008413BC"/>
    <w:rsid w:val="00842186"/>
    <w:rsid w:val="00843A90"/>
    <w:rsid w:val="00845BA0"/>
    <w:rsid w:val="00850A87"/>
    <w:rsid w:val="00851304"/>
    <w:rsid w:val="0085454B"/>
    <w:rsid w:val="00854808"/>
    <w:rsid w:val="00865173"/>
    <w:rsid w:val="00865A1F"/>
    <w:rsid w:val="0086762D"/>
    <w:rsid w:val="008676EE"/>
    <w:rsid w:val="00867DB0"/>
    <w:rsid w:val="00870A76"/>
    <w:rsid w:val="008711C6"/>
    <w:rsid w:val="00874FD9"/>
    <w:rsid w:val="00875775"/>
    <w:rsid w:val="00877C6B"/>
    <w:rsid w:val="00877F1C"/>
    <w:rsid w:val="00884BE7"/>
    <w:rsid w:val="008861D5"/>
    <w:rsid w:val="00886524"/>
    <w:rsid w:val="00893076"/>
    <w:rsid w:val="0089314D"/>
    <w:rsid w:val="008933E4"/>
    <w:rsid w:val="00893895"/>
    <w:rsid w:val="0089484E"/>
    <w:rsid w:val="00894BF4"/>
    <w:rsid w:val="008A3351"/>
    <w:rsid w:val="008B1E95"/>
    <w:rsid w:val="008B25C8"/>
    <w:rsid w:val="008B2DC0"/>
    <w:rsid w:val="008B4CC1"/>
    <w:rsid w:val="008B7DC6"/>
    <w:rsid w:val="008C29DB"/>
    <w:rsid w:val="008C2AC6"/>
    <w:rsid w:val="008C3324"/>
    <w:rsid w:val="008C3BB6"/>
    <w:rsid w:val="008C7EAC"/>
    <w:rsid w:val="008D26A1"/>
    <w:rsid w:val="008D6BB6"/>
    <w:rsid w:val="008D7ABB"/>
    <w:rsid w:val="008E22B6"/>
    <w:rsid w:val="008E41FE"/>
    <w:rsid w:val="008F2123"/>
    <w:rsid w:val="008F2F0E"/>
    <w:rsid w:val="00902558"/>
    <w:rsid w:val="00902787"/>
    <w:rsid w:val="00911A7A"/>
    <w:rsid w:val="00920B99"/>
    <w:rsid w:val="0092221B"/>
    <w:rsid w:val="0093005B"/>
    <w:rsid w:val="00931D0A"/>
    <w:rsid w:val="00933068"/>
    <w:rsid w:val="00937332"/>
    <w:rsid w:val="00946142"/>
    <w:rsid w:val="00947F86"/>
    <w:rsid w:val="00951921"/>
    <w:rsid w:val="009564E4"/>
    <w:rsid w:val="00956E08"/>
    <w:rsid w:val="00960EDF"/>
    <w:rsid w:val="00966699"/>
    <w:rsid w:val="00967636"/>
    <w:rsid w:val="00973F15"/>
    <w:rsid w:val="00975EE8"/>
    <w:rsid w:val="009801DB"/>
    <w:rsid w:val="009851ED"/>
    <w:rsid w:val="00985964"/>
    <w:rsid w:val="00985FE2"/>
    <w:rsid w:val="00987A73"/>
    <w:rsid w:val="009A1AE5"/>
    <w:rsid w:val="009A3EC1"/>
    <w:rsid w:val="009B132A"/>
    <w:rsid w:val="009B1E97"/>
    <w:rsid w:val="009B1E9E"/>
    <w:rsid w:val="009B5C7B"/>
    <w:rsid w:val="009C0FB0"/>
    <w:rsid w:val="009C311C"/>
    <w:rsid w:val="009C3BD9"/>
    <w:rsid w:val="009C5A7A"/>
    <w:rsid w:val="009D008D"/>
    <w:rsid w:val="009D2E16"/>
    <w:rsid w:val="009D43FF"/>
    <w:rsid w:val="009D79F3"/>
    <w:rsid w:val="009E27EA"/>
    <w:rsid w:val="009E5D38"/>
    <w:rsid w:val="009F23DE"/>
    <w:rsid w:val="009F25B8"/>
    <w:rsid w:val="009F3645"/>
    <w:rsid w:val="00A03FD2"/>
    <w:rsid w:val="00A130A8"/>
    <w:rsid w:val="00A13705"/>
    <w:rsid w:val="00A14A34"/>
    <w:rsid w:val="00A2055D"/>
    <w:rsid w:val="00A23DC3"/>
    <w:rsid w:val="00A25D66"/>
    <w:rsid w:val="00A261BC"/>
    <w:rsid w:val="00A26B03"/>
    <w:rsid w:val="00A278DA"/>
    <w:rsid w:val="00A3227D"/>
    <w:rsid w:val="00A32E92"/>
    <w:rsid w:val="00A3734F"/>
    <w:rsid w:val="00A42A21"/>
    <w:rsid w:val="00A431D5"/>
    <w:rsid w:val="00A51A09"/>
    <w:rsid w:val="00A52508"/>
    <w:rsid w:val="00A66294"/>
    <w:rsid w:val="00A71938"/>
    <w:rsid w:val="00A7195C"/>
    <w:rsid w:val="00A744E8"/>
    <w:rsid w:val="00A76FF5"/>
    <w:rsid w:val="00A84245"/>
    <w:rsid w:val="00A86F16"/>
    <w:rsid w:val="00A90132"/>
    <w:rsid w:val="00A9280E"/>
    <w:rsid w:val="00A928B4"/>
    <w:rsid w:val="00A938BD"/>
    <w:rsid w:val="00A9404C"/>
    <w:rsid w:val="00A978CC"/>
    <w:rsid w:val="00AA069F"/>
    <w:rsid w:val="00AA0C95"/>
    <w:rsid w:val="00AA1C8B"/>
    <w:rsid w:val="00AA2B76"/>
    <w:rsid w:val="00AA41D6"/>
    <w:rsid w:val="00AA41DD"/>
    <w:rsid w:val="00AA4504"/>
    <w:rsid w:val="00AB2C24"/>
    <w:rsid w:val="00AB74B7"/>
    <w:rsid w:val="00AC085C"/>
    <w:rsid w:val="00AC1ED1"/>
    <w:rsid w:val="00AC2193"/>
    <w:rsid w:val="00AC4AF6"/>
    <w:rsid w:val="00AD0C5E"/>
    <w:rsid w:val="00AD280B"/>
    <w:rsid w:val="00AD4809"/>
    <w:rsid w:val="00AD7A2D"/>
    <w:rsid w:val="00AE6607"/>
    <w:rsid w:val="00AE6AA2"/>
    <w:rsid w:val="00AF074E"/>
    <w:rsid w:val="00AF3112"/>
    <w:rsid w:val="00AF313A"/>
    <w:rsid w:val="00B01C52"/>
    <w:rsid w:val="00B04956"/>
    <w:rsid w:val="00B11504"/>
    <w:rsid w:val="00B11E66"/>
    <w:rsid w:val="00B27D31"/>
    <w:rsid w:val="00B312EA"/>
    <w:rsid w:val="00B3241A"/>
    <w:rsid w:val="00B336D3"/>
    <w:rsid w:val="00B341DA"/>
    <w:rsid w:val="00B35178"/>
    <w:rsid w:val="00B37884"/>
    <w:rsid w:val="00B414C1"/>
    <w:rsid w:val="00B41F73"/>
    <w:rsid w:val="00B44881"/>
    <w:rsid w:val="00B44C6F"/>
    <w:rsid w:val="00B540AC"/>
    <w:rsid w:val="00B54F62"/>
    <w:rsid w:val="00B5617C"/>
    <w:rsid w:val="00B56776"/>
    <w:rsid w:val="00B56BF4"/>
    <w:rsid w:val="00B8758E"/>
    <w:rsid w:val="00B902E6"/>
    <w:rsid w:val="00BA0542"/>
    <w:rsid w:val="00BA5E46"/>
    <w:rsid w:val="00BA6327"/>
    <w:rsid w:val="00BB1921"/>
    <w:rsid w:val="00BB2334"/>
    <w:rsid w:val="00BB46A3"/>
    <w:rsid w:val="00BB5EDE"/>
    <w:rsid w:val="00BB7C9C"/>
    <w:rsid w:val="00BB7DB9"/>
    <w:rsid w:val="00BC0EC6"/>
    <w:rsid w:val="00BC6A0E"/>
    <w:rsid w:val="00BD47F0"/>
    <w:rsid w:val="00BE46CE"/>
    <w:rsid w:val="00BE60FD"/>
    <w:rsid w:val="00BF7214"/>
    <w:rsid w:val="00C035C4"/>
    <w:rsid w:val="00C04DD3"/>
    <w:rsid w:val="00C06E34"/>
    <w:rsid w:val="00C078D7"/>
    <w:rsid w:val="00C103A6"/>
    <w:rsid w:val="00C13091"/>
    <w:rsid w:val="00C16311"/>
    <w:rsid w:val="00C22D54"/>
    <w:rsid w:val="00C2319F"/>
    <w:rsid w:val="00C24210"/>
    <w:rsid w:val="00C24456"/>
    <w:rsid w:val="00C315E4"/>
    <w:rsid w:val="00C35DB7"/>
    <w:rsid w:val="00C36010"/>
    <w:rsid w:val="00C36361"/>
    <w:rsid w:val="00C36591"/>
    <w:rsid w:val="00C37020"/>
    <w:rsid w:val="00C5672F"/>
    <w:rsid w:val="00C6155F"/>
    <w:rsid w:val="00C703D0"/>
    <w:rsid w:val="00C70903"/>
    <w:rsid w:val="00C71B84"/>
    <w:rsid w:val="00C76F90"/>
    <w:rsid w:val="00C80D37"/>
    <w:rsid w:val="00C84F66"/>
    <w:rsid w:val="00C86842"/>
    <w:rsid w:val="00C97AB8"/>
    <w:rsid w:val="00CA1171"/>
    <w:rsid w:val="00CA258C"/>
    <w:rsid w:val="00CA4C44"/>
    <w:rsid w:val="00CA4F98"/>
    <w:rsid w:val="00CB04B2"/>
    <w:rsid w:val="00CB559F"/>
    <w:rsid w:val="00CB6123"/>
    <w:rsid w:val="00CC182D"/>
    <w:rsid w:val="00CC25CB"/>
    <w:rsid w:val="00CD1456"/>
    <w:rsid w:val="00CD1D80"/>
    <w:rsid w:val="00CE0AA1"/>
    <w:rsid w:val="00CE1BB4"/>
    <w:rsid w:val="00CE22A8"/>
    <w:rsid w:val="00CE5852"/>
    <w:rsid w:val="00CE5856"/>
    <w:rsid w:val="00CF2B15"/>
    <w:rsid w:val="00CF6E78"/>
    <w:rsid w:val="00D03774"/>
    <w:rsid w:val="00D0377D"/>
    <w:rsid w:val="00D03C27"/>
    <w:rsid w:val="00D05292"/>
    <w:rsid w:val="00D05643"/>
    <w:rsid w:val="00D05CB4"/>
    <w:rsid w:val="00D111D6"/>
    <w:rsid w:val="00D145BF"/>
    <w:rsid w:val="00D16317"/>
    <w:rsid w:val="00D20A6C"/>
    <w:rsid w:val="00D20F27"/>
    <w:rsid w:val="00D21888"/>
    <w:rsid w:val="00D23CDB"/>
    <w:rsid w:val="00D34C27"/>
    <w:rsid w:val="00D36F9C"/>
    <w:rsid w:val="00D45D21"/>
    <w:rsid w:val="00D46839"/>
    <w:rsid w:val="00D55416"/>
    <w:rsid w:val="00D55B33"/>
    <w:rsid w:val="00D60174"/>
    <w:rsid w:val="00D6200E"/>
    <w:rsid w:val="00D62E66"/>
    <w:rsid w:val="00D65537"/>
    <w:rsid w:val="00D81CE1"/>
    <w:rsid w:val="00D82980"/>
    <w:rsid w:val="00D8486E"/>
    <w:rsid w:val="00D868C3"/>
    <w:rsid w:val="00D944D2"/>
    <w:rsid w:val="00D949B4"/>
    <w:rsid w:val="00D95006"/>
    <w:rsid w:val="00D95CF9"/>
    <w:rsid w:val="00D95E7D"/>
    <w:rsid w:val="00DA1FAA"/>
    <w:rsid w:val="00DA4822"/>
    <w:rsid w:val="00DA6C0A"/>
    <w:rsid w:val="00DB03BD"/>
    <w:rsid w:val="00DB235D"/>
    <w:rsid w:val="00DB5A25"/>
    <w:rsid w:val="00DC14FB"/>
    <w:rsid w:val="00DC16E2"/>
    <w:rsid w:val="00DC1D60"/>
    <w:rsid w:val="00DC486E"/>
    <w:rsid w:val="00DC573E"/>
    <w:rsid w:val="00DD5765"/>
    <w:rsid w:val="00DD7320"/>
    <w:rsid w:val="00DE04FC"/>
    <w:rsid w:val="00DE0876"/>
    <w:rsid w:val="00DE4259"/>
    <w:rsid w:val="00DE654C"/>
    <w:rsid w:val="00E047E5"/>
    <w:rsid w:val="00E10FFE"/>
    <w:rsid w:val="00E14E6F"/>
    <w:rsid w:val="00E15984"/>
    <w:rsid w:val="00E17A58"/>
    <w:rsid w:val="00E20057"/>
    <w:rsid w:val="00E20963"/>
    <w:rsid w:val="00E270E6"/>
    <w:rsid w:val="00E42616"/>
    <w:rsid w:val="00E5558F"/>
    <w:rsid w:val="00E63637"/>
    <w:rsid w:val="00E64065"/>
    <w:rsid w:val="00E728B6"/>
    <w:rsid w:val="00E751C4"/>
    <w:rsid w:val="00E76A75"/>
    <w:rsid w:val="00E76D04"/>
    <w:rsid w:val="00E77469"/>
    <w:rsid w:val="00E80305"/>
    <w:rsid w:val="00E83085"/>
    <w:rsid w:val="00E83AF0"/>
    <w:rsid w:val="00E8517F"/>
    <w:rsid w:val="00E86DC8"/>
    <w:rsid w:val="00E876E6"/>
    <w:rsid w:val="00E93766"/>
    <w:rsid w:val="00E93BC3"/>
    <w:rsid w:val="00EB697C"/>
    <w:rsid w:val="00EC18F5"/>
    <w:rsid w:val="00EC2C84"/>
    <w:rsid w:val="00EC4C4D"/>
    <w:rsid w:val="00ED195B"/>
    <w:rsid w:val="00ED33EA"/>
    <w:rsid w:val="00ED7C48"/>
    <w:rsid w:val="00EE1115"/>
    <w:rsid w:val="00EE26A8"/>
    <w:rsid w:val="00EE2899"/>
    <w:rsid w:val="00EE7C97"/>
    <w:rsid w:val="00EF27F0"/>
    <w:rsid w:val="00F0369A"/>
    <w:rsid w:val="00F064D2"/>
    <w:rsid w:val="00F1728A"/>
    <w:rsid w:val="00F21C6D"/>
    <w:rsid w:val="00F30F04"/>
    <w:rsid w:val="00F31B31"/>
    <w:rsid w:val="00F3746A"/>
    <w:rsid w:val="00F429E8"/>
    <w:rsid w:val="00F4479B"/>
    <w:rsid w:val="00F45357"/>
    <w:rsid w:val="00F46037"/>
    <w:rsid w:val="00F573CD"/>
    <w:rsid w:val="00F62629"/>
    <w:rsid w:val="00F6614B"/>
    <w:rsid w:val="00F70387"/>
    <w:rsid w:val="00F70A73"/>
    <w:rsid w:val="00F72113"/>
    <w:rsid w:val="00F737D3"/>
    <w:rsid w:val="00F749A8"/>
    <w:rsid w:val="00F74EB4"/>
    <w:rsid w:val="00F76E6B"/>
    <w:rsid w:val="00F80F9E"/>
    <w:rsid w:val="00F84F93"/>
    <w:rsid w:val="00F87E0B"/>
    <w:rsid w:val="00F947D4"/>
    <w:rsid w:val="00FA391E"/>
    <w:rsid w:val="00FB33CE"/>
    <w:rsid w:val="00FB5748"/>
    <w:rsid w:val="00FB728E"/>
    <w:rsid w:val="00FC0494"/>
    <w:rsid w:val="00FD4469"/>
    <w:rsid w:val="00FD4E60"/>
    <w:rsid w:val="00FE181C"/>
    <w:rsid w:val="00FE6393"/>
    <w:rsid w:val="00FE73F1"/>
    <w:rsid w:val="00FE79B9"/>
    <w:rsid w:val="00FE7EA1"/>
    <w:rsid w:val="00FF4B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E0A88"/>
  <w15:chartTrackingRefBased/>
  <w15:docId w15:val="{40A6322C-D8E8-624B-A295-1D7367D9B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A7DE9"/>
    <w:rPr>
      <w:rFonts w:ascii="Times New Roman" w:eastAsia="Times New Roman" w:hAnsi="Times New Roman" w:cs="Times New Roman"/>
      <w:lang w:val="es-MX" w:eastAsia="es-MX"/>
    </w:rPr>
  </w:style>
  <w:style w:type="paragraph" w:styleId="Ttulo3">
    <w:name w:val="heading 3"/>
    <w:basedOn w:val="Normal"/>
    <w:next w:val="Normal"/>
    <w:link w:val="Ttulo3Car"/>
    <w:rsid w:val="005F0D63"/>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01B68"/>
    <w:rPr>
      <w:color w:val="808080"/>
    </w:rPr>
  </w:style>
  <w:style w:type="paragraph" w:styleId="Prrafodelista">
    <w:name w:val="List Paragraph"/>
    <w:basedOn w:val="Normal"/>
    <w:uiPriority w:val="34"/>
    <w:qFormat/>
    <w:rsid w:val="00701B68"/>
    <w:pPr>
      <w:ind w:left="720"/>
      <w:contextualSpacing/>
    </w:pPr>
    <w:rPr>
      <w:rFonts w:asciiTheme="minorHAnsi" w:eastAsiaTheme="minorHAnsi" w:hAnsiTheme="minorHAnsi" w:cstheme="minorBidi"/>
      <w:lang w:val="es-ES_tradnl" w:eastAsia="en-US"/>
    </w:rPr>
  </w:style>
  <w:style w:type="paragraph" w:styleId="Descripcin">
    <w:name w:val="caption"/>
    <w:basedOn w:val="Normal"/>
    <w:next w:val="Normal"/>
    <w:uiPriority w:val="35"/>
    <w:unhideWhenUsed/>
    <w:qFormat/>
    <w:rsid w:val="00E93766"/>
    <w:pPr>
      <w:spacing w:after="200"/>
    </w:pPr>
    <w:rPr>
      <w:rFonts w:asciiTheme="minorHAnsi" w:eastAsiaTheme="minorHAnsi" w:hAnsiTheme="minorHAnsi" w:cstheme="minorBidi"/>
      <w:i/>
      <w:iCs/>
      <w:color w:val="44546A" w:themeColor="text2"/>
      <w:sz w:val="18"/>
      <w:szCs w:val="18"/>
      <w:lang w:val="es-ES_tradnl" w:eastAsia="en-US"/>
    </w:rPr>
  </w:style>
  <w:style w:type="paragraph" w:styleId="Textodeglobo">
    <w:name w:val="Balloon Text"/>
    <w:basedOn w:val="Normal"/>
    <w:link w:val="TextodegloboCar"/>
    <w:uiPriority w:val="99"/>
    <w:semiHidden/>
    <w:unhideWhenUsed/>
    <w:rsid w:val="002A7DE9"/>
    <w:rPr>
      <w:sz w:val="18"/>
      <w:szCs w:val="18"/>
    </w:rPr>
  </w:style>
  <w:style w:type="character" w:customStyle="1" w:styleId="TextodegloboCar">
    <w:name w:val="Texto de globo Car"/>
    <w:basedOn w:val="Fuentedeprrafopredeter"/>
    <w:link w:val="Textodeglobo"/>
    <w:uiPriority w:val="99"/>
    <w:semiHidden/>
    <w:rsid w:val="002A7DE9"/>
    <w:rPr>
      <w:rFonts w:ascii="Times New Roman" w:eastAsia="Times New Roman" w:hAnsi="Times New Roman" w:cs="Times New Roman"/>
      <w:sz w:val="18"/>
      <w:szCs w:val="18"/>
      <w:lang w:val="es-MX" w:eastAsia="es-MX"/>
    </w:rPr>
  </w:style>
  <w:style w:type="character" w:styleId="Hipervnculo">
    <w:name w:val="Hyperlink"/>
    <w:basedOn w:val="Fuentedeprrafopredeter"/>
    <w:uiPriority w:val="99"/>
    <w:unhideWhenUsed/>
    <w:rsid w:val="006F0488"/>
    <w:rPr>
      <w:color w:val="0563C1" w:themeColor="hyperlink"/>
      <w:u w:val="single"/>
    </w:rPr>
  </w:style>
  <w:style w:type="character" w:styleId="Mencinsinresolver">
    <w:name w:val="Unresolved Mention"/>
    <w:basedOn w:val="Fuentedeprrafopredeter"/>
    <w:uiPriority w:val="99"/>
    <w:rsid w:val="006F0488"/>
    <w:rPr>
      <w:color w:val="605E5C"/>
      <w:shd w:val="clear" w:color="auto" w:fill="E1DFDD"/>
    </w:rPr>
  </w:style>
  <w:style w:type="table" w:styleId="Tablaconcuadrcula">
    <w:name w:val="Table Grid"/>
    <w:basedOn w:val="Tablanormal"/>
    <w:uiPriority w:val="39"/>
    <w:rsid w:val="009C5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9C5A7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C5A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CC18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CC182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0203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C06E3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C06E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7concolores">
    <w:name w:val="Grid Table 7 Colorful"/>
    <w:basedOn w:val="Tablanormal"/>
    <w:uiPriority w:val="52"/>
    <w:rsid w:val="00C06E3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n">
    <w:name w:val="Revision"/>
    <w:hidden/>
    <w:uiPriority w:val="99"/>
    <w:semiHidden/>
    <w:rsid w:val="00AF3112"/>
    <w:rPr>
      <w:rFonts w:ascii="Times New Roman" w:eastAsia="Times New Roman" w:hAnsi="Times New Roman" w:cs="Times New Roman"/>
      <w:lang w:val="es-MX" w:eastAsia="es-MX"/>
    </w:rPr>
  </w:style>
  <w:style w:type="paragraph" w:styleId="Textonotapie">
    <w:name w:val="footnote text"/>
    <w:basedOn w:val="Normal"/>
    <w:link w:val="TextonotapieCar"/>
    <w:uiPriority w:val="99"/>
    <w:semiHidden/>
    <w:unhideWhenUsed/>
    <w:rsid w:val="005C55FF"/>
    <w:rPr>
      <w:sz w:val="20"/>
      <w:szCs w:val="20"/>
    </w:rPr>
  </w:style>
  <w:style w:type="character" w:customStyle="1" w:styleId="TextonotapieCar">
    <w:name w:val="Texto nota pie Car"/>
    <w:basedOn w:val="Fuentedeprrafopredeter"/>
    <w:link w:val="Textonotapie"/>
    <w:uiPriority w:val="99"/>
    <w:semiHidden/>
    <w:rsid w:val="005C55FF"/>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5C55FF"/>
    <w:rPr>
      <w:vertAlign w:val="superscript"/>
    </w:rPr>
  </w:style>
  <w:style w:type="character" w:styleId="Hipervnculovisitado">
    <w:name w:val="FollowedHyperlink"/>
    <w:basedOn w:val="Fuentedeprrafopredeter"/>
    <w:uiPriority w:val="99"/>
    <w:semiHidden/>
    <w:unhideWhenUsed/>
    <w:rsid w:val="00452967"/>
    <w:rPr>
      <w:color w:val="954F72" w:themeColor="followedHyperlink"/>
      <w:u w:val="single"/>
    </w:rPr>
  </w:style>
  <w:style w:type="character" w:styleId="Refdecomentario">
    <w:name w:val="annotation reference"/>
    <w:basedOn w:val="Fuentedeprrafopredeter"/>
    <w:uiPriority w:val="99"/>
    <w:semiHidden/>
    <w:unhideWhenUsed/>
    <w:rsid w:val="00DA4822"/>
    <w:rPr>
      <w:sz w:val="16"/>
      <w:szCs w:val="16"/>
    </w:rPr>
  </w:style>
  <w:style w:type="paragraph" w:styleId="Textocomentario">
    <w:name w:val="annotation text"/>
    <w:basedOn w:val="Normal"/>
    <w:link w:val="TextocomentarioCar"/>
    <w:uiPriority w:val="99"/>
    <w:semiHidden/>
    <w:unhideWhenUsed/>
    <w:rsid w:val="00DA4822"/>
    <w:rPr>
      <w:sz w:val="20"/>
      <w:szCs w:val="20"/>
    </w:rPr>
  </w:style>
  <w:style w:type="character" w:customStyle="1" w:styleId="TextocomentarioCar">
    <w:name w:val="Texto comentario Car"/>
    <w:basedOn w:val="Fuentedeprrafopredeter"/>
    <w:link w:val="Textocomentario"/>
    <w:uiPriority w:val="99"/>
    <w:semiHidden/>
    <w:rsid w:val="00DA4822"/>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DA4822"/>
    <w:rPr>
      <w:b/>
      <w:bCs/>
    </w:rPr>
  </w:style>
  <w:style w:type="character" w:customStyle="1" w:styleId="AsuntodelcomentarioCar">
    <w:name w:val="Asunto del comentario Car"/>
    <w:basedOn w:val="TextocomentarioCar"/>
    <w:link w:val="Asuntodelcomentario"/>
    <w:uiPriority w:val="99"/>
    <w:semiHidden/>
    <w:rsid w:val="00DA4822"/>
    <w:rPr>
      <w:rFonts w:ascii="Times New Roman" w:eastAsia="Times New Roman" w:hAnsi="Times New Roman" w:cs="Times New Roman"/>
      <w:b/>
      <w:bCs/>
      <w:sz w:val="20"/>
      <w:szCs w:val="20"/>
      <w:lang w:val="es-MX" w:eastAsia="es-MX"/>
    </w:rPr>
  </w:style>
  <w:style w:type="paragraph" w:styleId="Encabezado">
    <w:name w:val="header"/>
    <w:basedOn w:val="Normal"/>
    <w:link w:val="EncabezadoCar"/>
    <w:uiPriority w:val="99"/>
    <w:unhideWhenUsed/>
    <w:rsid w:val="005B1C01"/>
    <w:pPr>
      <w:tabs>
        <w:tab w:val="center" w:pos="4419"/>
        <w:tab w:val="right" w:pos="8838"/>
      </w:tabs>
    </w:pPr>
  </w:style>
  <w:style w:type="character" w:customStyle="1" w:styleId="EncabezadoCar">
    <w:name w:val="Encabezado Car"/>
    <w:basedOn w:val="Fuentedeprrafopredeter"/>
    <w:link w:val="Encabezado"/>
    <w:uiPriority w:val="99"/>
    <w:rsid w:val="005B1C01"/>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5B1C01"/>
    <w:pPr>
      <w:tabs>
        <w:tab w:val="center" w:pos="4419"/>
        <w:tab w:val="right" w:pos="8838"/>
      </w:tabs>
    </w:pPr>
  </w:style>
  <w:style w:type="character" w:customStyle="1" w:styleId="PiedepginaCar">
    <w:name w:val="Pie de página Car"/>
    <w:basedOn w:val="Fuentedeprrafopredeter"/>
    <w:link w:val="Piedepgina"/>
    <w:uiPriority w:val="99"/>
    <w:rsid w:val="005B1C01"/>
    <w:rPr>
      <w:rFonts w:ascii="Times New Roman" w:eastAsia="Times New Roman" w:hAnsi="Times New Roman" w:cs="Times New Roman"/>
      <w:lang w:val="es-MX" w:eastAsia="es-MX"/>
    </w:rPr>
  </w:style>
  <w:style w:type="paragraph" w:styleId="HTMLconformatoprevio">
    <w:name w:val="HTML Preformatted"/>
    <w:basedOn w:val="Normal"/>
    <w:link w:val="HTMLconformatoprevioCar"/>
    <w:uiPriority w:val="99"/>
    <w:unhideWhenUsed/>
    <w:rsid w:val="005D3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5D3C1D"/>
    <w:rPr>
      <w:rFonts w:ascii="Courier New" w:eastAsia="Times New Roman" w:hAnsi="Courier New" w:cs="Courier New"/>
      <w:sz w:val="20"/>
      <w:szCs w:val="20"/>
      <w:lang w:val="es-MX" w:eastAsia="es-MX"/>
    </w:rPr>
  </w:style>
  <w:style w:type="paragraph" w:styleId="NormalWeb">
    <w:name w:val="Normal (Web)"/>
    <w:basedOn w:val="Normal"/>
    <w:uiPriority w:val="99"/>
    <w:semiHidden/>
    <w:unhideWhenUsed/>
    <w:rsid w:val="00D6200E"/>
  </w:style>
  <w:style w:type="character" w:customStyle="1" w:styleId="Ttulo3Car">
    <w:name w:val="Título 3 Car"/>
    <w:basedOn w:val="Fuentedeprrafopredeter"/>
    <w:link w:val="Ttulo3"/>
    <w:rsid w:val="005F0D63"/>
    <w:rPr>
      <w:rFonts w:ascii="Open Sans" w:eastAsia="Open Sans" w:hAnsi="Open Sans" w:cs="Open Sans"/>
      <w:b/>
      <w:color w:val="8C7252"/>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785">
      <w:bodyDiv w:val="1"/>
      <w:marLeft w:val="0"/>
      <w:marRight w:val="0"/>
      <w:marTop w:val="0"/>
      <w:marBottom w:val="0"/>
      <w:divBdr>
        <w:top w:val="none" w:sz="0" w:space="0" w:color="auto"/>
        <w:left w:val="none" w:sz="0" w:space="0" w:color="auto"/>
        <w:bottom w:val="none" w:sz="0" w:space="0" w:color="auto"/>
        <w:right w:val="none" w:sz="0" w:space="0" w:color="auto"/>
      </w:divBdr>
    </w:div>
    <w:div w:id="8483845">
      <w:bodyDiv w:val="1"/>
      <w:marLeft w:val="0"/>
      <w:marRight w:val="0"/>
      <w:marTop w:val="0"/>
      <w:marBottom w:val="0"/>
      <w:divBdr>
        <w:top w:val="none" w:sz="0" w:space="0" w:color="auto"/>
        <w:left w:val="none" w:sz="0" w:space="0" w:color="auto"/>
        <w:bottom w:val="none" w:sz="0" w:space="0" w:color="auto"/>
        <w:right w:val="none" w:sz="0" w:space="0" w:color="auto"/>
      </w:divBdr>
    </w:div>
    <w:div w:id="8990290">
      <w:bodyDiv w:val="1"/>
      <w:marLeft w:val="0"/>
      <w:marRight w:val="0"/>
      <w:marTop w:val="0"/>
      <w:marBottom w:val="0"/>
      <w:divBdr>
        <w:top w:val="none" w:sz="0" w:space="0" w:color="auto"/>
        <w:left w:val="none" w:sz="0" w:space="0" w:color="auto"/>
        <w:bottom w:val="none" w:sz="0" w:space="0" w:color="auto"/>
        <w:right w:val="none" w:sz="0" w:space="0" w:color="auto"/>
      </w:divBdr>
    </w:div>
    <w:div w:id="28847886">
      <w:bodyDiv w:val="1"/>
      <w:marLeft w:val="0"/>
      <w:marRight w:val="0"/>
      <w:marTop w:val="0"/>
      <w:marBottom w:val="0"/>
      <w:divBdr>
        <w:top w:val="none" w:sz="0" w:space="0" w:color="auto"/>
        <w:left w:val="none" w:sz="0" w:space="0" w:color="auto"/>
        <w:bottom w:val="none" w:sz="0" w:space="0" w:color="auto"/>
        <w:right w:val="none" w:sz="0" w:space="0" w:color="auto"/>
      </w:divBdr>
    </w:div>
    <w:div w:id="29652762">
      <w:bodyDiv w:val="1"/>
      <w:marLeft w:val="0"/>
      <w:marRight w:val="0"/>
      <w:marTop w:val="0"/>
      <w:marBottom w:val="0"/>
      <w:divBdr>
        <w:top w:val="none" w:sz="0" w:space="0" w:color="auto"/>
        <w:left w:val="none" w:sz="0" w:space="0" w:color="auto"/>
        <w:bottom w:val="none" w:sz="0" w:space="0" w:color="auto"/>
        <w:right w:val="none" w:sz="0" w:space="0" w:color="auto"/>
      </w:divBdr>
    </w:div>
    <w:div w:id="33190325">
      <w:bodyDiv w:val="1"/>
      <w:marLeft w:val="0"/>
      <w:marRight w:val="0"/>
      <w:marTop w:val="0"/>
      <w:marBottom w:val="0"/>
      <w:divBdr>
        <w:top w:val="none" w:sz="0" w:space="0" w:color="auto"/>
        <w:left w:val="none" w:sz="0" w:space="0" w:color="auto"/>
        <w:bottom w:val="none" w:sz="0" w:space="0" w:color="auto"/>
        <w:right w:val="none" w:sz="0" w:space="0" w:color="auto"/>
      </w:divBdr>
      <w:divsChild>
        <w:div w:id="1203323412">
          <w:marLeft w:val="480"/>
          <w:marRight w:val="0"/>
          <w:marTop w:val="0"/>
          <w:marBottom w:val="0"/>
          <w:divBdr>
            <w:top w:val="none" w:sz="0" w:space="0" w:color="auto"/>
            <w:left w:val="none" w:sz="0" w:space="0" w:color="auto"/>
            <w:bottom w:val="none" w:sz="0" w:space="0" w:color="auto"/>
            <w:right w:val="none" w:sz="0" w:space="0" w:color="auto"/>
          </w:divBdr>
        </w:div>
        <w:div w:id="299262349">
          <w:marLeft w:val="480"/>
          <w:marRight w:val="0"/>
          <w:marTop w:val="0"/>
          <w:marBottom w:val="0"/>
          <w:divBdr>
            <w:top w:val="none" w:sz="0" w:space="0" w:color="auto"/>
            <w:left w:val="none" w:sz="0" w:space="0" w:color="auto"/>
            <w:bottom w:val="none" w:sz="0" w:space="0" w:color="auto"/>
            <w:right w:val="none" w:sz="0" w:space="0" w:color="auto"/>
          </w:divBdr>
        </w:div>
        <w:div w:id="1967545166">
          <w:marLeft w:val="480"/>
          <w:marRight w:val="0"/>
          <w:marTop w:val="0"/>
          <w:marBottom w:val="0"/>
          <w:divBdr>
            <w:top w:val="none" w:sz="0" w:space="0" w:color="auto"/>
            <w:left w:val="none" w:sz="0" w:space="0" w:color="auto"/>
            <w:bottom w:val="none" w:sz="0" w:space="0" w:color="auto"/>
            <w:right w:val="none" w:sz="0" w:space="0" w:color="auto"/>
          </w:divBdr>
        </w:div>
        <w:div w:id="1803114823">
          <w:marLeft w:val="480"/>
          <w:marRight w:val="0"/>
          <w:marTop w:val="0"/>
          <w:marBottom w:val="0"/>
          <w:divBdr>
            <w:top w:val="none" w:sz="0" w:space="0" w:color="auto"/>
            <w:left w:val="none" w:sz="0" w:space="0" w:color="auto"/>
            <w:bottom w:val="none" w:sz="0" w:space="0" w:color="auto"/>
            <w:right w:val="none" w:sz="0" w:space="0" w:color="auto"/>
          </w:divBdr>
        </w:div>
        <w:div w:id="559942146">
          <w:marLeft w:val="480"/>
          <w:marRight w:val="0"/>
          <w:marTop w:val="0"/>
          <w:marBottom w:val="0"/>
          <w:divBdr>
            <w:top w:val="none" w:sz="0" w:space="0" w:color="auto"/>
            <w:left w:val="none" w:sz="0" w:space="0" w:color="auto"/>
            <w:bottom w:val="none" w:sz="0" w:space="0" w:color="auto"/>
            <w:right w:val="none" w:sz="0" w:space="0" w:color="auto"/>
          </w:divBdr>
        </w:div>
        <w:div w:id="2045400610">
          <w:marLeft w:val="480"/>
          <w:marRight w:val="0"/>
          <w:marTop w:val="0"/>
          <w:marBottom w:val="0"/>
          <w:divBdr>
            <w:top w:val="none" w:sz="0" w:space="0" w:color="auto"/>
            <w:left w:val="none" w:sz="0" w:space="0" w:color="auto"/>
            <w:bottom w:val="none" w:sz="0" w:space="0" w:color="auto"/>
            <w:right w:val="none" w:sz="0" w:space="0" w:color="auto"/>
          </w:divBdr>
        </w:div>
        <w:div w:id="1736538863">
          <w:marLeft w:val="480"/>
          <w:marRight w:val="0"/>
          <w:marTop w:val="0"/>
          <w:marBottom w:val="0"/>
          <w:divBdr>
            <w:top w:val="none" w:sz="0" w:space="0" w:color="auto"/>
            <w:left w:val="none" w:sz="0" w:space="0" w:color="auto"/>
            <w:bottom w:val="none" w:sz="0" w:space="0" w:color="auto"/>
            <w:right w:val="none" w:sz="0" w:space="0" w:color="auto"/>
          </w:divBdr>
        </w:div>
        <w:div w:id="1581476343">
          <w:marLeft w:val="480"/>
          <w:marRight w:val="0"/>
          <w:marTop w:val="0"/>
          <w:marBottom w:val="0"/>
          <w:divBdr>
            <w:top w:val="none" w:sz="0" w:space="0" w:color="auto"/>
            <w:left w:val="none" w:sz="0" w:space="0" w:color="auto"/>
            <w:bottom w:val="none" w:sz="0" w:space="0" w:color="auto"/>
            <w:right w:val="none" w:sz="0" w:space="0" w:color="auto"/>
          </w:divBdr>
        </w:div>
        <w:div w:id="1626500207">
          <w:marLeft w:val="480"/>
          <w:marRight w:val="0"/>
          <w:marTop w:val="0"/>
          <w:marBottom w:val="0"/>
          <w:divBdr>
            <w:top w:val="none" w:sz="0" w:space="0" w:color="auto"/>
            <w:left w:val="none" w:sz="0" w:space="0" w:color="auto"/>
            <w:bottom w:val="none" w:sz="0" w:space="0" w:color="auto"/>
            <w:right w:val="none" w:sz="0" w:space="0" w:color="auto"/>
          </w:divBdr>
        </w:div>
        <w:div w:id="2139955810">
          <w:marLeft w:val="480"/>
          <w:marRight w:val="0"/>
          <w:marTop w:val="0"/>
          <w:marBottom w:val="0"/>
          <w:divBdr>
            <w:top w:val="none" w:sz="0" w:space="0" w:color="auto"/>
            <w:left w:val="none" w:sz="0" w:space="0" w:color="auto"/>
            <w:bottom w:val="none" w:sz="0" w:space="0" w:color="auto"/>
            <w:right w:val="none" w:sz="0" w:space="0" w:color="auto"/>
          </w:divBdr>
        </w:div>
        <w:div w:id="242031194">
          <w:marLeft w:val="480"/>
          <w:marRight w:val="0"/>
          <w:marTop w:val="0"/>
          <w:marBottom w:val="0"/>
          <w:divBdr>
            <w:top w:val="none" w:sz="0" w:space="0" w:color="auto"/>
            <w:left w:val="none" w:sz="0" w:space="0" w:color="auto"/>
            <w:bottom w:val="none" w:sz="0" w:space="0" w:color="auto"/>
            <w:right w:val="none" w:sz="0" w:space="0" w:color="auto"/>
          </w:divBdr>
        </w:div>
        <w:div w:id="2079093293">
          <w:marLeft w:val="480"/>
          <w:marRight w:val="0"/>
          <w:marTop w:val="0"/>
          <w:marBottom w:val="0"/>
          <w:divBdr>
            <w:top w:val="none" w:sz="0" w:space="0" w:color="auto"/>
            <w:left w:val="none" w:sz="0" w:space="0" w:color="auto"/>
            <w:bottom w:val="none" w:sz="0" w:space="0" w:color="auto"/>
            <w:right w:val="none" w:sz="0" w:space="0" w:color="auto"/>
          </w:divBdr>
        </w:div>
        <w:div w:id="1332374948">
          <w:marLeft w:val="480"/>
          <w:marRight w:val="0"/>
          <w:marTop w:val="0"/>
          <w:marBottom w:val="0"/>
          <w:divBdr>
            <w:top w:val="none" w:sz="0" w:space="0" w:color="auto"/>
            <w:left w:val="none" w:sz="0" w:space="0" w:color="auto"/>
            <w:bottom w:val="none" w:sz="0" w:space="0" w:color="auto"/>
            <w:right w:val="none" w:sz="0" w:space="0" w:color="auto"/>
          </w:divBdr>
        </w:div>
        <w:div w:id="1332636545">
          <w:marLeft w:val="480"/>
          <w:marRight w:val="0"/>
          <w:marTop w:val="0"/>
          <w:marBottom w:val="0"/>
          <w:divBdr>
            <w:top w:val="none" w:sz="0" w:space="0" w:color="auto"/>
            <w:left w:val="none" w:sz="0" w:space="0" w:color="auto"/>
            <w:bottom w:val="none" w:sz="0" w:space="0" w:color="auto"/>
            <w:right w:val="none" w:sz="0" w:space="0" w:color="auto"/>
          </w:divBdr>
        </w:div>
        <w:div w:id="1271746230">
          <w:marLeft w:val="480"/>
          <w:marRight w:val="0"/>
          <w:marTop w:val="0"/>
          <w:marBottom w:val="0"/>
          <w:divBdr>
            <w:top w:val="none" w:sz="0" w:space="0" w:color="auto"/>
            <w:left w:val="none" w:sz="0" w:space="0" w:color="auto"/>
            <w:bottom w:val="none" w:sz="0" w:space="0" w:color="auto"/>
            <w:right w:val="none" w:sz="0" w:space="0" w:color="auto"/>
          </w:divBdr>
        </w:div>
        <w:div w:id="699553347">
          <w:marLeft w:val="480"/>
          <w:marRight w:val="0"/>
          <w:marTop w:val="0"/>
          <w:marBottom w:val="0"/>
          <w:divBdr>
            <w:top w:val="none" w:sz="0" w:space="0" w:color="auto"/>
            <w:left w:val="none" w:sz="0" w:space="0" w:color="auto"/>
            <w:bottom w:val="none" w:sz="0" w:space="0" w:color="auto"/>
            <w:right w:val="none" w:sz="0" w:space="0" w:color="auto"/>
          </w:divBdr>
        </w:div>
        <w:div w:id="1877541736">
          <w:marLeft w:val="480"/>
          <w:marRight w:val="0"/>
          <w:marTop w:val="0"/>
          <w:marBottom w:val="0"/>
          <w:divBdr>
            <w:top w:val="none" w:sz="0" w:space="0" w:color="auto"/>
            <w:left w:val="none" w:sz="0" w:space="0" w:color="auto"/>
            <w:bottom w:val="none" w:sz="0" w:space="0" w:color="auto"/>
            <w:right w:val="none" w:sz="0" w:space="0" w:color="auto"/>
          </w:divBdr>
        </w:div>
        <w:div w:id="723329248">
          <w:marLeft w:val="480"/>
          <w:marRight w:val="0"/>
          <w:marTop w:val="0"/>
          <w:marBottom w:val="0"/>
          <w:divBdr>
            <w:top w:val="none" w:sz="0" w:space="0" w:color="auto"/>
            <w:left w:val="none" w:sz="0" w:space="0" w:color="auto"/>
            <w:bottom w:val="none" w:sz="0" w:space="0" w:color="auto"/>
            <w:right w:val="none" w:sz="0" w:space="0" w:color="auto"/>
          </w:divBdr>
        </w:div>
        <w:div w:id="952371498">
          <w:marLeft w:val="480"/>
          <w:marRight w:val="0"/>
          <w:marTop w:val="0"/>
          <w:marBottom w:val="0"/>
          <w:divBdr>
            <w:top w:val="none" w:sz="0" w:space="0" w:color="auto"/>
            <w:left w:val="none" w:sz="0" w:space="0" w:color="auto"/>
            <w:bottom w:val="none" w:sz="0" w:space="0" w:color="auto"/>
            <w:right w:val="none" w:sz="0" w:space="0" w:color="auto"/>
          </w:divBdr>
        </w:div>
        <w:div w:id="615140874">
          <w:marLeft w:val="480"/>
          <w:marRight w:val="0"/>
          <w:marTop w:val="0"/>
          <w:marBottom w:val="0"/>
          <w:divBdr>
            <w:top w:val="none" w:sz="0" w:space="0" w:color="auto"/>
            <w:left w:val="none" w:sz="0" w:space="0" w:color="auto"/>
            <w:bottom w:val="none" w:sz="0" w:space="0" w:color="auto"/>
            <w:right w:val="none" w:sz="0" w:space="0" w:color="auto"/>
          </w:divBdr>
        </w:div>
        <w:div w:id="2119448407">
          <w:marLeft w:val="480"/>
          <w:marRight w:val="0"/>
          <w:marTop w:val="0"/>
          <w:marBottom w:val="0"/>
          <w:divBdr>
            <w:top w:val="none" w:sz="0" w:space="0" w:color="auto"/>
            <w:left w:val="none" w:sz="0" w:space="0" w:color="auto"/>
            <w:bottom w:val="none" w:sz="0" w:space="0" w:color="auto"/>
            <w:right w:val="none" w:sz="0" w:space="0" w:color="auto"/>
          </w:divBdr>
        </w:div>
        <w:div w:id="590313756">
          <w:marLeft w:val="480"/>
          <w:marRight w:val="0"/>
          <w:marTop w:val="0"/>
          <w:marBottom w:val="0"/>
          <w:divBdr>
            <w:top w:val="none" w:sz="0" w:space="0" w:color="auto"/>
            <w:left w:val="none" w:sz="0" w:space="0" w:color="auto"/>
            <w:bottom w:val="none" w:sz="0" w:space="0" w:color="auto"/>
            <w:right w:val="none" w:sz="0" w:space="0" w:color="auto"/>
          </w:divBdr>
        </w:div>
        <w:div w:id="1612972332">
          <w:marLeft w:val="480"/>
          <w:marRight w:val="0"/>
          <w:marTop w:val="0"/>
          <w:marBottom w:val="0"/>
          <w:divBdr>
            <w:top w:val="none" w:sz="0" w:space="0" w:color="auto"/>
            <w:left w:val="none" w:sz="0" w:space="0" w:color="auto"/>
            <w:bottom w:val="none" w:sz="0" w:space="0" w:color="auto"/>
            <w:right w:val="none" w:sz="0" w:space="0" w:color="auto"/>
          </w:divBdr>
        </w:div>
        <w:div w:id="2080786792">
          <w:marLeft w:val="480"/>
          <w:marRight w:val="0"/>
          <w:marTop w:val="0"/>
          <w:marBottom w:val="0"/>
          <w:divBdr>
            <w:top w:val="none" w:sz="0" w:space="0" w:color="auto"/>
            <w:left w:val="none" w:sz="0" w:space="0" w:color="auto"/>
            <w:bottom w:val="none" w:sz="0" w:space="0" w:color="auto"/>
            <w:right w:val="none" w:sz="0" w:space="0" w:color="auto"/>
          </w:divBdr>
        </w:div>
        <w:div w:id="938216204">
          <w:marLeft w:val="480"/>
          <w:marRight w:val="0"/>
          <w:marTop w:val="0"/>
          <w:marBottom w:val="0"/>
          <w:divBdr>
            <w:top w:val="none" w:sz="0" w:space="0" w:color="auto"/>
            <w:left w:val="none" w:sz="0" w:space="0" w:color="auto"/>
            <w:bottom w:val="none" w:sz="0" w:space="0" w:color="auto"/>
            <w:right w:val="none" w:sz="0" w:space="0" w:color="auto"/>
          </w:divBdr>
        </w:div>
        <w:div w:id="1337655872">
          <w:marLeft w:val="480"/>
          <w:marRight w:val="0"/>
          <w:marTop w:val="0"/>
          <w:marBottom w:val="0"/>
          <w:divBdr>
            <w:top w:val="none" w:sz="0" w:space="0" w:color="auto"/>
            <w:left w:val="none" w:sz="0" w:space="0" w:color="auto"/>
            <w:bottom w:val="none" w:sz="0" w:space="0" w:color="auto"/>
            <w:right w:val="none" w:sz="0" w:space="0" w:color="auto"/>
          </w:divBdr>
        </w:div>
        <w:div w:id="1598247927">
          <w:marLeft w:val="480"/>
          <w:marRight w:val="0"/>
          <w:marTop w:val="0"/>
          <w:marBottom w:val="0"/>
          <w:divBdr>
            <w:top w:val="none" w:sz="0" w:space="0" w:color="auto"/>
            <w:left w:val="none" w:sz="0" w:space="0" w:color="auto"/>
            <w:bottom w:val="none" w:sz="0" w:space="0" w:color="auto"/>
            <w:right w:val="none" w:sz="0" w:space="0" w:color="auto"/>
          </w:divBdr>
        </w:div>
        <w:div w:id="1025789710">
          <w:marLeft w:val="480"/>
          <w:marRight w:val="0"/>
          <w:marTop w:val="0"/>
          <w:marBottom w:val="0"/>
          <w:divBdr>
            <w:top w:val="none" w:sz="0" w:space="0" w:color="auto"/>
            <w:left w:val="none" w:sz="0" w:space="0" w:color="auto"/>
            <w:bottom w:val="none" w:sz="0" w:space="0" w:color="auto"/>
            <w:right w:val="none" w:sz="0" w:space="0" w:color="auto"/>
          </w:divBdr>
        </w:div>
        <w:div w:id="1687290257">
          <w:marLeft w:val="480"/>
          <w:marRight w:val="0"/>
          <w:marTop w:val="0"/>
          <w:marBottom w:val="0"/>
          <w:divBdr>
            <w:top w:val="none" w:sz="0" w:space="0" w:color="auto"/>
            <w:left w:val="none" w:sz="0" w:space="0" w:color="auto"/>
            <w:bottom w:val="none" w:sz="0" w:space="0" w:color="auto"/>
            <w:right w:val="none" w:sz="0" w:space="0" w:color="auto"/>
          </w:divBdr>
        </w:div>
        <w:div w:id="362481728">
          <w:marLeft w:val="480"/>
          <w:marRight w:val="0"/>
          <w:marTop w:val="0"/>
          <w:marBottom w:val="0"/>
          <w:divBdr>
            <w:top w:val="none" w:sz="0" w:space="0" w:color="auto"/>
            <w:left w:val="none" w:sz="0" w:space="0" w:color="auto"/>
            <w:bottom w:val="none" w:sz="0" w:space="0" w:color="auto"/>
            <w:right w:val="none" w:sz="0" w:space="0" w:color="auto"/>
          </w:divBdr>
        </w:div>
        <w:div w:id="266236442">
          <w:marLeft w:val="480"/>
          <w:marRight w:val="0"/>
          <w:marTop w:val="0"/>
          <w:marBottom w:val="0"/>
          <w:divBdr>
            <w:top w:val="none" w:sz="0" w:space="0" w:color="auto"/>
            <w:left w:val="none" w:sz="0" w:space="0" w:color="auto"/>
            <w:bottom w:val="none" w:sz="0" w:space="0" w:color="auto"/>
            <w:right w:val="none" w:sz="0" w:space="0" w:color="auto"/>
          </w:divBdr>
        </w:div>
        <w:div w:id="1800217887">
          <w:marLeft w:val="480"/>
          <w:marRight w:val="0"/>
          <w:marTop w:val="0"/>
          <w:marBottom w:val="0"/>
          <w:divBdr>
            <w:top w:val="none" w:sz="0" w:space="0" w:color="auto"/>
            <w:left w:val="none" w:sz="0" w:space="0" w:color="auto"/>
            <w:bottom w:val="none" w:sz="0" w:space="0" w:color="auto"/>
            <w:right w:val="none" w:sz="0" w:space="0" w:color="auto"/>
          </w:divBdr>
        </w:div>
        <w:div w:id="509679609">
          <w:marLeft w:val="480"/>
          <w:marRight w:val="0"/>
          <w:marTop w:val="0"/>
          <w:marBottom w:val="0"/>
          <w:divBdr>
            <w:top w:val="none" w:sz="0" w:space="0" w:color="auto"/>
            <w:left w:val="none" w:sz="0" w:space="0" w:color="auto"/>
            <w:bottom w:val="none" w:sz="0" w:space="0" w:color="auto"/>
            <w:right w:val="none" w:sz="0" w:space="0" w:color="auto"/>
          </w:divBdr>
        </w:div>
        <w:div w:id="955411984">
          <w:marLeft w:val="480"/>
          <w:marRight w:val="0"/>
          <w:marTop w:val="0"/>
          <w:marBottom w:val="0"/>
          <w:divBdr>
            <w:top w:val="none" w:sz="0" w:space="0" w:color="auto"/>
            <w:left w:val="none" w:sz="0" w:space="0" w:color="auto"/>
            <w:bottom w:val="none" w:sz="0" w:space="0" w:color="auto"/>
            <w:right w:val="none" w:sz="0" w:space="0" w:color="auto"/>
          </w:divBdr>
        </w:div>
      </w:divsChild>
    </w:div>
    <w:div w:id="33308793">
      <w:bodyDiv w:val="1"/>
      <w:marLeft w:val="0"/>
      <w:marRight w:val="0"/>
      <w:marTop w:val="0"/>
      <w:marBottom w:val="0"/>
      <w:divBdr>
        <w:top w:val="none" w:sz="0" w:space="0" w:color="auto"/>
        <w:left w:val="none" w:sz="0" w:space="0" w:color="auto"/>
        <w:bottom w:val="none" w:sz="0" w:space="0" w:color="auto"/>
        <w:right w:val="none" w:sz="0" w:space="0" w:color="auto"/>
      </w:divBdr>
      <w:divsChild>
        <w:div w:id="607010388">
          <w:marLeft w:val="480"/>
          <w:marRight w:val="0"/>
          <w:marTop w:val="0"/>
          <w:marBottom w:val="0"/>
          <w:divBdr>
            <w:top w:val="none" w:sz="0" w:space="0" w:color="auto"/>
            <w:left w:val="none" w:sz="0" w:space="0" w:color="auto"/>
            <w:bottom w:val="none" w:sz="0" w:space="0" w:color="auto"/>
            <w:right w:val="none" w:sz="0" w:space="0" w:color="auto"/>
          </w:divBdr>
        </w:div>
        <w:div w:id="886599264">
          <w:marLeft w:val="480"/>
          <w:marRight w:val="0"/>
          <w:marTop w:val="0"/>
          <w:marBottom w:val="0"/>
          <w:divBdr>
            <w:top w:val="none" w:sz="0" w:space="0" w:color="auto"/>
            <w:left w:val="none" w:sz="0" w:space="0" w:color="auto"/>
            <w:bottom w:val="none" w:sz="0" w:space="0" w:color="auto"/>
            <w:right w:val="none" w:sz="0" w:space="0" w:color="auto"/>
          </w:divBdr>
        </w:div>
        <w:div w:id="1863283211">
          <w:marLeft w:val="480"/>
          <w:marRight w:val="0"/>
          <w:marTop w:val="0"/>
          <w:marBottom w:val="0"/>
          <w:divBdr>
            <w:top w:val="none" w:sz="0" w:space="0" w:color="auto"/>
            <w:left w:val="none" w:sz="0" w:space="0" w:color="auto"/>
            <w:bottom w:val="none" w:sz="0" w:space="0" w:color="auto"/>
            <w:right w:val="none" w:sz="0" w:space="0" w:color="auto"/>
          </w:divBdr>
        </w:div>
        <w:div w:id="1281690750">
          <w:marLeft w:val="480"/>
          <w:marRight w:val="0"/>
          <w:marTop w:val="0"/>
          <w:marBottom w:val="0"/>
          <w:divBdr>
            <w:top w:val="none" w:sz="0" w:space="0" w:color="auto"/>
            <w:left w:val="none" w:sz="0" w:space="0" w:color="auto"/>
            <w:bottom w:val="none" w:sz="0" w:space="0" w:color="auto"/>
            <w:right w:val="none" w:sz="0" w:space="0" w:color="auto"/>
          </w:divBdr>
        </w:div>
        <w:div w:id="1012609267">
          <w:marLeft w:val="480"/>
          <w:marRight w:val="0"/>
          <w:marTop w:val="0"/>
          <w:marBottom w:val="0"/>
          <w:divBdr>
            <w:top w:val="none" w:sz="0" w:space="0" w:color="auto"/>
            <w:left w:val="none" w:sz="0" w:space="0" w:color="auto"/>
            <w:bottom w:val="none" w:sz="0" w:space="0" w:color="auto"/>
            <w:right w:val="none" w:sz="0" w:space="0" w:color="auto"/>
          </w:divBdr>
        </w:div>
        <w:div w:id="1835994098">
          <w:marLeft w:val="480"/>
          <w:marRight w:val="0"/>
          <w:marTop w:val="0"/>
          <w:marBottom w:val="0"/>
          <w:divBdr>
            <w:top w:val="none" w:sz="0" w:space="0" w:color="auto"/>
            <w:left w:val="none" w:sz="0" w:space="0" w:color="auto"/>
            <w:bottom w:val="none" w:sz="0" w:space="0" w:color="auto"/>
            <w:right w:val="none" w:sz="0" w:space="0" w:color="auto"/>
          </w:divBdr>
        </w:div>
        <w:div w:id="1617786160">
          <w:marLeft w:val="480"/>
          <w:marRight w:val="0"/>
          <w:marTop w:val="0"/>
          <w:marBottom w:val="0"/>
          <w:divBdr>
            <w:top w:val="none" w:sz="0" w:space="0" w:color="auto"/>
            <w:left w:val="none" w:sz="0" w:space="0" w:color="auto"/>
            <w:bottom w:val="none" w:sz="0" w:space="0" w:color="auto"/>
            <w:right w:val="none" w:sz="0" w:space="0" w:color="auto"/>
          </w:divBdr>
        </w:div>
        <w:div w:id="1841770388">
          <w:marLeft w:val="480"/>
          <w:marRight w:val="0"/>
          <w:marTop w:val="0"/>
          <w:marBottom w:val="0"/>
          <w:divBdr>
            <w:top w:val="none" w:sz="0" w:space="0" w:color="auto"/>
            <w:left w:val="none" w:sz="0" w:space="0" w:color="auto"/>
            <w:bottom w:val="none" w:sz="0" w:space="0" w:color="auto"/>
            <w:right w:val="none" w:sz="0" w:space="0" w:color="auto"/>
          </w:divBdr>
        </w:div>
        <w:div w:id="1334915405">
          <w:marLeft w:val="480"/>
          <w:marRight w:val="0"/>
          <w:marTop w:val="0"/>
          <w:marBottom w:val="0"/>
          <w:divBdr>
            <w:top w:val="none" w:sz="0" w:space="0" w:color="auto"/>
            <w:left w:val="none" w:sz="0" w:space="0" w:color="auto"/>
            <w:bottom w:val="none" w:sz="0" w:space="0" w:color="auto"/>
            <w:right w:val="none" w:sz="0" w:space="0" w:color="auto"/>
          </w:divBdr>
        </w:div>
        <w:div w:id="1596787040">
          <w:marLeft w:val="480"/>
          <w:marRight w:val="0"/>
          <w:marTop w:val="0"/>
          <w:marBottom w:val="0"/>
          <w:divBdr>
            <w:top w:val="none" w:sz="0" w:space="0" w:color="auto"/>
            <w:left w:val="none" w:sz="0" w:space="0" w:color="auto"/>
            <w:bottom w:val="none" w:sz="0" w:space="0" w:color="auto"/>
            <w:right w:val="none" w:sz="0" w:space="0" w:color="auto"/>
          </w:divBdr>
        </w:div>
        <w:div w:id="650913540">
          <w:marLeft w:val="480"/>
          <w:marRight w:val="0"/>
          <w:marTop w:val="0"/>
          <w:marBottom w:val="0"/>
          <w:divBdr>
            <w:top w:val="none" w:sz="0" w:space="0" w:color="auto"/>
            <w:left w:val="none" w:sz="0" w:space="0" w:color="auto"/>
            <w:bottom w:val="none" w:sz="0" w:space="0" w:color="auto"/>
            <w:right w:val="none" w:sz="0" w:space="0" w:color="auto"/>
          </w:divBdr>
        </w:div>
        <w:div w:id="1622877385">
          <w:marLeft w:val="480"/>
          <w:marRight w:val="0"/>
          <w:marTop w:val="0"/>
          <w:marBottom w:val="0"/>
          <w:divBdr>
            <w:top w:val="none" w:sz="0" w:space="0" w:color="auto"/>
            <w:left w:val="none" w:sz="0" w:space="0" w:color="auto"/>
            <w:bottom w:val="none" w:sz="0" w:space="0" w:color="auto"/>
            <w:right w:val="none" w:sz="0" w:space="0" w:color="auto"/>
          </w:divBdr>
        </w:div>
        <w:div w:id="852648556">
          <w:marLeft w:val="480"/>
          <w:marRight w:val="0"/>
          <w:marTop w:val="0"/>
          <w:marBottom w:val="0"/>
          <w:divBdr>
            <w:top w:val="none" w:sz="0" w:space="0" w:color="auto"/>
            <w:left w:val="none" w:sz="0" w:space="0" w:color="auto"/>
            <w:bottom w:val="none" w:sz="0" w:space="0" w:color="auto"/>
            <w:right w:val="none" w:sz="0" w:space="0" w:color="auto"/>
          </w:divBdr>
        </w:div>
        <w:div w:id="1996374971">
          <w:marLeft w:val="480"/>
          <w:marRight w:val="0"/>
          <w:marTop w:val="0"/>
          <w:marBottom w:val="0"/>
          <w:divBdr>
            <w:top w:val="none" w:sz="0" w:space="0" w:color="auto"/>
            <w:left w:val="none" w:sz="0" w:space="0" w:color="auto"/>
            <w:bottom w:val="none" w:sz="0" w:space="0" w:color="auto"/>
            <w:right w:val="none" w:sz="0" w:space="0" w:color="auto"/>
          </w:divBdr>
        </w:div>
        <w:div w:id="1976636536">
          <w:marLeft w:val="480"/>
          <w:marRight w:val="0"/>
          <w:marTop w:val="0"/>
          <w:marBottom w:val="0"/>
          <w:divBdr>
            <w:top w:val="none" w:sz="0" w:space="0" w:color="auto"/>
            <w:left w:val="none" w:sz="0" w:space="0" w:color="auto"/>
            <w:bottom w:val="none" w:sz="0" w:space="0" w:color="auto"/>
            <w:right w:val="none" w:sz="0" w:space="0" w:color="auto"/>
          </w:divBdr>
        </w:div>
        <w:div w:id="1075740496">
          <w:marLeft w:val="480"/>
          <w:marRight w:val="0"/>
          <w:marTop w:val="0"/>
          <w:marBottom w:val="0"/>
          <w:divBdr>
            <w:top w:val="none" w:sz="0" w:space="0" w:color="auto"/>
            <w:left w:val="none" w:sz="0" w:space="0" w:color="auto"/>
            <w:bottom w:val="none" w:sz="0" w:space="0" w:color="auto"/>
            <w:right w:val="none" w:sz="0" w:space="0" w:color="auto"/>
          </w:divBdr>
        </w:div>
        <w:div w:id="1098597801">
          <w:marLeft w:val="480"/>
          <w:marRight w:val="0"/>
          <w:marTop w:val="0"/>
          <w:marBottom w:val="0"/>
          <w:divBdr>
            <w:top w:val="none" w:sz="0" w:space="0" w:color="auto"/>
            <w:left w:val="none" w:sz="0" w:space="0" w:color="auto"/>
            <w:bottom w:val="none" w:sz="0" w:space="0" w:color="auto"/>
            <w:right w:val="none" w:sz="0" w:space="0" w:color="auto"/>
          </w:divBdr>
        </w:div>
        <w:div w:id="1880320741">
          <w:marLeft w:val="480"/>
          <w:marRight w:val="0"/>
          <w:marTop w:val="0"/>
          <w:marBottom w:val="0"/>
          <w:divBdr>
            <w:top w:val="none" w:sz="0" w:space="0" w:color="auto"/>
            <w:left w:val="none" w:sz="0" w:space="0" w:color="auto"/>
            <w:bottom w:val="none" w:sz="0" w:space="0" w:color="auto"/>
            <w:right w:val="none" w:sz="0" w:space="0" w:color="auto"/>
          </w:divBdr>
        </w:div>
        <w:div w:id="1905949621">
          <w:marLeft w:val="480"/>
          <w:marRight w:val="0"/>
          <w:marTop w:val="0"/>
          <w:marBottom w:val="0"/>
          <w:divBdr>
            <w:top w:val="none" w:sz="0" w:space="0" w:color="auto"/>
            <w:left w:val="none" w:sz="0" w:space="0" w:color="auto"/>
            <w:bottom w:val="none" w:sz="0" w:space="0" w:color="auto"/>
            <w:right w:val="none" w:sz="0" w:space="0" w:color="auto"/>
          </w:divBdr>
        </w:div>
        <w:div w:id="200830476">
          <w:marLeft w:val="480"/>
          <w:marRight w:val="0"/>
          <w:marTop w:val="0"/>
          <w:marBottom w:val="0"/>
          <w:divBdr>
            <w:top w:val="none" w:sz="0" w:space="0" w:color="auto"/>
            <w:left w:val="none" w:sz="0" w:space="0" w:color="auto"/>
            <w:bottom w:val="none" w:sz="0" w:space="0" w:color="auto"/>
            <w:right w:val="none" w:sz="0" w:space="0" w:color="auto"/>
          </w:divBdr>
        </w:div>
        <w:div w:id="2000115006">
          <w:marLeft w:val="480"/>
          <w:marRight w:val="0"/>
          <w:marTop w:val="0"/>
          <w:marBottom w:val="0"/>
          <w:divBdr>
            <w:top w:val="none" w:sz="0" w:space="0" w:color="auto"/>
            <w:left w:val="none" w:sz="0" w:space="0" w:color="auto"/>
            <w:bottom w:val="none" w:sz="0" w:space="0" w:color="auto"/>
            <w:right w:val="none" w:sz="0" w:space="0" w:color="auto"/>
          </w:divBdr>
        </w:div>
        <w:div w:id="1428228251">
          <w:marLeft w:val="480"/>
          <w:marRight w:val="0"/>
          <w:marTop w:val="0"/>
          <w:marBottom w:val="0"/>
          <w:divBdr>
            <w:top w:val="none" w:sz="0" w:space="0" w:color="auto"/>
            <w:left w:val="none" w:sz="0" w:space="0" w:color="auto"/>
            <w:bottom w:val="none" w:sz="0" w:space="0" w:color="auto"/>
            <w:right w:val="none" w:sz="0" w:space="0" w:color="auto"/>
          </w:divBdr>
        </w:div>
        <w:div w:id="616987540">
          <w:marLeft w:val="480"/>
          <w:marRight w:val="0"/>
          <w:marTop w:val="0"/>
          <w:marBottom w:val="0"/>
          <w:divBdr>
            <w:top w:val="none" w:sz="0" w:space="0" w:color="auto"/>
            <w:left w:val="none" w:sz="0" w:space="0" w:color="auto"/>
            <w:bottom w:val="none" w:sz="0" w:space="0" w:color="auto"/>
            <w:right w:val="none" w:sz="0" w:space="0" w:color="auto"/>
          </w:divBdr>
        </w:div>
        <w:div w:id="62653825">
          <w:marLeft w:val="480"/>
          <w:marRight w:val="0"/>
          <w:marTop w:val="0"/>
          <w:marBottom w:val="0"/>
          <w:divBdr>
            <w:top w:val="none" w:sz="0" w:space="0" w:color="auto"/>
            <w:left w:val="none" w:sz="0" w:space="0" w:color="auto"/>
            <w:bottom w:val="none" w:sz="0" w:space="0" w:color="auto"/>
            <w:right w:val="none" w:sz="0" w:space="0" w:color="auto"/>
          </w:divBdr>
        </w:div>
        <w:div w:id="664237388">
          <w:marLeft w:val="480"/>
          <w:marRight w:val="0"/>
          <w:marTop w:val="0"/>
          <w:marBottom w:val="0"/>
          <w:divBdr>
            <w:top w:val="none" w:sz="0" w:space="0" w:color="auto"/>
            <w:left w:val="none" w:sz="0" w:space="0" w:color="auto"/>
            <w:bottom w:val="none" w:sz="0" w:space="0" w:color="auto"/>
            <w:right w:val="none" w:sz="0" w:space="0" w:color="auto"/>
          </w:divBdr>
        </w:div>
        <w:div w:id="134642005">
          <w:marLeft w:val="480"/>
          <w:marRight w:val="0"/>
          <w:marTop w:val="0"/>
          <w:marBottom w:val="0"/>
          <w:divBdr>
            <w:top w:val="none" w:sz="0" w:space="0" w:color="auto"/>
            <w:left w:val="none" w:sz="0" w:space="0" w:color="auto"/>
            <w:bottom w:val="none" w:sz="0" w:space="0" w:color="auto"/>
            <w:right w:val="none" w:sz="0" w:space="0" w:color="auto"/>
          </w:divBdr>
        </w:div>
        <w:div w:id="1874608252">
          <w:marLeft w:val="480"/>
          <w:marRight w:val="0"/>
          <w:marTop w:val="0"/>
          <w:marBottom w:val="0"/>
          <w:divBdr>
            <w:top w:val="none" w:sz="0" w:space="0" w:color="auto"/>
            <w:left w:val="none" w:sz="0" w:space="0" w:color="auto"/>
            <w:bottom w:val="none" w:sz="0" w:space="0" w:color="auto"/>
            <w:right w:val="none" w:sz="0" w:space="0" w:color="auto"/>
          </w:divBdr>
        </w:div>
        <w:div w:id="2140872603">
          <w:marLeft w:val="480"/>
          <w:marRight w:val="0"/>
          <w:marTop w:val="0"/>
          <w:marBottom w:val="0"/>
          <w:divBdr>
            <w:top w:val="none" w:sz="0" w:space="0" w:color="auto"/>
            <w:left w:val="none" w:sz="0" w:space="0" w:color="auto"/>
            <w:bottom w:val="none" w:sz="0" w:space="0" w:color="auto"/>
            <w:right w:val="none" w:sz="0" w:space="0" w:color="auto"/>
          </w:divBdr>
        </w:div>
        <w:div w:id="502472226">
          <w:marLeft w:val="480"/>
          <w:marRight w:val="0"/>
          <w:marTop w:val="0"/>
          <w:marBottom w:val="0"/>
          <w:divBdr>
            <w:top w:val="none" w:sz="0" w:space="0" w:color="auto"/>
            <w:left w:val="none" w:sz="0" w:space="0" w:color="auto"/>
            <w:bottom w:val="none" w:sz="0" w:space="0" w:color="auto"/>
            <w:right w:val="none" w:sz="0" w:space="0" w:color="auto"/>
          </w:divBdr>
        </w:div>
        <w:div w:id="427776267">
          <w:marLeft w:val="480"/>
          <w:marRight w:val="0"/>
          <w:marTop w:val="0"/>
          <w:marBottom w:val="0"/>
          <w:divBdr>
            <w:top w:val="none" w:sz="0" w:space="0" w:color="auto"/>
            <w:left w:val="none" w:sz="0" w:space="0" w:color="auto"/>
            <w:bottom w:val="none" w:sz="0" w:space="0" w:color="auto"/>
            <w:right w:val="none" w:sz="0" w:space="0" w:color="auto"/>
          </w:divBdr>
        </w:div>
        <w:div w:id="666401114">
          <w:marLeft w:val="480"/>
          <w:marRight w:val="0"/>
          <w:marTop w:val="0"/>
          <w:marBottom w:val="0"/>
          <w:divBdr>
            <w:top w:val="none" w:sz="0" w:space="0" w:color="auto"/>
            <w:left w:val="none" w:sz="0" w:space="0" w:color="auto"/>
            <w:bottom w:val="none" w:sz="0" w:space="0" w:color="auto"/>
            <w:right w:val="none" w:sz="0" w:space="0" w:color="auto"/>
          </w:divBdr>
        </w:div>
        <w:div w:id="374550532">
          <w:marLeft w:val="480"/>
          <w:marRight w:val="0"/>
          <w:marTop w:val="0"/>
          <w:marBottom w:val="0"/>
          <w:divBdr>
            <w:top w:val="none" w:sz="0" w:space="0" w:color="auto"/>
            <w:left w:val="none" w:sz="0" w:space="0" w:color="auto"/>
            <w:bottom w:val="none" w:sz="0" w:space="0" w:color="auto"/>
            <w:right w:val="none" w:sz="0" w:space="0" w:color="auto"/>
          </w:divBdr>
        </w:div>
        <w:div w:id="597254835">
          <w:marLeft w:val="480"/>
          <w:marRight w:val="0"/>
          <w:marTop w:val="0"/>
          <w:marBottom w:val="0"/>
          <w:divBdr>
            <w:top w:val="none" w:sz="0" w:space="0" w:color="auto"/>
            <w:left w:val="none" w:sz="0" w:space="0" w:color="auto"/>
            <w:bottom w:val="none" w:sz="0" w:space="0" w:color="auto"/>
            <w:right w:val="none" w:sz="0" w:space="0" w:color="auto"/>
          </w:divBdr>
        </w:div>
      </w:divsChild>
    </w:div>
    <w:div w:id="38744511">
      <w:bodyDiv w:val="1"/>
      <w:marLeft w:val="0"/>
      <w:marRight w:val="0"/>
      <w:marTop w:val="0"/>
      <w:marBottom w:val="0"/>
      <w:divBdr>
        <w:top w:val="none" w:sz="0" w:space="0" w:color="auto"/>
        <w:left w:val="none" w:sz="0" w:space="0" w:color="auto"/>
        <w:bottom w:val="none" w:sz="0" w:space="0" w:color="auto"/>
        <w:right w:val="none" w:sz="0" w:space="0" w:color="auto"/>
      </w:divBdr>
    </w:div>
    <w:div w:id="42171413">
      <w:bodyDiv w:val="1"/>
      <w:marLeft w:val="0"/>
      <w:marRight w:val="0"/>
      <w:marTop w:val="0"/>
      <w:marBottom w:val="0"/>
      <w:divBdr>
        <w:top w:val="none" w:sz="0" w:space="0" w:color="auto"/>
        <w:left w:val="none" w:sz="0" w:space="0" w:color="auto"/>
        <w:bottom w:val="none" w:sz="0" w:space="0" w:color="auto"/>
        <w:right w:val="none" w:sz="0" w:space="0" w:color="auto"/>
      </w:divBdr>
      <w:divsChild>
        <w:div w:id="75631773">
          <w:marLeft w:val="480"/>
          <w:marRight w:val="0"/>
          <w:marTop w:val="0"/>
          <w:marBottom w:val="0"/>
          <w:divBdr>
            <w:top w:val="none" w:sz="0" w:space="0" w:color="auto"/>
            <w:left w:val="none" w:sz="0" w:space="0" w:color="auto"/>
            <w:bottom w:val="none" w:sz="0" w:space="0" w:color="auto"/>
            <w:right w:val="none" w:sz="0" w:space="0" w:color="auto"/>
          </w:divBdr>
        </w:div>
        <w:div w:id="2086603684">
          <w:marLeft w:val="480"/>
          <w:marRight w:val="0"/>
          <w:marTop w:val="0"/>
          <w:marBottom w:val="0"/>
          <w:divBdr>
            <w:top w:val="none" w:sz="0" w:space="0" w:color="auto"/>
            <w:left w:val="none" w:sz="0" w:space="0" w:color="auto"/>
            <w:bottom w:val="none" w:sz="0" w:space="0" w:color="auto"/>
            <w:right w:val="none" w:sz="0" w:space="0" w:color="auto"/>
          </w:divBdr>
        </w:div>
        <w:div w:id="538128677">
          <w:marLeft w:val="480"/>
          <w:marRight w:val="0"/>
          <w:marTop w:val="0"/>
          <w:marBottom w:val="0"/>
          <w:divBdr>
            <w:top w:val="none" w:sz="0" w:space="0" w:color="auto"/>
            <w:left w:val="none" w:sz="0" w:space="0" w:color="auto"/>
            <w:bottom w:val="none" w:sz="0" w:space="0" w:color="auto"/>
            <w:right w:val="none" w:sz="0" w:space="0" w:color="auto"/>
          </w:divBdr>
        </w:div>
        <w:div w:id="2100591746">
          <w:marLeft w:val="480"/>
          <w:marRight w:val="0"/>
          <w:marTop w:val="0"/>
          <w:marBottom w:val="0"/>
          <w:divBdr>
            <w:top w:val="none" w:sz="0" w:space="0" w:color="auto"/>
            <w:left w:val="none" w:sz="0" w:space="0" w:color="auto"/>
            <w:bottom w:val="none" w:sz="0" w:space="0" w:color="auto"/>
            <w:right w:val="none" w:sz="0" w:space="0" w:color="auto"/>
          </w:divBdr>
        </w:div>
        <w:div w:id="728530939">
          <w:marLeft w:val="480"/>
          <w:marRight w:val="0"/>
          <w:marTop w:val="0"/>
          <w:marBottom w:val="0"/>
          <w:divBdr>
            <w:top w:val="none" w:sz="0" w:space="0" w:color="auto"/>
            <w:left w:val="none" w:sz="0" w:space="0" w:color="auto"/>
            <w:bottom w:val="none" w:sz="0" w:space="0" w:color="auto"/>
            <w:right w:val="none" w:sz="0" w:space="0" w:color="auto"/>
          </w:divBdr>
        </w:div>
        <w:div w:id="1554461876">
          <w:marLeft w:val="480"/>
          <w:marRight w:val="0"/>
          <w:marTop w:val="0"/>
          <w:marBottom w:val="0"/>
          <w:divBdr>
            <w:top w:val="none" w:sz="0" w:space="0" w:color="auto"/>
            <w:left w:val="none" w:sz="0" w:space="0" w:color="auto"/>
            <w:bottom w:val="none" w:sz="0" w:space="0" w:color="auto"/>
            <w:right w:val="none" w:sz="0" w:space="0" w:color="auto"/>
          </w:divBdr>
        </w:div>
        <w:div w:id="1665546982">
          <w:marLeft w:val="480"/>
          <w:marRight w:val="0"/>
          <w:marTop w:val="0"/>
          <w:marBottom w:val="0"/>
          <w:divBdr>
            <w:top w:val="none" w:sz="0" w:space="0" w:color="auto"/>
            <w:left w:val="none" w:sz="0" w:space="0" w:color="auto"/>
            <w:bottom w:val="none" w:sz="0" w:space="0" w:color="auto"/>
            <w:right w:val="none" w:sz="0" w:space="0" w:color="auto"/>
          </w:divBdr>
        </w:div>
        <w:div w:id="905651478">
          <w:marLeft w:val="480"/>
          <w:marRight w:val="0"/>
          <w:marTop w:val="0"/>
          <w:marBottom w:val="0"/>
          <w:divBdr>
            <w:top w:val="none" w:sz="0" w:space="0" w:color="auto"/>
            <w:left w:val="none" w:sz="0" w:space="0" w:color="auto"/>
            <w:bottom w:val="none" w:sz="0" w:space="0" w:color="auto"/>
            <w:right w:val="none" w:sz="0" w:space="0" w:color="auto"/>
          </w:divBdr>
        </w:div>
        <w:div w:id="1340505458">
          <w:marLeft w:val="480"/>
          <w:marRight w:val="0"/>
          <w:marTop w:val="0"/>
          <w:marBottom w:val="0"/>
          <w:divBdr>
            <w:top w:val="none" w:sz="0" w:space="0" w:color="auto"/>
            <w:left w:val="none" w:sz="0" w:space="0" w:color="auto"/>
            <w:bottom w:val="none" w:sz="0" w:space="0" w:color="auto"/>
            <w:right w:val="none" w:sz="0" w:space="0" w:color="auto"/>
          </w:divBdr>
        </w:div>
        <w:div w:id="1022977047">
          <w:marLeft w:val="480"/>
          <w:marRight w:val="0"/>
          <w:marTop w:val="0"/>
          <w:marBottom w:val="0"/>
          <w:divBdr>
            <w:top w:val="none" w:sz="0" w:space="0" w:color="auto"/>
            <w:left w:val="none" w:sz="0" w:space="0" w:color="auto"/>
            <w:bottom w:val="none" w:sz="0" w:space="0" w:color="auto"/>
            <w:right w:val="none" w:sz="0" w:space="0" w:color="auto"/>
          </w:divBdr>
        </w:div>
        <w:div w:id="1752969731">
          <w:marLeft w:val="480"/>
          <w:marRight w:val="0"/>
          <w:marTop w:val="0"/>
          <w:marBottom w:val="0"/>
          <w:divBdr>
            <w:top w:val="none" w:sz="0" w:space="0" w:color="auto"/>
            <w:left w:val="none" w:sz="0" w:space="0" w:color="auto"/>
            <w:bottom w:val="none" w:sz="0" w:space="0" w:color="auto"/>
            <w:right w:val="none" w:sz="0" w:space="0" w:color="auto"/>
          </w:divBdr>
        </w:div>
        <w:div w:id="1024743374">
          <w:marLeft w:val="480"/>
          <w:marRight w:val="0"/>
          <w:marTop w:val="0"/>
          <w:marBottom w:val="0"/>
          <w:divBdr>
            <w:top w:val="none" w:sz="0" w:space="0" w:color="auto"/>
            <w:left w:val="none" w:sz="0" w:space="0" w:color="auto"/>
            <w:bottom w:val="none" w:sz="0" w:space="0" w:color="auto"/>
            <w:right w:val="none" w:sz="0" w:space="0" w:color="auto"/>
          </w:divBdr>
        </w:div>
        <w:div w:id="612977774">
          <w:marLeft w:val="480"/>
          <w:marRight w:val="0"/>
          <w:marTop w:val="0"/>
          <w:marBottom w:val="0"/>
          <w:divBdr>
            <w:top w:val="none" w:sz="0" w:space="0" w:color="auto"/>
            <w:left w:val="none" w:sz="0" w:space="0" w:color="auto"/>
            <w:bottom w:val="none" w:sz="0" w:space="0" w:color="auto"/>
            <w:right w:val="none" w:sz="0" w:space="0" w:color="auto"/>
          </w:divBdr>
        </w:div>
        <w:div w:id="1131480141">
          <w:marLeft w:val="480"/>
          <w:marRight w:val="0"/>
          <w:marTop w:val="0"/>
          <w:marBottom w:val="0"/>
          <w:divBdr>
            <w:top w:val="none" w:sz="0" w:space="0" w:color="auto"/>
            <w:left w:val="none" w:sz="0" w:space="0" w:color="auto"/>
            <w:bottom w:val="none" w:sz="0" w:space="0" w:color="auto"/>
            <w:right w:val="none" w:sz="0" w:space="0" w:color="auto"/>
          </w:divBdr>
        </w:div>
        <w:div w:id="13044351">
          <w:marLeft w:val="480"/>
          <w:marRight w:val="0"/>
          <w:marTop w:val="0"/>
          <w:marBottom w:val="0"/>
          <w:divBdr>
            <w:top w:val="none" w:sz="0" w:space="0" w:color="auto"/>
            <w:left w:val="none" w:sz="0" w:space="0" w:color="auto"/>
            <w:bottom w:val="none" w:sz="0" w:space="0" w:color="auto"/>
            <w:right w:val="none" w:sz="0" w:space="0" w:color="auto"/>
          </w:divBdr>
        </w:div>
        <w:div w:id="632561507">
          <w:marLeft w:val="480"/>
          <w:marRight w:val="0"/>
          <w:marTop w:val="0"/>
          <w:marBottom w:val="0"/>
          <w:divBdr>
            <w:top w:val="none" w:sz="0" w:space="0" w:color="auto"/>
            <w:left w:val="none" w:sz="0" w:space="0" w:color="auto"/>
            <w:bottom w:val="none" w:sz="0" w:space="0" w:color="auto"/>
            <w:right w:val="none" w:sz="0" w:space="0" w:color="auto"/>
          </w:divBdr>
        </w:div>
        <w:div w:id="478689436">
          <w:marLeft w:val="480"/>
          <w:marRight w:val="0"/>
          <w:marTop w:val="0"/>
          <w:marBottom w:val="0"/>
          <w:divBdr>
            <w:top w:val="none" w:sz="0" w:space="0" w:color="auto"/>
            <w:left w:val="none" w:sz="0" w:space="0" w:color="auto"/>
            <w:bottom w:val="none" w:sz="0" w:space="0" w:color="auto"/>
            <w:right w:val="none" w:sz="0" w:space="0" w:color="auto"/>
          </w:divBdr>
        </w:div>
        <w:div w:id="1248538687">
          <w:marLeft w:val="480"/>
          <w:marRight w:val="0"/>
          <w:marTop w:val="0"/>
          <w:marBottom w:val="0"/>
          <w:divBdr>
            <w:top w:val="none" w:sz="0" w:space="0" w:color="auto"/>
            <w:left w:val="none" w:sz="0" w:space="0" w:color="auto"/>
            <w:bottom w:val="none" w:sz="0" w:space="0" w:color="auto"/>
            <w:right w:val="none" w:sz="0" w:space="0" w:color="auto"/>
          </w:divBdr>
        </w:div>
        <w:div w:id="1736198912">
          <w:marLeft w:val="480"/>
          <w:marRight w:val="0"/>
          <w:marTop w:val="0"/>
          <w:marBottom w:val="0"/>
          <w:divBdr>
            <w:top w:val="none" w:sz="0" w:space="0" w:color="auto"/>
            <w:left w:val="none" w:sz="0" w:space="0" w:color="auto"/>
            <w:bottom w:val="none" w:sz="0" w:space="0" w:color="auto"/>
            <w:right w:val="none" w:sz="0" w:space="0" w:color="auto"/>
          </w:divBdr>
        </w:div>
        <w:div w:id="1362240308">
          <w:marLeft w:val="480"/>
          <w:marRight w:val="0"/>
          <w:marTop w:val="0"/>
          <w:marBottom w:val="0"/>
          <w:divBdr>
            <w:top w:val="none" w:sz="0" w:space="0" w:color="auto"/>
            <w:left w:val="none" w:sz="0" w:space="0" w:color="auto"/>
            <w:bottom w:val="none" w:sz="0" w:space="0" w:color="auto"/>
            <w:right w:val="none" w:sz="0" w:space="0" w:color="auto"/>
          </w:divBdr>
        </w:div>
        <w:div w:id="414786044">
          <w:marLeft w:val="480"/>
          <w:marRight w:val="0"/>
          <w:marTop w:val="0"/>
          <w:marBottom w:val="0"/>
          <w:divBdr>
            <w:top w:val="none" w:sz="0" w:space="0" w:color="auto"/>
            <w:left w:val="none" w:sz="0" w:space="0" w:color="auto"/>
            <w:bottom w:val="none" w:sz="0" w:space="0" w:color="auto"/>
            <w:right w:val="none" w:sz="0" w:space="0" w:color="auto"/>
          </w:divBdr>
        </w:div>
        <w:div w:id="1672026811">
          <w:marLeft w:val="480"/>
          <w:marRight w:val="0"/>
          <w:marTop w:val="0"/>
          <w:marBottom w:val="0"/>
          <w:divBdr>
            <w:top w:val="none" w:sz="0" w:space="0" w:color="auto"/>
            <w:left w:val="none" w:sz="0" w:space="0" w:color="auto"/>
            <w:bottom w:val="none" w:sz="0" w:space="0" w:color="auto"/>
            <w:right w:val="none" w:sz="0" w:space="0" w:color="auto"/>
          </w:divBdr>
        </w:div>
        <w:div w:id="325741297">
          <w:marLeft w:val="480"/>
          <w:marRight w:val="0"/>
          <w:marTop w:val="0"/>
          <w:marBottom w:val="0"/>
          <w:divBdr>
            <w:top w:val="none" w:sz="0" w:space="0" w:color="auto"/>
            <w:left w:val="none" w:sz="0" w:space="0" w:color="auto"/>
            <w:bottom w:val="none" w:sz="0" w:space="0" w:color="auto"/>
            <w:right w:val="none" w:sz="0" w:space="0" w:color="auto"/>
          </w:divBdr>
        </w:div>
        <w:div w:id="1283150366">
          <w:marLeft w:val="480"/>
          <w:marRight w:val="0"/>
          <w:marTop w:val="0"/>
          <w:marBottom w:val="0"/>
          <w:divBdr>
            <w:top w:val="none" w:sz="0" w:space="0" w:color="auto"/>
            <w:left w:val="none" w:sz="0" w:space="0" w:color="auto"/>
            <w:bottom w:val="none" w:sz="0" w:space="0" w:color="auto"/>
            <w:right w:val="none" w:sz="0" w:space="0" w:color="auto"/>
          </w:divBdr>
        </w:div>
        <w:div w:id="1989433184">
          <w:marLeft w:val="480"/>
          <w:marRight w:val="0"/>
          <w:marTop w:val="0"/>
          <w:marBottom w:val="0"/>
          <w:divBdr>
            <w:top w:val="none" w:sz="0" w:space="0" w:color="auto"/>
            <w:left w:val="none" w:sz="0" w:space="0" w:color="auto"/>
            <w:bottom w:val="none" w:sz="0" w:space="0" w:color="auto"/>
            <w:right w:val="none" w:sz="0" w:space="0" w:color="auto"/>
          </w:divBdr>
        </w:div>
        <w:div w:id="438452398">
          <w:marLeft w:val="480"/>
          <w:marRight w:val="0"/>
          <w:marTop w:val="0"/>
          <w:marBottom w:val="0"/>
          <w:divBdr>
            <w:top w:val="none" w:sz="0" w:space="0" w:color="auto"/>
            <w:left w:val="none" w:sz="0" w:space="0" w:color="auto"/>
            <w:bottom w:val="none" w:sz="0" w:space="0" w:color="auto"/>
            <w:right w:val="none" w:sz="0" w:space="0" w:color="auto"/>
          </w:divBdr>
        </w:div>
        <w:div w:id="1562248411">
          <w:marLeft w:val="480"/>
          <w:marRight w:val="0"/>
          <w:marTop w:val="0"/>
          <w:marBottom w:val="0"/>
          <w:divBdr>
            <w:top w:val="none" w:sz="0" w:space="0" w:color="auto"/>
            <w:left w:val="none" w:sz="0" w:space="0" w:color="auto"/>
            <w:bottom w:val="none" w:sz="0" w:space="0" w:color="auto"/>
            <w:right w:val="none" w:sz="0" w:space="0" w:color="auto"/>
          </w:divBdr>
        </w:div>
        <w:div w:id="1447581076">
          <w:marLeft w:val="480"/>
          <w:marRight w:val="0"/>
          <w:marTop w:val="0"/>
          <w:marBottom w:val="0"/>
          <w:divBdr>
            <w:top w:val="none" w:sz="0" w:space="0" w:color="auto"/>
            <w:left w:val="none" w:sz="0" w:space="0" w:color="auto"/>
            <w:bottom w:val="none" w:sz="0" w:space="0" w:color="auto"/>
            <w:right w:val="none" w:sz="0" w:space="0" w:color="auto"/>
          </w:divBdr>
        </w:div>
        <w:div w:id="623195089">
          <w:marLeft w:val="480"/>
          <w:marRight w:val="0"/>
          <w:marTop w:val="0"/>
          <w:marBottom w:val="0"/>
          <w:divBdr>
            <w:top w:val="none" w:sz="0" w:space="0" w:color="auto"/>
            <w:left w:val="none" w:sz="0" w:space="0" w:color="auto"/>
            <w:bottom w:val="none" w:sz="0" w:space="0" w:color="auto"/>
            <w:right w:val="none" w:sz="0" w:space="0" w:color="auto"/>
          </w:divBdr>
        </w:div>
      </w:divsChild>
    </w:div>
    <w:div w:id="46148135">
      <w:bodyDiv w:val="1"/>
      <w:marLeft w:val="0"/>
      <w:marRight w:val="0"/>
      <w:marTop w:val="0"/>
      <w:marBottom w:val="0"/>
      <w:divBdr>
        <w:top w:val="none" w:sz="0" w:space="0" w:color="auto"/>
        <w:left w:val="none" w:sz="0" w:space="0" w:color="auto"/>
        <w:bottom w:val="none" w:sz="0" w:space="0" w:color="auto"/>
        <w:right w:val="none" w:sz="0" w:space="0" w:color="auto"/>
      </w:divBdr>
    </w:div>
    <w:div w:id="57218189">
      <w:bodyDiv w:val="1"/>
      <w:marLeft w:val="0"/>
      <w:marRight w:val="0"/>
      <w:marTop w:val="0"/>
      <w:marBottom w:val="0"/>
      <w:divBdr>
        <w:top w:val="none" w:sz="0" w:space="0" w:color="auto"/>
        <w:left w:val="none" w:sz="0" w:space="0" w:color="auto"/>
        <w:bottom w:val="none" w:sz="0" w:space="0" w:color="auto"/>
        <w:right w:val="none" w:sz="0" w:space="0" w:color="auto"/>
      </w:divBdr>
    </w:div>
    <w:div w:id="59595326">
      <w:bodyDiv w:val="1"/>
      <w:marLeft w:val="0"/>
      <w:marRight w:val="0"/>
      <w:marTop w:val="0"/>
      <w:marBottom w:val="0"/>
      <w:divBdr>
        <w:top w:val="none" w:sz="0" w:space="0" w:color="auto"/>
        <w:left w:val="none" w:sz="0" w:space="0" w:color="auto"/>
        <w:bottom w:val="none" w:sz="0" w:space="0" w:color="auto"/>
        <w:right w:val="none" w:sz="0" w:space="0" w:color="auto"/>
      </w:divBdr>
    </w:div>
    <w:div w:id="60565203">
      <w:bodyDiv w:val="1"/>
      <w:marLeft w:val="0"/>
      <w:marRight w:val="0"/>
      <w:marTop w:val="0"/>
      <w:marBottom w:val="0"/>
      <w:divBdr>
        <w:top w:val="none" w:sz="0" w:space="0" w:color="auto"/>
        <w:left w:val="none" w:sz="0" w:space="0" w:color="auto"/>
        <w:bottom w:val="none" w:sz="0" w:space="0" w:color="auto"/>
        <w:right w:val="none" w:sz="0" w:space="0" w:color="auto"/>
      </w:divBdr>
    </w:div>
    <w:div w:id="61295722">
      <w:bodyDiv w:val="1"/>
      <w:marLeft w:val="0"/>
      <w:marRight w:val="0"/>
      <w:marTop w:val="0"/>
      <w:marBottom w:val="0"/>
      <w:divBdr>
        <w:top w:val="none" w:sz="0" w:space="0" w:color="auto"/>
        <w:left w:val="none" w:sz="0" w:space="0" w:color="auto"/>
        <w:bottom w:val="none" w:sz="0" w:space="0" w:color="auto"/>
        <w:right w:val="none" w:sz="0" w:space="0" w:color="auto"/>
      </w:divBdr>
      <w:divsChild>
        <w:div w:id="1186747914">
          <w:marLeft w:val="480"/>
          <w:marRight w:val="0"/>
          <w:marTop w:val="0"/>
          <w:marBottom w:val="0"/>
          <w:divBdr>
            <w:top w:val="none" w:sz="0" w:space="0" w:color="auto"/>
            <w:left w:val="none" w:sz="0" w:space="0" w:color="auto"/>
            <w:bottom w:val="none" w:sz="0" w:space="0" w:color="auto"/>
            <w:right w:val="none" w:sz="0" w:space="0" w:color="auto"/>
          </w:divBdr>
        </w:div>
        <w:div w:id="1420058694">
          <w:marLeft w:val="480"/>
          <w:marRight w:val="0"/>
          <w:marTop w:val="0"/>
          <w:marBottom w:val="0"/>
          <w:divBdr>
            <w:top w:val="none" w:sz="0" w:space="0" w:color="auto"/>
            <w:left w:val="none" w:sz="0" w:space="0" w:color="auto"/>
            <w:bottom w:val="none" w:sz="0" w:space="0" w:color="auto"/>
            <w:right w:val="none" w:sz="0" w:space="0" w:color="auto"/>
          </w:divBdr>
        </w:div>
        <w:div w:id="1917937456">
          <w:marLeft w:val="480"/>
          <w:marRight w:val="0"/>
          <w:marTop w:val="0"/>
          <w:marBottom w:val="0"/>
          <w:divBdr>
            <w:top w:val="none" w:sz="0" w:space="0" w:color="auto"/>
            <w:left w:val="none" w:sz="0" w:space="0" w:color="auto"/>
            <w:bottom w:val="none" w:sz="0" w:space="0" w:color="auto"/>
            <w:right w:val="none" w:sz="0" w:space="0" w:color="auto"/>
          </w:divBdr>
        </w:div>
        <w:div w:id="954754107">
          <w:marLeft w:val="480"/>
          <w:marRight w:val="0"/>
          <w:marTop w:val="0"/>
          <w:marBottom w:val="0"/>
          <w:divBdr>
            <w:top w:val="none" w:sz="0" w:space="0" w:color="auto"/>
            <w:left w:val="none" w:sz="0" w:space="0" w:color="auto"/>
            <w:bottom w:val="none" w:sz="0" w:space="0" w:color="auto"/>
            <w:right w:val="none" w:sz="0" w:space="0" w:color="auto"/>
          </w:divBdr>
        </w:div>
        <w:div w:id="1379745208">
          <w:marLeft w:val="480"/>
          <w:marRight w:val="0"/>
          <w:marTop w:val="0"/>
          <w:marBottom w:val="0"/>
          <w:divBdr>
            <w:top w:val="none" w:sz="0" w:space="0" w:color="auto"/>
            <w:left w:val="none" w:sz="0" w:space="0" w:color="auto"/>
            <w:bottom w:val="none" w:sz="0" w:space="0" w:color="auto"/>
            <w:right w:val="none" w:sz="0" w:space="0" w:color="auto"/>
          </w:divBdr>
        </w:div>
        <w:div w:id="1284458117">
          <w:marLeft w:val="480"/>
          <w:marRight w:val="0"/>
          <w:marTop w:val="0"/>
          <w:marBottom w:val="0"/>
          <w:divBdr>
            <w:top w:val="none" w:sz="0" w:space="0" w:color="auto"/>
            <w:left w:val="none" w:sz="0" w:space="0" w:color="auto"/>
            <w:bottom w:val="none" w:sz="0" w:space="0" w:color="auto"/>
            <w:right w:val="none" w:sz="0" w:space="0" w:color="auto"/>
          </w:divBdr>
        </w:div>
        <w:div w:id="1898589412">
          <w:marLeft w:val="480"/>
          <w:marRight w:val="0"/>
          <w:marTop w:val="0"/>
          <w:marBottom w:val="0"/>
          <w:divBdr>
            <w:top w:val="none" w:sz="0" w:space="0" w:color="auto"/>
            <w:left w:val="none" w:sz="0" w:space="0" w:color="auto"/>
            <w:bottom w:val="none" w:sz="0" w:space="0" w:color="auto"/>
            <w:right w:val="none" w:sz="0" w:space="0" w:color="auto"/>
          </w:divBdr>
        </w:div>
        <w:div w:id="720906394">
          <w:marLeft w:val="480"/>
          <w:marRight w:val="0"/>
          <w:marTop w:val="0"/>
          <w:marBottom w:val="0"/>
          <w:divBdr>
            <w:top w:val="none" w:sz="0" w:space="0" w:color="auto"/>
            <w:left w:val="none" w:sz="0" w:space="0" w:color="auto"/>
            <w:bottom w:val="none" w:sz="0" w:space="0" w:color="auto"/>
            <w:right w:val="none" w:sz="0" w:space="0" w:color="auto"/>
          </w:divBdr>
        </w:div>
        <w:div w:id="967782072">
          <w:marLeft w:val="480"/>
          <w:marRight w:val="0"/>
          <w:marTop w:val="0"/>
          <w:marBottom w:val="0"/>
          <w:divBdr>
            <w:top w:val="none" w:sz="0" w:space="0" w:color="auto"/>
            <w:left w:val="none" w:sz="0" w:space="0" w:color="auto"/>
            <w:bottom w:val="none" w:sz="0" w:space="0" w:color="auto"/>
            <w:right w:val="none" w:sz="0" w:space="0" w:color="auto"/>
          </w:divBdr>
        </w:div>
        <w:div w:id="1810515838">
          <w:marLeft w:val="480"/>
          <w:marRight w:val="0"/>
          <w:marTop w:val="0"/>
          <w:marBottom w:val="0"/>
          <w:divBdr>
            <w:top w:val="none" w:sz="0" w:space="0" w:color="auto"/>
            <w:left w:val="none" w:sz="0" w:space="0" w:color="auto"/>
            <w:bottom w:val="none" w:sz="0" w:space="0" w:color="auto"/>
            <w:right w:val="none" w:sz="0" w:space="0" w:color="auto"/>
          </w:divBdr>
        </w:div>
        <w:div w:id="1157069028">
          <w:marLeft w:val="480"/>
          <w:marRight w:val="0"/>
          <w:marTop w:val="0"/>
          <w:marBottom w:val="0"/>
          <w:divBdr>
            <w:top w:val="none" w:sz="0" w:space="0" w:color="auto"/>
            <w:left w:val="none" w:sz="0" w:space="0" w:color="auto"/>
            <w:bottom w:val="none" w:sz="0" w:space="0" w:color="auto"/>
            <w:right w:val="none" w:sz="0" w:space="0" w:color="auto"/>
          </w:divBdr>
        </w:div>
        <w:div w:id="1785340079">
          <w:marLeft w:val="480"/>
          <w:marRight w:val="0"/>
          <w:marTop w:val="0"/>
          <w:marBottom w:val="0"/>
          <w:divBdr>
            <w:top w:val="none" w:sz="0" w:space="0" w:color="auto"/>
            <w:left w:val="none" w:sz="0" w:space="0" w:color="auto"/>
            <w:bottom w:val="none" w:sz="0" w:space="0" w:color="auto"/>
            <w:right w:val="none" w:sz="0" w:space="0" w:color="auto"/>
          </w:divBdr>
        </w:div>
        <w:div w:id="2055613982">
          <w:marLeft w:val="480"/>
          <w:marRight w:val="0"/>
          <w:marTop w:val="0"/>
          <w:marBottom w:val="0"/>
          <w:divBdr>
            <w:top w:val="none" w:sz="0" w:space="0" w:color="auto"/>
            <w:left w:val="none" w:sz="0" w:space="0" w:color="auto"/>
            <w:bottom w:val="none" w:sz="0" w:space="0" w:color="auto"/>
            <w:right w:val="none" w:sz="0" w:space="0" w:color="auto"/>
          </w:divBdr>
        </w:div>
        <w:div w:id="1494443133">
          <w:marLeft w:val="480"/>
          <w:marRight w:val="0"/>
          <w:marTop w:val="0"/>
          <w:marBottom w:val="0"/>
          <w:divBdr>
            <w:top w:val="none" w:sz="0" w:space="0" w:color="auto"/>
            <w:left w:val="none" w:sz="0" w:space="0" w:color="auto"/>
            <w:bottom w:val="none" w:sz="0" w:space="0" w:color="auto"/>
            <w:right w:val="none" w:sz="0" w:space="0" w:color="auto"/>
          </w:divBdr>
        </w:div>
        <w:div w:id="679477977">
          <w:marLeft w:val="480"/>
          <w:marRight w:val="0"/>
          <w:marTop w:val="0"/>
          <w:marBottom w:val="0"/>
          <w:divBdr>
            <w:top w:val="none" w:sz="0" w:space="0" w:color="auto"/>
            <w:left w:val="none" w:sz="0" w:space="0" w:color="auto"/>
            <w:bottom w:val="none" w:sz="0" w:space="0" w:color="auto"/>
            <w:right w:val="none" w:sz="0" w:space="0" w:color="auto"/>
          </w:divBdr>
        </w:div>
        <w:div w:id="925307949">
          <w:marLeft w:val="480"/>
          <w:marRight w:val="0"/>
          <w:marTop w:val="0"/>
          <w:marBottom w:val="0"/>
          <w:divBdr>
            <w:top w:val="none" w:sz="0" w:space="0" w:color="auto"/>
            <w:left w:val="none" w:sz="0" w:space="0" w:color="auto"/>
            <w:bottom w:val="none" w:sz="0" w:space="0" w:color="auto"/>
            <w:right w:val="none" w:sz="0" w:space="0" w:color="auto"/>
          </w:divBdr>
        </w:div>
        <w:div w:id="319189929">
          <w:marLeft w:val="480"/>
          <w:marRight w:val="0"/>
          <w:marTop w:val="0"/>
          <w:marBottom w:val="0"/>
          <w:divBdr>
            <w:top w:val="none" w:sz="0" w:space="0" w:color="auto"/>
            <w:left w:val="none" w:sz="0" w:space="0" w:color="auto"/>
            <w:bottom w:val="none" w:sz="0" w:space="0" w:color="auto"/>
            <w:right w:val="none" w:sz="0" w:space="0" w:color="auto"/>
          </w:divBdr>
        </w:div>
        <w:div w:id="1358123828">
          <w:marLeft w:val="480"/>
          <w:marRight w:val="0"/>
          <w:marTop w:val="0"/>
          <w:marBottom w:val="0"/>
          <w:divBdr>
            <w:top w:val="none" w:sz="0" w:space="0" w:color="auto"/>
            <w:left w:val="none" w:sz="0" w:space="0" w:color="auto"/>
            <w:bottom w:val="none" w:sz="0" w:space="0" w:color="auto"/>
            <w:right w:val="none" w:sz="0" w:space="0" w:color="auto"/>
          </w:divBdr>
        </w:div>
        <w:div w:id="359742701">
          <w:marLeft w:val="480"/>
          <w:marRight w:val="0"/>
          <w:marTop w:val="0"/>
          <w:marBottom w:val="0"/>
          <w:divBdr>
            <w:top w:val="none" w:sz="0" w:space="0" w:color="auto"/>
            <w:left w:val="none" w:sz="0" w:space="0" w:color="auto"/>
            <w:bottom w:val="none" w:sz="0" w:space="0" w:color="auto"/>
            <w:right w:val="none" w:sz="0" w:space="0" w:color="auto"/>
          </w:divBdr>
        </w:div>
        <w:div w:id="1585336692">
          <w:marLeft w:val="480"/>
          <w:marRight w:val="0"/>
          <w:marTop w:val="0"/>
          <w:marBottom w:val="0"/>
          <w:divBdr>
            <w:top w:val="none" w:sz="0" w:space="0" w:color="auto"/>
            <w:left w:val="none" w:sz="0" w:space="0" w:color="auto"/>
            <w:bottom w:val="none" w:sz="0" w:space="0" w:color="auto"/>
            <w:right w:val="none" w:sz="0" w:space="0" w:color="auto"/>
          </w:divBdr>
        </w:div>
        <w:div w:id="1855419252">
          <w:marLeft w:val="480"/>
          <w:marRight w:val="0"/>
          <w:marTop w:val="0"/>
          <w:marBottom w:val="0"/>
          <w:divBdr>
            <w:top w:val="none" w:sz="0" w:space="0" w:color="auto"/>
            <w:left w:val="none" w:sz="0" w:space="0" w:color="auto"/>
            <w:bottom w:val="none" w:sz="0" w:space="0" w:color="auto"/>
            <w:right w:val="none" w:sz="0" w:space="0" w:color="auto"/>
          </w:divBdr>
        </w:div>
        <w:div w:id="1348751889">
          <w:marLeft w:val="480"/>
          <w:marRight w:val="0"/>
          <w:marTop w:val="0"/>
          <w:marBottom w:val="0"/>
          <w:divBdr>
            <w:top w:val="none" w:sz="0" w:space="0" w:color="auto"/>
            <w:left w:val="none" w:sz="0" w:space="0" w:color="auto"/>
            <w:bottom w:val="none" w:sz="0" w:space="0" w:color="auto"/>
            <w:right w:val="none" w:sz="0" w:space="0" w:color="auto"/>
          </w:divBdr>
        </w:div>
        <w:div w:id="2002007523">
          <w:marLeft w:val="480"/>
          <w:marRight w:val="0"/>
          <w:marTop w:val="0"/>
          <w:marBottom w:val="0"/>
          <w:divBdr>
            <w:top w:val="none" w:sz="0" w:space="0" w:color="auto"/>
            <w:left w:val="none" w:sz="0" w:space="0" w:color="auto"/>
            <w:bottom w:val="none" w:sz="0" w:space="0" w:color="auto"/>
            <w:right w:val="none" w:sz="0" w:space="0" w:color="auto"/>
          </w:divBdr>
        </w:div>
        <w:div w:id="1737897171">
          <w:marLeft w:val="480"/>
          <w:marRight w:val="0"/>
          <w:marTop w:val="0"/>
          <w:marBottom w:val="0"/>
          <w:divBdr>
            <w:top w:val="none" w:sz="0" w:space="0" w:color="auto"/>
            <w:left w:val="none" w:sz="0" w:space="0" w:color="auto"/>
            <w:bottom w:val="none" w:sz="0" w:space="0" w:color="auto"/>
            <w:right w:val="none" w:sz="0" w:space="0" w:color="auto"/>
          </w:divBdr>
        </w:div>
        <w:div w:id="311178189">
          <w:marLeft w:val="480"/>
          <w:marRight w:val="0"/>
          <w:marTop w:val="0"/>
          <w:marBottom w:val="0"/>
          <w:divBdr>
            <w:top w:val="none" w:sz="0" w:space="0" w:color="auto"/>
            <w:left w:val="none" w:sz="0" w:space="0" w:color="auto"/>
            <w:bottom w:val="none" w:sz="0" w:space="0" w:color="auto"/>
            <w:right w:val="none" w:sz="0" w:space="0" w:color="auto"/>
          </w:divBdr>
        </w:div>
        <w:div w:id="1139416916">
          <w:marLeft w:val="480"/>
          <w:marRight w:val="0"/>
          <w:marTop w:val="0"/>
          <w:marBottom w:val="0"/>
          <w:divBdr>
            <w:top w:val="none" w:sz="0" w:space="0" w:color="auto"/>
            <w:left w:val="none" w:sz="0" w:space="0" w:color="auto"/>
            <w:bottom w:val="none" w:sz="0" w:space="0" w:color="auto"/>
            <w:right w:val="none" w:sz="0" w:space="0" w:color="auto"/>
          </w:divBdr>
        </w:div>
        <w:div w:id="1570727796">
          <w:marLeft w:val="480"/>
          <w:marRight w:val="0"/>
          <w:marTop w:val="0"/>
          <w:marBottom w:val="0"/>
          <w:divBdr>
            <w:top w:val="none" w:sz="0" w:space="0" w:color="auto"/>
            <w:left w:val="none" w:sz="0" w:space="0" w:color="auto"/>
            <w:bottom w:val="none" w:sz="0" w:space="0" w:color="auto"/>
            <w:right w:val="none" w:sz="0" w:space="0" w:color="auto"/>
          </w:divBdr>
        </w:div>
      </w:divsChild>
    </w:div>
    <w:div w:id="68431685">
      <w:bodyDiv w:val="1"/>
      <w:marLeft w:val="0"/>
      <w:marRight w:val="0"/>
      <w:marTop w:val="0"/>
      <w:marBottom w:val="0"/>
      <w:divBdr>
        <w:top w:val="none" w:sz="0" w:space="0" w:color="auto"/>
        <w:left w:val="none" w:sz="0" w:space="0" w:color="auto"/>
        <w:bottom w:val="none" w:sz="0" w:space="0" w:color="auto"/>
        <w:right w:val="none" w:sz="0" w:space="0" w:color="auto"/>
      </w:divBdr>
    </w:div>
    <w:div w:id="69889869">
      <w:bodyDiv w:val="1"/>
      <w:marLeft w:val="0"/>
      <w:marRight w:val="0"/>
      <w:marTop w:val="0"/>
      <w:marBottom w:val="0"/>
      <w:divBdr>
        <w:top w:val="none" w:sz="0" w:space="0" w:color="auto"/>
        <w:left w:val="none" w:sz="0" w:space="0" w:color="auto"/>
        <w:bottom w:val="none" w:sz="0" w:space="0" w:color="auto"/>
        <w:right w:val="none" w:sz="0" w:space="0" w:color="auto"/>
      </w:divBdr>
    </w:div>
    <w:div w:id="71632196">
      <w:bodyDiv w:val="1"/>
      <w:marLeft w:val="0"/>
      <w:marRight w:val="0"/>
      <w:marTop w:val="0"/>
      <w:marBottom w:val="0"/>
      <w:divBdr>
        <w:top w:val="none" w:sz="0" w:space="0" w:color="auto"/>
        <w:left w:val="none" w:sz="0" w:space="0" w:color="auto"/>
        <w:bottom w:val="none" w:sz="0" w:space="0" w:color="auto"/>
        <w:right w:val="none" w:sz="0" w:space="0" w:color="auto"/>
      </w:divBdr>
    </w:div>
    <w:div w:id="71709303">
      <w:bodyDiv w:val="1"/>
      <w:marLeft w:val="0"/>
      <w:marRight w:val="0"/>
      <w:marTop w:val="0"/>
      <w:marBottom w:val="0"/>
      <w:divBdr>
        <w:top w:val="none" w:sz="0" w:space="0" w:color="auto"/>
        <w:left w:val="none" w:sz="0" w:space="0" w:color="auto"/>
        <w:bottom w:val="none" w:sz="0" w:space="0" w:color="auto"/>
        <w:right w:val="none" w:sz="0" w:space="0" w:color="auto"/>
      </w:divBdr>
      <w:divsChild>
        <w:div w:id="491527921">
          <w:marLeft w:val="0"/>
          <w:marRight w:val="0"/>
          <w:marTop w:val="0"/>
          <w:marBottom w:val="0"/>
          <w:divBdr>
            <w:top w:val="none" w:sz="0" w:space="0" w:color="auto"/>
            <w:left w:val="none" w:sz="0" w:space="0" w:color="auto"/>
            <w:bottom w:val="none" w:sz="0" w:space="0" w:color="auto"/>
            <w:right w:val="none" w:sz="0" w:space="0" w:color="auto"/>
          </w:divBdr>
          <w:divsChild>
            <w:div w:id="1866795466">
              <w:marLeft w:val="0"/>
              <w:marRight w:val="0"/>
              <w:marTop w:val="0"/>
              <w:marBottom w:val="0"/>
              <w:divBdr>
                <w:top w:val="none" w:sz="0" w:space="0" w:color="auto"/>
                <w:left w:val="none" w:sz="0" w:space="0" w:color="auto"/>
                <w:bottom w:val="none" w:sz="0" w:space="0" w:color="auto"/>
                <w:right w:val="none" w:sz="0" w:space="0" w:color="auto"/>
              </w:divBdr>
              <w:divsChild>
                <w:div w:id="1809007784">
                  <w:marLeft w:val="0"/>
                  <w:marRight w:val="0"/>
                  <w:marTop w:val="0"/>
                  <w:marBottom w:val="0"/>
                  <w:divBdr>
                    <w:top w:val="none" w:sz="0" w:space="0" w:color="auto"/>
                    <w:left w:val="none" w:sz="0" w:space="0" w:color="auto"/>
                    <w:bottom w:val="none" w:sz="0" w:space="0" w:color="auto"/>
                    <w:right w:val="none" w:sz="0" w:space="0" w:color="auto"/>
                  </w:divBdr>
                  <w:divsChild>
                    <w:div w:id="1163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3166">
      <w:bodyDiv w:val="1"/>
      <w:marLeft w:val="0"/>
      <w:marRight w:val="0"/>
      <w:marTop w:val="0"/>
      <w:marBottom w:val="0"/>
      <w:divBdr>
        <w:top w:val="none" w:sz="0" w:space="0" w:color="auto"/>
        <w:left w:val="none" w:sz="0" w:space="0" w:color="auto"/>
        <w:bottom w:val="none" w:sz="0" w:space="0" w:color="auto"/>
        <w:right w:val="none" w:sz="0" w:space="0" w:color="auto"/>
      </w:divBdr>
    </w:div>
    <w:div w:id="78253435">
      <w:bodyDiv w:val="1"/>
      <w:marLeft w:val="0"/>
      <w:marRight w:val="0"/>
      <w:marTop w:val="0"/>
      <w:marBottom w:val="0"/>
      <w:divBdr>
        <w:top w:val="none" w:sz="0" w:space="0" w:color="auto"/>
        <w:left w:val="none" w:sz="0" w:space="0" w:color="auto"/>
        <w:bottom w:val="none" w:sz="0" w:space="0" w:color="auto"/>
        <w:right w:val="none" w:sz="0" w:space="0" w:color="auto"/>
      </w:divBdr>
    </w:div>
    <w:div w:id="79298865">
      <w:bodyDiv w:val="1"/>
      <w:marLeft w:val="0"/>
      <w:marRight w:val="0"/>
      <w:marTop w:val="0"/>
      <w:marBottom w:val="0"/>
      <w:divBdr>
        <w:top w:val="none" w:sz="0" w:space="0" w:color="auto"/>
        <w:left w:val="none" w:sz="0" w:space="0" w:color="auto"/>
        <w:bottom w:val="none" w:sz="0" w:space="0" w:color="auto"/>
        <w:right w:val="none" w:sz="0" w:space="0" w:color="auto"/>
      </w:divBdr>
      <w:divsChild>
        <w:div w:id="2031444594">
          <w:marLeft w:val="480"/>
          <w:marRight w:val="0"/>
          <w:marTop w:val="0"/>
          <w:marBottom w:val="0"/>
          <w:divBdr>
            <w:top w:val="none" w:sz="0" w:space="0" w:color="auto"/>
            <w:left w:val="none" w:sz="0" w:space="0" w:color="auto"/>
            <w:bottom w:val="none" w:sz="0" w:space="0" w:color="auto"/>
            <w:right w:val="none" w:sz="0" w:space="0" w:color="auto"/>
          </w:divBdr>
        </w:div>
        <w:div w:id="1732927844">
          <w:marLeft w:val="480"/>
          <w:marRight w:val="0"/>
          <w:marTop w:val="0"/>
          <w:marBottom w:val="0"/>
          <w:divBdr>
            <w:top w:val="none" w:sz="0" w:space="0" w:color="auto"/>
            <w:left w:val="none" w:sz="0" w:space="0" w:color="auto"/>
            <w:bottom w:val="none" w:sz="0" w:space="0" w:color="auto"/>
            <w:right w:val="none" w:sz="0" w:space="0" w:color="auto"/>
          </w:divBdr>
        </w:div>
        <w:div w:id="1359963885">
          <w:marLeft w:val="480"/>
          <w:marRight w:val="0"/>
          <w:marTop w:val="0"/>
          <w:marBottom w:val="0"/>
          <w:divBdr>
            <w:top w:val="none" w:sz="0" w:space="0" w:color="auto"/>
            <w:left w:val="none" w:sz="0" w:space="0" w:color="auto"/>
            <w:bottom w:val="none" w:sz="0" w:space="0" w:color="auto"/>
            <w:right w:val="none" w:sz="0" w:space="0" w:color="auto"/>
          </w:divBdr>
        </w:div>
        <w:div w:id="1108159200">
          <w:marLeft w:val="480"/>
          <w:marRight w:val="0"/>
          <w:marTop w:val="0"/>
          <w:marBottom w:val="0"/>
          <w:divBdr>
            <w:top w:val="none" w:sz="0" w:space="0" w:color="auto"/>
            <w:left w:val="none" w:sz="0" w:space="0" w:color="auto"/>
            <w:bottom w:val="none" w:sz="0" w:space="0" w:color="auto"/>
            <w:right w:val="none" w:sz="0" w:space="0" w:color="auto"/>
          </w:divBdr>
        </w:div>
        <w:div w:id="2002343007">
          <w:marLeft w:val="480"/>
          <w:marRight w:val="0"/>
          <w:marTop w:val="0"/>
          <w:marBottom w:val="0"/>
          <w:divBdr>
            <w:top w:val="none" w:sz="0" w:space="0" w:color="auto"/>
            <w:left w:val="none" w:sz="0" w:space="0" w:color="auto"/>
            <w:bottom w:val="none" w:sz="0" w:space="0" w:color="auto"/>
            <w:right w:val="none" w:sz="0" w:space="0" w:color="auto"/>
          </w:divBdr>
        </w:div>
        <w:div w:id="1787385521">
          <w:marLeft w:val="480"/>
          <w:marRight w:val="0"/>
          <w:marTop w:val="0"/>
          <w:marBottom w:val="0"/>
          <w:divBdr>
            <w:top w:val="none" w:sz="0" w:space="0" w:color="auto"/>
            <w:left w:val="none" w:sz="0" w:space="0" w:color="auto"/>
            <w:bottom w:val="none" w:sz="0" w:space="0" w:color="auto"/>
            <w:right w:val="none" w:sz="0" w:space="0" w:color="auto"/>
          </w:divBdr>
        </w:div>
        <w:div w:id="1682707748">
          <w:marLeft w:val="480"/>
          <w:marRight w:val="0"/>
          <w:marTop w:val="0"/>
          <w:marBottom w:val="0"/>
          <w:divBdr>
            <w:top w:val="none" w:sz="0" w:space="0" w:color="auto"/>
            <w:left w:val="none" w:sz="0" w:space="0" w:color="auto"/>
            <w:bottom w:val="none" w:sz="0" w:space="0" w:color="auto"/>
            <w:right w:val="none" w:sz="0" w:space="0" w:color="auto"/>
          </w:divBdr>
        </w:div>
        <w:div w:id="402460009">
          <w:marLeft w:val="480"/>
          <w:marRight w:val="0"/>
          <w:marTop w:val="0"/>
          <w:marBottom w:val="0"/>
          <w:divBdr>
            <w:top w:val="none" w:sz="0" w:space="0" w:color="auto"/>
            <w:left w:val="none" w:sz="0" w:space="0" w:color="auto"/>
            <w:bottom w:val="none" w:sz="0" w:space="0" w:color="auto"/>
            <w:right w:val="none" w:sz="0" w:space="0" w:color="auto"/>
          </w:divBdr>
        </w:div>
        <w:div w:id="2031177465">
          <w:marLeft w:val="480"/>
          <w:marRight w:val="0"/>
          <w:marTop w:val="0"/>
          <w:marBottom w:val="0"/>
          <w:divBdr>
            <w:top w:val="none" w:sz="0" w:space="0" w:color="auto"/>
            <w:left w:val="none" w:sz="0" w:space="0" w:color="auto"/>
            <w:bottom w:val="none" w:sz="0" w:space="0" w:color="auto"/>
            <w:right w:val="none" w:sz="0" w:space="0" w:color="auto"/>
          </w:divBdr>
        </w:div>
        <w:div w:id="904684577">
          <w:marLeft w:val="480"/>
          <w:marRight w:val="0"/>
          <w:marTop w:val="0"/>
          <w:marBottom w:val="0"/>
          <w:divBdr>
            <w:top w:val="none" w:sz="0" w:space="0" w:color="auto"/>
            <w:left w:val="none" w:sz="0" w:space="0" w:color="auto"/>
            <w:bottom w:val="none" w:sz="0" w:space="0" w:color="auto"/>
            <w:right w:val="none" w:sz="0" w:space="0" w:color="auto"/>
          </w:divBdr>
        </w:div>
        <w:div w:id="1956130629">
          <w:marLeft w:val="480"/>
          <w:marRight w:val="0"/>
          <w:marTop w:val="0"/>
          <w:marBottom w:val="0"/>
          <w:divBdr>
            <w:top w:val="none" w:sz="0" w:space="0" w:color="auto"/>
            <w:left w:val="none" w:sz="0" w:space="0" w:color="auto"/>
            <w:bottom w:val="none" w:sz="0" w:space="0" w:color="auto"/>
            <w:right w:val="none" w:sz="0" w:space="0" w:color="auto"/>
          </w:divBdr>
        </w:div>
        <w:div w:id="2031056186">
          <w:marLeft w:val="480"/>
          <w:marRight w:val="0"/>
          <w:marTop w:val="0"/>
          <w:marBottom w:val="0"/>
          <w:divBdr>
            <w:top w:val="none" w:sz="0" w:space="0" w:color="auto"/>
            <w:left w:val="none" w:sz="0" w:space="0" w:color="auto"/>
            <w:bottom w:val="none" w:sz="0" w:space="0" w:color="auto"/>
            <w:right w:val="none" w:sz="0" w:space="0" w:color="auto"/>
          </w:divBdr>
        </w:div>
        <w:div w:id="1334382104">
          <w:marLeft w:val="480"/>
          <w:marRight w:val="0"/>
          <w:marTop w:val="0"/>
          <w:marBottom w:val="0"/>
          <w:divBdr>
            <w:top w:val="none" w:sz="0" w:space="0" w:color="auto"/>
            <w:left w:val="none" w:sz="0" w:space="0" w:color="auto"/>
            <w:bottom w:val="none" w:sz="0" w:space="0" w:color="auto"/>
            <w:right w:val="none" w:sz="0" w:space="0" w:color="auto"/>
          </w:divBdr>
        </w:div>
        <w:div w:id="1183742371">
          <w:marLeft w:val="480"/>
          <w:marRight w:val="0"/>
          <w:marTop w:val="0"/>
          <w:marBottom w:val="0"/>
          <w:divBdr>
            <w:top w:val="none" w:sz="0" w:space="0" w:color="auto"/>
            <w:left w:val="none" w:sz="0" w:space="0" w:color="auto"/>
            <w:bottom w:val="none" w:sz="0" w:space="0" w:color="auto"/>
            <w:right w:val="none" w:sz="0" w:space="0" w:color="auto"/>
          </w:divBdr>
        </w:div>
        <w:div w:id="525141536">
          <w:marLeft w:val="480"/>
          <w:marRight w:val="0"/>
          <w:marTop w:val="0"/>
          <w:marBottom w:val="0"/>
          <w:divBdr>
            <w:top w:val="none" w:sz="0" w:space="0" w:color="auto"/>
            <w:left w:val="none" w:sz="0" w:space="0" w:color="auto"/>
            <w:bottom w:val="none" w:sz="0" w:space="0" w:color="auto"/>
            <w:right w:val="none" w:sz="0" w:space="0" w:color="auto"/>
          </w:divBdr>
        </w:div>
        <w:div w:id="370302957">
          <w:marLeft w:val="480"/>
          <w:marRight w:val="0"/>
          <w:marTop w:val="0"/>
          <w:marBottom w:val="0"/>
          <w:divBdr>
            <w:top w:val="none" w:sz="0" w:space="0" w:color="auto"/>
            <w:left w:val="none" w:sz="0" w:space="0" w:color="auto"/>
            <w:bottom w:val="none" w:sz="0" w:space="0" w:color="auto"/>
            <w:right w:val="none" w:sz="0" w:space="0" w:color="auto"/>
          </w:divBdr>
        </w:div>
        <w:div w:id="986400688">
          <w:marLeft w:val="480"/>
          <w:marRight w:val="0"/>
          <w:marTop w:val="0"/>
          <w:marBottom w:val="0"/>
          <w:divBdr>
            <w:top w:val="none" w:sz="0" w:space="0" w:color="auto"/>
            <w:left w:val="none" w:sz="0" w:space="0" w:color="auto"/>
            <w:bottom w:val="none" w:sz="0" w:space="0" w:color="auto"/>
            <w:right w:val="none" w:sz="0" w:space="0" w:color="auto"/>
          </w:divBdr>
        </w:div>
        <w:div w:id="1221668210">
          <w:marLeft w:val="480"/>
          <w:marRight w:val="0"/>
          <w:marTop w:val="0"/>
          <w:marBottom w:val="0"/>
          <w:divBdr>
            <w:top w:val="none" w:sz="0" w:space="0" w:color="auto"/>
            <w:left w:val="none" w:sz="0" w:space="0" w:color="auto"/>
            <w:bottom w:val="none" w:sz="0" w:space="0" w:color="auto"/>
            <w:right w:val="none" w:sz="0" w:space="0" w:color="auto"/>
          </w:divBdr>
        </w:div>
        <w:div w:id="1994989478">
          <w:marLeft w:val="480"/>
          <w:marRight w:val="0"/>
          <w:marTop w:val="0"/>
          <w:marBottom w:val="0"/>
          <w:divBdr>
            <w:top w:val="none" w:sz="0" w:space="0" w:color="auto"/>
            <w:left w:val="none" w:sz="0" w:space="0" w:color="auto"/>
            <w:bottom w:val="none" w:sz="0" w:space="0" w:color="auto"/>
            <w:right w:val="none" w:sz="0" w:space="0" w:color="auto"/>
          </w:divBdr>
        </w:div>
        <w:div w:id="897013049">
          <w:marLeft w:val="480"/>
          <w:marRight w:val="0"/>
          <w:marTop w:val="0"/>
          <w:marBottom w:val="0"/>
          <w:divBdr>
            <w:top w:val="none" w:sz="0" w:space="0" w:color="auto"/>
            <w:left w:val="none" w:sz="0" w:space="0" w:color="auto"/>
            <w:bottom w:val="none" w:sz="0" w:space="0" w:color="auto"/>
            <w:right w:val="none" w:sz="0" w:space="0" w:color="auto"/>
          </w:divBdr>
        </w:div>
        <w:div w:id="345791435">
          <w:marLeft w:val="480"/>
          <w:marRight w:val="0"/>
          <w:marTop w:val="0"/>
          <w:marBottom w:val="0"/>
          <w:divBdr>
            <w:top w:val="none" w:sz="0" w:space="0" w:color="auto"/>
            <w:left w:val="none" w:sz="0" w:space="0" w:color="auto"/>
            <w:bottom w:val="none" w:sz="0" w:space="0" w:color="auto"/>
            <w:right w:val="none" w:sz="0" w:space="0" w:color="auto"/>
          </w:divBdr>
        </w:div>
        <w:div w:id="185871171">
          <w:marLeft w:val="480"/>
          <w:marRight w:val="0"/>
          <w:marTop w:val="0"/>
          <w:marBottom w:val="0"/>
          <w:divBdr>
            <w:top w:val="none" w:sz="0" w:space="0" w:color="auto"/>
            <w:left w:val="none" w:sz="0" w:space="0" w:color="auto"/>
            <w:bottom w:val="none" w:sz="0" w:space="0" w:color="auto"/>
            <w:right w:val="none" w:sz="0" w:space="0" w:color="auto"/>
          </w:divBdr>
        </w:div>
        <w:div w:id="784882793">
          <w:marLeft w:val="480"/>
          <w:marRight w:val="0"/>
          <w:marTop w:val="0"/>
          <w:marBottom w:val="0"/>
          <w:divBdr>
            <w:top w:val="none" w:sz="0" w:space="0" w:color="auto"/>
            <w:left w:val="none" w:sz="0" w:space="0" w:color="auto"/>
            <w:bottom w:val="none" w:sz="0" w:space="0" w:color="auto"/>
            <w:right w:val="none" w:sz="0" w:space="0" w:color="auto"/>
          </w:divBdr>
        </w:div>
        <w:div w:id="1273706733">
          <w:marLeft w:val="480"/>
          <w:marRight w:val="0"/>
          <w:marTop w:val="0"/>
          <w:marBottom w:val="0"/>
          <w:divBdr>
            <w:top w:val="none" w:sz="0" w:space="0" w:color="auto"/>
            <w:left w:val="none" w:sz="0" w:space="0" w:color="auto"/>
            <w:bottom w:val="none" w:sz="0" w:space="0" w:color="auto"/>
            <w:right w:val="none" w:sz="0" w:space="0" w:color="auto"/>
          </w:divBdr>
        </w:div>
        <w:div w:id="1798143206">
          <w:marLeft w:val="480"/>
          <w:marRight w:val="0"/>
          <w:marTop w:val="0"/>
          <w:marBottom w:val="0"/>
          <w:divBdr>
            <w:top w:val="none" w:sz="0" w:space="0" w:color="auto"/>
            <w:left w:val="none" w:sz="0" w:space="0" w:color="auto"/>
            <w:bottom w:val="none" w:sz="0" w:space="0" w:color="auto"/>
            <w:right w:val="none" w:sz="0" w:space="0" w:color="auto"/>
          </w:divBdr>
        </w:div>
        <w:div w:id="807286250">
          <w:marLeft w:val="480"/>
          <w:marRight w:val="0"/>
          <w:marTop w:val="0"/>
          <w:marBottom w:val="0"/>
          <w:divBdr>
            <w:top w:val="none" w:sz="0" w:space="0" w:color="auto"/>
            <w:left w:val="none" w:sz="0" w:space="0" w:color="auto"/>
            <w:bottom w:val="none" w:sz="0" w:space="0" w:color="auto"/>
            <w:right w:val="none" w:sz="0" w:space="0" w:color="auto"/>
          </w:divBdr>
        </w:div>
        <w:div w:id="1506673833">
          <w:marLeft w:val="480"/>
          <w:marRight w:val="0"/>
          <w:marTop w:val="0"/>
          <w:marBottom w:val="0"/>
          <w:divBdr>
            <w:top w:val="none" w:sz="0" w:space="0" w:color="auto"/>
            <w:left w:val="none" w:sz="0" w:space="0" w:color="auto"/>
            <w:bottom w:val="none" w:sz="0" w:space="0" w:color="auto"/>
            <w:right w:val="none" w:sz="0" w:space="0" w:color="auto"/>
          </w:divBdr>
        </w:div>
        <w:div w:id="1168666713">
          <w:marLeft w:val="480"/>
          <w:marRight w:val="0"/>
          <w:marTop w:val="0"/>
          <w:marBottom w:val="0"/>
          <w:divBdr>
            <w:top w:val="none" w:sz="0" w:space="0" w:color="auto"/>
            <w:left w:val="none" w:sz="0" w:space="0" w:color="auto"/>
            <w:bottom w:val="none" w:sz="0" w:space="0" w:color="auto"/>
            <w:right w:val="none" w:sz="0" w:space="0" w:color="auto"/>
          </w:divBdr>
        </w:div>
        <w:div w:id="898905838">
          <w:marLeft w:val="480"/>
          <w:marRight w:val="0"/>
          <w:marTop w:val="0"/>
          <w:marBottom w:val="0"/>
          <w:divBdr>
            <w:top w:val="none" w:sz="0" w:space="0" w:color="auto"/>
            <w:left w:val="none" w:sz="0" w:space="0" w:color="auto"/>
            <w:bottom w:val="none" w:sz="0" w:space="0" w:color="auto"/>
            <w:right w:val="none" w:sz="0" w:space="0" w:color="auto"/>
          </w:divBdr>
        </w:div>
        <w:div w:id="1870875446">
          <w:marLeft w:val="480"/>
          <w:marRight w:val="0"/>
          <w:marTop w:val="0"/>
          <w:marBottom w:val="0"/>
          <w:divBdr>
            <w:top w:val="none" w:sz="0" w:space="0" w:color="auto"/>
            <w:left w:val="none" w:sz="0" w:space="0" w:color="auto"/>
            <w:bottom w:val="none" w:sz="0" w:space="0" w:color="auto"/>
            <w:right w:val="none" w:sz="0" w:space="0" w:color="auto"/>
          </w:divBdr>
        </w:div>
        <w:div w:id="2100132030">
          <w:marLeft w:val="480"/>
          <w:marRight w:val="0"/>
          <w:marTop w:val="0"/>
          <w:marBottom w:val="0"/>
          <w:divBdr>
            <w:top w:val="none" w:sz="0" w:space="0" w:color="auto"/>
            <w:left w:val="none" w:sz="0" w:space="0" w:color="auto"/>
            <w:bottom w:val="none" w:sz="0" w:space="0" w:color="auto"/>
            <w:right w:val="none" w:sz="0" w:space="0" w:color="auto"/>
          </w:divBdr>
        </w:div>
        <w:div w:id="1148478656">
          <w:marLeft w:val="480"/>
          <w:marRight w:val="0"/>
          <w:marTop w:val="0"/>
          <w:marBottom w:val="0"/>
          <w:divBdr>
            <w:top w:val="none" w:sz="0" w:space="0" w:color="auto"/>
            <w:left w:val="none" w:sz="0" w:space="0" w:color="auto"/>
            <w:bottom w:val="none" w:sz="0" w:space="0" w:color="auto"/>
            <w:right w:val="none" w:sz="0" w:space="0" w:color="auto"/>
          </w:divBdr>
        </w:div>
        <w:div w:id="1115368797">
          <w:marLeft w:val="480"/>
          <w:marRight w:val="0"/>
          <w:marTop w:val="0"/>
          <w:marBottom w:val="0"/>
          <w:divBdr>
            <w:top w:val="none" w:sz="0" w:space="0" w:color="auto"/>
            <w:left w:val="none" w:sz="0" w:space="0" w:color="auto"/>
            <w:bottom w:val="none" w:sz="0" w:space="0" w:color="auto"/>
            <w:right w:val="none" w:sz="0" w:space="0" w:color="auto"/>
          </w:divBdr>
        </w:div>
        <w:div w:id="1307736854">
          <w:marLeft w:val="480"/>
          <w:marRight w:val="0"/>
          <w:marTop w:val="0"/>
          <w:marBottom w:val="0"/>
          <w:divBdr>
            <w:top w:val="none" w:sz="0" w:space="0" w:color="auto"/>
            <w:left w:val="none" w:sz="0" w:space="0" w:color="auto"/>
            <w:bottom w:val="none" w:sz="0" w:space="0" w:color="auto"/>
            <w:right w:val="none" w:sz="0" w:space="0" w:color="auto"/>
          </w:divBdr>
        </w:div>
        <w:div w:id="617875497">
          <w:marLeft w:val="480"/>
          <w:marRight w:val="0"/>
          <w:marTop w:val="0"/>
          <w:marBottom w:val="0"/>
          <w:divBdr>
            <w:top w:val="none" w:sz="0" w:space="0" w:color="auto"/>
            <w:left w:val="none" w:sz="0" w:space="0" w:color="auto"/>
            <w:bottom w:val="none" w:sz="0" w:space="0" w:color="auto"/>
            <w:right w:val="none" w:sz="0" w:space="0" w:color="auto"/>
          </w:divBdr>
        </w:div>
        <w:div w:id="311178554">
          <w:marLeft w:val="480"/>
          <w:marRight w:val="0"/>
          <w:marTop w:val="0"/>
          <w:marBottom w:val="0"/>
          <w:divBdr>
            <w:top w:val="none" w:sz="0" w:space="0" w:color="auto"/>
            <w:left w:val="none" w:sz="0" w:space="0" w:color="auto"/>
            <w:bottom w:val="none" w:sz="0" w:space="0" w:color="auto"/>
            <w:right w:val="none" w:sz="0" w:space="0" w:color="auto"/>
          </w:divBdr>
        </w:div>
      </w:divsChild>
    </w:div>
    <w:div w:id="79838238">
      <w:bodyDiv w:val="1"/>
      <w:marLeft w:val="0"/>
      <w:marRight w:val="0"/>
      <w:marTop w:val="0"/>
      <w:marBottom w:val="0"/>
      <w:divBdr>
        <w:top w:val="none" w:sz="0" w:space="0" w:color="auto"/>
        <w:left w:val="none" w:sz="0" w:space="0" w:color="auto"/>
        <w:bottom w:val="none" w:sz="0" w:space="0" w:color="auto"/>
        <w:right w:val="none" w:sz="0" w:space="0" w:color="auto"/>
      </w:divBdr>
    </w:div>
    <w:div w:id="82337837">
      <w:bodyDiv w:val="1"/>
      <w:marLeft w:val="0"/>
      <w:marRight w:val="0"/>
      <w:marTop w:val="0"/>
      <w:marBottom w:val="0"/>
      <w:divBdr>
        <w:top w:val="none" w:sz="0" w:space="0" w:color="auto"/>
        <w:left w:val="none" w:sz="0" w:space="0" w:color="auto"/>
        <w:bottom w:val="none" w:sz="0" w:space="0" w:color="auto"/>
        <w:right w:val="none" w:sz="0" w:space="0" w:color="auto"/>
      </w:divBdr>
    </w:div>
    <w:div w:id="88964396">
      <w:bodyDiv w:val="1"/>
      <w:marLeft w:val="0"/>
      <w:marRight w:val="0"/>
      <w:marTop w:val="0"/>
      <w:marBottom w:val="0"/>
      <w:divBdr>
        <w:top w:val="none" w:sz="0" w:space="0" w:color="auto"/>
        <w:left w:val="none" w:sz="0" w:space="0" w:color="auto"/>
        <w:bottom w:val="none" w:sz="0" w:space="0" w:color="auto"/>
        <w:right w:val="none" w:sz="0" w:space="0" w:color="auto"/>
      </w:divBdr>
    </w:div>
    <w:div w:id="101808277">
      <w:bodyDiv w:val="1"/>
      <w:marLeft w:val="0"/>
      <w:marRight w:val="0"/>
      <w:marTop w:val="0"/>
      <w:marBottom w:val="0"/>
      <w:divBdr>
        <w:top w:val="none" w:sz="0" w:space="0" w:color="auto"/>
        <w:left w:val="none" w:sz="0" w:space="0" w:color="auto"/>
        <w:bottom w:val="none" w:sz="0" w:space="0" w:color="auto"/>
        <w:right w:val="none" w:sz="0" w:space="0" w:color="auto"/>
      </w:divBdr>
    </w:div>
    <w:div w:id="107823771">
      <w:bodyDiv w:val="1"/>
      <w:marLeft w:val="0"/>
      <w:marRight w:val="0"/>
      <w:marTop w:val="0"/>
      <w:marBottom w:val="0"/>
      <w:divBdr>
        <w:top w:val="none" w:sz="0" w:space="0" w:color="auto"/>
        <w:left w:val="none" w:sz="0" w:space="0" w:color="auto"/>
        <w:bottom w:val="none" w:sz="0" w:space="0" w:color="auto"/>
        <w:right w:val="none" w:sz="0" w:space="0" w:color="auto"/>
      </w:divBdr>
      <w:divsChild>
        <w:div w:id="1356299807">
          <w:marLeft w:val="480"/>
          <w:marRight w:val="0"/>
          <w:marTop w:val="0"/>
          <w:marBottom w:val="0"/>
          <w:divBdr>
            <w:top w:val="none" w:sz="0" w:space="0" w:color="auto"/>
            <w:left w:val="none" w:sz="0" w:space="0" w:color="auto"/>
            <w:bottom w:val="none" w:sz="0" w:space="0" w:color="auto"/>
            <w:right w:val="none" w:sz="0" w:space="0" w:color="auto"/>
          </w:divBdr>
        </w:div>
        <w:div w:id="102578096">
          <w:marLeft w:val="480"/>
          <w:marRight w:val="0"/>
          <w:marTop w:val="0"/>
          <w:marBottom w:val="0"/>
          <w:divBdr>
            <w:top w:val="none" w:sz="0" w:space="0" w:color="auto"/>
            <w:left w:val="none" w:sz="0" w:space="0" w:color="auto"/>
            <w:bottom w:val="none" w:sz="0" w:space="0" w:color="auto"/>
            <w:right w:val="none" w:sz="0" w:space="0" w:color="auto"/>
          </w:divBdr>
        </w:div>
        <w:div w:id="1831363980">
          <w:marLeft w:val="480"/>
          <w:marRight w:val="0"/>
          <w:marTop w:val="0"/>
          <w:marBottom w:val="0"/>
          <w:divBdr>
            <w:top w:val="none" w:sz="0" w:space="0" w:color="auto"/>
            <w:left w:val="none" w:sz="0" w:space="0" w:color="auto"/>
            <w:bottom w:val="none" w:sz="0" w:space="0" w:color="auto"/>
            <w:right w:val="none" w:sz="0" w:space="0" w:color="auto"/>
          </w:divBdr>
        </w:div>
        <w:div w:id="1460109078">
          <w:marLeft w:val="480"/>
          <w:marRight w:val="0"/>
          <w:marTop w:val="0"/>
          <w:marBottom w:val="0"/>
          <w:divBdr>
            <w:top w:val="none" w:sz="0" w:space="0" w:color="auto"/>
            <w:left w:val="none" w:sz="0" w:space="0" w:color="auto"/>
            <w:bottom w:val="none" w:sz="0" w:space="0" w:color="auto"/>
            <w:right w:val="none" w:sz="0" w:space="0" w:color="auto"/>
          </w:divBdr>
        </w:div>
        <w:div w:id="609045978">
          <w:marLeft w:val="480"/>
          <w:marRight w:val="0"/>
          <w:marTop w:val="0"/>
          <w:marBottom w:val="0"/>
          <w:divBdr>
            <w:top w:val="none" w:sz="0" w:space="0" w:color="auto"/>
            <w:left w:val="none" w:sz="0" w:space="0" w:color="auto"/>
            <w:bottom w:val="none" w:sz="0" w:space="0" w:color="auto"/>
            <w:right w:val="none" w:sz="0" w:space="0" w:color="auto"/>
          </w:divBdr>
        </w:div>
        <w:div w:id="1405685351">
          <w:marLeft w:val="480"/>
          <w:marRight w:val="0"/>
          <w:marTop w:val="0"/>
          <w:marBottom w:val="0"/>
          <w:divBdr>
            <w:top w:val="none" w:sz="0" w:space="0" w:color="auto"/>
            <w:left w:val="none" w:sz="0" w:space="0" w:color="auto"/>
            <w:bottom w:val="none" w:sz="0" w:space="0" w:color="auto"/>
            <w:right w:val="none" w:sz="0" w:space="0" w:color="auto"/>
          </w:divBdr>
        </w:div>
        <w:div w:id="168256595">
          <w:marLeft w:val="480"/>
          <w:marRight w:val="0"/>
          <w:marTop w:val="0"/>
          <w:marBottom w:val="0"/>
          <w:divBdr>
            <w:top w:val="none" w:sz="0" w:space="0" w:color="auto"/>
            <w:left w:val="none" w:sz="0" w:space="0" w:color="auto"/>
            <w:bottom w:val="none" w:sz="0" w:space="0" w:color="auto"/>
            <w:right w:val="none" w:sz="0" w:space="0" w:color="auto"/>
          </w:divBdr>
        </w:div>
        <w:div w:id="1679772219">
          <w:marLeft w:val="480"/>
          <w:marRight w:val="0"/>
          <w:marTop w:val="0"/>
          <w:marBottom w:val="0"/>
          <w:divBdr>
            <w:top w:val="none" w:sz="0" w:space="0" w:color="auto"/>
            <w:left w:val="none" w:sz="0" w:space="0" w:color="auto"/>
            <w:bottom w:val="none" w:sz="0" w:space="0" w:color="auto"/>
            <w:right w:val="none" w:sz="0" w:space="0" w:color="auto"/>
          </w:divBdr>
        </w:div>
        <w:div w:id="1278366915">
          <w:marLeft w:val="480"/>
          <w:marRight w:val="0"/>
          <w:marTop w:val="0"/>
          <w:marBottom w:val="0"/>
          <w:divBdr>
            <w:top w:val="none" w:sz="0" w:space="0" w:color="auto"/>
            <w:left w:val="none" w:sz="0" w:space="0" w:color="auto"/>
            <w:bottom w:val="none" w:sz="0" w:space="0" w:color="auto"/>
            <w:right w:val="none" w:sz="0" w:space="0" w:color="auto"/>
          </w:divBdr>
        </w:div>
        <w:div w:id="1558584154">
          <w:marLeft w:val="480"/>
          <w:marRight w:val="0"/>
          <w:marTop w:val="0"/>
          <w:marBottom w:val="0"/>
          <w:divBdr>
            <w:top w:val="none" w:sz="0" w:space="0" w:color="auto"/>
            <w:left w:val="none" w:sz="0" w:space="0" w:color="auto"/>
            <w:bottom w:val="none" w:sz="0" w:space="0" w:color="auto"/>
            <w:right w:val="none" w:sz="0" w:space="0" w:color="auto"/>
          </w:divBdr>
        </w:div>
        <w:div w:id="1542664464">
          <w:marLeft w:val="480"/>
          <w:marRight w:val="0"/>
          <w:marTop w:val="0"/>
          <w:marBottom w:val="0"/>
          <w:divBdr>
            <w:top w:val="none" w:sz="0" w:space="0" w:color="auto"/>
            <w:left w:val="none" w:sz="0" w:space="0" w:color="auto"/>
            <w:bottom w:val="none" w:sz="0" w:space="0" w:color="auto"/>
            <w:right w:val="none" w:sz="0" w:space="0" w:color="auto"/>
          </w:divBdr>
        </w:div>
        <w:div w:id="1207260401">
          <w:marLeft w:val="480"/>
          <w:marRight w:val="0"/>
          <w:marTop w:val="0"/>
          <w:marBottom w:val="0"/>
          <w:divBdr>
            <w:top w:val="none" w:sz="0" w:space="0" w:color="auto"/>
            <w:left w:val="none" w:sz="0" w:space="0" w:color="auto"/>
            <w:bottom w:val="none" w:sz="0" w:space="0" w:color="auto"/>
            <w:right w:val="none" w:sz="0" w:space="0" w:color="auto"/>
          </w:divBdr>
        </w:div>
        <w:div w:id="1292396026">
          <w:marLeft w:val="480"/>
          <w:marRight w:val="0"/>
          <w:marTop w:val="0"/>
          <w:marBottom w:val="0"/>
          <w:divBdr>
            <w:top w:val="none" w:sz="0" w:space="0" w:color="auto"/>
            <w:left w:val="none" w:sz="0" w:space="0" w:color="auto"/>
            <w:bottom w:val="none" w:sz="0" w:space="0" w:color="auto"/>
            <w:right w:val="none" w:sz="0" w:space="0" w:color="auto"/>
          </w:divBdr>
        </w:div>
        <w:div w:id="1157916556">
          <w:marLeft w:val="480"/>
          <w:marRight w:val="0"/>
          <w:marTop w:val="0"/>
          <w:marBottom w:val="0"/>
          <w:divBdr>
            <w:top w:val="none" w:sz="0" w:space="0" w:color="auto"/>
            <w:left w:val="none" w:sz="0" w:space="0" w:color="auto"/>
            <w:bottom w:val="none" w:sz="0" w:space="0" w:color="auto"/>
            <w:right w:val="none" w:sz="0" w:space="0" w:color="auto"/>
          </w:divBdr>
        </w:div>
        <w:div w:id="423767956">
          <w:marLeft w:val="480"/>
          <w:marRight w:val="0"/>
          <w:marTop w:val="0"/>
          <w:marBottom w:val="0"/>
          <w:divBdr>
            <w:top w:val="none" w:sz="0" w:space="0" w:color="auto"/>
            <w:left w:val="none" w:sz="0" w:space="0" w:color="auto"/>
            <w:bottom w:val="none" w:sz="0" w:space="0" w:color="auto"/>
            <w:right w:val="none" w:sz="0" w:space="0" w:color="auto"/>
          </w:divBdr>
        </w:div>
        <w:div w:id="1617324287">
          <w:marLeft w:val="480"/>
          <w:marRight w:val="0"/>
          <w:marTop w:val="0"/>
          <w:marBottom w:val="0"/>
          <w:divBdr>
            <w:top w:val="none" w:sz="0" w:space="0" w:color="auto"/>
            <w:left w:val="none" w:sz="0" w:space="0" w:color="auto"/>
            <w:bottom w:val="none" w:sz="0" w:space="0" w:color="auto"/>
            <w:right w:val="none" w:sz="0" w:space="0" w:color="auto"/>
          </w:divBdr>
        </w:div>
        <w:div w:id="421687843">
          <w:marLeft w:val="480"/>
          <w:marRight w:val="0"/>
          <w:marTop w:val="0"/>
          <w:marBottom w:val="0"/>
          <w:divBdr>
            <w:top w:val="none" w:sz="0" w:space="0" w:color="auto"/>
            <w:left w:val="none" w:sz="0" w:space="0" w:color="auto"/>
            <w:bottom w:val="none" w:sz="0" w:space="0" w:color="auto"/>
            <w:right w:val="none" w:sz="0" w:space="0" w:color="auto"/>
          </w:divBdr>
        </w:div>
        <w:div w:id="1266576141">
          <w:marLeft w:val="480"/>
          <w:marRight w:val="0"/>
          <w:marTop w:val="0"/>
          <w:marBottom w:val="0"/>
          <w:divBdr>
            <w:top w:val="none" w:sz="0" w:space="0" w:color="auto"/>
            <w:left w:val="none" w:sz="0" w:space="0" w:color="auto"/>
            <w:bottom w:val="none" w:sz="0" w:space="0" w:color="auto"/>
            <w:right w:val="none" w:sz="0" w:space="0" w:color="auto"/>
          </w:divBdr>
        </w:div>
        <w:div w:id="60294371">
          <w:marLeft w:val="480"/>
          <w:marRight w:val="0"/>
          <w:marTop w:val="0"/>
          <w:marBottom w:val="0"/>
          <w:divBdr>
            <w:top w:val="none" w:sz="0" w:space="0" w:color="auto"/>
            <w:left w:val="none" w:sz="0" w:space="0" w:color="auto"/>
            <w:bottom w:val="none" w:sz="0" w:space="0" w:color="auto"/>
            <w:right w:val="none" w:sz="0" w:space="0" w:color="auto"/>
          </w:divBdr>
        </w:div>
        <w:div w:id="2121610332">
          <w:marLeft w:val="480"/>
          <w:marRight w:val="0"/>
          <w:marTop w:val="0"/>
          <w:marBottom w:val="0"/>
          <w:divBdr>
            <w:top w:val="none" w:sz="0" w:space="0" w:color="auto"/>
            <w:left w:val="none" w:sz="0" w:space="0" w:color="auto"/>
            <w:bottom w:val="none" w:sz="0" w:space="0" w:color="auto"/>
            <w:right w:val="none" w:sz="0" w:space="0" w:color="auto"/>
          </w:divBdr>
        </w:div>
        <w:div w:id="1353023302">
          <w:marLeft w:val="480"/>
          <w:marRight w:val="0"/>
          <w:marTop w:val="0"/>
          <w:marBottom w:val="0"/>
          <w:divBdr>
            <w:top w:val="none" w:sz="0" w:space="0" w:color="auto"/>
            <w:left w:val="none" w:sz="0" w:space="0" w:color="auto"/>
            <w:bottom w:val="none" w:sz="0" w:space="0" w:color="auto"/>
            <w:right w:val="none" w:sz="0" w:space="0" w:color="auto"/>
          </w:divBdr>
        </w:div>
        <w:div w:id="1254164484">
          <w:marLeft w:val="480"/>
          <w:marRight w:val="0"/>
          <w:marTop w:val="0"/>
          <w:marBottom w:val="0"/>
          <w:divBdr>
            <w:top w:val="none" w:sz="0" w:space="0" w:color="auto"/>
            <w:left w:val="none" w:sz="0" w:space="0" w:color="auto"/>
            <w:bottom w:val="none" w:sz="0" w:space="0" w:color="auto"/>
            <w:right w:val="none" w:sz="0" w:space="0" w:color="auto"/>
          </w:divBdr>
        </w:div>
        <w:div w:id="2035839298">
          <w:marLeft w:val="480"/>
          <w:marRight w:val="0"/>
          <w:marTop w:val="0"/>
          <w:marBottom w:val="0"/>
          <w:divBdr>
            <w:top w:val="none" w:sz="0" w:space="0" w:color="auto"/>
            <w:left w:val="none" w:sz="0" w:space="0" w:color="auto"/>
            <w:bottom w:val="none" w:sz="0" w:space="0" w:color="auto"/>
            <w:right w:val="none" w:sz="0" w:space="0" w:color="auto"/>
          </w:divBdr>
        </w:div>
        <w:div w:id="656347301">
          <w:marLeft w:val="480"/>
          <w:marRight w:val="0"/>
          <w:marTop w:val="0"/>
          <w:marBottom w:val="0"/>
          <w:divBdr>
            <w:top w:val="none" w:sz="0" w:space="0" w:color="auto"/>
            <w:left w:val="none" w:sz="0" w:space="0" w:color="auto"/>
            <w:bottom w:val="none" w:sz="0" w:space="0" w:color="auto"/>
            <w:right w:val="none" w:sz="0" w:space="0" w:color="auto"/>
          </w:divBdr>
        </w:div>
        <w:div w:id="414743567">
          <w:marLeft w:val="480"/>
          <w:marRight w:val="0"/>
          <w:marTop w:val="0"/>
          <w:marBottom w:val="0"/>
          <w:divBdr>
            <w:top w:val="none" w:sz="0" w:space="0" w:color="auto"/>
            <w:left w:val="none" w:sz="0" w:space="0" w:color="auto"/>
            <w:bottom w:val="none" w:sz="0" w:space="0" w:color="auto"/>
            <w:right w:val="none" w:sz="0" w:space="0" w:color="auto"/>
          </w:divBdr>
        </w:div>
        <w:div w:id="1763337892">
          <w:marLeft w:val="480"/>
          <w:marRight w:val="0"/>
          <w:marTop w:val="0"/>
          <w:marBottom w:val="0"/>
          <w:divBdr>
            <w:top w:val="none" w:sz="0" w:space="0" w:color="auto"/>
            <w:left w:val="none" w:sz="0" w:space="0" w:color="auto"/>
            <w:bottom w:val="none" w:sz="0" w:space="0" w:color="auto"/>
            <w:right w:val="none" w:sz="0" w:space="0" w:color="auto"/>
          </w:divBdr>
        </w:div>
        <w:div w:id="1206790814">
          <w:marLeft w:val="480"/>
          <w:marRight w:val="0"/>
          <w:marTop w:val="0"/>
          <w:marBottom w:val="0"/>
          <w:divBdr>
            <w:top w:val="none" w:sz="0" w:space="0" w:color="auto"/>
            <w:left w:val="none" w:sz="0" w:space="0" w:color="auto"/>
            <w:bottom w:val="none" w:sz="0" w:space="0" w:color="auto"/>
            <w:right w:val="none" w:sz="0" w:space="0" w:color="auto"/>
          </w:divBdr>
        </w:div>
        <w:div w:id="20136219">
          <w:marLeft w:val="480"/>
          <w:marRight w:val="0"/>
          <w:marTop w:val="0"/>
          <w:marBottom w:val="0"/>
          <w:divBdr>
            <w:top w:val="none" w:sz="0" w:space="0" w:color="auto"/>
            <w:left w:val="none" w:sz="0" w:space="0" w:color="auto"/>
            <w:bottom w:val="none" w:sz="0" w:space="0" w:color="auto"/>
            <w:right w:val="none" w:sz="0" w:space="0" w:color="auto"/>
          </w:divBdr>
        </w:div>
        <w:div w:id="1461074499">
          <w:marLeft w:val="480"/>
          <w:marRight w:val="0"/>
          <w:marTop w:val="0"/>
          <w:marBottom w:val="0"/>
          <w:divBdr>
            <w:top w:val="none" w:sz="0" w:space="0" w:color="auto"/>
            <w:left w:val="none" w:sz="0" w:space="0" w:color="auto"/>
            <w:bottom w:val="none" w:sz="0" w:space="0" w:color="auto"/>
            <w:right w:val="none" w:sz="0" w:space="0" w:color="auto"/>
          </w:divBdr>
        </w:div>
        <w:div w:id="867723717">
          <w:marLeft w:val="480"/>
          <w:marRight w:val="0"/>
          <w:marTop w:val="0"/>
          <w:marBottom w:val="0"/>
          <w:divBdr>
            <w:top w:val="none" w:sz="0" w:space="0" w:color="auto"/>
            <w:left w:val="none" w:sz="0" w:space="0" w:color="auto"/>
            <w:bottom w:val="none" w:sz="0" w:space="0" w:color="auto"/>
            <w:right w:val="none" w:sz="0" w:space="0" w:color="auto"/>
          </w:divBdr>
        </w:div>
        <w:div w:id="1116212151">
          <w:marLeft w:val="480"/>
          <w:marRight w:val="0"/>
          <w:marTop w:val="0"/>
          <w:marBottom w:val="0"/>
          <w:divBdr>
            <w:top w:val="none" w:sz="0" w:space="0" w:color="auto"/>
            <w:left w:val="none" w:sz="0" w:space="0" w:color="auto"/>
            <w:bottom w:val="none" w:sz="0" w:space="0" w:color="auto"/>
            <w:right w:val="none" w:sz="0" w:space="0" w:color="auto"/>
          </w:divBdr>
        </w:div>
        <w:div w:id="1737514509">
          <w:marLeft w:val="480"/>
          <w:marRight w:val="0"/>
          <w:marTop w:val="0"/>
          <w:marBottom w:val="0"/>
          <w:divBdr>
            <w:top w:val="none" w:sz="0" w:space="0" w:color="auto"/>
            <w:left w:val="none" w:sz="0" w:space="0" w:color="auto"/>
            <w:bottom w:val="none" w:sz="0" w:space="0" w:color="auto"/>
            <w:right w:val="none" w:sz="0" w:space="0" w:color="auto"/>
          </w:divBdr>
        </w:div>
        <w:div w:id="874003280">
          <w:marLeft w:val="480"/>
          <w:marRight w:val="0"/>
          <w:marTop w:val="0"/>
          <w:marBottom w:val="0"/>
          <w:divBdr>
            <w:top w:val="none" w:sz="0" w:space="0" w:color="auto"/>
            <w:left w:val="none" w:sz="0" w:space="0" w:color="auto"/>
            <w:bottom w:val="none" w:sz="0" w:space="0" w:color="auto"/>
            <w:right w:val="none" w:sz="0" w:space="0" w:color="auto"/>
          </w:divBdr>
        </w:div>
      </w:divsChild>
    </w:div>
    <w:div w:id="115367750">
      <w:bodyDiv w:val="1"/>
      <w:marLeft w:val="0"/>
      <w:marRight w:val="0"/>
      <w:marTop w:val="0"/>
      <w:marBottom w:val="0"/>
      <w:divBdr>
        <w:top w:val="none" w:sz="0" w:space="0" w:color="auto"/>
        <w:left w:val="none" w:sz="0" w:space="0" w:color="auto"/>
        <w:bottom w:val="none" w:sz="0" w:space="0" w:color="auto"/>
        <w:right w:val="none" w:sz="0" w:space="0" w:color="auto"/>
      </w:divBdr>
    </w:div>
    <w:div w:id="115607139">
      <w:bodyDiv w:val="1"/>
      <w:marLeft w:val="0"/>
      <w:marRight w:val="0"/>
      <w:marTop w:val="0"/>
      <w:marBottom w:val="0"/>
      <w:divBdr>
        <w:top w:val="none" w:sz="0" w:space="0" w:color="auto"/>
        <w:left w:val="none" w:sz="0" w:space="0" w:color="auto"/>
        <w:bottom w:val="none" w:sz="0" w:space="0" w:color="auto"/>
        <w:right w:val="none" w:sz="0" w:space="0" w:color="auto"/>
      </w:divBdr>
    </w:div>
    <w:div w:id="119422594">
      <w:bodyDiv w:val="1"/>
      <w:marLeft w:val="0"/>
      <w:marRight w:val="0"/>
      <w:marTop w:val="0"/>
      <w:marBottom w:val="0"/>
      <w:divBdr>
        <w:top w:val="none" w:sz="0" w:space="0" w:color="auto"/>
        <w:left w:val="none" w:sz="0" w:space="0" w:color="auto"/>
        <w:bottom w:val="none" w:sz="0" w:space="0" w:color="auto"/>
        <w:right w:val="none" w:sz="0" w:space="0" w:color="auto"/>
      </w:divBdr>
      <w:divsChild>
        <w:div w:id="1249072248">
          <w:marLeft w:val="480"/>
          <w:marRight w:val="0"/>
          <w:marTop w:val="0"/>
          <w:marBottom w:val="0"/>
          <w:divBdr>
            <w:top w:val="none" w:sz="0" w:space="0" w:color="auto"/>
            <w:left w:val="none" w:sz="0" w:space="0" w:color="auto"/>
            <w:bottom w:val="none" w:sz="0" w:space="0" w:color="auto"/>
            <w:right w:val="none" w:sz="0" w:space="0" w:color="auto"/>
          </w:divBdr>
        </w:div>
        <w:div w:id="830607610">
          <w:marLeft w:val="480"/>
          <w:marRight w:val="0"/>
          <w:marTop w:val="0"/>
          <w:marBottom w:val="0"/>
          <w:divBdr>
            <w:top w:val="none" w:sz="0" w:space="0" w:color="auto"/>
            <w:left w:val="none" w:sz="0" w:space="0" w:color="auto"/>
            <w:bottom w:val="none" w:sz="0" w:space="0" w:color="auto"/>
            <w:right w:val="none" w:sz="0" w:space="0" w:color="auto"/>
          </w:divBdr>
        </w:div>
        <w:div w:id="1436827480">
          <w:marLeft w:val="480"/>
          <w:marRight w:val="0"/>
          <w:marTop w:val="0"/>
          <w:marBottom w:val="0"/>
          <w:divBdr>
            <w:top w:val="none" w:sz="0" w:space="0" w:color="auto"/>
            <w:left w:val="none" w:sz="0" w:space="0" w:color="auto"/>
            <w:bottom w:val="none" w:sz="0" w:space="0" w:color="auto"/>
            <w:right w:val="none" w:sz="0" w:space="0" w:color="auto"/>
          </w:divBdr>
        </w:div>
        <w:div w:id="567762600">
          <w:marLeft w:val="480"/>
          <w:marRight w:val="0"/>
          <w:marTop w:val="0"/>
          <w:marBottom w:val="0"/>
          <w:divBdr>
            <w:top w:val="none" w:sz="0" w:space="0" w:color="auto"/>
            <w:left w:val="none" w:sz="0" w:space="0" w:color="auto"/>
            <w:bottom w:val="none" w:sz="0" w:space="0" w:color="auto"/>
            <w:right w:val="none" w:sz="0" w:space="0" w:color="auto"/>
          </w:divBdr>
        </w:div>
        <w:div w:id="13969403">
          <w:marLeft w:val="480"/>
          <w:marRight w:val="0"/>
          <w:marTop w:val="0"/>
          <w:marBottom w:val="0"/>
          <w:divBdr>
            <w:top w:val="none" w:sz="0" w:space="0" w:color="auto"/>
            <w:left w:val="none" w:sz="0" w:space="0" w:color="auto"/>
            <w:bottom w:val="none" w:sz="0" w:space="0" w:color="auto"/>
            <w:right w:val="none" w:sz="0" w:space="0" w:color="auto"/>
          </w:divBdr>
        </w:div>
        <w:div w:id="1633243112">
          <w:marLeft w:val="480"/>
          <w:marRight w:val="0"/>
          <w:marTop w:val="0"/>
          <w:marBottom w:val="0"/>
          <w:divBdr>
            <w:top w:val="none" w:sz="0" w:space="0" w:color="auto"/>
            <w:left w:val="none" w:sz="0" w:space="0" w:color="auto"/>
            <w:bottom w:val="none" w:sz="0" w:space="0" w:color="auto"/>
            <w:right w:val="none" w:sz="0" w:space="0" w:color="auto"/>
          </w:divBdr>
        </w:div>
        <w:div w:id="423573714">
          <w:marLeft w:val="480"/>
          <w:marRight w:val="0"/>
          <w:marTop w:val="0"/>
          <w:marBottom w:val="0"/>
          <w:divBdr>
            <w:top w:val="none" w:sz="0" w:space="0" w:color="auto"/>
            <w:left w:val="none" w:sz="0" w:space="0" w:color="auto"/>
            <w:bottom w:val="none" w:sz="0" w:space="0" w:color="auto"/>
            <w:right w:val="none" w:sz="0" w:space="0" w:color="auto"/>
          </w:divBdr>
        </w:div>
        <w:div w:id="1898394781">
          <w:marLeft w:val="480"/>
          <w:marRight w:val="0"/>
          <w:marTop w:val="0"/>
          <w:marBottom w:val="0"/>
          <w:divBdr>
            <w:top w:val="none" w:sz="0" w:space="0" w:color="auto"/>
            <w:left w:val="none" w:sz="0" w:space="0" w:color="auto"/>
            <w:bottom w:val="none" w:sz="0" w:space="0" w:color="auto"/>
            <w:right w:val="none" w:sz="0" w:space="0" w:color="auto"/>
          </w:divBdr>
        </w:div>
        <w:div w:id="327024643">
          <w:marLeft w:val="480"/>
          <w:marRight w:val="0"/>
          <w:marTop w:val="0"/>
          <w:marBottom w:val="0"/>
          <w:divBdr>
            <w:top w:val="none" w:sz="0" w:space="0" w:color="auto"/>
            <w:left w:val="none" w:sz="0" w:space="0" w:color="auto"/>
            <w:bottom w:val="none" w:sz="0" w:space="0" w:color="auto"/>
            <w:right w:val="none" w:sz="0" w:space="0" w:color="auto"/>
          </w:divBdr>
        </w:div>
        <w:div w:id="62652873">
          <w:marLeft w:val="480"/>
          <w:marRight w:val="0"/>
          <w:marTop w:val="0"/>
          <w:marBottom w:val="0"/>
          <w:divBdr>
            <w:top w:val="none" w:sz="0" w:space="0" w:color="auto"/>
            <w:left w:val="none" w:sz="0" w:space="0" w:color="auto"/>
            <w:bottom w:val="none" w:sz="0" w:space="0" w:color="auto"/>
            <w:right w:val="none" w:sz="0" w:space="0" w:color="auto"/>
          </w:divBdr>
        </w:div>
        <w:div w:id="271212899">
          <w:marLeft w:val="480"/>
          <w:marRight w:val="0"/>
          <w:marTop w:val="0"/>
          <w:marBottom w:val="0"/>
          <w:divBdr>
            <w:top w:val="none" w:sz="0" w:space="0" w:color="auto"/>
            <w:left w:val="none" w:sz="0" w:space="0" w:color="auto"/>
            <w:bottom w:val="none" w:sz="0" w:space="0" w:color="auto"/>
            <w:right w:val="none" w:sz="0" w:space="0" w:color="auto"/>
          </w:divBdr>
        </w:div>
        <w:div w:id="1113936966">
          <w:marLeft w:val="480"/>
          <w:marRight w:val="0"/>
          <w:marTop w:val="0"/>
          <w:marBottom w:val="0"/>
          <w:divBdr>
            <w:top w:val="none" w:sz="0" w:space="0" w:color="auto"/>
            <w:left w:val="none" w:sz="0" w:space="0" w:color="auto"/>
            <w:bottom w:val="none" w:sz="0" w:space="0" w:color="auto"/>
            <w:right w:val="none" w:sz="0" w:space="0" w:color="auto"/>
          </w:divBdr>
        </w:div>
        <w:div w:id="798886337">
          <w:marLeft w:val="480"/>
          <w:marRight w:val="0"/>
          <w:marTop w:val="0"/>
          <w:marBottom w:val="0"/>
          <w:divBdr>
            <w:top w:val="none" w:sz="0" w:space="0" w:color="auto"/>
            <w:left w:val="none" w:sz="0" w:space="0" w:color="auto"/>
            <w:bottom w:val="none" w:sz="0" w:space="0" w:color="auto"/>
            <w:right w:val="none" w:sz="0" w:space="0" w:color="auto"/>
          </w:divBdr>
        </w:div>
        <w:div w:id="716976479">
          <w:marLeft w:val="480"/>
          <w:marRight w:val="0"/>
          <w:marTop w:val="0"/>
          <w:marBottom w:val="0"/>
          <w:divBdr>
            <w:top w:val="none" w:sz="0" w:space="0" w:color="auto"/>
            <w:left w:val="none" w:sz="0" w:space="0" w:color="auto"/>
            <w:bottom w:val="none" w:sz="0" w:space="0" w:color="auto"/>
            <w:right w:val="none" w:sz="0" w:space="0" w:color="auto"/>
          </w:divBdr>
        </w:div>
        <w:div w:id="536239570">
          <w:marLeft w:val="480"/>
          <w:marRight w:val="0"/>
          <w:marTop w:val="0"/>
          <w:marBottom w:val="0"/>
          <w:divBdr>
            <w:top w:val="none" w:sz="0" w:space="0" w:color="auto"/>
            <w:left w:val="none" w:sz="0" w:space="0" w:color="auto"/>
            <w:bottom w:val="none" w:sz="0" w:space="0" w:color="auto"/>
            <w:right w:val="none" w:sz="0" w:space="0" w:color="auto"/>
          </w:divBdr>
        </w:div>
        <w:div w:id="1573347293">
          <w:marLeft w:val="480"/>
          <w:marRight w:val="0"/>
          <w:marTop w:val="0"/>
          <w:marBottom w:val="0"/>
          <w:divBdr>
            <w:top w:val="none" w:sz="0" w:space="0" w:color="auto"/>
            <w:left w:val="none" w:sz="0" w:space="0" w:color="auto"/>
            <w:bottom w:val="none" w:sz="0" w:space="0" w:color="auto"/>
            <w:right w:val="none" w:sz="0" w:space="0" w:color="auto"/>
          </w:divBdr>
        </w:div>
        <w:div w:id="1062828715">
          <w:marLeft w:val="480"/>
          <w:marRight w:val="0"/>
          <w:marTop w:val="0"/>
          <w:marBottom w:val="0"/>
          <w:divBdr>
            <w:top w:val="none" w:sz="0" w:space="0" w:color="auto"/>
            <w:left w:val="none" w:sz="0" w:space="0" w:color="auto"/>
            <w:bottom w:val="none" w:sz="0" w:space="0" w:color="auto"/>
            <w:right w:val="none" w:sz="0" w:space="0" w:color="auto"/>
          </w:divBdr>
        </w:div>
        <w:div w:id="477109261">
          <w:marLeft w:val="480"/>
          <w:marRight w:val="0"/>
          <w:marTop w:val="0"/>
          <w:marBottom w:val="0"/>
          <w:divBdr>
            <w:top w:val="none" w:sz="0" w:space="0" w:color="auto"/>
            <w:left w:val="none" w:sz="0" w:space="0" w:color="auto"/>
            <w:bottom w:val="none" w:sz="0" w:space="0" w:color="auto"/>
            <w:right w:val="none" w:sz="0" w:space="0" w:color="auto"/>
          </w:divBdr>
        </w:div>
        <w:div w:id="885261478">
          <w:marLeft w:val="480"/>
          <w:marRight w:val="0"/>
          <w:marTop w:val="0"/>
          <w:marBottom w:val="0"/>
          <w:divBdr>
            <w:top w:val="none" w:sz="0" w:space="0" w:color="auto"/>
            <w:left w:val="none" w:sz="0" w:space="0" w:color="auto"/>
            <w:bottom w:val="none" w:sz="0" w:space="0" w:color="auto"/>
            <w:right w:val="none" w:sz="0" w:space="0" w:color="auto"/>
          </w:divBdr>
        </w:div>
        <w:div w:id="1698582653">
          <w:marLeft w:val="480"/>
          <w:marRight w:val="0"/>
          <w:marTop w:val="0"/>
          <w:marBottom w:val="0"/>
          <w:divBdr>
            <w:top w:val="none" w:sz="0" w:space="0" w:color="auto"/>
            <w:left w:val="none" w:sz="0" w:space="0" w:color="auto"/>
            <w:bottom w:val="none" w:sz="0" w:space="0" w:color="auto"/>
            <w:right w:val="none" w:sz="0" w:space="0" w:color="auto"/>
          </w:divBdr>
        </w:div>
        <w:div w:id="2030520706">
          <w:marLeft w:val="480"/>
          <w:marRight w:val="0"/>
          <w:marTop w:val="0"/>
          <w:marBottom w:val="0"/>
          <w:divBdr>
            <w:top w:val="none" w:sz="0" w:space="0" w:color="auto"/>
            <w:left w:val="none" w:sz="0" w:space="0" w:color="auto"/>
            <w:bottom w:val="none" w:sz="0" w:space="0" w:color="auto"/>
            <w:right w:val="none" w:sz="0" w:space="0" w:color="auto"/>
          </w:divBdr>
        </w:div>
        <w:div w:id="818885321">
          <w:marLeft w:val="480"/>
          <w:marRight w:val="0"/>
          <w:marTop w:val="0"/>
          <w:marBottom w:val="0"/>
          <w:divBdr>
            <w:top w:val="none" w:sz="0" w:space="0" w:color="auto"/>
            <w:left w:val="none" w:sz="0" w:space="0" w:color="auto"/>
            <w:bottom w:val="none" w:sz="0" w:space="0" w:color="auto"/>
            <w:right w:val="none" w:sz="0" w:space="0" w:color="auto"/>
          </w:divBdr>
        </w:div>
        <w:div w:id="1436175850">
          <w:marLeft w:val="480"/>
          <w:marRight w:val="0"/>
          <w:marTop w:val="0"/>
          <w:marBottom w:val="0"/>
          <w:divBdr>
            <w:top w:val="none" w:sz="0" w:space="0" w:color="auto"/>
            <w:left w:val="none" w:sz="0" w:space="0" w:color="auto"/>
            <w:bottom w:val="none" w:sz="0" w:space="0" w:color="auto"/>
            <w:right w:val="none" w:sz="0" w:space="0" w:color="auto"/>
          </w:divBdr>
        </w:div>
        <w:div w:id="566261288">
          <w:marLeft w:val="480"/>
          <w:marRight w:val="0"/>
          <w:marTop w:val="0"/>
          <w:marBottom w:val="0"/>
          <w:divBdr>
            <w:top w:val="none" w:sz="0" w:space="0" w:color="auto"/>
            <w:left w:val="none" w:sz="0" w:space="0" w:color="auto"/>
            <w:bottom w:val="none" w:sz="0" w:space="0" w:color="auto"/>
            <w:right w:val="none" w:sz="0" w:space="0" w:color="auto"/>
          </w:divBdr>
        </w:div>
        <w:div w:id="2125340156">
          <w:marLeft w:val="480"/>
          <w:marRight w:val="0"/>
          <w:marTop w:val="0"/>
          <w:marBottom w:val="0"/>
          <w:divBdr>
            <w:top w:val="none" w:sz="0" w:space="0" w:color="auto"/>
            <w:left w:val="none" w:sz="0" w:space="0" w:color="auto"/>
            <w:bottom w:val="none" w:sz="0" w:space="0" w:color="auto"/>
            <w:right w:val="none" w:sz="0" w:space="0" w:color="auto"/>
          </w:divBdr>
        </w:div>
        <w:div w:id="1804033673">
          <w:marLeft w:val="480"/>
          <w:marRight w:val="0"/>
          <w:marTop w:val="0"/>
          <w:marBottom w:val="0"/>
          <w:divBdr>
            <w:top w:val="none" w:sz="0" w:space="0" w:color="auto"/>
            <w:left w:val="none" w:sz="0" w:space="0" w:color="auto"/>
            <w:bottom w:val="none" w:sz="0" w:space="0" w:color="auto"/>
            <w:right w:val="none" w:sz="0" w:space="0" w:color="auto"/>
          </w:divBdr>
        </w:div>
        <w:div w:id="1155488248">
          <w:marLeft w:val="480"/>
          <w:marRight w:val="0"/>
          <w:marTop w:val="0"/>
          <w:marBottom w:val="0"/>
          <w:divBdr>
            <w:top w:val="none" w:sz="0" w:space="0" w:color="auto"/>
            <w:left w:val="none" w:sz="0" w:space="0" w:color="auto"/>
            <w:bottom w:val="none" w:sz="0" w:space="0" w:color="auto"/>
            <w:right w:val="none" w:sz="0" w:space="0" w:color="auto"/>
          </w:divBdr>
        </w:div>
        <w:div w:id="540677070">
          <w:marLeft w:val="480"/>
          <w:marRight w:val="0"/>
          <w:marTop w:val="0"/>
          <w:marBottom w:val="0"/>
          <w:divBdr>
            <w:top w:val="none" w:sz="0" w:space="0" w:color="auto"/>
            <w:left w:val="none" w:sz="0" w:space="0" w:color="auto"/>
            <w:bottom w:val="none" w:sz="0" w:space="0" w:color="auto"/>
            <w:right w:val="none" w:sz="0" w:space="0" w:color="auto"/>
          </w:divBdr>
        </w:div>
        <w:div w:id="1112435424">
          <w:marLeft w:val="480"/>
          <w:marRight w:val="0"/>
          <w:marTop w:val="0"/>
          <w:marBottom w:val="0"/>
          <w:divBdr>
            <w:top w:val="none" w:sz="0" w:space="0" w:color="auto"/>
            <w:left w:val="none" w:sz="0" w:space="0" w:color="auto"/>
            <w:bottom w:val="none" w:sz="0" w:space="0" w:color="auto"/>
            <w:right w:val="none" w:sz="0" w:space="0" w:color="auto"/>
          </w:divBdr>
        </w:div>
        <w:div w:id="935598422">
          <w:marLeft w:val="480"/>
          <w:marRight w:val="0"/>
          <w:marTop w:val="0"/>
          <w:marBottom w:val="0"/>
          <w:divBdr>
            <w:top w:val="none" w:sz="0" w:space="0" w:color="auto"/>
            <w:left w:val="none" w:sz="0" w:space="0" w:color="auto"/>
            <w:bottom w:val="none" w:sz="0" w:space="0" w:color="auto"/>
            <w:right w:val="none" w:sz="0" w:space="0" w:color="auto"/>
          </w:divBdr>
        </w:div>
        <w:div w:id="2075349758">
          <w:marLeft w:val="480"/>
          <w:marRight w:val="0"/>
          <w:marTop w:val="0"/>
          <w:marBottom w:val="0"/>
          <w:divBdr>
            <w:top w:val="none" w:sz="0" w:space="0" w:color="auto"/>
            <w:left w:val="none" w:sz="0" w:space="0" w:color="auto"/>
            <w:bottom w:val="none" w:sz="0" w:space="0" w:color="auto"/>
            <w:right w:val="none" w:sz="0" w:space="0" w:color="auto"/>
          </w:divBdr>
        </w:div>
        <w:div w:id="190193965">
          <w:marLeft w:val="480"/>
          <w:marRight w:val="0"/>
          <w:marTop w:val="0"/>
          <w:marBottom w:val="0"/>
          <w:divBdr>
            <w:top w:val="none" w:sz="0" w:space="0" w:color="auto"/>
            <w:left w:val="none" w:sz="0" w:space="0" w:color="auto"/>
            <w:bottom w:val="none" w:sz="0" w:space="0" w:color="auto"/>
            <w:right w:val="none" w:sz="0" w:space="0" w:color="auto"/>
          </w:divBdr>
        </w:div>
        <w:div w:id="1459030926">
          <w:marLeft w:val="480"/>
          <w:marRight w:val="0"/>
          <w:marTop w:val="0"/>
          <w:marBottom w:val="0"/>
          <w:divBdr>
            <w:top w:val="none" w:sz="0" w:space="0" w:color="auto"/>
            <w:left w:val="none" w:sz="0" w:space="0" w:color="auto"/>
            <w:bottom w:val="none" w:sz="0" w:space="0" w:color="auto"/>
            <w:right w:val="none" w:sz="0" w:space="0" w:color="auto"/>
          </w:divBdr>
        </w:div>
        <w:div w:id="1631084647">
          <w:marLeft w:val="480"/>
          <w:marRight w:val="0"/>
          <w:marTop w:val="0"/>
          <w:marBottom w:val="0"/>
          <w:divBdr>
            <w:top w:val="none" w:sz="0" w:space="0" w:color="auto"/>
            <w:left w:val="none" w:sz="0" w:space="0" w:color="auto"/>
            <w:bottom w:val="none" w:sz="0" w:space="0" w:color="auto"/>
            <w:right w:val="none" w:sz="0" w:space="0" w:color="auto"/>
          </w:divBdr>
        </w:div>
        <w:div w:id="1898393273">
          <w:marLeft w:val="480"/>
          <w:marRight w:val="0"/>
          <w:marTop w:val="0"/>
          <w:marBottom w:val="0"/>
          <w:divBdr>
            <w:top w:val="none" w:sz="0" w:space="0" w:color="auto"/>
            <w:left w:val="none" w:sz="0" w:space="0" w:color="auto"/>
            <w:bottom w:val="none" w:sz="0" w:space="0" w:color="auto"/>
            <w:right w:val="none" w:sz="0" w:space="0" w:color="auto"/>
          </w:divBdr>
        </w:div>
        <w:div w:id="2057387062">
          <w:marLeft w:val="480"/>
          <w:marRight w:val="0"/>
          <w:marTop w:val="0"/>
          <w:marBottom w:val="0"/>
          <w:divBdr>
            <w:top w:val="none" w:sz="0" w:space="0" w:color="auto"/>
            <w:left w:val="none" w:sz="0" w:space="0" w:color="auto"/>
            <w:bottom w:val="none" w:sz="0" w:space="0" w:color="auto"/>
            <w:right w:val="none" w:sz="0" w:space="0" w:color="auto"/>
          </w:divBdr>
        </w:div>
      </w:divsChild>
    </w:div>
    <w:div w:id="125851501">
      <w:bodyDiv w:val="1"/>
      <w:marLeft w:val="0"/>
      <w:marRight w:val="0"/>
      <w:marTop w:val="0"/>
      <w:marBottom w:val="0"/>
      <w:divBdr>
        <w:top w:val="none" w:sz="0" w:space="0" w:color="auto"/>
        <w:left w:val="none" w:sz="0" w:space="0" w:color="auto"/>
        <w:bottom w:val="none" w:sz="0" w:space="0" w:color="auto"/>
        <w:right w:val="none" w:sz="0" w:space="0" w:color="auto"/>
      </w:divBdr>
    </w:div>
    <w:div w:id="134179305">
      <w:bodyDiv w:val="1"/>
      <w:marLeft w:val="0"/>
      <w:marRight w:val="0"/>
      <w:marTop w:val="0"/>
      <w:marBottom w:val="0"/>
      <w:divBdr>
        <w:top w:val="none" w:sz="0" w:space="0" w:color="auto"/>
        <w:left w:val="none" w:sz="0" w:space="0" w:color="auto"/>
        <w:bottom w:val="none" w:sz="0" w:space="0" w:color="auto"/>
        <w:right w:val="none" w:sz="0" w:space="0" w:color="auto"/>
      </w:divBdr>
    </w:div>
    <w:div w:id="134445313">
      <w:bodyDiv w:val="1"/>
      <w:marLeft w:val="0"/>
      <w:marRight w:val="0"/>
      <w:marTop w:val="0"/>
      <w:marBottom w:val="0"/>
      <w:divBdr>
        <w:top w:val="none" w:sz="0" w:space="0" w:color="auto"/>
        <w:left w:val="none" w:sz="0" w:space="0" w:color="auto"/>
        <w:bottom w:val="none" w:sz="0" w:space="0" w:color="auto"/>
        <w:right w:val="none" w:sz="0" w:space="0" w:color="auto"/>
      </w:divBdr>
    </w:div>
    <w:div w:id="135224728">
      <w:bodyDiv w:val="1"/>
      <w:marLeft w:val="0"/>
      <w:marRight w:val="0"/>
      <w:marTop w:val="0"/>
      <w:marBottom w:val="0"/>
      <w:divBdr>
        <w:top w:val="none" w:sz="0" w:space="0" w:color="auto"/>
        <w:left w:val="none" w:sz="0" w:space="0" w:color="auto"/>
        <w:bottom w:val="none" w:sz="0" w:space="0" w:color="auto"/>
        <w:right w:val="none" w:sz="0" w:space="0" w:color="auto"/>
      </w:divBdr>
    </w:div>
    <w:div w:id="143353137">
      <w:bodyDiv w:val="1"/>
      <w:marLeft w:val="0"/>
      <w:marRight w:val="0"/>
      <w:marTop w:val="0"/>
      <w:marBottom w:val="0"/>
      <w:divBdr>
        <w:top w:val="none" w:sz="0" w:space="0" w:color="auto"/>
        <w:left w:val="none" w:sz="0" w:space="0" w:color="auto"/>
        <w:bottom w:val="none" w:sz="0" w:space="0" w:color="auto"/>
        <w:right w:val="none" w:sz="0" w:space="0" w:color="auto"/>
      </w:divBdr>
    </w:div>
    <w:div w:id="147795626">
      <w:bodyDiv w:val="1"/>
      <w:marLeft w:val="0"/>
      <w:marRight w:val="0"/>
      <w:marTop w:val="0"/>
      <w:marBottom w:val="0"/>
      <w:divBdr>
        <w:top w:val="none" w:sz="0" w:space="0" w:color="auto"/>
        <w:left w:val="none" w:sz="0" w:space="0" w:color="auto"/>
        <w:bottom w:val="none" w:sz="0" w:space="0" w:color="auto"/>
        <w:right w:val="none" w:sz="0" w:space="0" w:color="auto"/>
      </w:divBdr>
      <w:divsChild>
        <w:div w:id="794716891">
          <w:marLeft w:val="480"/>
          <w:marRight w:val="0"/>
          <w:marTop w:val="0"/>
          <w:marBottom w:val="0"/>
          <w:divBdr>
            <w:top w:val="none" w:sz="0" w:space="0" w:color="auto"/>
            <w:left w:val="none" w:sz="0" w:space="0" w:color="auto"/>
            <w:bottom w:val="none" w:sz="0" w:space="0" w:color="auto"/>
            <w:right w:val="none" w:sz="0" w:space="0" w:color="auto"/>
          </w:divBdr>
        </w:div>
        <w:div w:id="2018342319">
          <w:marLeft w:val="480"/>
          <w:marRight w:val="0"/>
          <w:marTop w:val="0"/>
          <w:marBottom w:val="0"/>
          <w:divBdr>
            <w:top w:val="none" w:sz="0" w:space="0" w:color="auto"/>
            <w:left w:val="none" w:sz="0" w:space="0" w:color="auto"/>
            <w:bottom w:val="none" w:sz="0" w:space="0" w:color="auto"/>
            <w:right w:val="none" w:sz="0" w:space="0" w:color="auto"/>
          </w:divBdr>
        </w:div>
        <w:div w:id="1593736359">
          <w:marLeft w:val="480"/>
          <w:marRight w:val="0"/>
          <w:marTop w:val="0"/>
          <w:marBottom w:val="0"/>
          <w:divBdr>
            <w:top w:val="none" w:sz="0" w:space="0" w:color="auto"/>
            <w:left w:val="none" w:sz="0" w:space="0" w:color="auto"/>
            <w:bottom w:val="none" w:sz="0" w:space="0" w:color="auto"/>
            <w:right w:val="none" w:sz="0" w:space="0" w:color="auto"/>
          </w:divBdr>
        </w:div>
        <w:div w:id="1234853604">
          <w:marLeft w:val="480"/>
          <w:marRight w:val="0"/>
          <w:marTop w:val="0"/>
          <w:marBottom w:val="0"/>
          <w:divBdr>
            <w:top w:val="none" w:sz="0" w:space="0" w:color="auto"/>
            <w:left w:val="none" w:sz="0" w:space="0" w:color="auto"/>
            <w:bottom w:val="none" w:sz="0" w:space="0" w:color="auto"/>
            <w:right w:val="none" w:sz="0" w:space="0" w:color="auto"/>
          </w:divBdr>
        </w:div>
        <w:div w:id="83304302">
          <w:marLeft w:val="480"/>
          <w:marRight w:val="0"/>
          <w:marTop w:val="0"/>
          <w:marBottom w:val="0"/>
          <w:divBdr>
            <w:top w:val="none" w:sz="0" w:space="0" w:color="auto"/>
            <w:left w:val="none" w:sz="0" w:space="0" w:color="auto"/>
            <w:bottom w:val="none" w:sz="0" w:space="0" w:color="auto"/>
            <w:right w:val="none" w:sz="0" w:space="0" w:color="auto"/>
          </w:divBdr>
        </w:div>
        <w:div w:id="1076973487">
          <w:marLeft w:val="480"/>
          <w:marRight w:val="0"/>
          <w:marTop w:val="0"/>
          <w:marBottom w:val="0"/>
          <w:divBdr>
            <w:top w:val="none" w:sz="0" w:space="0" w:color="auto"/>
            <w:left w:val="none" w:sz="0" w:space="0" w:color="auto"/>
            <w:bottom w:val="none" w:sz="0" w:space="0" w:color="auto"/>
            <w:right w:val="none" w:sz="0" w:space="0" w:color="auto"/>
          </w:divBdr>
        </w:div>
        <w:div w:id="462385337">
          <w:marLeft w:val="480"/>
          <w:marRight w:val="0"/>
          <w:marTop w:val="0"/>
          <w:marBottom w:val="0"/>
          <w:divBdr>
            <w:top w:val="none" w:sz="0" w:space="0" w:color="auto"/>
            <w:left w:val="none" w:sz="0" w:space="0" w:color="auto"/>
            <w:bottom w:val="none" w:sz="0" w:space="0" w:color="auto"/>
            <w:right w:val="none" w:sz="0" w:space="0" w:color="auto"/>
          </w:divBdr>
        </w:div>
        <w:div w:id="632248866">
          <w:marLeft w:val="480"/>
          <w:marRight w:val="0"/>
          <w:marTop w:val="0"/>
          <w:marBottom w:val="0"/>
          <w:divBdr>
            <w:top w:val="none" w:sz="0" w:space="0" w:color="auto"/>
            <w:left w:val="none" w:sz="0" w:space="0" w:color="auto"/>
            <w:bottom w:val="none" w:sz="0" w:space="0" w:color="auto"/>
            <w:right w:val="none" w:sz="0" w:space="0" w:color="auto"/>
          </w:divBdr>
        </w:div>
        <w:div w:id="1844860066">
          <w:marLeft w:val="480"/>
          <w:marRight w:val="0"/>
          <w:marTop w:val="0"/>
          <w:marBottom w:val="0"/>
          <w:divBdr>
            <w:top w:val="none" w:sz="0" w:space="0" w:color="auto"/>
            <w:left w:val="none" w:sz="0" w:space="0" w:color="auto"/>
            <w:bottom w:val="none" w:sz="0" w:space="0" w:color="auto"/>
            <w:right w:val="none" w:sz="0" w:space="0" w:color="auto"/>
          </w:divBdr>
        </w:div>
        <w:div w:id="2068719711">
          <w:marLeft w:val="480"/>
          <w:marRight w:val="0"/>
          <w:marTop w:val="0"/>
          <w:marBottom w:val="0"/>
          <w:divBdr>
            <w:top w:val="none" w:sz="0" w:space="0" w:color="auto"/>
            <w:left w:val="none" w:sz="0" w:space="0" w:color="auto"/>
            <w:bottom w:val="none" w:sz="0" w:space="0" w:color="auto"/>
            <w:right w:val="none" w:sz="0" w:space="0" w:color="auto"/>
          </w:divBdr>
        </w:div>
        <w:div w:id="1645500686">
          <w:marLeft w:val="480"/>
          <w:marRight w:val="0"/>
          <w:marTop w:val="0"/>
          <w:marBottom w:val="0"/>
          <w:divBdr>
            <w:top w:val="none" w:sz="0" w:space="0" w:color="auto"/>
            <w:left w:val="none" w:sz="0" w:space="0" w:color="auto"/>
            <w:bottom w:val="none" w:sz="0" w:space="0" w:color="auto"/>
            <w:right w:val="none" w:sz="0" w:space="0" w:color="auto"/>
          </w:divBdr>
        </w:div>
        <w:div w:id="422917528">
          <w:marLeft w:val="480"/>
          <w:marRight w:val="0"/>
          <w:marTop w:val="0"/>
          <w:marBottom w:val="0"/>
          <w:divBdr>
            <w:top w:val="none" w:sz="0" w:space="0" w:color="auto"/>
            <w:left w:val="none" w:sz="0" w:space="0" w:color="auto"/>
            <w:bottom w:val="none" w:sz="0" w:space="0" w:color="auto"/>
            <w:right w:val="none" w:sz="0" w:space="0" w:color="auto"/>
          </w:divBdr>
        </w:div>
        <w:div w:id="402068414">
          <w:marLeft w:val="480"/>
          <w:marRight w:val="0"/>
          <w:marTop w:val="0"/>
          <w:marBottom w:val="0"/>
          <w:divBdr>
            <w:top w:val="none" w:sz="0" w:space="0" w:color="auto"/>
            <w:left w:val="none" w:sz="0" w:space="0" w:color="auto"/>
            <w:bottom w:val="none" w:sz="0" w:space="0" w:color="auto"/>
            <w:right w:val="none" w:sz="0" w:space="0" w:color="auto"/>
          </w:divBdr>
        </w:div>
        <w:div w:id="2048874487">
          <w:marLeft w:val="480"/>
          <w:marRight w:val="0"/>
          <w:marTop w:val="0"/>
          <w:marBottom w:val="0"/>
          <w:divBdr>
            <w:top w:val="none" w:sz="0" w:space="0" w:color="auto"/>
            <w:left w:val="none" w:sz="0" w:space="0" w:color="auto"/>
            <w:bottom w:val="none" w:sz="0" w:space="0" w:color="auto"/>
            <w:right w:val="none" w:sz="0" w:space="0" w:color="auto"/>
          </w:divBdr>
        </w:div>
        <w:div w:id="887061687">
          <w:marLeft w:val="480"/>
          <w:marRight w:val="0"/>
          <w:marTop w:val="0"/>
          <w:marBottom w:val="0"/>
          <w:divBdr>
            <w:top w:val="none" w:sz="0" w:space="0" w:color="auto"/>
            <w:left w:val="none" w:sz="0" w:space="0" w:color="auto"/>
            <w:bottom w:val="none" w:sz="0" w:space="0" w:color="auto"/>
            <w:right w:val="none" w:sz="0" w:space="0" w:color="auto"/>
          </w:divBdr>
        </w:div>
        <w:div w:id="552740245">
          <w:marLeft w:val="480"/>
          <w:marRight w:val="0"/>
          <w:marTop w:val="0"/>
          <w:marBottom w:val="0"/>
          <w:divBdr>
            <w:top w:val="none" w:sz="0" w:space="0" w:color="auto"/>
            <w:left w:val="none" w:sz="0" w:space="0" w:color="auto"/>
            <w:bottom w:val="none" w:sz="0" w:space="0" w:color="auto"/>
            <w:right w:val="none" w:sz="0" w:space="0" w:color="auto"/>
          </w:divBdr>
        </w:div>
        <w:div w:id="1329021729">
          <w:marLeft w:val="480"/>
          <w:marRight w:val="0"/>
          <w:marTop w:val="0"/>
          <w:marBottom w:val="0"/>
          <w:divBdr>
            <w:top w:val="none" w:sz="0" w:space="0" w:color="auto"/>
            <w:left w:val="none" w:sz="0" w:space="0" w:color="auto"/>
            <w:bottom w:val="none" w:sz="0" w:space="0" w:color="auto"/>
            <w:right w:val="none" w:sz="0" w:space="0" w:color="auto"/>
          </w:divBdr>
        </w:div>
        <w:div w:id="1682586900">
          <w:marLeft w:val="480"/>
          <w:marRight w:val="0"/>
          <w:marTop w:val="0"/>
          <w:marBottom w:val="0"/>
          <w:divBdr>
            <w:top w:val="none" w:sz="0" w:space="0" w:color="auto"/>
            <w:left w:val="none" w:sz="0" w:space="0" w:color="auto"/>
            <w:bottom w:val="none" w:sz="0" w:space="0" w:color="auto"/>
            <w:right w:val="none" w:sz="0" w:space="0" w:color="auto"/>
          </w:divBdr>
        </w:div>
        <w:div w:id="1317995683">
          <w:marLeft w:val="480"/>
          <w:marRight w:val="0"/>
          <w:marTop w:val="0"/>
          <w:marBottom w:val="0"/>
          <w:divBdr>
            <w:top w:val="none" w:sz="0" w:space="0" w:color="auto"/>
            <w:left w:val="none" w:sz="0" w:space="0" w:color="auto"/>
            <w:bottom w:val="none" w:sz="0" w:space="0" w:color="auto"/>
            <w:right w:val="none" w:sz="0" w:space="0" w:color="auto"/>
          </w:divBdr>
        </w:div>
        <w:div w:id="2007588205">
          <w:marLeft w:val="480"/>
          <w:marRight w:val="0"/>
          <w:marTop w:val="0"/>
          <w:marBottom w:val="0"/>
          <w:divBdr>
            <w:top w:val="none" w:sz="0" w:space="0" w:color="auto"/>
            <w:left w:val="none" w:sz="0" w:space="0" w:color="auto"/>
            <w:bottom w:val="none" w:sz="0" w:space="0" w:color="auto"/>
            <w:right w:val="none" w:sz="0" w:space="0" w:color="auto"/>
          </w:divBdr>
        </w:div>
        <w:div w:id="1190878620">
          <w:marLeft w:val="480"/>
          <w:marRight w:val="0"/>
          <w:marTop w:val="0"/>
          <w:marBottom w:val="0"/>
          <w:divBdr>
            <w:top w:val="none" w:sz="0" w:space="0" w:color="auto"/>
            <w:left w:val="none" w:sz="0" w:space="0" w:color="auto"/>
            <w:bottom w:val="none" w:sz="0" w:space="0" w:color="auto"/>
            <w:right w:val="none" w:sz="0" w:space="0" w:color="auto"/>
          </w:divBdr>
        </w:div>
        <w:div w:id="1184785462">
          <w:marLeft w:val="480"/>
          <w:marRight w:val="0"/>
          <w:marTop w:val="0"/>
          <w:marBottom w:val="0"/>
          <w:divBdr>
            <w:top w:val="none" w:sz="0" w:space="0" w:color="auto"/>
            <w:left w:val="none" w:sz="0" w:space="0" w:color="auto"/>
            <w:bottom w:val="none" w:sz="0" w:space="0" w:color="auto"/>
            <w:right w:val="none" w:sz="0" w:space="0" w:color="auto"/>
          </w:divBdr>
        </w:div>
        <w:div w:id="77293536">
          <w:marLeft w:val="480"/>
          <w:marRight w:val="0"/>
          <w:marTop w:val="0"/>
          <w:marBottom w:val="0"/>
          <w:divBdr>
            <w:top w:val="none" w:sz="0" w:space="0" w:color="auto"/>
            <w:left w:val="none" w:sz="0" w:space="0" w:color="auto"/>
            <w:bottom w:val="none" w:sz="0" w:space="0" w:color="auto"/>
            <w:right w:val="none" w:sz="0" w:space="0" w:color="auto"/>
          </w:divBdr>
        </w:div>
        <w:div w:id="274288147">
          <w:marLeft w:val="480"/>
          <w:marRight w:val="0"/>
          <w:marTop w:val="0"/>
          <w:marBottom w:val="0"/>
          <w:divBdr>
            <w:top w:val="none" w:sz="0" w:space="0" w:color="auto"/>
            <w:left w:val="none" w:sz="0" w:space="0" w:color="auto"/>
            <w:bottom w:val="none" w:sz="0" w:space="0" w:color="auto"/>
            <w:right w:val="none" w:sz="0" w:space="0" w:color="auto"/>
          </w:divBdr>
        </w:div>
        <w:div w:id="1591623859">
          <w:marLeft w:val="480"/>
          <w:marRight w:val="0"/>
          <w:marTop w:val="0"/>
          <w:marBottom w:val="0"/>
          <w:divBdr>
            <w:top w:val="none" w:sz="0" w:space="0" w:color="auto"/>
            <w:left w:val="none" w:sz="0" w:space="0" w:color="auto"/>
            <w:bottom w:val="none" w:sz="0" w:space="0" w:color="auto"/>
            <w:right w:val="none" w:sz="0" w:space="0" w:color="auto"/>
          </w:divBdr>
        </w:div>
        <w:div w:id="598953027">
          <w:marLeft w:val="480"/>
          <w:marRight w:val="0"/>
          <w:marTop w:val="0"/>
          <w:marBottom w:val="0"/>
          <w:divBdr>
            <w:top w:val="none" w:sz="0" w:space="0" w:color="auto"/>
            <w:left w:val="none" w:sz="0" w:space="0" w:color="auto"/>
            <w:bottom w:val="none" w:sz="0" w:space="0" w:color="auto"/>
            <w:right w:val="none" w:sz="0" w:space="0" w:color="auto"/>
          </w:divBdr>
        </w:div>
        <w:div w:id="1302686182">
          <w:marLeft w:val="480"/>
          <w:marRight w:val="0"/>
          <w:marTop w:val="0"/>
          <w:marBottom w:val="0"/>
          <w:divBdr>
            <w:top w:val="none" w:sz="0" w:space="0" w:color="auto"/>
            <w:left w:val="none" w:sz="0" w:space="0" w:color="auto"/>
            <w:bottom w:val="none" w:sz="0" w:space="0" w:color="auto"/>
            <w:right w:val="none" w:sz="0" w:space="0" w:color="auto"/>
          </w:divBdr>
        </w:div>
        <w:div w:id="1035884537">
          <w:marLeft w:val="480"/>
          <w:marRight w:val="0"/>
          <w:marTop w:val="0"/>
          <w:marBottom w:val="0"/>
          <w:divBdr>
            <w:top w:val="none" w:sz="0" w:space="0" w:color="auto"/>
            <w:left w:val="none" w:sz="0" w:space="0" w:color="auto"/>
            <w:bottom w:val="none" w:sz="0" w:space="0" w:color="auto"/>
            <w:right w:val="none" w:sz="0" w:space="0" w:color="auto"/>
          </w:divBdr>
        </w:div>
        <w:div w:id="21708699">
          <w:marLeft w:val="480"/>
          <w:marRight w:val="0"/>
          <w:marTop w:val="0"/>
          <w:marBottom w:val="0"/>
          <w:divBdr>
            <w:top w:val="none" w:sz="0" w:space="0" w:color="auto"/>
            <w:left w:val="none" w:sz="0" w:space="0" w:color="auto"/>
            <w:bottom w:val="none" w:sz="0" w:space="0" w:color="auto"/>
            <w:right w:val="none" w:sz="0" w:space="0" w:color="auto"/>
          </w:divBdr>
        </w:div>
        <w:div w:id="1011684323">
          <w:marLeft w:val="480"/>
          <w:marRight w:val="0"/>
          <w:marTop w:val="0"/>
          <w:marBottom w:val="0"/>
          <w:divBdr>
            <w:top w:val="none" w:sz="0" w:space="0" w:color="auto"/>
            <w:left w:val="none" w:sz="0" w:space="0" w:color="auto"/>
            <w:bottom w:val="none" w:sz="0" w:space="0" w:color="auto"/>
            <w:right w:val="none" w:sz="0" w:space="0" w:color="auto"/>
          </w:divBdr>
        </w:div>
      </w:divsChild>
    </w:div>
    <w:div w:id="152261648">
      <w:bodyDiv w:val="1"/>
      <w:marLeft w:val="0"/>
      <w:marRight w:val="0"/>
      <w:marTop w:val="0"/>
      <w:marBottom w:val="0"/>
      <w:divBdr>
        <w:top w:val="none" w:sz="0" w:space="0" w:color="auto"/>
        <w:left w:val="none" w:sz="0" w:space="0" w:color="auto"/>
        <w:bottom w:val="none" w:sz="0" w:space="0" w:color="auto"/>
        <w:right w:val="none" w:sz="0" w:space="0" w:color="auto"/>
      </w:divBdr>
    </w:div>
    <w:div w:id="159464288">
      <w:bodyDiv w:val="1"/>
      <w:marLeft w:val="0"/>
      <w:marRight w:val="0"/>
      <w:marTop w:val="0"/>
      <w:marBottom w:val="0"/>
      <w:divBdr>
        <w:top w:val="none" w:sz="0" w:space="0" w:color="auto"/>
        <w:left w:val="none" w:sz="0" w:space="0" w:color="auto"/>
        <w:bottom w:val="none" w:sz="0" w:space="0" w:color="auto"/>
        <w:right w:val="none" w:sz="0" w:space="0" w:color="auto"/>
      </w:divBdr>
      <w:divsChild>
        <w:div w:id="535392981">
          <w:marLeft w:val="480"/>
          <w:marRight w:val="0"/>
          <w:marTop w:val="0"/>
          <w:marBottom w:val="0"/>
          <w:divBdr>
            <w:top w:val="none" w:sz="0" w:space="0" w:color="auto"/>
            <w:left w:val="none" w:sz="0" w:space="0" w:color="auto"/>
            <w:bottom w:val="none" w:sz="0" w:space="0" w:color="auto"/>
            <w:right w:val="none" w:sz="0" w:space="0" w:color="auto"/>
          </w:divBdr>
        </w:div>
        <w:div w:id="143547523">
          <w:marLeft w:val="480"/>
          <w:marRight w:val="0"/>
          <w:marTop w:val="0"/>
          <w:marBottom w:val="0"/>
          <w:divBdr>
            <w:top w:val="none" w:sz="0" w:space="0" w:color="auto"/>
            <w:left w:val="none" w:sz="0" w:space="0" w:color="auto"/>
            <w:bottom w:val="none" w:sz="0" w:space="0" w:color="auto"/>
            <w:right w:val="none" w:sz="0" w:space="0" w:color="auto"/>
          </w:divBdr>
        </w:div>
        <w:div w:id="641036309">
          <w:marLeft w:val="480"/>
          <w:marRight w:val="0"/>
          <w:marTop w:val="0"/>
          <w:marBottom w:val="0"/>
          <w:divBdr>
            <w:top w:val="none" w:sz="0" w:space="0" w:color="auto"/>
            <w:left w:val="none" w:sz="0" w:space="0" w:color="auto"/>
            <w:bottom w:val="none" w:sz="0" w:space="0" w:color="auto"/>
            <w:right w:val="none" w:sz="0" w:space="0" w:color="auto"/>
          </w:divBdr>
        </w:div>
        <w:div w:id="98919169">
          <w:marLeft w:val="480"/>
          <w:marRight w:val="0"/>
          <w:marTop w:val="0"/>
          <w:marBottom w:val="0"/>
          <w:divBdr>
            <w:top w:val="none" w:sz="0" w:space="0" w:color="auto"/>
            <w:left w:val="none" w:sz="0" w:space="0" w:color="auto"/>
            <w:bottom w:val="none" w:sz="0" w:space="0" w:color="auto"/>
            <w:right w:val="none" w:sz="0" w:space="0" w:color="auto"/>
          </w:divBdr>
        </w:div>
        <w:div w:id="1209223789">
          <w:marLeft w:val="480"/>
          <w:marRight w:val="0"/>
          <w:marTop w:val="0"/>
          <w:marBottom w:val="0"/>
          <w:divBdr>
            <w:top w:val="none" w:sz="0" w:space="0" w:color="auto"/>
            <w:left w:val="none" w:sz="0" w:space="0" w:color="auto"/>
            <w:bottom w:val="none" w:sz="0" w:space="0" w:color="auto"/>
            <w:right w:val="none" w:sz="0" w:space="0" w:color="auto"/>
          </w:divBdr>
        </w:div>
        <w:div w:id="1471365488">
          <w:marLeft w:val="480"/>
          <w:marRight w:val="0"/>
          <w:marTop w:val="0"/>
          <w:marBottom w:val="0"/>
          <w:divBdr>
            <w:top w:val="none" w:sz="0" w:space="0" w:color="auto"/>
            <w:left w:val="none" w:sz="0" w:space="0" w:color="auto"/>
            <w:bottom w:val="none" w:sz="0" w:space="0" w:color="auto"/>
            <w:right w:val="none" w:sz="0" w:space="0" w:color="auto"/>
          </w:divBdr>
        </w:div>
        <w:div w:id="166987091">
          <w:marLeft w:val="480"/>
          <w:marRight w:val="0"/>
          <w:marTop w:val="0"/>
          <w:marBottom w:val="0"/>
          <w:divBdr>
            <w:top w:val="none" w:sz="0" w:space="0" w:color="auto"/>
            <w:left w:val="none" w:sz="0" w:space="0" w:color="auto"/>
            <w:bottom w:val="none" w:sz="0" w:space="0" w:color="auto"/>
            <w:right w:val="none" w:sz="0" w:space="0" w:color="auto"/>
          </w:divBdr>
        </w:div>
        <w:div w:id="1345207721">
          <w:marLeft w:val="480"/>
          <w:marRight w:val="0"/>
          <w:marTop w:val="0"/>
          <w:marBottom w:val="0"/>
          <w:divBdr>
            <w:top w:val="none" w:sz="0" w:space="0" w:color="auto"/>
            <w:left w:val="none" w:sz="0" w:space="0" w:color="auto"/>
            <w:bottom w:val="none" w:sz="0" w:space="0" w:color="auto"/>
            <w:right w:val="none" w:sz="0" w:space="0" w:color="auto"/>
          </w:divBdr>
        </w:div>
        <w:div w:id="95057857">
          <w:marLeft w:val="480"/>
          <w:marRight w:val="0"/>
          <w:marTop w:val="0"/>
          <w:marBottom w:val="0"/>
          <w:divBdr>
            <w:top w:val="none" w:sz="0" w:space="0" w:color="auto"/>
            <w:left w:val="none" w:sz="0" w:space="0" w:color="auto"/>
            <w:bottom w:val="none" w:sz="0" w:space="0" w:color="auto"/>
            <w:right w:val="none" w:sz="0" w:space="0" w:color="auto"/>
          </w:divBdr>
        </w:div>
        <w:div w:id="1535463907">
          <w:marLeft w:val="480"/>
          <w:marRight w:val="0"/>
          <w:marTop w:val="0"/>
          <w:marBottom w:val="0"/>
          <w:divBdr>
            <w:top w:val="none" w:sz="0" w:space="0" w:color="auto"/>
            <w:left w:val="none" w:sz="0" w:space="0" w:color="auto"/>
            <w:bottom w:val="none" w:sz="0" w:space="0" w:color="auto"/>
            <w:right w:val="none" w:sz="0" w:space="0" w:color="auto"/>
          </w:divBdr>
        </w:div>
        <w:div w:id="508832746">
          <w:marLeft w:val="480"/>
          <w:marRight w:val="0"/>
          <w:marTop w:val="0"/>
          <w:marBottom w:val="0"/>
          <w:divBdr>
            <w:top w:val="none" w:sz="0" w:space="0" w:color="auto"/>
            <w:left w:val="none" w:sz="0" w:space="0" w:color="auto"/>
            <w:bottom w:val="none" w:sz="0" w:space="0" w:color="auto"/>
            <w:right w:val="none" w:sz="0" w:space="0" w:color="auto"/>
          </w:divBdr>
        </w:div>
        <w:div w:id="1120105796">
          <w:marLeft w:val="480"/>
          <w:marRight w:val="0"/>
          <w:marTop w:val="0"/>
          <w:marBottom w:val="0"/>
          <w:divBdr>
            <w:top w:val="none" w:sz="0" w:space="0" w:color="auto"/>
            <w:left w:val="none" w:sz="0" w:space="0" w:color="auto"/>
            <w:bottom w:val="none" w:sz="0" w:space="0" w:color="auto"/>
            <w:right w:val="none" w:sz="0" w:space="0" w:color="auto"/>
          </w:divBdr>
        </w:div>
        <w:div w:id="1435973398">
          <w:marLeft w:val="480"/>
          <w:marRight w:val="0"/>
          <w:marTop w:val="0"/>
          <w:marBottom w:val="0"/>
          <w:divBdr>
            <w:top w:val="none" w:sz="0" w:space="0" w:color="auto"/>
            <w:left w:val="none" w:sz="0" w:space="0" w:color="auto"/>
            <w:bottom w:val="none" w:sz="0" w:space="0" w:color="auto"/>
            <w:right w:val="none" w:sz="0" w:space="0" w:color="auto"/>
          </w:divBdr>
        </w:div>
        <w:div w:id="1875997856">
          <w:marLeft w:val="480"/>
          <w:marRight w:val="0"/>
          <w:marTop w:val="0"/>
          <w:marBottom w:val="0"/>
          <w:divBdr>
            <w:top w:val="none" w:sz="0" w:space="0" w:color="auto"/>
            <w:left w:val="none" w:sz="0" w:space="0" w:color="auto"/>
            <w:bottom w:val="none" w:sz="0" w:space="0" w:color="auto"/>
            <w:right w:val="none" w:sz="0" w:space="0" w:color="auto"/>
          </w:divBdr>
        </w:div>
        <w:div w:id="965433740">
          <w:marLeft w:val="480"/>
          <w:marRight w:val="0"/>
          <w:marTop w:val="0"/>
          <w:marBottom w:val="0"/>
          <w:divBdr>
            <w:top w:val="none" w:sz="0" w:space="0" w:color="auto"/>
            <w:left w:val="none" w:sz="0" w:space="0" w:color="auto"/>
            <w:bottom w:val="none" w:sz="0" w:space="0" w:color="auto"/>
            <w:right w:val="none" w:sz="0" w:space="0" w:color="auto"/>
          </w:divBdr>
        </w:div>
        <w:div w:id="1944878896">
          <w:marLeft w:val="480"/>
          <w:marRight w:val="0"/>
          <w:marTop w:val="0"/>
          <w:marBottom w:val="0"/>
          <w:divBdr>
            <w:top w:val="none" w:sz="0" w:space="0" w:color="auto"/>
            <w:left w:val="none" w:sz="0" w:space="0" w:color="auto"/>
            <w:bottom w:val="none" w:sz="0" w:space="0" w:color="auto"/>
            <w:right w:val="none" w:sz="0" w:space="0" w:color="auto"/>
          </w:divBdr>
        </w:div>
        <w:div w:id="2040423644">
          <w:marLeft w:val="480"/>
          <w:marRight w:val="0"/>
          <w:marTop w:val="0"/>
          <w:marBottom w:val="0"/>
          <w:divBdr>
            <w:top w:val="none" w:sz="0" w:space="0" w:color="auto"/>
            <w:left w:val="none" w:sz="0" w:space="0" w:color="auto"/>
            <w:bottom w:val="none" w:sz="0" w:space="0" w:color="auto"/>
            <w:right w:val="none" w:sz="0" w:space="0" w:color="auto"/>
          </w:divBdr>
        </w:div>
        <w:div w:id="1942637730">
          <w:marLeft w:val="480"/>
          <w:marRight w:val="0"/>
          <w:marTop w:val="0"/>
          <w:marBottom w:val="0"/>
          <w:divBdr>
            <w:top w:val="none" w:sz="0" w:space="0" w:color="auto"/>
            <w:left w:val="none" w:sz="0" w:space="0" w:color="auto"/>
            <w:bottom w:val="none" w:sz="0" w:space="0" w:color="auto"/>
            <w:right w:val="none" w:sz="0" w:space="0" w:color="auto"/>
          </w:divBdr>
        </w:div>
        <w:div w:id="2079133276">
          <w:marLeft w:val="480"/>
          <w:marRight w:val="0"/>
          <w:marTop w:val="0"/>
          <w:marBottom w:val="0"/>
          <w:divBdr>
            <w:top w:val="none" w:sz="0" w:space="0" w:color="auto"/>
            <w:left w:val="none" w:sz="0" w:space="0" w:color="auto"/>
            <w:bottom w:val="none" w:sz="0" w:space="0" w:color="auto"/>
            <w:right w:val="none" w:sz="0" w:space="0" w:color="auto"/>
          </w:divBdr>
        </w:div>
        <w:div w:id="1782843767">
          <w:marLeft w:val="480"/>
          <w:marRight w:val="0"/>
          <w:marTop w:val="0"/>
          <w:marBottom w:val="0"/>
          <w:divBdr>
            <w:top w:val="none" w:sz="0" w:space="0" w:color="auto"/>
            <w:left w:val="none" w:sz="0" w:space="0" w:color="auto"/>
            <w:bottom w:val="none" w:sz="0" w:space="0" w:color="auto"/>
            <w:right w:val="none" w:sz="0" w:space="0" w:color="auto"/>
          </w:divBdr>
        </w:div>
        <w:div w:id="302539240">
          <w:marLeft w:val="480"/>
          <w:marRight w:val="0"/>
          <w:marTop w:val="0"/>
          <w:marBottom w:val="0"/>
          <w:divBdr>
            <w:top w:val="none" w:sz="0" w:space="0" w:color="auto"/>
            <w:left w:val="none" w:sz="0" w:space="0" w:color="auto"/>
            <w:bottom w:val="none" w:sz="0" w:space="0" w:color="auto"/>
            <w:right w:val="none" w:sz="0" w:space="0" w:color="auto"/>
          </w:divBdr>
        </w:div>
        <w:div w:id="666438982">
          <w:marLeft w:val="480"/>
          <w:marRight w:val="0"/>
          <w:marTop w:val="0"/>
          <w:marBottom w:val="0"/>
          <w:divBdr>
            <w:top w:val="none" w:sz="0" w:space="0" w:color="auto"/>
            <w:left w:val="none" w:sz="0" w:space="0" w:color="auto"/>
            <w:bottom w:val="none" w:sz="0" w:space="0" w:color="auto"/>
            <w:right w:val="none" w:sz="0" w:space="0" w:color="auto"/>
          </w:divBdr>
        </w:div>
        <w:div w:id="1032340165">
          <w:marLeft w:val="480"/>
          <w:marRight w:val="0"/>
          <w:marTop w:val="0"/>
          <w:marBottom w:val="0"/>
          <w:divBdr>
            <w:top w:val="none" w:sz="0" w:space="0" w:color="auto"/>
            <w:left w:val="none" w:sz="0" w:space="0" w:color="auto"/>
            <w:bottom w:val="none" w:sz="0" w:space="0" w:color="auto"/>
            <w:right w:val="none" w:sz="0" w:space="0" w:color="auto"/>
          </w:divBdr>
        </w:div>
        <w:div w:id="576666605">
          <w:marLeft w:val="480"/>
          <w:marRight w:val="0"/>
          <w:marTop w:val="0"/>
          <w:marBottom w:val="0"/>
          <w:divBdr>
            <w:top w:val="none" w:sz="0" w:space="0" w:color="auto"/>
            <w:left w:val="none" w:sz="0" w:space="0" w:color="auto"/>
            <w:bottom w:val="none" w:sz="0" w:space="0" w:color="auto"/>
            <w:right w:val="none" w:sz="0" w:space="0" w:color="auto"/>
          </w:divBdr>
        </w:div>
        <w:div w:id="266894403">
          <w:marLeft w:val="480"/>
          <w:marRight w:val="0"/>
          <w:marTop w:val="0"/>
          <w:marBottom w:val="0"/>
          <w:divBdr>
            <w:top w:val="none" w:sz="0" w:space="0" w:color="auto"/>
            <w:left w:val="none" w:sz="0" w:space="0" w:color="auto"/>
            <w:bottom w:val="none" w:sz="0" w:space="0" w:color="auto"/>
            <w:right w:val="none" w:sz="0" w:space="0" w:color="auto"/>
          </w:divBdr>
        </w:div>
        <w:div w:id="1329595495">
          <w:marLeft w:val="480"/>
          <w:marRight w:val="0"/>
          <w:marTop w:val="0"/>
          <w:marBottom w:val="0"/>
          <w:divBdr>
            <w:top w:val="none" w:sz="0" w:space="0" w:color="auto"/>
            <w:left w:val="none" w:sz="0" w:space="0" w:color="auto"/>
            <w:bottom w:val="none" w:sz="0" w:space="0" w:color="auto"/>
            <w:right w:val="none" w:sz="0" w:space="0" w:color="auto"/>
          </w:divBdr>
        </w:div>
        <w:div w:id="1610551913">
          <w:marLeft w:val="480"/>
          <w:marRight w:val="0"/>
          <w:marTop w:val="0"/>
          <w:marBottom w:val="0"/>
          <w:divBdr>
            <w:top w:val="none" w:sz="0" w:space="0" w:color="auto"/>
            <w:left w:val="none" w:sz="0" w:space="0" w:color="auto"/>
            <w:bottom w:val="none" w:sz="0" w:space="0" w:color="auto"/>
            <w:right w:val="none" w:sz="0" w:space="0" w:color="auto"/>
          </w:divBdr>
        </w:div>
        <w:div w:id="1598708521">
          <w:marLeft w:val="480"/>
          <w:marRight w:val="0"/>
          <w:marTop w:val="0"/>
          <w:marBottom w:val="0"/>
          <w:divBdr>
            <w:top w:val="none" w:sz="0" w:space="0" w:color="auto"/>
            <w:left w:val="none" w:sz="0" w:space="0" w:color="auto"/>
            <w:bottom w:val="none" w:sz="0" w:space="0" w:color="auto"/>
            <w:right w:val="none" w:sz="0" w:space="0" w:color="auto"/>
          </w:divBdr>
        </w:div>
        <w:div w:id="1680740322">
          <w:marLeft w:val="480"/>
          <w:marRight w:val="0"/>
          <w:marTop w:val="0"/>
          <w:marBottom w:val="0"/>
          <w:divBdr>
            <w:top w:val="none" w:sz="0" w:space="0" w:color="auto"/>
            <w:left w:val="none" w:sz="0" w:space="0" w:color="auto"/>
            <w:bottom w:val="none" w:sz="0" w:space="0" w:color="auto"/>
            <w:right w:val="none" w:sz="0" w:space="0" w:color="auto"/>
          </w:divBdr>
        </w:div>
        <w:div w:id="1507163568">
          <w:marLeft w:val="480"/>
          <w:marRight w:val="0"/>
          <w:marTop w:val="0"/>
          <w:marBottom w:val="0"/>
          <w:divBdr>
            <w:top w:val="none" w:sz="0" w:space="0" w:color="auto"/>
            <w:left w:val="none" w:sz="0" w:space="0" w:color="auto"/>
            <w:bottom w:val="none" w:sz="0" w:space="0" w:color="auto"/>
            <w:right w:val="none" w:sz="0" w:space="0" w:color="auto"/>
          </w:divBdr>
        </w:div>
        <w:div w:id="86460841">
          <w:marLeft w:val="480"/>
          <w:marRight w:val="0"/>
          <w:marTop w:val="0"/>
          <w:marBottom w:val="0"/>
          <w:divBdr>
            <w:top w:val="none" w:sz="0" w:space="0" w:color="auto"/>
            <w:left w:val="none" w:sz="0" w:space="0" w:color="auto"/>
            <w:bottom w:val="none" w:sz="0" w:space="0" w:color="auto"/>
            <w:right w:val="none" w:sz="0" w:space="0" w:color="auto"/>
          </w:divBdr>
        </w:div>
        <w:div w:id="2125610854">
          <w:marLeft w:val="480"/>
          <w:marRight w:val="0"/>
          <w:marTop w:val="0"/>
          <w:marBottom w:val="0"/>
          <w:divBdr>
            <w:top w:val="none" w:sz="0" w:space="0" w:color="auto"/>
            <w:left w:val="none" w:sz="0" w:space="0" w:color="auto"/>
            <w:bottom w:val="none" w:sz="0" w:space="0" w:color="auto"/>
            <w:right w:val="none" w:sz="0" w:space="0" w:color="auto"/>
          </w:divBdr>
        </w:div>
        <w:div w:id="958755034">
          <w:marLeft w:val="480"/>
          <w:marRight w:val="0"/>
          <w:marTop w:val="0"/>
          <w:marBottom w:val="0"/>
          <w:divBdr>
            <w:top w:val="none" w:sz="0" w:space="0" w:color="auto"/>
            <w:left w:val="none" w:sz="0" w:space="0" w:color="auto"/>
            <w:bottom w:val="none" w:sz="0" w:space="0" w:color="auto"/>
            <w:right w:val="none" w:sz="0" w:space="0" w:color="auto"/>
          </w:divBdr>
        </w:div>
        <w:div w:id="2054033809">
          <w:marLeft w:val="480"/>
          <w:marRight w:val="0"/>
          <w:marTop w:val="0"/>
          <w:marBottom w:val="0"/>
          <w:divBdr>
            <w:top w:val="none" w:sz="0" w:space="0" w:color="auto"/>
            <w:left w:val="none" w:sz="0" w:space="0" w:color="auto"/>
            <w:bottom w:val="none" w:sz="0" w:space="0" w:color="auto"/>
            <w:right w:val="none" w:sz="0" w:space="0" w:color="auto"/>
          </w:divBdr>
        </w:div>
        <w:div w:id="2030719848">
          <w:marLeft w:val="480"/>
          <w:marRight w:val="0"/>
          <w:marTop w:val="0"/>
          <w:marBottom w:val="0"/>
          <w:divBdr>
            <w:top w:val="none" w:sz="0" w:space="0" w:color="auto"/>
            <w:left w:val="none" w:sz="0" w:space="0" w:color="auto"/>
            <w:bottom w:val="none" w:sz="0" w:space="0" w:color="auto"/>
            <w:right w:val="none" w:sz="0" w:space="0" w:color="auto"/>
          </w:divBdr>
        </w:div>
        <w:div w:id="1817409177">
          <w:marLeft w:val="480"/>
          <w:marRight w:val="0"/>
          <w:marTop w:val="0"/>
          <w:marBottom w:val="0"/>
          <w:divBdr>
            <w:top w:val="none" w:sz="0" w:space="0" w:color="auto"/>
            <w:left w:val="none" w:sz="0" w:space="0" w:color="auto"/>
            <w:bottom w:val="none" w:sz="0" w:space="0" w:color="auto"/>
            <w:right w:val="none" w:sz="0" w:space="0" w:color="auto"/>
          </w:divBdr>
        </w:div>
      </w:divsChild>
    </w:div>
    <w:div w:id="164168964">
      <w:bodyDiv w:val="1"/>
      <w:marLeft w:val="0"/>
      <w:marRight w:val="0"/>
      <w:marTop w:val="0"/>
      <w:marBottom w:val="0"/>
      <w:divBdr>
        <w:top w:val="none" w:sz="0" w:space="0" w:color="auto"/>
        <w:left w:val="none" w:sz="0" w:space="0" w:color="auto"/>
        <w:bottom w:val="none" w:sz="0" w:space="0" w:color="auto"/>
        <w:right w:val="none" w:sz="0" w:space="0" w:color="auto"/>
      </w:divBdr>
    </w:div>
    <w:div w:id="164518660">
      <w:bodyDiv w:val="1"/>
      <w:marLeft w:val="0"/>
      <w:marRight w:val="0"/>
      <w:marTop w:val="0"/>
      <w:marBottom w:val="0"/>
      <w:divBdr>
        <w:top w:val="none" w:sz="0" w:space="0" w:color="auto"/>
        <w:left w:val="none" w:sz="0" w:space="0" w:color="auto"/>
        <w:bottom w:val="none" w:sz="0" w:space="0" w:color="auto"/>
        <w:right w:val="none" w:sz="0" w:space="0" w:color="auto"/>
      </w:divBdr>
    </w:div>
    <w:div w:id="166940537">
      <w:bodyDiv w:val="1"/>
      <w:marLeft w:val="0"/>
      <w:marRight w:val="0"/>
      <w:marTop w:val="0"/>
      <w:marBottom w:val="0"/>
      <w:divBdr>
        <w:top w:val="none" w:sz="0" w:space="0" w:color="auto"/>
        <w:left w:val="none" w:sz="0" w:space="0" w:color="auto"/>
        <w:bottom w:val="none" w:sz="0" w:space="0" w:color="auto"/>
        <w:right w:val="none" w:sz="0" w:space="0" w:color="auto"/>
      </w:divBdr>
    </w:div>
    <w:div w:id="173422998">
      <w:bodyDiv w:val="1"/>
      <w:marLeft w:val="0"/>
      <w:marRight w:val="0"/>
      <w:marTop w:val="0"/>
      <w:marBottom w:val="0"/>
      <w:divBdr>
        <w:top w:val="none" w:sz="0" w:space="0" w:color="auto"/>
        <w:left w:val="none" w:sz="0" w:space="0" w:color="auto"/>
        <w:bottom w:val="none" w:sz="0" w:space="0" w:color="auto"/>
        <w:right w:val="none" w:sz="0" w:space="0" w:color="auto"/>
      </w:divBdr>
      <w:divsChild>
        <w:div w:id="1675645387">
          <w:marLeft w:val="-450"/>
          <w:marRight w:val="-450"/>
          <w:marTop w:val="450"/>
          <w:marBottom w:val="0"/>
          <w:divBdr>
            <w:top w:val="none" w:sz="0" w:space="0" w:color="auto"/>
            <w:left w:val="none" w:sz="0" w:space="0" w:color="auto"/>
            <w:bottom w:val="none" w:sz="0" w:space="0" w:color="auto"/>
            <w:right w:val="none" w:sz="0" w:space="0" w:color="auto"/>
          </w:divBdr>
          <w:divsChild>
            <w:div w:id="4382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8807">
      <w:bodyDiv w:val="1"/>
      <w:marLeft w:val="0"/>
      <w:marRight w:val="0"/>
      <w:marTop w:val="0"/>
      <w:marBottom w:val="0"/>
      <w:divBdr>
        <w:top w:val="none" w:sz="0" w:space="0" w:color="auto"/>
        <w:left w:val="none" w:sz="0" w:space="0" w:color="auto"/>
        <w:bottom w:val="none" w:sz="0" w:space="0" w:color="auto"/>
        <w:right w:val="none" w:sz="0" w:space="0" w:color="auto"/>
      </w:divBdr>
      <w:divsChild>
        <w:div w:id="596593514">
          <w:marLeft w:val="480"/>
          <w:marRight w:val="0"/>
          <w:marTop w:val="0"/>
          <w:marBottom w:val="0"/>
          <w:divBdr>
            <w:top w:val="none" w:sz="0" w:space="0" w:color="auto"/>
            <w:left w:val="none" w:sz="0" w:space="0" w:color="auto"/>
            <w:bottom w:val="none" w:sz="0" w:space="0" w:color="auto"/>
            <w:right w:val="none" w:sz="0" w:space="0" w:color="auto"/>
          </w:divBdr>
        </w:div>
        <w:div w:id="1132669281">
          <w:marLeft w:val="480"/>
          <w:marRight w:val="0"/>
          <w:marTop w:val="0"/>
          <w:marBottom w:val="0"/>
          <w:divBdr>
            <w:top w:val="none" w:sz="0" w:space="0" w:color="auto"/>
            <w:left w:val="none" w:sz="0" w:space="0" w:color="auto"/>
            <w:bottom w:val="none" w:sz="0" w:space="0" w:color="auto"/>
            <w:right w:val="none" w:sz="0" w:space="0" w:color="auto"/>
          </w:divBdr>
        </w:div>
        <w:div w:id="228658344">
          <w:marLeft w:val="480"/>
          <w:marRight w:val="0"/>
          <w:marTop w:val="0"/>
          <w:marBottom w:val="0"/>
          <w:divBdr>
            <w:top w:val="none" w:sz="0" w:space="0" w:color="auto"/>
            <w:left w:val="none" w:sz="0" w:space="0" w:color="auto"/>
            <w:bottom w:val="none" w:sz="0" w:space="0" w:color="auto"/>
            <w:right w:val="none" w:sz="0" w:space="0" w:color="auto"/>
          </w:divBdr>
        </w:div>
        <w:div w:id="249506635">
          <w:marLeft w:val="480"/>
          <w:marRight w:val="0"/>
          <w:marTop w:val="0"/>
          <w:marBottom w:val="0"/>
          <w:divBdr>
            <w:top w:val="none" w:sz="0" w:space="0" w:color="auto"/>
            <w:left w:val="none" w:sz="0" w:space="0" w:color="auto"/>
            <w:bottom w:val="none" w:sz="0" w:space="0" w:color="auto"/>
            <w:right w:val="none" w:sz="0" w:space="0" w:color="auto"/>
          </w:divBdr>
        </w:div>
        <w:div w:id="67770525">
          <w:marLeft w:val="480"/>
          <w:marRight w:val="0"/>
          <w:marTop w:val="0"/>
          <w:marBottom w:val="0"/>
          <w:divBdr>
            <w:top w:val="none" w:sz="0" w:space="0" w:color="auto"/>
            <w:left w:val="none" w:sz="0" w:space="0" w:color="auto"/>
            <w:bottom w:val="none" w:sz="0" w:space="0" w:color="auto"/>
            <w:right w:val="none" w:sz="0" w:space="0" w:color="auto"/>
          </w:divBdr>
        </w:div>
        <w:div w:id="1491672267">
          <w:marLeft w:val="480"/>
          <w:marRight w:val="0"/>
          <w:marTop w:val="0"/>
          <w:marBottom w:val="0"/>
          <w:divBdr>
            <w:top w:val="none" w:sz="0" w:space="0" w:color="auto"/>
            <w:left w:val="none" w:sz="0" w:space="0" w:color="auto"/>
            <w:bottom w:val="none" w:sz="0" w:space="0" w:color="auto"/>
            <w:right w:val="none" w:sz="0" w:space="0" w:color="auto"/>
          </w:divBdr>
        </w:div>
        <w:div w:id="522944142">
          <w:marLeft w:val="480"/>
          <w:marRight w:val="0"/>
          <w:marTop w:val="0"/>
          <w:marBottom w:val="0"/>
          <w:divBdr>
            <w:top w:val="none" w:sz="0" w:space="0" w:color="auto"/>
            <w:left w:val="none" w:sz="0" w:space="0" w:color="auto"/>
            <w:bottom w:val="none" w:sz="0" w:space="0" w:color="auto"/>
            <w:right w:val="none" w:sz="0" w:space="0" w:color="auto"/>
          </w:divBdr>
        </w:div>
        <w:div w:id="765424304">
          <w:marLeft w:val="480"/>
          <w:marRight w:val="0"/>
          <w:marTop w:val="0"/>
          <w:marBottom w:val="0"/>
          <w:divBdr>
            <w:top w:val="none" w:sz="0" w:space="0" w:color="auto"/>
            <w:left w:val="none" w:sz="0" w:space="0" w:color="auto"/>
            <w:bottom w:val="none" w:sz="0" w:space="0" w:color="auto"/>
            <w:right w:val="none" w:sz="0" w:space="0" w:color="auto"/>
          </w:divBdr>
        </w:div>
        <w:div w:id="2057242714">
          <w:marLeft w:val="480"/>
          <w:marRight w:val="0"/>
          <w:marTop w:val="0"/>
          <w:marBottom w:val="0"/>
          <w:divBdr>
            <w:top w:val="none" w:sz="0" w:space="0" w:color="auto"/>
            <w:left w:val="none" w:sz="0" w:space="0" w:color="auto"/>
            <w:bottom w:val="none" w:sz="0" w:space="0" w:color="auto"/>
            <w:right w:val="none" w:sz="0" w:space="0" w:color="auto"/>
          </w:divBdr>
        </w:div>
        <w:div w:id="1632981613">
          <w:marLeft w:val="480"/>
          <w:marRight w:val="0"/>
          <w:marTop w:val="0"/>
          <w:marBottom w:val="0"/>
          <w:divBdr>
            <w:top w:val="none" w:sz="0" w:space="0" w:color="auto"/>
            <w:left w:val="none" w:sz="0" w:space="0" w:color="auto"/>
            <w:bottom w:val="none" w:sz="0" w:space="0" w:color="auto"/>
            <w:right w:val="none" w:sz="0" w:space="0" w:color="auto"/>
          </w:divBdr>
        </w:div>
        <w:div w:id="1270699994">
          <w:marLeft w:val="480"/>
          <w:marRight w:val="0"/>
          <w:marTop w:val="0"/>
          <w:marBottom w:val="0"/>
          <w:divBdr>
            <w:top w:val="none" w:sz="0" w:space="0" w:color="auto"/>
            <w:left w:val="none" w:sz="0" w:space="0" w:color="auto"/>
            <w:bottom w:val="none" w:sz="0" w:space="0" w:color="auto"/>
            <w:right w:val="none" w:sz="0" w:space="0" w:color="auto"/>
          </w:divBdr>
        </w:div>
        <w:div w:id="1755282039">
          <w:marLeft w:val="480"/>
          <w:marRight w:val="0"/>
          <w:marTop w:val="0"/>
          <w:marBottom w:val="0"/>
          <w:divBdr>
            <w:top w:val="none" w:sz="0" w:space="0" w:color="auto"/>
            <w:left w:val="none" w:sz="0" w:space="0" w:color="auto"/>
            <w:bottom w:val="none" w:sz="0" w:space="0" w:color="auto"/>
            <w:right w:val="none" w:sz="0" w:space="0" w:color="auto"/>
          </w:divBdr>
        </w:div>
        <w:div w:id="1362903395">
          <w:marLeft w:val="480"/>
          <w:marRight w:val="0"/>
          <w:marTop w:val="0"/>
          <w:marBottom w:val="0"/>
          <w:divBdr>
            <w:top w:val="none" w:sz="0" w:space="0" w:color="auto"/>
            <w:left w:val="none" w:sz="0" w:space="0" w:color="auto"/>
            <w:bottom w:val="none" w:sz="0" w:space="0" w:color="auto"/>
            <w:right w:val="none" w:sz="0" w:space="0" w:color="auto"/>
          </w:divBdr>
        </w:div>
        <w:div w:id="283002688">
          <w:marLeft w:val="480"/>
          <w:marRight w:val="0"/>
          <w:marTop w:val="0"/>
          <w:marBottom w:val="0"/>
          <w:divBdr>
            <w:top w:val="none" w:sz="0" w:space="0" w:color="auto"/>
            <w:left w:val="none" w:sz="0" w:space="0" w:color="auto"/>
            <w:bottom w:val="none" w:sz="0" w:space="0" w:color="auto"/>
            <w:right w:val="none" w:sz="0" w:space="0" w:color="auto"/>
          </w:divBdr>
        </w:div>
        <w:div w:id="2071071838">
          <w:marLeft w:val="480"/>
          <w:marRight w:val="0"/>
          <w:marTop w:val="0"/>
          <w:marBottom w:val="0"/>
          <w:divBdr>
            <w:top w:val="none" w:sz="0" w:space="0" w:color="auto"/>
            <w:left w:val="none" w:sz="0" w:space="0" w:color="auto"/>
            <w:bottom w:val="none" w:sz="0" w:space="0" w:color="auto"/>
            <w:right w:val="none" w:sz="0" w:space="0" w:color="auto"/>
          </w:divBdr>
        </w:div>
        <w:div w:id="2089227225">
          <w:marLeft w:val="480"/>
          <w:marRight w:val="0"/>
          <w:marTop w:val="0"/>
          <w:marBottom w:val="0"/>
          <w:divBdr>
            <w:top w:val="none" w:sz="0" w:space="0" w:color="auto"/>
            <w:left w:val="none" w:sz="0" w:space="0" w:color="auto"/>
            <w:bottom w:val="none" w:sz="0" w:space="0" w:color="auto"/>
            <w:right w:val="none" w:sz="0" w:space="0" w:color="auto"/>
          </w:divBdr>
        </w:div>
        <w:div w:id="2052072860">
          <w:marLeft w:val="480"/>
          <w:marRight w:val="0"/>
          <w:marTop w:val="0"/>
          <w:marBottom w:val="0"/>
          <w:divBdr>
            <w:top w:val="none" w:sz="0" w:space="0" w:color="auto"/>
            <w:left w:val="none" w:sz="0" w:space="0" w:color="auto"/>
            <w:bottom w:val="none" w:sz="0" w:space="0" w:color="auto"/>
            <w:right w:val="none" w:sz="0" w:space="0" w:color="auto"/>
          </w:divBdr>
        </w:div>
        <w:div w:id="1623883613">
          <w:marLeft w:val="480"/>
          <w:marRight w:val="0"/>
          <w:marTop w:val="0"/>
          <w:marBottom w:val="0"/>
          <w:divBdr>
            <w:top w:val="none" w:sz="0" w:space="0" w:color="auto"/>
            <w:left w:val="none" w:sz="0" w:space="0" w:color="auto"/>
            <w:bottom w:val="none" w:sz="0" w:space="0" w:color="auto"/>
            <w:right w:val="none" w:sz="0" w:space="0" w:color="auto"/>
          </w:divBdr>
        </w:div>
        <w:div w:id="1217667269">
          <w:marLeft w:val="480"/>
          <w:marRight w:val="0"/>
          <w:marTop w:val="0"/>
          <w:marBottom w:val="0"/>
          <w:divBdr>
            <w:top w:val="none" w:sz="0" w:space="0" w:color="auto"/>
            <w:left w:val="none" w:sz="0" w:space="0" w:color="auto"/>
            <w:bottom w:val="none" w:sz="0" w:space="0" w:color="auto"/>
            <w:right w:val="none" w:sz="0" w:space="0" w:color="auto"/>
          </w:divBdr>
        </w:div>
        <w:div w:id="1110903683">
          <w:marLeft w:val="480"/>
          <w:marRight w:val="0"/>
          <w:marTop w:val="0"/>
          <w:marBottom w:val="0"/>
          <w:divBdr>
            <w:top w:val="none" w:sz="0" w:space="0" w:color="auto"/>
            <w:left w:val="none" w:sz="0" w:space="0" w:color="auto"/>
            <w:bottom w:val="none" w:sz="0" w:space="0" w:color="auto"/>
            <w:right w:val="none" w:sz="0" w:space="0" w:color="auto"/>
          </w:divBdr>
        </w:div>
        <w:div w:id="1009992218">
          <w:marLeft w:val="480"/>
          <w:marRight w:val="0"/>
          <w:marTop w:val="0"/>
          <w:marBottom w:val="0"/>
          <w:divBdr>
            <w:top w:val="none" w:sz="0" w:space="0" w:color="auto"/>
            <w:left w:val="none" w:sz="0" w:space="0" w:color="auto"/>
            <w:bottom w:val="none" w:sz="0" w:space="0" w:color="auto"/>
            <w:right w:val="none" w:sz="0" w:space="0" w:color="auto"/>
          </w:divBdr>
        </w:div>
        <w:div w:id="2034181733">
          <w:marLeft w:val="480"/>
          <w:marRight w:val="0"/>
          <w:marTop w:val="0"/>
          <w:marBottom w:val="0"/>
          <w:divBdr>
            <w:top w:val="none" w:sz="0" w:space="0" w:color="auto"/>
            <w:left w:val="none" w:sz="0" w:space="0" w:color="auto"/>
            <w:bottom w:val="none" w:sz="0" w:space="0" w:color="auto"/>
            <w:right w:val="none" w:sz="0" w:space="0" w:color="auto"/>
          </w:divBdr>
        </w:div>
        <w:div w:id="2100634434">
          <w:marLeft w:val="480"/>
          <w:marRight w:val="0"/>
          <w:marTop w:val="0"/>
          <w:marBottom w:val="0"/>
          <w:divBdr>
            <w:top w:val="none" w:sz="0" w:space="0" w:color="auto"/>
            <w:left w:val="none" w:sz="0" w:space="0" w:color="auto"/>
            <w:bottom w:val="none" w:sz="0" w:space="0" w:color="auto"/>
            <w:right w:val="none" w:sz="0" w:space="0" w:color="auto"/>
          </w:divBdr>
        </w:div>
        <w:div w:id="889651832">
          <w:marLeft w:val="480"/>
          <w:marRight w:val="0"/>
          <w:marTop w:val="0"/>
          <w:marBottom w:val="0"/>
          <w:divBdr>
            <w:top w:val="none" w:sz="0" w:space="0" w:color="auto"/>
            <w:left w:val="none" w:sz="0" w:space="0" w:color="auto"/>
            <w:bottom w:val="none" w:sz="0" w:space="0" w:color="auto"/>
            <w:right w:val="none" w:sz="0" w:space="0" w:color="auto"/>
          </w:divBdr>
        </w:div>
        <w:div w:id="1226528113">
          <w:marLeft w:val="480"/>
          <w:marRight w:val="0"/>
          <w:marTop w:val="0"/>
          <w:marBottom w:val="0"/>
          <w:divBdr>
            <w:top w:val="none" w:sz="0" w:space="0" w:color="auto"/>
            <w:left w:val="none" w:sz="0" w:space="0" w:color="auto"/>
            <w:bottom w:val="none" w:sz="0" w:space="0" w:color="auto"/>
            <w:right w:val="none" w:sz="0" w:space="0" w:color="auto"/>
          </w:divBdr>
        </w:div>
        <w:div w:id="1901743625">
          <w:marLeft w:val="480"/>
          <w:marRight w:val="0"/>
          <w:marTop w:val="0"/>
          <w:marBottom w:val="0"/>
          <w:divBdr>
            <w:top w:val="none" w:sz="0" w:space="0" w:color="auto"/>
            <w:left w:val="none" w:sz="0" w:space="0" w:color="auto"/>
            <w:bottom w:val="none" w:sz="0" w:space="0" w:color="auto"/>
            <w:right w:val="none" w:sz="0" w:space="0" w:color="auto"/>
          </w:divBdr>
        </w:div>
        <w:div w:id="1110276143">
          <w:marLeft w:val="480"/>
          <w:marRight w:val="0"/>
          <w:marTop w:val="0"/>
          <w:marBottom w:val="0"/>
          <w:divBdr>
            <w:top w:val="none" w:sz="0" w:space="0" w:color="auto"/>
            <w:left w:val="none" w:sz="0" w:space="0" w:color="auto"/>
            <w:bottom w:val="none" w:sz="0" w:space="0" w:color="auto"/>
            <w:right w:val="none" w:sz="0" w:space="0" w:color="auto"/>
          </w:divBdr>
        </w:div>
        <w:div w:id="1626618523">
          <w:marLeft w:val="480"/>
          <w:marRight w:val="0"/>
          <w:marTop w:val="0"/>
          <w:marBottom w:val="0"/>
          <w:divBdr>
            <w:top w:val="none" w:sz="0" w:space="0" w:color="auto"/>
            <w:left w:val="none" w:sz="0" w:space="0" w:color="auto"/>
            <w:bottom w:val="none" w:sz="0" w:space="0" w:color="auto"/>
            <w:right w:val="none" w:sz="0" w:space="0" w:color="auto"/>
          </w:divBdr>
        </w:div>
        <w:div w:id="1430463011">
          <w:marLeft w:val="480"/>
          <w:marRight w:val="0"/>
          <w:marTop w:val="0"/>
          <w:marBottom w:val="0"/>
          <w:divBdr>
            <w:top w:val="none" w:sz="0" w:space="0" w:color="auto"/>
            <w:left w:val="none" w:sz="0" w:space="0" w:color="auto"/>
            <w:bottom w:val="none" w:sz="0" w:space="0" w:color="auto"/>
            <w:right w:val="none" w:sz="0" w:space="0" w:color="auto"/>
          </w:divBdr>
        </w:div>
        <w:div w:id="885068889">
          <w:marLeft w:val="480"/>
          <w:marRight w:val="0"/>
          <w:marTop w:val="0"/>
          <w:marBottom w:val="0"/>
          <w:divBdr>
            <w:top w:val="none" w:sz="0" w:space="0" w:color="auto"/>
            <w:left w:val="none" w:sz="0" w:space="0" w:color="auto"/>
            <w:bottom w:val="none" w:sz="0" w:space="0" w:color="auto"/>
            <w:right w:val="none" w:sz="0" w:space="0" w:color="auto"/>
          </w:divBdr>
        </w:div>
        <w:div w:id="868681768">
          <w:marLeft w:val="480"/>
          <w:marRight w:val="0"/>
          <w:marTop w:val="0"/>
          <w:marBottom w:val="0"/>
          <w:divBdr>
            <w:top w:val="none" w:sz="0" w:space="0" w:color="auto"/>
            <w:left w:val="none" w:sz="0" w:space="0" w:color="auto"/>
            <w:bottom w:val="none" w:sz="0" w:space="0" w:color="auto"/>
            <w:right w:val="none" w:sz="0" w:space="0" w:color="auto"/>
          </w:divBdr>
        </w:div>
        <w:div w:id="2000575788">
          <w:marLeft w:val="480"/>
          <w:marRight w:val="0"/>
          <w:marTop w:val="0"/>
          <w:marBottom w:val="0"/>
          <w:divBdr>
            <w:top w:val="none" w:sz="0" w:space="0" w:color="auto"/>
            <w:left w:val="none" w:sz="0" w:space="0" w:color="auto"/>
            <w:bottom w:val="none" w:sz="0" w:space="0" w:color="auto"/>
            <w:right w:val="none" w:sz="0" w:space="0" w:color="auto"/>
          </w:divBdr>
        </w:div>
        <w:div w:id="2062290880">
          <w:marLeft w:val="480"/>
          <w:marRight w:val="0"/>
          <w:marTop w:val="0"/>
          <w:marBottom w:val="0"/>
          <w:divBdr>
            <w:top w:val="none" w:sz="0" w:space="0" w:color="auto"/>
            <w:left w:val="none" w:sz="0" w:space="0" w:color="auto"/>
            <w:bottom w:val="none" w:sz="0" w:space="0" w:color="auto"/>
            <w:right w:val="none" w:sz="0" w:space="0" w:color="auto"/>
          </w:divBdr>
        </w:div>
        <w:div w:id="1031878498">
          <w:marLeft w:val="480"/>
          <w:marRight w:val="0"/>
          <w:marTop w:val="0"/>
          <w:marBottom w:val="0"/>
          <w:divBdr>
            <w:top w:val="none" w:sz="0" w:space="0" w:color="auto"/>
            <w:left w:val="none" w:sz="0" w:space="0" w:color="auto"/>
            <w:bottom w:val="none" w:sz="0" w:space="0" w:color="auto"/>
            <w:right w:val="none" w:sz="0" w:space="0" w:color="auto"/>
          </w:divBdr>
        </w:div>
        <w:div w:id="990452485">
          <w:marLeft w:val="480"/>
          <w:marRight w:val="0"/>
          <w:marTop w:val="0"/>
          <w:marBottom w:val="0"/>
          <w:divBdr>
            <w:top w:val="none" w:sz="0" w:space="0" w:color="auto"/>
            <w:left w:val="none" w:sz="0" w:space="0" w:color="auto"/>
            <w:bottom w:val="none" w:sz="0" w:space="0" w:color="auto"/>
            <w:right w:val="none" w:sz="0" w:space="0" w:color="auto"/>
          </w:divBdr>
        </w:div>
        <w:div w:id="452797596">
          <w:marLeft w:val="480"/>
          <w:marRight w:val="0"/>
          <w:marTop w:val="0"/>
          <w:marBottom w:val="0"/>
          <w:divBdr>
            <w:top w:val="none" w:sz="0" w:space="0" w:color="auto"/>
            <w:left w:val="none" w:sz="0" w:space="0" w:color="auto"/>
            <w:bottom w:val="none" w:sz="0" w:space="0" w:color="auto"/>
            <w:right w:val="none" w:sz="0" w:space="0" w:color="auto"/>
          </w:divBdr>
        </w:div>
      </w:divsChild>
    </w:div>
    <w:div w:id="189103043">
      <w:bodyDiv w:val="1"/>
      <w:marLeft w:val="0"/>
      <w:marRight w:val="0"/>
      <w:marTop w:val="0"/>
      <w:marBottom w:val="0"/>
      <w:divBdr>
        <w:top w:val="none" w:sz="0" w:space="0" w:color="auto"/>
        <w:left w:val="none" w:sz="0" w:space="0" w:color="auto"/>
        <w:bottom w:val="none" w:sz="0" w:space="0" w:color="auto"/>
        <w:right w:val="none" w:sz="0" w:space="0" w:color="auto"/>
      </w:divBdr>
    </w:div>
    <w:div w:id="195587902">
      <w:bodyDiv w:val="1"/>
      <w:marLeft w:val="0"/>
      <w:marRight w:val="0"/>
      <w:marTop w:val="0"/>
      <w:marBottom w:val="0"/>
      <w:divBdr>
        <w:top w:val="none" w:sz="0" w:space="0" w:color="auto"/>
        <w:left w:val="none" w:sz="0" w:space="0" w:color="auto"/>
        <w:bottom w:val="none" w:sz="0" w:space="0" w:color="auto"/>
        <w:right w:val="none" w:sz="0" w:space="0" w:color="auto"/>
      </w:divBdr>
    </w:div>
    <w:div w:id="202333766">
      <w:bodyDiv w:val="1"/>
      <w:marLeft w:val="0"/>
      <w:marRight w:val="0"/>
      <w:marTop w:val="0"/>
      <w:marBottom w:val="0"/>
      <w:divBdr>
        <w:top w:val="none" w:sz="0" w:space="0" w:color="auto"/>
        <w:left w:val="none" w:sz="0" w:space="0" w:color="auto"/>
        <w:bottom w:val="none" w:sz="0" w:space="0" w:color="auto"/>
        <w:right w:val="none" w:sz="0" w:space="0" w:color="auto"/>
      </w:divBdr>
    </w:div>
    <w:div w:id="212617489">
      <w:bodyDiv w:val="1"/>
      <w:marLeft w:val="0"/>
      <w:marRight w:val="0"/>
      <w:marTop w:val="0"/>
      <w:marBottom w:val="0"/>
      <w:divBdr>
        <w:top w:val="none" w:sz="0" w:space="0" w:color="auto"/>
        <w:left w:val="none" w:sz="0" w:space="0" w:color="auto"/>
        <w:bottom w:val="none" w:sz="0" w:space="0" w:color="auto"/>
        <w:right w:val="none" w:sz="0" w:space="0" w:color="auto"/>
      </w:divBdr>
    </w:div>
    <w:div w:id="212741276">
      <w:bodyDiv w:val="1"/>
      <w:marLeft w:val="0"/>
      <w:marRight w:val="0"/>
      <w:marTop w:val="0"/>
      <w:marBottom w:val="0"/>
      <w:divBdr>
        <w:top w:val="none" w:sz="0" w:space="0" w:color="auto"/>
        <w:left w:val="none" w:sz="0" w:space="0" w:color="auto"/>
        <w:bottom w:val="none" w:sz="0" w:space="0" w:color="auto"/>
        <w:right w:val="none" w:sz="0" w:space="0" w:color="auto"/>
      </w:divBdr>
    </w:div>
    <w:div w:id="214320074">
      <w:bodyDiv w:val="1"/>
      <w:marLeft w:val="0"/>
      <w:marRight w:val="0"/>
      <w:marTop w:val="0"/>
      <w:marBottom w:val="0"/>
      <w:divBdr>
        <w:top w:val="none" w:sz="0" w:space="0" w:color="auto"/>
        <w:left w:val="none" w:sz="0" w:space="0" w:color="auto"/>
        <w:bottom w:val="none" w:sz="0" w:space="0" w:color="auto"/>
        <w:right w:val="none" w:sz="0" w:space="0" w:color="auto"/>
      </w:divBdr>
    </w:div>
    <w:div w:id="215046398">
      <w:bodyDiv w:val="1"/>
      <w:marLeft w:val="0"/>
      <w:marRight w:val="0"/>
      <w:marTop w:val="0"/>
      <w:marBottom w:val="0"/>
      <w:divBdr>
        <w:top w:val="none" w:sz="0" w:space="0" w:color="auto"/>
        <w:left w:val="none" w:sz="0" w:space="0" w:color="auto"/>
        <w:bottom w:val="none" w:sz="0" w:space="0" w:color="auto"/>
        <w:right w:val="none" w:sz="0" w:space="0" w:color="auto"/>
      </w:divBdr>
    </w:div>
    <w:div w:id="215509209">
      <w:bodyDiv w:val="1"/>
      <w:marLeft w:val="0"/>
      <w:marRight w:val="0"/>
      <w:marTop w:val="0"/>
      <w:marBottom w:val="0"/>
      <w:divBdr>
        <w:top w:val="none" w:sz="0" w:space="0" w:color="auto"/>
        <w:left w:val="none" w:sz="0" w:space="0" w:color="auto"/>
        <w:bottom w:val="none" w:sz="0" w:space="0" w:color="auto"/>
        <w:right w:val="none" w:sz="0" w:space="0" w:color="auto"/>
      </w:divBdr>
    </w:div>
    <w:div w:id="222645097">
      <w:bodyDiv w:val="1"/>
      <w:marLeft w:val="0"/>
      <w:marRight w:val="0"/>
      <w:marTop w:val="0"/>
      <w:marBottom w:val="0"/>
      <w:divBdr>
        <w:top w:val="none" w:sz="0" w:space="0" w:color="auto"/>
        <w:left w:val="none" w:sz="0" w:space="0" w:color="auto"/>
        <w:bottom w:val="none" w:sz="0" w:space="0" w:color="auto"/>
        <w:right w:val="none" w:sz="0" w:space="0" w:color="auto"/>
      </w:divBdr>
      <w:divsChild>
        <w:div w:id="1124809244">
          <w:marLeft w:val="480"/>
          <w:marRight w:val="0"/>
          <w:marTop w:val="0"/>
          <w:marBottom w:val="0"/>
          <w:divBdr>
            <w:top w:val="none" w:sz="0" w:space="0" w:color="auto"/>
            <w:left w:val="none" w:sz="0" w:space="0" w:color="auto"/>
            <w:bottom w:val="none" w:sz="0" w:space="0" w:color="auto"/>
            <w:right w:val="none" w:sz="0" w:space="0" w:color="auto"/>
          </w:divBdr>
        </w:div>
        <w:div w:id="1677656329">
          <w:marLeft w:val="480"/>
          <w:marRight w:val="0"/>
          <w:marTop w:val="0"/>
          <w:marBottom w:val="0"/>
          <w:divBdr>
            <w:top w:val="none" w:sz="0" w:space="0" w:color="auto"/>
            <w:left w:val="none" w:sz="0" w:space="0" w:color="auto"/>
            <w:bottom w:val="none" w:sz="0" w:space="0" w:color="auto"/>
            <w:right w:val="none" w:sz="0" w:space="0" w:color="auto"/>
          </w:divBdr>
        </w:div>
        <w:div w:id="905144163">
          <w:marLeft w:val="480"/>
          <w:marRight w:val="0"/>
          <w:marTop w:val="0"/>
          <w:marBottom w:val="0"/>
          <w:divBdr>
            <w:top w:val="none" w:sz="0" w:space="0" w:color="auto"/>
            <w:left w:val="none" w:sz="0" w:space="0" w:color="auto"/>
            <w:bottom w:val="none" w:sz="0" w:space="0" w:color="auto"/>
            <w:right w:val="none" w:sz="0" w:space="0" w:color="auto"/>
          </w:divBdr>
        </w:div>
        <w:div w:id="1736585944">
          <w:marLeft w:val="480"/>
          <w:marRight w:val="0"/>
          <w:marTop w:val="0"/>
          <w:marBottom w:val="0"/>
          <w:divBdr>
            <w:top w:val="none" w:sz="0" w:space="0" w:color="auto"/>
            <w:left w:val="none" w:sz="0" w:space="0" w:color="auto"/>
            <w:bottom w:val="none" w:sz="0" w:space="0" w:color="auto"/>
            <w:right w:val="none" w:sz="0" w:space="0" w:color="auto"/>
          </w:divBdr>
        </w:div>
        <w:div w:id="759788462">
          <w:marLeft w:val="480"/>
          <w:marRight w:val="0"/>
          <w:marTop w:val="0"/>
          <w:marBottom w:val="0"/>
          <w:divBdr>
            <w:top w:val="none" w:sz="0" w:space="0" w:color="auto"/>
            <w:left w:val="none" w:sz="0" w:space="0" w:color="auto"/>
            <w:bottom w:val="none" w:sz="0" w:space="0" w:color="auto"/>
            <w:right w:val="none" w:sz="0" w:space="0" w:color="auto"/>
          </w:divBdr>
        </w:div>
        <w:div w:id="106050128">
          <w:marLeft w:val="480"/>
          <w:marRight w:val="0"/>
          <w:marTop w:val="0"/>
          <w:marBottom w:val="0"/>
          <w:divBdr>
            <w:top w:val="none" w:sz="0" w:space="0" w:color="auto"/>
            <w:left w:val="none" w:sz="0" w:space="0" w:color="auto"/>
            <w:bottom w:val="none" w:sz="0" w:space="0" w:color="auto"/>
            <w:right w:val="none" w:sz="0" w:space="0" w:color="auto"/>
          </w:divBdr>
        </w:div>
        <w:div w:id="1125658662">
          <w:marLeft w:val="480"/>
          <w:marRight w:val="0"/>
          <w:marTop w:val="0"/>
          <w:marBottom w:val="0"/>
          <w:divBdr>
            <w:top w:val="none" w:sz="0" w:space="0" w:color="auto"/>
            <w:left w:val="none" w:sz="0" w:space="0" w:color="auto"/>
            <w:bottom w:val="none" w:sz="0" w:space="0" w:color="auto"/>
            <w:right w:val="none" w:sz="0" w:space="0" w:color="auto"/>
          </w:divBdr>
        </w:div>
        <w:div w:id="1073312237">
          <w:marLeft w:val="480"/>
          <w:marRight w:val="0"/>
          <w:marTop w:val="0"/>
          <w:marBottom w:val="0"/>
          <w:divBdr>
            <w:top w:val="none" w:sz="0" w:space="0" w:color="auto"/>
            <w:left w:val="none" w:sz="0" w:space="0" w:color="auto"/>
            <w:bottom w:val="none" w:sz="0" w:space="0" w:color="auto"/>
            <w:right w:val="none" w:sz="0" w:space="0" w:color="auto"/>
          </w:divBdr>
        </w:div>
        <w:div w:id="1255551143">
          <w:marLeft w:val="480"/>
          <w:marRight w:val="0"/>
          <w:marTop w:val="0"/>
          <w:marBottom w:val="0"/>
          <w:divBdr>
            <w:top w:val="none" w:sz="0" w:space="0" w:color="auto"/>
            <w:left w:val="none" w:sz="0" w:space="0" w:color="auto"/>
            <w:bottom w:val="none" w:sz="0" w:space="0" w:color="auto"/>
            <w:right w:val="none" w:sz="0" w:space="0" w:color="auto"/>
          </w:divBdr>
        </w:div>
        <w:div w:id="4673761">
          <w:marLeft w:val="480"/>
          <w:marRight w:val="0"/>
          <w:marTop w:val="0"/>
          <w:marBottom w:val="0"/>
          <w:divBdr>
            <w:top w:val="none" w:sz="0" w:space="0" w:color="auto"/>
            <w:left w:val="none" w:sz="0" w:space="0" w:color="auto"/>
            <w:bottom w:val="none" w:sz="0" w:space="0" w:color="auto"/>
            <w:right w:val="none" w:sz="0" w:space="0" w:color="auto"/>
          </w:divBdr>
        </w:div>
        <w:div w:id="1654485944">
          <w:marLeft w:val="480"/>
          <w:marRight w:val="0"/>
          <w:marTop w:val="0"/>
          <w:marBottom w:val="0"/>
          <w:divBdr>
            <w:top w:val="none" w:sz="0" w:space="0" w:color="auto"/>
            <w:left w:val="none" w:sz="0" w:space="0" w:color="auto"/>
            <w:bottom w:val="none" w:sz="0" w:space="0" w:color="auto"/>
            <w:right w:val="none" w:sz="0" w:space="0" w:color="auto"/>
          </w:divBdr>
        </w:div>
        <w:div w:id="2096852823">
          <w:marLeft w:val="480"/>
          <w:marRight w:val="0"/>
          <w:marTop w:val="0"/>
          <w:marBottom w:val="0"/>
          <w:divBdr>
            <w:top w:val="none" w:sz="0" w:space="0" w:color="auto"/>
            <w:left w:val="none" w:sz="0" w:space="0" w:color="auto"/>
            <w:bottom w:val="none" w:sz="0" w:space="0" w:color="auto"/>
            <w:right w:val="none" w:sz="0" w:space="0" w:color="auto"/>
          </w:divBdr>
        </w:div>
        <w:div w:id="2000228772">
          <w:marLeft w:val="480"/>
          <w:marRight w:val="0"/>
          <w:marTop w:val="0"/>
          <w:marBottom w:val="0"/>
          <w:divBdr>
            <w:top w:val="none" w:sz="0" w:space="0" w:color="auto"/>
            <w:left w:val="none" w:sz="0" w:space="0" w:color="auto"/>
            <w:bottom w:val="none" w:sz="0" w:space="0" w:color="auto"/>
            <w:right w:val="none" w:sz="0" w:space="0" w:color="auto"/>
          </w:divBdr>
        </w:div>
        <w:div w:id="1215047401">
          <w:marLeft w:val="480"/>
          <w:marRight w:val="0"/>
          <w:marTop w:val="0"/>
          <w:marBottom w:val="0"/>
          <w:divBdr>
            <w:top w:val="none" w:sz="0" w:space="0" w:color="auto"/>
            <w:left w:val="none" w:sz="0" w:space="0" w:color="auto"/>
            <w:bottom w:val="none" w:sz="0" w:space="0" w:color="auto"/>
            <w:right w:val="none" w:sz="0" w:space="0" w:color="auto"/>
          </w:divBdr>
        </w:div>
        <w:div w:id="1059326861">
          <w:marLeft w:val="480"/>
          <w:marRight w:val="0"/>
          <w:marTop w:val="0"/>
          <w:marBottom w:val="0"/>
          <w:divBdr>
            <w:top w:val="none" w:sz="0" w:space="0" w:color="auto"/>
            <w:left w:val="none" w:sz="0" w:space="0" w:color="auto"/>
            <w:bottom w:val="none" w:sz="0" w:space="0" w:color="auto"/>
            <w:right w:val="none" w:sz="0" w:space="0" w:color="auto"/>
          </w:divBdr>
        </w:div>
        <w:div w:id="499934399">
          <w:marLeft w:val="480"/>
          <w:marRight w:val="0"/>
          <w:marTop w:val="0"/>
          <w:marBottom w:val="0"/>
          <w:divBdr>
            <w:top w:val="none" w:sz="0" w:space="0" w:color="auto"/>
            <w:left w:val="none" w:sz="0" w:space="0" w:color="auto"/>
            <w:bottom w:val="none" w:sz="0" w:space="0" w:color="auto"/>
            <w:right w:val="none" w:sz="0" w:space="0" w:color="auto"/>
          </w:divBdr>
        </w:div>
        <w:div w:id="163471835">
          <w:marLeft w:val="480"/>
          <w:marRight w:val="0"/>
          <w:marTop w:val="0"/>
          <w:marBottom w:val="0"/>
          <w:divBdr>
            <w:top w:val="none" w:sz="0" w:space="0" w:color="auto"/>
            <w:left w:val="none" w:sz="0" w:space="0" w:color="auto"/>
            <w:bottom w:val="none" w:sz="0" w:space="0" w:color="auto"/>
            <w:right w:val="none" w:sz="0" w:space="0" w:color="auto"/>
          </w:divBdr>
        </w:div>
        <w:div w:id="1093281145">
          <w:marLeft w:val="480"/>
          <w:marRight w:val="0"/>
          <w:marTop w:val="0"/>
          <w:marBottom w:val="0"/>
          <w:divBdr>
            <w:top w:val="none" w:sz="0" w:space="0" w:color="auto"/>
            <w:left w:val="none" w:sz="0" w:space="0" w:color="auto"/>
            <w:bottom w:val="none" w:sz="0" w:space="0" w:color="auto"/>
            <w:right w:val="none" w:sz="0" w:space="0" w:color="auto"/>
          </w:divBdr>
        </w:div>
        <w:div w:id="658652337">
          <w:marLeft w:val="480"/>
          <w:marRight w:val="0"/>
          <w:marTop w:val="0"/>
          <w:marBottom w:val="0"/>
          <w:divBdr>
            <w:top w:val="none" w:sz="0" w:space="0" w:color="auto"/>
            <w:left w:val="none" w:sz="0" w:space="0" w:color="auto"/>
            <w:bottom w:val="none" w:sz="0" w:space="0" w:color="auto"/>
            <w:right w:val="none" w:sz="0" w:space="0" w:color="auto"/>
          </w:divBdr>
        </w:div>
        <w:div w:id="1540512451">
          <w:marLeft w:val="480"/>
          <w:marRight w:val="0"/>
          <w:marTop w:val="0"/>
          <w:marBottom w:val="0"/>
          <w:divBdr>
            <w:top w:val="none" w:sz="0" w:space="0" w:color="auto"/>
            <w:left w:val="none" w:sz="0" w:space="0" w:color="auto"/>
            <w:bottom w:val="none" w:sz="0" w:space="0" w:color="auto"/>
            <w:right w:val="none" w:sz="0" w:space="0" w:color="auto"/>
          </w:divBdr>
        </w:div>
        <w:div w:id="318535394">
          <w:marLeft w:val="480"/>
          <w:marRight w:val="0"/>
          <w:marTop w:val="0"/>
          <w:marBottom w:val="0"/>
          <w:divBdr>
            <w:top w:val="none" w:sz="0" w:space="0" w:color="auto"/>
            <w:left w:val="none" w:sz="0" w:space="0" w:color="auto"/>
            <w:bottom w:val="none" w:sz="0" w:space="0" w:color="auto"/>
            <w:right w:val="none" w:sz="0" w:space="0" w:color="auto"/>
          </w:divBdr>
        </w:div>
        <w:div w:id="1580410628">
          <w:marLeft w:val="480"/>
          <w:marRight w:val="0"/>
          <w:marTop w:val="0"/>
          <w:marBottom w:val="0"/>
          <w:divBdr>
            <w:top w:val="none" w:sz="0" w:space="0" w:color="auto"/>
            <w:left w:val="none" w:sz="0" w:space="0" w:color="auto"/>
            <w:bottom w:val="none" w:sz="0" w:space="0" w:color="auto"/>
            <w:right w:val="none" w:sz="0" w:space="0" w:color="auto"/>
          </w:divBdr>
        </w:div>
        <w:div w:id="1263487386">
          <w:marLeft w:val="480"/>
          <w:marRight w:val="0"/>
          <w:marTop w:val="0"/>
          <w:marBottom w:val="0"/>
          <w:divBdr>
            <w:top w:val="none" w:sz="0" w:space="0" w:color="auto"/>
            <w:left w:val="none" w:sz="0" w:space="0" w:color="auto"/>
            <w:bottom w:val="none" w:sz="0" w:space="0" w:color="auto"/>
            <w:right w:val="none" w:sz="0" w:space="0" w:color="auto"/>
          </w:divBdr>
        </w:div>
        <w:div w:id="1204094496">
          <w:marLeft w:val="480"/>
          <w:marRight w:val="0"/>
          <w:marTop w:val="0"/>
          <w:marBottom w:val="0"/>
          <w:divBdr>
            <w:top w:val="none" w:sz="0" w:space="0" w:color="auto"/>
            <w:left w:val="none" w:sz="0" w:space="0" w:color="auto"/>
            <w:bottom w:val="none" w:sz="0" w:space="0" w:color="auto"/>
            <w:right w:val="none" w:sz="0" w:space="0" w:color="auto"/>
          </w:divBdr>
        </w:div>
      </w:divsChild>
    </w:div>
    <w:div w:id="225917095">
      <w:bodyDiv w:val="1"/>
      <w:marLeft w:val="0"/>
      <w:marRight w:val="0"/>
      <w:marTop w:val="0"/>
      <w:marBottom w:val="0"/>
      <w:divBdr>
        <w:top w:val="none" w:sz="0" w:space="0" w:color="auto"/>
        <w:left w:val="none" w:sz="0" w:space="0" w:color="auto"/>
        <w:bottom w:val="none" w:sz="0" w:space="0" w:color="auto"/>
        <w:right w:val="none" w:sz="0" w:space="0" w:color="auto"/>
      </w:divBdr>
    </w:div>
    <w:div w:id="230887777">
      <w:bodyDiv w:val="1"/>
      <w:marLeft w:val="0"/>
      <w:marRight w:val="0"/>
      <w:marTop w:val="0"/>
      <w:marBottom w:val="0"/>
      <w:divBdr>
        <w:top w:val="none" w:sz="0" w:space="0" w:color="auto"/>
        <w:left w:val="none" w:sz="0" w:space="0" w:color="auto"/>
        <w:bottom w:val="none" w:sz="0" w:space="0" w:color="auto"/>
        <w:right w:val="none" w:sz="0" w:space="0" w:color="auto"/>
      </w:divBdr>
    </w:div>
    <w:div w:id="235677111">
      <w:bodyDiv w:val="1"/>
      <w:marLeft w:val="0"/>
      <w:marRight w:val="0"/>
      <w:marTop w:val="0"/>
      <w:marBottom w:val="0"/>
      <w:divBdr>
        <w:top w:val="none" w:sz="0" w:space="0" w:color="auto"/>
        <w:left w:val="none" w:sz="0" w:space="0" w:color="auto"/>
        <w:bottom w:val="none" w:sz="0" w:space="0" w:color="auto"/>
        <w:right w:val="none" w:sz="0" w:space="0" w:color="auto"/>
      </w:divBdr>
    </w:div>
    <w:div w:id="247234330">
      <w:bodyDiv w:val="1"/>
      <w:marLeft w:val="0"/>
      <w:marRight w:val="0"/>
      <w:marTop w:val="0"/>
      <w:marBottom w:val="0"/>
      <w:divBdr>
        <w:top w:val="none" w:sz="0" w:space="0" w:color="auto"/>
        <w:left w:val="none" w:sz="0" w:space="0" w:color="auto"/>
        <w:bottom w:val="none" w:sz="0" w:space="0" w:color="auto"/>
        <w:right w:val="none" w:sz="0" w:space="0" w:color="auto"/>
      </w:divBdr>
    </w:div>
    <w:div w:id="247692667">
      <w:bodyDiv w:val="1"/>
      <w:marLeft w:val="0"/>
      <w:marRight w:val="0"/>
      <w:marTop w:val="0"/>
      <w:marBottom w:val="0"/>
      <w:divBdr>
        <w:top w:val="none" w:sz="0" w:space="0" w:color="auto"/>
        <w:left w:val="none" w:sz="0" w:space="0" w:color="auto"/>
        <w:bottom w:val="none" w:sz="0" w:space="0" w:color="auto"/>
        <w:right w:val="none" w:sz="0" w:space="0" w:color="auto"/>
      </w:divBdr>
    </w:div>
    <w:div w:id="249048534">
      <w:bodyDiv w:val="1"/>
      <w:marLeft w:val="0"/>
      <w:marRight w:val="0"/>
      <w:marTop w:val="0"/>
      <w:marBottom w:val="0"/>
      <w:divBdr>
        <w:top w:val="none" w:sz="0" w:space="0" w:color="auto"/>
        <w:left w:val="none" w:sz="0" w:space="0" w:color="auto"/>
        <w:bottom w:val="none" w:sz="0" w:space="0" w:color="auto"/>
        <w:right w:val="none" w:sz="0" w:space="0" w:color="auto"/>
      </w:divBdr>
    </w:div>
    <w:div w:id="249891376">
      <w:bodyDiv w:val="1"/>
      <w:marLeft w:val="0"/>
      <w:marRight w:val="0"/>
      <w:marTop w:val="0"/>
      <w:marBottom w:val="0"/>
      <w:divBdr>
        <w:top w:val="none" w:sz="0" w:space="0" w:color="auto"/>
        <w:left w:val="none" w:sz="0" w:space="0" w:color="auto"/>
        <w:bottom w:val="none" w:sz="0" w:space="0" w:color="auto"/>
        <w:right w:val="none" w:sz="0" w:space="0" w:color="auto"/>
      </w:divBdr>
    </w:div>
    <w:div w:id="256402222">
      <w:bodyDiv w:val="1"/>
      <w:marLeft w:val="0"/>
      <w:marRight w:val="0"/>
      <w:marTop w:val="0"/>
      <w:marBottom w:val="0"/>
      <w:divBdr>
        <w:top w:val="none" w:sz="0" w:space="0" w:color="auto"/>
        <w:left w:val="none" w:sz="0" w:space="0" w:color="auto"/>
        <w:bottom w:val="none" w:sz="0" w:space="0" w:color="auto"/>
        <w:right w:val="none" w:sz="0" w:space="0" w:color="auto"/>
      </w:divBdr>
    </w:div>
    <w:div w:id="264852508">
      <w:bodyDiv w:val="1"/>
      <w:marLeft w:val="0"/>
      <w:marRight w:val="0"/>
      <w:marTop w:val="0"/>
      <w:marBottom w:val="0"/>
      <w:divBdr>
        <w:top w:val="none" w:sz="0" w:space="0" w:color="auto"/>
        <w:left w:val="none" w:sz="0" w:space="0" w:color="auto"/>
        <w:bottom w:val="none" w:sz="0" w:space="0" w:color="auto"/>
        <w:right w:val="none" w:sz="0" w:space="0" w:color="auto"/>
      </w:divBdr>
    </w:div>
    <w:div w:id="265580560">
      <w:bodyDiv w:val="1"/>
      <w:marLeft w:val="0"/>
      <w:marRight w:val="0"/>
      <w:marTop w:val="0"/>
      <w:marBottom w:val="0"/>
      <w:divBdr>
        <w:top w:val="none" w:sz="0" w:space="0" w:color="auto"/>
        <w:left w:val="none" w:sz="0" w:space="0" w:color="auto"/>
        <w:bottom w:val="none" w:sz="0" w:space="0" w:color="auto"/>
        <w:right w:val="none" w:sz="0" w:space="0" w:color="auto"/>
      </w:divBdr>
    </w:div>
    <w:div w:id="268242142">
      <w:bodyDiv w:val="1"/>
      <w:marLeft w:val="0"/>
      <w:marRight w:val="0"/>
      <w:marTop w:val="0"/>
      <w:marBottom w:val="0"/>
      <w:divBdr>
        <w:top w:val="none" w:sz="0" w:space="0" w:color="auto"/>
        <w:left w:val="none" w:sz="0" w:space="0" w:color="auto"/>
        <w:bottom w:val="none" w:sz="0" w:space="0" w:color="auto"/>
        <w:right w:val="none" w:sz="0" w:space="0" w:color="auto"/>
      </w:divBdr>
    </w:div>
    <w:div w:id="275600736">
      <w:bodyDiv w:val="1"/>
      <w:marLeft w:val="0"/>
      <w:marRight w:val="0"/>
      <w:marTop w:val="0"/>
      <w:marBottom w:val="0"/>
      <w:divBdr>
        <w:top w:val="none" w:sz="0" w:space="0" w:color="auto"/>
        <w:left w:val="none" w:sz="0" w:space="0" w:color="auto"/>
        <w:bottom w:val="none" w:sz="0" w:space="0" w:color="auto"/>
        <w:right w:val="none" w:sz="0" w:space="0" w:color="auto"/>
      </w:divBdr>
    </w:div>
    <w:div w:id="278682920">
      <w:bodyDiv w:val="1"/>
      <w:marLeft w:val="0"/>
      <w:marRight w:val="0"/>
      <w:marTop w:val="0"/>
      <w:marBottom w:val="0"/>
      <w:divBdr>
        <w:top w:val="none" w:sz="0" w:space="0" w:color="auto"/>
        <w:left w:val="none" w:sz="0" w:space="0" w:color="auto"/>
        <w:bottom w:val="none" w:sz="0" w:space="0" w:color="auto"/>
        <w:right w:val="none" w:sz="0" w:space="0" w:color="auto"/>
      </w:divBdr>
    </w:div>
    <w:div w:id="281764231">
      <w:bodyDiv w:val="1"/>
      <w:marLeft w:val="0"/>
      <w:marRight w:val="0"/>
      <w:marTop w:val="0"/>
      <w:marBottom w:val="0"/>
      <w:divBdr>
        <w:top w:val="none" w:sz="0" w:space="0" w:color="auto"/>
        <w:left w:val="none" w:sz="0" w:space="0" w:color="auto"/>
        <w:bottom w:val="none" w:sz="0" w:space="0" w:color="auto"/>
        <w:right w:val="none" w:sz="0" w:space="0" w:color="auto"/>
      </w:divBdr>
    </w:div>
    <w:div w:id="289554655">
      <w:bodyDiv w:val="1"/>
      <w:marLeft w:val="0"/>
      <w:marRight w:val="0"/>
      <w:marTop w:val="0"/>
      <w:marBottom w:val="0"/>
      <w:divBdr>
        <w:top w:val="none" w:sz="0" w:space="0" w:color="auto"/>
        <w:left w:val="none" w:sz="0" w:space="0" w:color="auto"/>
        <w:bottom w:val="none" w:sz="0" w:space="0" w:color="auto"/>
        <w:right w:val="none" w:sz="0" w:space="0" w:color="auto"/>
      </w:divBdr>
      <w:divsChild>
        <w:div w:id="1668439096">
          <w:marLeft w:val="480"/>
          <w:marRight w:val="0"/>
          <w:marTop w:val="0"/>
          <w:marBottom w:val="0"/>
          <w:divBdr>
            <w:top w:val="none" w:sz="0" w:space="0" w:color="auto"/>
            <w:left w:val="none" w:sz="0" w:space="0" w:color="auto"/>
            <w:bottom w:val="none" w:sz="0" w:space="0" w:color="auto"/>
            <w:right w:val="none" w:sz="0" w:space="0" w:color="auto"/>
          </w:divBdr>
        </w:div>
        <w:div w:id="1650406106">
          <w:marLeft w:val="480"/>
          <w:marRight w:val="0"/>
          <w:marTop w:val="0"/>
          <w:marBottom w:val="0"/>
          <w:divBdr>
            <w:top w:val="none" w:sz="0" w:space="0" w:color="auto"/>
            <w:left w:val="none" w:sz="0" w:space="0" w:color="auto"/>
            <w:bottom w:val="none" w:sz="0" w:space="0" w:color="auto"/>
            <w:right w:val="none" w:sz="0" w:space="0" w:color="auto"/>
          </w:divBdr>
        </w:div>
        <w:div w:id="1625499282">
          <w:marLeft w:val="480"/>
          <w:marRight w:val="0"/>
          <w:marTop w:val="0"/>
          <w:marBottom w:val="0"/>
          <w:divBdr>
            <w:top w:val="none" w:sz="0" w:space="0" w:color="auto"/>
            <w:left w:val="none" w:sz="0" w:space="0" w:color="auto"/>
            <w:bottom w:val="none" w:sz="0" w:space="0" w:color="auto"/>
            <w:right w:val="none" w:sz="0" w:space="0" w:color="auto"/>
          </w:divBdr>
        </w:div>
        <w:div w:id="1303727773">
          <w:marLeft w:val="480"/>
          <w:marRight w:val="0"/>
          <w:marTop w:val="0"/>
          <w:marBottom w:val="0"/>
          <w:divBdr>
            <w:top w:val="none" w:sz="0" w:space="0" w:color="auto"/>
            <w:left w:val="none" w:sz="0" w:space="0" w:color="auto"/>
            <w:bottom w:val="none" w:sz="0" w:space="0" w:color="auto"/>
            <w:right w:val="none" w:sz="0" w:space="0" w:color="auto"/>
          </w:divBdr>
        </w:div>
        <w:div w:id="195434045">
          <w:marLeft w:val="480"/>
          <w:marRight w:val="0"/>
          <w:marTop w:val="0"/>
          <w:marBottom w:val="0"/>
          <w:divBdr>
            <w:top w:val="none" w:sz="0" w:space="0" w:color="auto"/>
            <w:left w:val="none" w:sz="0" w:space="0" w:color="auto"/>
            <w:bottom w:val="none" w:sz="0" w:space="0" w:color="auto"/>
            <w:right w:val="none" w:sz="0" w:space="0" w:color="auto"/>
          </w:divBdr>
        </w:div>
        <w:div w:id="833111089">
          <w:marLeft w:val="480"/>
          <w:marRight w:val="0"/>
          <w:marTop w:val="0"/>
          <w:marBottom w:val="0"/>
          <w:divBdr>
            <w:top w:val="none" w:sz="0" w:space="0" w:color="auto"/>
            <w:left w:val="none" w:sz="0" w:space="0" w:color="auto"/>
            <w:bottom w:val="none" w:sz="0" w:space="0" w:color="auto"/>
            <w:right w:val="none" w:sz="0" w:space="0" w:color="auto"/>
          </w:divBdr>
        </w:div>
        <w:div w:id="563368733">
          <w:marLeft w:val="480"/>
          <w:marRight w:val="0"/>
          <w:marTop w:val="0"/>
          <w:marBottom w:val="0"/>
          <w:divBdr>
            <w:top w:val="none" w:sz="0" w:space="0" w:color="auto"/>
            <w:left w:val="none" w:sz="0" w:space="0" w:color="auto"/>
            <w:bottom w:val="none" w:sz="0" w:space="0" w:color="auto"/>
            <w:right w:val="none" w:sz="0" w:space="0" w:color="auto"/>
          </w:divBdr>
        </w:div>
        <w:div w:id="274408099">
          <w:marLeft w:val="480"/>
          <w:marRight w:val="0"/>
          <w:marTop w:val="0"/>
          <w:marBottom w:val="0"/>
          <w:divBdr>
            <w:top w:val="none" w:sz="0" w:space="0" w:color="auto"/>
            <w:left w:val="none" w:sz="0" w:space="0" w:color="auto"/>
            <w:bottom w:val="none" w:sz="0" w:space="0" w:color="auto"/>
            <w:right w:val="none" w:sz="0" w:space="0" w:color="auto"/>
          </w:divBdr>
        </w:div>
        <w:div w:id="1292128886">
          <w:marLeft w:val="480"/>
          <w:marRight w:val="0"/>
          <w:marTop w:val="0"/>
          <w:marBottom w:val="0"/>
          <w:divBdr>
            <w:top w:val="none" w:sz="0" w:space="0" w:color="auto"/>
            <w:left w:val="none" w:sz="0" w:space="0" w:color="auto"/>
            <w:bottom w:val="none" w:sz="0" w:space="0" w:color="auto"/>
            <w:right w:val="none" w:sz="0" w:space="0" w:color="auto"/>
          </w:divBdr>
        </w:div>
        <w:div w:id="649284226">
          <w:marLeft w:val="480"/>
          <w:marRight w:val="0"/>
          <w:marTop w:val="0"/>
          <w:marBottom w:val="0"/>
          <w:divBdr>
            <w:top w:val="none" w:sz="0" w:space="0" w:color="auto"/>
            <w:left w:val="none" w:sz="0" w:space="0" w:color="auto"/>
            <w:bottom w:val="none" w:sz="0" w:space="0" w:color="auto"/>
            <w:right w:val="none" w:sz="0" w:space="0" w:color="auto"/>
          </w:divBdr>
        </w:div>
        <w:div w:id="33386331">
          <w:marLeft w:val="480"/>
          <w:marRight w:val="0"/>
          <w:marTop w:val="0"/>
          <w:marBottom w:val="0"/>
          <w:divBdr>
            <w:top w:val="none" w:sz="0" w:space="0" w:color="auto"/>
            <w:left w:val="none" w:sz="0" w:space="0" w:color="auto"/>
            <w:bottom w:val="none" w:sz="0" w:space="0" w:color="auto"/>
            <w:right w:val="none" w:sz="0" w:space="0" w:color="auto"/>
          </w:divBdr>
        </w:div>
        <w:div w:id="808859349">
          <w:marLeft w:val="480"/>
          <w:marRight w:val="0"/>
          <w:marTop w:val="0"/>
          <w:marBottom w:val="0"/>
          <w:divBdr>
            <w:top w:val="none" w:sz="0" w:space="0" w:color="auto"/>
            <w:left w:val="none" w:sz="0" w:space="0" w:color="auto"/>
            <w:bottom w:val="none" w:sz="0" w:space="0" w:color="auto"/>
            <w:right w:val="none" w:sz="0" w:space="0" w:color="auto"/>
          </w:divBdr>
        </w:div>
        <w:div w:id="479999534">
          <w:marLeft w:val="480"/>
          <w:marRight w:val="0"/>
          <w:marTop w:val="0"/>
          <w:marBottom w:val="0"/>
          <w:divBdr>
            <w:top w:val="none" w:sz="0" w:space="0" w:color="auto"/>
            <w:left w:val="none" w:sz="0" w:space="0" w:color="auto"/>
            <w:bottom w:val="none" w:sz="0" w:space="0" w:color="auto"/>
            <w:right w:val="none" w:sz="0" w:space="0" w:color="auto"/>
          </w:divBdr>
        </w:div>
        <w:div w:id="518660478">
          <w:marLeft w:val="480"/>
          <w:marRight w:val="0"/>
          <w:marTop w:val="0"/>
          <w:marBottom w:val="0"/>
          <w:divBdr>
            <w:top w:val="none" w:sz="0" w:space="0" w:color="auto"/>
            <w:left w:val="none" w:sz="0" w:space="0" w:color="auto"/>
            <w:bottom w:val="none" w:sz="0" w:space="0" w:color="auto"/>
            <w:right w:val="none" w:sz="0" w:space="0" w:color="auto"/>
          </w:divBdr>
        </w:div>
        <w:div w:id="2124184288">
          <w:marLeft w:val="480"/>
          <w:marRight w:val="0"/>
          <w:marTop w:val="0"/>
          <w:marBottom w:val="0"/>
          <w:divBdr>
            <w:top w:val="none" w:sz="0" w:space="0" w:color="auto"/>
            <w:left w:val="none" w:sz="0" w:space="0" w:color="auto"/>
            <w:bottom w:val="none" w:sz="0" w:space="0" w:color="auto"/>
            <w:right w:val="none" w:sz="0" w:space="0" w:color="auto"/>
          </w:divBdr>
        </w:div>
        <w:div w:id="502740834">
          <w:marLeft w:val="480"/>
          <w:marRight w:val="0"/>
          <w:marTop w:val="0"/>
          <w:marBottom w:val="0"/>
          <w:divBdr>
            <w:top w:val="none" w:sz="0" w:space="0" w:color="auto"/>
            <w:left w:val="none" w:sz="0" w:space="0" w:color="auto"/>
            <w:bottom w:val="none" w:sz="0" w:space="0" w:color="auto"/>
            <w:right w:val="none" w:sz="0" w:space="0" w:color="auto"/>
          </w:divBdr>
        </w:div>
        <w:div w:id="1152452219">
          <w:marLeft w:val="480"/>
          <w:marRight w:val="0"/>
          <w:marTop w:val="0"/>
          <w:marBottom w:val="0"/>
          <w:divBdr>
            <w:top w:val="none" w:sz="0" w:space="0" w:color="auto"/>
            <w:left w:val="none" w:sz="0" w:space="0" w:color="auto"/>
            <w:bottom w:val="none" w:sz="0" w:space="0" w:color="auto"/>
            <w:right w:val="none" w:sz="0" w:space="0" w:color="auto"/>
          </w:divBdr>
        </w:div>
        <w:div w:id="852917445">
          <w:marLeft w:val="480"/>
          <w:marRight w:val="0"/>
          <w:marTop w:val="0"/>
          <w:marBottom w:val="0"/>
          <w:divBdr>
            <w:top w:val="none" w:sz="0" w:space="0" w:color="auto"/>
            <w:left w:val="none" w:sz="0" w:space="0" w:color="auto"/>
            <w:bottom w:val="none" w:sz="0" w:space="0" w:color="auto"/>
            <w:right w:val="none" w:sz="0" w:space="0" w:color="auto"/>
          </w:divBdr>
        </w:div>
        <w:div w:id="1345352931">
          <w:marLeft w:val="480"/>
          <w:marRight w:val="0"/>
          <w:marTop w:val="0"/>
          <w:marBottom w:val="0"/>
          <w:divBdr>
            <w:top w:val="none" w:sz="0" w:space="0" w:color="auto"/>
            <w:left w:val="none" w:sz="0" w:space="0" w:color="auto"/>
            <w:bottom w:val="none" w:sz="0" w:space="0" w:color="auto"/>
            <w:right w:val="none" w:sz="0" w:space="0" w:color="auto"/>
          </w:divBdr>
        </w:div>
        <w:div w:id="1117791657">
          <w:marLeft w:val="480"/>
          <w:marRight w:val="0"/>
          <w:marTop w:val="0"/>
          <w:marBottom w:val="0"/>
          <w:divBdr>
            <w:top w:val="none" w:sz="0" w:space="0" w:color="auto"/>
            <w:left w:val="none" w:sz="0" w:space="0" w:color="auto"/>
            <w:bottom w:val="none" w:sz="0" w:space="0" w:color="auto"/>
            <w:right w:val="none" w:sz="0" w:space="0" w:color="auto"/>
          </w:divBdr>
        </w:div>
        <w:div w:id="1764569608">
          <w:marLeft w:val="480"/>
          <w:marRight w:val="0"/>
          <w:marTop w:val="0"/>
          <w:marBottom w:val="0"/>
          <w:divBdr>
            <w:top w:val="none" w:sz="0" w:space="0" w:color="auto"/>
            <w:left w:val="none" w:sz="0" w:space="0" w:color="auto"/>
            <w:bottom w:val="none" w:sz="0" w:space="0" w:color="auto"/>
            <w:right w:val="none" w:sz="0" w:space="0" w:color="auto"/>
          </w:divBdr>
        </w:div>
        <w:div w:id="1665353246">
          <w:marLeft w:val="480"/>
          <w:marRight w:val="0"/>
          <w:marTop w:val="0"/>
          <w:marBottom w:val="0"/>
          <w:divBdr>
            <w:top w:val="none" w:sz="0" w:space="0" w:color="auto"/>
            <w:left w:val="none" w:sz="0" w:space="0" w:color="auto"/>
            <w:bottom w:val="none" w:sz="0" w:space="0" w:color="auto"/>
            <w:right w:val="none" w:sz="0" w:space="0" w:color="auto"/>
          </w:divBdr>
        </w:div>
        <w:div w:id="412506208">
          <w:marLeft w:val="480"/>
          <w:marRight w:val="0"/>
          <w:marTop w:val="0"/>
          <w:marBottom w:val="0"/>
          <w:divBdr>
            <w:top w:val="none" w:sz="0" w:space="0" w:color="auto"/>
            <w:left w:val="none" w:sz="0" w:space="0" w:color="auto"/>
            <w:bottom w:val="none" w:sz="0" w:space="0" w:color="auto"/>
            <w:right w:val="none" w:sz="0" w:space="0" w:color="auto"/>
          </w:divBdr>
        </w:div>
        <w:div w:id="2130584073">
          <w:marLeft w:val="480"/>
          <w:marRight w:val="0"/>
          <w:marTop w:val="0"/>
          <w:marBottom w:val="0"/>
          <w:divBdr>
            <w:top w:val="none" w:sz="0" w:space="0" w:color="auto"/>
            <w:left w:val="none" w:sz="0" w:space="0" w:color="auto"/>
            <w:bottom w:val="none" w:sz="0" w:space="0" w:color="auto"/>
            <w:right w:val="none" w:sz="0" w:space="0" w:color="auto"/>
          </w:divBdr>
        </w:div>
        <w:div w:id="1482038448">
          <w:marLeft w:val="480"/>
          <w:marRight w:val="0"/>
          <w:marTop w:val="0"/>
          <w:marBottom w:val="0"/>
          <w:divBdr>
            <w:top w:val="none" w:sz="0" w:space="0" w:color="auto"/>
            <w:left w:val="none" w:sz="0" w:space="0" w:color="auto"/>
            <w:bottom w:val="none" w:sz="0" w:space="0" w:color="auto"/>
            <w:right w:val="none" w:sz="0" w:space="0" w:color="auto"/>
          </w:divBdr>
        </w:div>
        <w:div w:id="611285363">
          <w:marLeft w:val="480"/>
          <w:marRight w:val="0"/>
          <w:marTop w:val="0"/>
          <w:marBottom w:val="0"/>
          <w:divBdr>
            <w:top w:val="none" w:sz="0" w:space="0" w:color="auto"/>
            <w:left w:val="none" w:sz="0" w:space="0" w:color="auto"/>
            <w:bottom w:val="none" w:sz="0" w:space="0" w:color="auto"/>
            <w:right w:val="none" w:sz="0" w:space="0" w:color="auto"/>
          </w:divBdr>
        </w:div>
        <w:div w:id="1826118787">
          <w:marLeft w:val="480"/>
          <w:marRight w:val="0"/>
          <w:marTop w:val="0"/>
          <w:marBottom w:val="0"/>
          <w:divBdr>
            <w:top w:val="none" w:sz="0" w:space="0" w:color="auto"/>
            <w:left w:val="none" w:sz="0" w:space="0" w:color="auto"/>
            <w:bottom w:val="none" w:sz="0" w:space="0" w:color="auto"/>
            <w:right w:val="none" w:sz="0" w:space="0" w:color="auto"/>
          </w:divBdr>
        </w:div>
        <w:div w:id="518663062">
          <w:marLeft w:val="480"/>
          <w:marRight w:val="0"/>
          <w:marTop w:val="0"/>
          <w:marBottom w:val="0"/>
          <w:divBdr>
            <w:top w:val="none" w:sz="0" w:space="0" w:color="auto"/>
            <w:left w:val="none" w:sz="0" w:space="0" w:color="auto"/>
            <w:bottom w:val="none" w:sz="0" w:space="0" w:color="auto"/>
            <w:right w:val="none" w:sz="0" w:space="0" w:color="auto"/>
          </w:divBdr>
        </w:div>
        <w:div w:id="1005547277">
          <w:marLeft w:val="480"/>
          <w:marRight w:val="0"/>
          <w:marTop w:val="0"/>
          <w:marBottom w:val="0"/>
          <w:divBdr>
            <w:top w:val="none" w:sz="0" w:space="0" w:color="auto"/>
            <w:left w:val="none" w:sz="0" w:space="0" w:color="auto"/>
            <w:bottom w:val="none" w:sz="0" w:space="0" w:color="auto"/>
            <w:right w:val="none" w:sz="0" w:space="0" w:color="auto"/>
          </w:divBdr>
        </w:div>
        <w:div w:id="1541167444">
          <w:marLeft w:val="480"/>
          <w:marRight w:val="0"/>
          <w:marTop w:val="0"/>
          <w:marBottom w:val="0"/>
          <w:divBdr>
            <w:top w:val="none" w:sz="0" w:space="0" w:color="auto"/>
            <w:left w:val="none" w:sz="0" w:space="0" w:color="auto"/>
            <w:bottom w:val="none" w:sz="0" w:space="0" w:color="auto"/>
            <w:right w:val="none" w:sz="0" w:space="0" w:color="auto"/>
          </w:divBdr>
        </w:div>
        <w:div w:id="61759154">
          <w:marLeft w:val="480"/>
          <w:marRight w:val="0"/>
          <w:marTop w:val="0"/>
          <w:marBottom w:val="0"/>
          <w:divBdr>
            <w:top w:val="none" w:sz="0" w:space="0" w:color="auto"/>
            <w:left w:val="none" w:sz="0" w:space="0" w:color="auto"/>
            <w:bottom w:val="none" w:sz="0" w:space="0" w:color="auto"/>
            <w:right w:val="none" w:sz="0" w:space="0" w:color="auto"/>
          </w:divBdr>
        </w:div>
        <w:div w:id="81994115">
          <w:marLeft w:val="480"/>
          <w:marRight w:val="0"/>
          <w:marTop w:val="0"/>
          <w:marBottom w:val="0"/>
          <w:divBdr>
            <w:top w:val="none" w:sz="0" w:space="0" w:color="auto"/>
            <w:left w:val="none" w:sz="0" w:space="0" w:color="auto"/>
            <w:bottom w:val="none" w:sz="0" w:space="0" w:color="auto"/>
            <w:right w:val="none" w:sz="0" w:space="0" w:color="auto"/>
          </w:divBdr>
        </w:div>
        <w:div w:id="808673614">
          <w:marLeft w:val="480"/>
          <w:marRight w:val="0"/>
          <w:marTop w:val="0"/>
          <w:marBottom w:val="0"/>
          <w:divBdr>
            <w:top w:val="none" w:sz="0" w:space="0" w:color="auto"/>
            <w:left w:val="none" w:sz="0" w:space="0" w:color="auto"/>
            <w:bottom w:val="none" w:sz="0" w:space="0" w:color="auto"/>
            <w:right w:val="none" w:sz="0" w:space="0" w:color="auto"/>
          </w:divBdr>
        </w:div>
      </w:divsChild>
    </w:div>
    <w:div w:id="290131378">
      <w:bodyDiv w:val="1"/>
      <w:marLeft w:val="0"/>
      <w:marRight w:val="0"/>
      <w:marTop w:val="0"/>
      <w:marBottom w:val="0"/>
      <w:divBdr>
        <w:top w:val="none" w:sz="0" w:space="0" w:color="auto"/>
        <w:left w:val="none" w:sz="0" w:space="0" w:color="auto"/>
        <w:bottom w:val="none" w:sz="0" w:space="0" w:color="auto"/>
        <w:right w:val="none" w:sz="0" w:space="0" w:color="auto"/>
      </w:divBdr>
      <w:divsChild>
        <w:div w:id="225801896">
          <w:marLeft w:val="480"/>
          <w:marRight w:val="0"/>
          <w:marTop w:val="0"/>
          <w:marBottom w:val="0"/>
          <w:divBdr>
            <w:top w:val="none" w:sz="0" w:space="0" w:color="auto"/>
            <w:left w:val="none" w:sz="0" w:space="0" w:color="auto"/>
            <w:bottom w:val="none" w:sz="0" w:space="0" w:color="auto"/>
            <w:right w:val="none" w:sz="0" w:space="0" w:color="auto"/>
          </w:divBdr>
        </w:div>
        <w:div w:id="897743732">
          <w:marLeft w:val="480"/>
          <w:marRight w:val="0"/>
          <w:marTop w:val="0"/>
          <w:marBottom w:val="0"/>
          <w:divBdr>
            <w:top w:val="none" w:sz="0" w:space="0" w:color="auto"/>
            <w:left w:val="none" w:sz="0" w:space="0" w:color="auto"/>
            <w:bottom w:val="none" w:sz="0" w:space="0" w:color="auto"/>
            <w:right w:val="none" w:sz="0" w:space="0" w:color="auto"/>
          </w:divBdr>
        </w:div>
        <w:div w:id="921639587">
          <w:marLeft w:val="480"/>
          <w:marRight w:val="0"/>
          <w:marTop w:val="0"/>
          <w:marBottom w:val="0"/>
          <w:divBdr>
            <w:top w:val="none" w:sz="0" w:space="0" w:color="auto"/>
            <w:left w:val="none" w:sz="0" w:space="0" w:color="auto"/>
            <w:bottom w:val="none" w:sz="0" w:space="0" w:color="auto"/>
            <w:right w:val="none" w:sz="0" w:space="0" w:color="auto"/>
          </w:divBdr>
        </w:div>
        <w:div w:id="1888178580">
          <w:marLeft w:val="480"/>
          <w:marRight w:val="0"/>
          <w:marTop w:val="0"/>
          <w:marBottom w:val="0"/>
          <w:divBdr>
            <w:top w:val="none" w:sz="0" w:space="0" w:color="auto"/>
            <w:left w:val="none" w:sz="0" w:space="0" w:color="auto"/>
            <w:bottom w:val="none" w:sz="0" w:space="0" w:color="auto"/>
            <w:right w:val="none" w:sz="0" w:space="0" w:color="auto"/>
          </w:divBdr>
        </w:div>
        <w:div w:id="1217669438">
          <w:marLeft w:val="480"/>
          <w:marRight w:val="0"/>
          <w:marTop w:val="0"/>
          <w:marBottom w:val="0"/>
          <w:divBdr>
            <w:top w:val="none" w:sz="0" w:space="0" w:color="auto"/>
            <w:left w:val="none" w:sz="0" w:space="0" w:color="auto"/>
            <w:bottom w:val="none" w:sz="0" w:space="0" w:color="auto"/>
            <w:right w:val="none" w:sz="0" w:space="0" w:color="auto"/>
          </w:divBdr>
        </w:div>
        <w:div w:id="1166631505">
          <w:marLeft w:val="480"/>
          <w:marRight w:val="0"/>
          <w:marTop w:val="0"/>
          <w:marBottom w:val="0"/>
          <w:divBdr>
            <w:top w:val="none" w:sz="0" w:space="0" w:color="auto"/>
            <w:left w:val="none" w:sz="0" w:space="0" w:color="auto"/>
            <w:bottom w:val="none" w:sz="0" w:space="0" w:color="auto"/>
            <w:right w:val="none" w:sz="0" w:space="0" w:color="auto"/>
          </w:divBdr>
        </w:div>
        <w:div w:id="1841460937">
          <w:marLeft w:val="480"/>
          <w:marRight w:val="0"/>
          <w:marTop w:val="0"/>
          <w:marBottom w:val="0"/>
          <w:divBdr>
            <w:top w:val="none" w:sz="0" w:space="0" w:color="auto"/>
            <w:left w:val="none" w:sz="0" w:space="0" w:color="auto"/>
            <w:bottom w:val="none" w:sz="0" w:space="0" w:color="auto"/>
            <w:right w:val="none" w:sz="0" w:space="0" w:color="auto"/>
          </w:divBdr>
        </w:div>
        <w:div w:id="705758543">
          <w:marLeft w:val="480"/>
          <w:marRight w:val="0"/>
          <w:marTop w:val="0"/>
          <w:marBottom w:val="0"/>
          <w:divBdr>
            <w:top w:val="none" w:sz="0" w:space="0" w:color="auto"/>
            <w:left w:val="none" w:sz="0" w:space="0" w:color="auto"/>
            <w:bottom w:val="none" w:sz="0" w:space="0" w:color="auto"/>
            <w:right w:val="none" w:sz="0" w:space="0" w:color="auto"/>
          </w:divBdr>
        </w:div>
        <w:div w:id="919942761">
          <w:marLeft w:val="480"/>
          <w:marRight w:val="0"/>
          <w:marTop w:val="0"/>
          <w:marBottom w:val="0"/>
          <w:divBdr>
            <w:top w:val="none" w:sz="0" w:space="0" w:color="auto"/>
            <w:left w:val="none" w:sz="0" w:space="0" w:color="auto"/>
            <w:bottom w:val="none" w:sz="0" w:space="0" w:color="auto"/>
            <w:right w:val="none" w:sz="0" w:space="0" w:color="auto"/>
          </w:divBdr>
        </w:div>
        <w:div w:id="1927955567">
          <w:marLeft w:val="480"/>
          <w:marRight w:val="0"/>
          <w:marTop w:val="0"/>
          <w:marBottom w:val="0"/>
          <w:divBdr>
            <w:top w:val="none" w:sz="0" w:space="0" w:color="auto"/>
            <w:left w:val="none" w:sz="0" w:space="0" w:color="auto"/>
            <w:bottom w:val="none" w:sz="0" w:space="0" w:color="auto"/>
            <w:right w:val="none" w:sz="0" w:space="0" w:color="auto"/>
          </w:divBdr>
        </w:div>
        <w:div w:id="864690">
          <w:marLeft w:val="480"/>
          <w:marRight w:val="0"/>
          <w:marTop w:val="0"/>
          <w:marBottom w:val="0"/>
          <w:divBdr>
            <w:top w:val="none" w:sz="0" w:space="0" w:color="auto"/>
            <w:left w:val="none" w:sz="0" w:space="0" w:color="auto"/>
            <w:bottom w:val="none" w:sz="0" w:space="0" w:color="auto"/>
            <w:right w:val="none" w:sz="0" w:space="0" w:color="auto"/>
          </w:divBdr>
        </w:div>
        <w:div w:id="303971081">
          <w:marLeft w:val="480"/>
          <w:marRight w:val="0"/>
          <w:marTop w:val="0"/>
          <w:marBottom w:val="0"/>
          <w:divBdr>
            <w:top w:val="none" w:sz="0" w:space="0" w:color="auto"/>
            <w:left w:val="none" w:sz="0" w:space="0" w:color="auto"/>
            <w:bottom w:val="none" w:sz="0" w:space="0" w:color="auto"/>
            <w:right w:val="none" w:sz="0" w:space="0" w:color="auto"/>
          </w:divBdr>
        </w:div>
        <w:div w:id="1450313916">
          <w:marLeft w:val="480"/>
          <w:marRight w:val="0"/>
          <w:marTop w:val="0"/>
          <w:marBottom w:val="0"/>
          <w:divBdr>
            <w:top w:val="none" w:sz="0" w:space="0" w:color="auto"/>
            <w:left w:val="none" w:sz="0" w:space="0" w:color="auto"/>
            <w:bottom w:val="none" w:sz="0" w:space="0" w:color="auto"/>
            <w:right w:val="none" w:sz="0" w:space="0" w:color="auto"/>
          </w:divBdr>
        </w:div>
        <w:div w:id="512188318">
          <w:marLeft w:val="480"/>
          <w:marRight w:val="0"/>
          <w:marTop w:val="0"/>
          <w:marBottom w:val="0"/>
          <w:divBdr>
            <w:top w:val="none" w:sz="0" w:space="0" w:color="auto"/>
            <w:left w:val="none" w:sz="0" w:space="0" w:color="auto"/>
            <w:bottom w:val="none" w:sz="0" w:space="0" w:color="auto"/>
            <w:right w:val="none" w:sz="0" w:space="0" w:color="auto"/>
          </w:divBdr>
        </w:div>
        <w:div w:id="1362627122">
          <w:marLeft w:val="480"/>
          <w:marRight w:val="0"/>
          <w:marTop w:val="0"/>
          <w:marBottom w:val="0"/>
          <w:divBdr>
            <w:top w:val="none" w:sz="0" w:space="0" w:color="auto"/>
            <w:left w:val="none" w:sz="0" w:space="0" w:color="auto"/>
            <w:bottom w:val="none" w:sz="0" w:space="0" w:color="auto"/>
            <w:right w:val="none" w:sz="0" w:space="0" w:color="auto"/>
          </w:divBdr>
        </w:div>
        <w:div w:id="817767507">
          <w:marLeft w:val="480"/>
          <w:marRight w:val="0"/>
          <w:marTop w:val="0"/>
          <w:marBottom w:val="0"/>
          <w:divBdr>
            <w:top w:val="none" w:sz="0" w:space="0" w:color="auto"/>
            <w:left w:val="none" w:sz="0" w:space="0" w:color="auto"/>
            <w:bottom w:val="none" w:sz="0" w:space="0" w:color="auto"/>
            <w:right w:val="none" w:sz="0" w:space="0" w:color="auto"/>
          </w:divBdr>
        </w:div>
        <w:div w:id="559097818">
          <w:marLeft w:val="480"/>
          <w:marRight w:val="0"/>
          <w:marTop w:val="0"/>
          <w:marBottom w:val="0"/>
          <w:divBdr>
            <w:top w:val="none" w:sz="0" w:space="0" w:color="auto"/>
            <w:left w:val="none" w:sz="0" w:space="0" w:color="auto"/>
            <w:bottom w:val="none" w:sz="0" w:space="0" w:color="auto"/>
            <w:right w:val="none" w:sz="0" w:space="0" w:color="auto"/>
          </w:divBdr>
        </w:div>
        <w:div w:id="2043743160">
          <w:marLeft w:val="480"/>
          <w:marRight w:val="0"/>
          <w:marTop w:val="0"/>
          <w:marBottom w:val="0"/>
          <w:divBdr>
            <w:top w:val="none" w:sz="0" w:space="0" w:color="auto"/>
            <w:left w:val="none" w:sz="0" w:space="0" w:color="auto"/>
            <w:bottom w:val="none" w:sz="0" w:space="0" w:color="auto"/>
            <w:right w:val="none" w:sz="0" w:space="0" w:color="auto"/>
          </w:divBdr>
        </w:div>
        <w:div w:id="689599930">
          <w:marLeft w:val="480"/>
          <w:marRight w:val="0"/>
          <w:marTop w:val="0"/>
          <w:marBottom w:val="0"/>
          <w:divBdr>
            <w:top w:val="none" w:sz="0" w:space="0" w:color="auto"/>
            <w:left w:val="none" w:sz="0" w:space="0" w:color="auto"/>
            <w:bottom w:val="none" w:sz="0" w:space="0" w:color="auto"/>
            <w:right w:val="none" w:sz="0" w:space="0" w:color="auto"/>
          </w:divBdr>
        </w:div>
        <w:div w:id="135073639">
          <w:marLeft w:val="480"/>
          <w:marRight w:val="0"/>
          <w:marTop w:val="0"/>
          <w:marBottom w:val="0"/>
          <w:divBdr>
            <w:top w:val="none" w:sz="0" w:space="0" w:color="auto"/>
            <w:left w:val="none" w:sz="0" w:space="0" w:color="auto"/>
            <w:bottom w:val="none" w:sz="0" w:space="0" w:color="auto"/>
            <w:right w:val="none" w:sz="0" w:space="0" w:color="auto"/>
          </w:divBdr>
        </w:div>
        <w:div w:id="1843012783">
          <w:marLeft w:val="480"/>
          <w:marRight w:val="0"/>
          <w:marTop w:val="0"/>
          <w:marBottom w:val="0"/>
          <w:divBdr>
            <w:top w:val="none" w:sz="0" w:space="0" w:color="auto"/>
            <w:left w:val="none" w:sz="0" w:space="0" w:color="auto"/>
            <w:bottom w:val="none" w:sz="0" w:space="0" w:color="auto"/>
            <w:right w:val="none" w:sz="0" w:space="0" w:color="auto"/>
          </w:divBdr>
        </w:div>
        <w:div w:id="1364744527">
          <w:marLeft w:val="480"/>
          <w:marRight w:val="0"/>
          <w:marTop w:val="0"/>
          <w:marBottom w:val="0"/>
          <w:divBdr>
            <w:top w:val="none" w:sz="0" w:space="0" w:color="auto"/>
            <w:left w:val="none" w:sz="0" w:space="0" w:color="auto"/>
            <w:bottom w:val="none" w:sz="0" w:space="0" w:color="auto"/>
            <w:right w:val="none" w:sz="0" w:space="0" w:color="auto"/>
          </w:divBdr>
        </w:div>
        <w:div w:id="1217355767">
          <w:marLeft w:val="480"/>
          <w:marRight w:val="0"/>
          <w:marTop w:val="0"/>
          <w:marBottom w:val="0"/>
          <w:divBdr>
            <w:top w:val="none" w:sz="0" w:space="0" w:color="auto"/>
            <w:left w:val="none" w:sz="0" w:space="0" w:color="auto"/>
            <w:bottom w:val="none" w:sz="0" w:space="0" w:color="auto"/>
            <w:right w:val="none" w:sz="0" w:space="0" w:color="auto"/>
          </w:divBdr>
        </w:div>
        <w:div w:id="640118095">
          <w:marLeft w:val="480"/>
          <w:marRight w:val="0"/>
          <w:marTop w:val="0"/>
          <w:marBottom w:val="0"/>
          <w:divBdr>
            <w:top w:val="none" w:sz="0" w:space="0" w:color="auto"/>
            <w:left w:val="none" w:sz="0" w:space="0" w:color="auto"/>
            <w:bottom w:val="none" w:sz="0" w:space="0" w:color="auto"/>
            <w:right w:val="none" w:sz="0" w:space="0" w:color="auto"/>
          </w:divBdr>
        </w:div>
        <w:div w:id="656811010">
          <w:marLeft w:val="480"/>
          <w:marRight w:val="0"/>
          <w:marTop w:val="0"/>
          <w:marBottom w:val="0"/>
          <w:divBdr>
            <w:top w:val="none" w:sz="0" w:space="0" w:color="auto"/>
            <w:left w:val="none" w:sz="0" w:space="0" w:color="auto"/>
            <w:bottom w:val="none" w:sz="0" w:space="0" w:color="auto"/>
            <w:right w:val="none" w:sz="0" w:space="0" w:color="auto"/>
          </w:divBdr>
        </w:div>
        <w:div w:id="2006280338">
          <w:marLeft w:val="480"/>
          <w:marRight w:val="0"/>
          <w:marTop w:val="0"/>
          <w:marBottom w:val="0"/>
          <w:divBdr>
            <w:top w:val="none" w:sz="0" w:space="0" w:color="auto"/>
            <w:left w:val="none" w:sz="0" w:space="0" w:color="auto"/>
            <w:bottom w:val="none" w:sz="0" w:space="0" w:color="auto"/>
            <w:right w:val="none" w:sz="0" w:space="0" w:color="auto"/>
          </w:divBdr>
        </w:div>
        <w:div w:id="1077896797">
          <w:marLeft w:val="480"/>
          <w:marRight w:val="0"/>
          <w:marTop w:val="0"/>
          <w:marBottom w:val="0"/>
          <w:divBdr>
            <w:top w:val="none" w:sz="0" w:space="0" w:color="auto"/>
            <w:left w:val="none" w:sz="0" w:space="0" w:color="auto"/>
            <w:bottom w:val="none" w:sz="0" w:space="0" w:color="auto"/>
            <w:right w:val="none" w:sz="0" w:space="0" w:color="auto"/>
          </w:divBdr>
        </w:div>
      </w:divsChild>
    </w:div>
    <w:div w:id="294262911">
      <w:bodyDiv w:val="1"/>
      <w:marLeft w:val="0"/>
      <w:marRight w:val="0"/>
      <w:marTop w:val="0"/>
      <w:marBottom w:val="0"/>
      <w:divBdr>
        <w:top w:val="none" w:sz="0" w:space="0" w:color="auto"/>
        <w:left w:val="none" w:sz="0" w:space="0" w:color="auto"/>
        <w:bottom w:val="none" w:sz="0" w:space="0" w:color="auto"/>
        <w:right w:val="none" w:sz="0" w:space="0" w:color="auto"/>
      </w:divBdr>
      <w:divsChild>
        <w:div w:id="1610117108">
          <w:marLeft w:val="480"/>
          <w:marRight w:val="0"/>
          <w:marTop w:val="0"/>
          <w:marBottom w:val="0"/>
          <w:divBdr>
            <w:top w:val="none" w:sz="0" w:space="0" w:color="auto"/>
            <w:left w:val="none" w:sz="0" w:space="0" w:color="auto"/>
            <w:bottom w:val="none" w:sz="0" w:space="0" w:color="auto"/>
            <w:right w:val="none" w:sz="0" w:space="0" w:color="auto"/>
          </w:divBdr>
        </w:div>
        <w:div w:id="2074310109">
          <w:marLeft w:val="480"/>
          <w:marRight w:val="0"/>
          <w:marTop w:val="0"/>
          <w:marBottom w:val="0"/>
          <w:divBdr>
            <w:top w:val="none" w:sz="0" w:space="0" w:color="auto"/>
            <w:left w:val="none" w:sz="0" w:space="0" w:color="auto"/>
            <w:bottom w:val="none" w:sz="0" w:space="0" w:color="auto"/>
            <w:right w:val="none" w:sz="0" w:space="0" w:color="auto"/>
          </w:divBdr>
        </w:div>
        <w:div w:id="1397244548">
          <w:marLeft w:val="480"/>
          <w:marRight w:val="0"/>
          <w:marTop w:val="0"/>
          <w:marBottom w:val="0"/>
          <w:divBdr>
            <w:top w:val="none" w:sz="0" w:space="0" w:color="auto"/>
            <w:left w:val="none" w:sz="0" w:space="0" w:color="auto"/>
            <w:bottom w:val="none" w:sz="0" w:space="0" w:color="auto"/>
            <w:right w:val="none" w:sz="0" w:space="0" w:color="auto"/>
          </w:divBdr>
        </w:div>
        <w:div w:id="1858691567">
          <w:marLeft w:val="480"/>
          <w:marRight w:val="0"/>
          <w:marTop w:val="0"/>
          <w:marBottom w:val="0"/>
          <w:divBdr>
            <w:top w:val="none" w:sz="0" w:space="0" w:color="auto"/>
            <w:left w:val="none" w:sz="0" w:space="0" w:color="auto"/>
            <w:bottom w:val="none" w:sz="0" w:space="0" w:color="auto"/>
            <w:right w:val="none" w:sz="0" w:space="0" w:color="auto"/>
          </w:divBdr>
        </w:div>
        <w:div w:id="855534460">
          <w:marLeft w:val="480"/>
          <w:marRight w:val="0"/>
          <w:marTop w:val="0"/>
          <w:marBottom w:val="0"/>
          <w:divBdr>
            <w:top w:val="none" w:sz="0" w:space="0" w:color="auto"/>
            <w:left w:val="none" w:sz="0" w:space="0" w:color="auto"/>
            <w:bottom w:val="none" w:sz="0" w:space="0" w:color="auto"/>
            <w:right w:val="none" w:sz="0" w:space="0" w:color="auto"/>
          </w:divBdr>
        </w:div>
        <w:div w:id="599490019">
          <w:marLeft w:val="480"/>
          <w:marRight w:val="0"/>
          <w:marTop w:val="0"/>
          <w:marBottom w:val="0"/>
          <w:divBdr>
            <w:top w:val="none" w:sz="0" w:space="0" w:color="auto"/>
            <w:left w:val="none" w:sz="0" w:space="0" w:color="auto"/>
            <w:bottom w:val="none" w:sz="0" w:space="0" w:color="auto"/>
            <w:right w:val="none" w:sz="0" w:space="0" w:color="auto"/>
          </w:divBdr>
        </w:div>
        <w:div w:id="271979346">
          <w:marLeft w:val="480"/>
          <w:marRight w:val="0"/>
          <w:marTop w:val="0"/>
          <w:marBottom w:val="0"/>
          <w:divBdr>
            <w:top w:val="none" w:sz="0" w:space="0" w:color="auto"/>
            <w:left w:val="none" w:sz="0" w:space="0" w:color="auto"/>
            <w:bottom w:val="none" w:sz="0" w:space="0" w:color="auto"/>
            <w:right w:val="none" w:sz="0" w:space="0" w:color="auto"/>
          </w:divBdr>
        </w:div>
        <w:div w:id="1129784570">
          <w:marLeft w:val="480"/>
          <w:marRight w:val="0"/>
          <w:marTop w:val="0"/>
          <w:marBottom w:val="0"/>
          <w:divBdr>
            <w:top w:val="none" w:sz="0" w:space="0" w:color="auto"/>
            <w:left w:val="none" w:sz="0" w:space="0" w:color="auto"/>
            <w:bottom w:val="none" w:sz="0" w:space="0" w:color="auto"/>
            <w:right w:val="none" w:sz="0" w:space="0" w:color="auto"/>
          </w:divBdr>
        </w:div>
        <w:div w:id="728455024">
          <w:marLeft w:val="480"/>
          <w:marRight w:val="0"/>
          <w:marTop w:val="0"/>
          <w:marBottom w:val="0"/>
          <w:divBdr>
            <w:top w:val="none" w:sz="0" w:space="0" w:color="auto"/>
            <w:left w:val="none" w:sz="0" w:space="0" w:color="auto"/>
            <w:bottom w:val="none" w:sz="0" w:space="0" w:color="auto"/>
            <w:right w:val="none" w:sz="0" w:space="0" w:color="auto"/>
          </w:divBdr>
        </w:div>
        <w:div w:id="76295516">
          <w:marLeft w:val="480"/>
          <w:marRight w:val="0"/>
          <w:marTop w:val="0"/>
          <w:marBottom w:val="0"/>
          <w:divBdr>
            <w:top w:val="none" w:sz="0" w:space="0" w:color="auto"/>
            <w:left w:val="none" w:sz="0" w:space="0" w:color="auto"/>
            <w:bottom w:val="none" w:sz="0" w:space="0" w:color="auto"/>
            <w:right w:val="none" w:sz="0" w:space="0" w:color="auto"/>
          </w:divBdr>
        </w:div>
        <w:div w:id="766122639">
          <w:marLeft w:val="480"/>
          <w:marRight w:val="0"/>
          <w:marTop w:val="0"/>
          <w:marBottom w:val="0"/>
          <w:divBdr>
            <w:top w:val="none" w:sz="0" w:space="0" w:color="auto"/>
            <w:left w:val="none" w:sz="0" w:space="0" w:color="auto"/>
            <w:bottom w:val="none" w:sz="0" w:space="0" w:color="auto"/>
            <w:right w:val="none" w:sz="0" w:space="0" w:color="auto"/>
          </w:divBdr>
        </w:div>
        <w:div w:id="1791704111">
          <w:marLeft w:val="480"/>
          <w:marRight w:val="0"/>
          <w:marTop w:val="0"/>
          <w:marBottom w:val="0"/>
          <w:divBdr>
            <w:top w:val="none" w:sz="0" w:space="0" w:color="auto"/>
            <w:left w:val="none" w:sz="0" w:space="0" w:color="auto"/>
            <w:bottom w:val="none" w:sz="0" w:space="0" w:color="auto"/>
            <w:right w:val="none" w:sz="0" w:space="0" w:color="auto"/>
          </w:divBdr>
        </w:div>
        <w:div w:id="1966428330">
          <w:marLeft w:val="480"/>
          <w:marRight w:val="0"/>
          <w:marTop w:val="0"/>
          <w:marBottom w:val="0"/>
          <w:divBdr>
            <w:top w:val="none" w:sz="0" w:space="0" w:color="auto"/>
            <w:left w:val="none" w:sz="0" w:space="0" w:color="auto"/>
            <w:bottom w:val="none" w:sz="0" w:space="0" w:color="auto"/>
            <w:right w:val="none" w:sz="0" w:space="0" w:color="auto"/>
          </w:divBdr>
        </w:div>
        <w:div w:id="631710093">
          <w:marLeft w:val="480"/>
          <w:marRight w:val="0"/>
          <w:marTop w:val="0"/>
          <w:marBottom w:val="0"/>
          <w:divBdr>
            <w:top w:val="none" w:sz="0" w:space="0" w:color="auto"/>
            <w:left w:val="none" w:sz="0" w:space="0" w:color="auto"/>
            <w:bottom w:val="none" w:sz="0" w:space="0" w:color="auto"/>
            <w:right w:val="none" w:sz="0" w:space="0" w:color="auto"/>
          </w:divBdr>
        </w:div>
        <w:div w:id="1044871902">
          <w:marLeft w:val="480"/>
          <w:marRight w:val="0"/>
          <w:marTop w:val="0"/>
          <w:marBottom w:val="0"/>
          <w:divBdr>
            <w:top w:val="none" w:sz="0" w:space="0" w:color="auto"/>
            <w:left w:val="none" w:sz="0" w:space="0" w:color="auto"/>
            <w:bottom w:val="none" w:sz="0" w:space="0" w:color="auto"/>
            <w:right w:val="none" w:sz="0" w:space="0" w:color="auto"/>
          </w:divBdr>
        </w:div>
        <w:div w:id="1433740721">
          <w:marLeft w:val="480"/>
          <w:marRight w:val="0"/>
          <w:marTop w:val="0"/>
          <w:marBottom w:val="0"/>
          <w:divBdr>
            <w:top w:val="none" w:sz="0" w:space="0" w:color="auto"/>
            <w:left w:val="none" w:sz="0" w:space="0" w:color="auto"/>
            <w:bottom w:val="none" w:sz="0" w:space="0" w:color="auto"/>
            <w:right w:val="none" w:sz="0" w:space="0" w:color="auto"/>
          </w:divBdr>
        </w:div>
        <w:div w:id="218589587">
          <w:marLeft w:val="480"/>
          <w:marRight w:val="0"/>
          <w:marTop w:val="0"/>
          <w:marBottom w:val="0"/>
          <w:divBdr>
            <w:top w:val="none" w:sz="0" w:space="0" w:color="auto"/>
            <w:left w:val="none" w:sz="0" w:space="0" w:color="auto"/>
            <w:bottom w:val="none" w:sz="0" w:space="0" w:color="auto"/>
            <w:right w:val="none" w:sz="0" w:space="0" w:color="auto"/>
          </w:divBdr>
        </w:div>
        <w:div w:id="1433932111">
          <w:marLeft w:val="480"/>
          <w:marRight w:val="0"/>
          <w:marTop w:val="0"/>
          <w:marBottom w:val="0"/>
          <w:divBdr>
            <w:top w:val="none" w:sz="0" w:space="0" w:color="auto"/>
            <w:left w:val="none" w:sz="0" w:space="0" w:color="auto"/>
            <w:bottom w:val="none" w:sz="0" w:space="0" w:color="auto"/>
            <w:right w:val="none" w:sz="0" w:space="0" w:color="auto"/>
          </w:divBdr>
        </w:div>
        <w:div w:id="491483193">
          <w:marLeft w:val="480"/>
          <w:marRight w:val="0"/>
          <w:marTop w:val="0"/>
          <w:marBottom w:val="0"/>
          <w:divBdr>
            <w:top w:val="none" w:sz="0" w:space="0" w:color="auto"/>
            <w:left w:val="none" w:sz="0" w:space="0" w:color="auto"/>
            <w:bottom w:val="none" w:sz="0" w:space="0" w:color="auto"/>
            <w:right w:val="none" w:sz="0" w:space="0" w:color="auto"/>
          </w:divBdr>
        </w:div>
        <w:div w:id="1993827532">
          <w:marLeft w:val="480"/>
          <w:marRight w:val="0"/>
          <w:marTop w:val="0"/>
          <w:marBottom w:val="0"/>
          <w:divBdr>
            <w:top w:val="none" w:sz="0" w:space="0" w:color="auto"/>
            <w:left w:val="none" w:sz="0" w:space="0" w:color="auto"/>
            <w:bottom w:val="none" w:sz="0" w:space="0" w:color="auto"/>
            <w:right w:val="none" w:sz="0" w:space="0" w:color="auto"/>
          </w:divBdr>
        </w:div>
        <w:div w:id="476458008">
          <w:marLeft w:val="480"/>
          <w:marRight w:val="0"/>
          <w:marTop w:val="0"/>
          <w:marBottom w:val="0"/>
          <w:divBdr>
            <w:top w:val="none" w:sz="0" w:space="0" w:color="auto"/>
            <w:left w:val="none" w:sz="0" w:space="0" w:color="auto"/>
            <w:bottom w:val="none" w:sz="0" w:space="0" w:color="auto"/>
            <w:right w:val="none" w:sz="0" w:space="0" w:color="auto"/>
          </w:divBdr>
        </w:div>
        <w:div w:id="472141130">
          <w:marLeft w:val="480"/>
          <w:marRight w:val="0"/>
          <w:marTop w:val="0"/>
          <w:marBottom w:val="0"/>
          <w:divBdr>
            <w:top w:val="none" w:sz="0" w:space="0" w:color="auto"/>
            <w:left w:val="none" w:sz="0" w:space="0" w:color="auto"/>
            <w:bottom w:val="none" w:sz="0" w:space="0" w:color="auto"/>
            <w:right w:val="none" w:sz="0" w:space="0" w:color="auto"/>
          </w:divBdr>
        </w:div>
        <w:div w:id="1040395591">
          <w:marLeft w:val="480"/>
          <w:marRight w:val="0"/>
          <w:marTop w:val="0"/>
          <w:marBottom w:val="0"/>
          <w:divBdr>
            <w:top w:val="none" w:sz="0" w:space="0" w:color="auto"/>
            <w:left w:val="none" w:sz="0" w:space="0" w:color="auto"/>
            <w:bottom w:val="none" w:sz="0" w:space="0" w:color="auto"/>
            <w:right w:val="none" w:sz="0" w:space="0" w:color="auto"/>
          </w:divBdr>
        </w:div>
        <w:div w:id="220336245">
          <w:marLeft w:val="480"/>
          <w:marRight w:val="0"/>
          <w:marTop w:val="0"/>
          <w:marBottom w:val="0"/>
          <w:divBdr>
            <w:top w:val="none" w:sz="0" w:space="0" w:color="auto"/>
            <w:left w:val="none" w:sz="0" w:space="0" w:color="auto"/>
            <w:bottom w:val="none" w:sz="0" w:space="0" w:color="auto"/>
            <w:right w:val="none" w:sz="0" w:space="0" w:color="auto"/>
          </w:divBdr>
        </w:div>
        <w:div w:id="1565333092">
          <w:marLeft w:val="480"/>
          <w:marRight w:val="0"/>
          <w:marTop w:val="0"/>
          <w:marBottom w:val="0"/>
          <w:divBdr>
            <w:top w:val="none" w:sz="0" w:space="0" w:color="auto"/>
            <w:left w:val="none" w:sz="0" w:space="0" w:color="auto"/>
            <w:bottom w:val="none" w:sz="0" w:space="0" w:color="auto"/>
            <w:right w:val="none" w:sz="0" w:space="0" w:color="auto"/>
          </w:divBdr>
        </w:div>
        <w:div w:id="2050493404">
          <w:marLeft w:val="480"/>
          <w:marRight w:val="0"/>
          <w:marTop w:val="0"/>
          <w:marBottom w:val="0"/>
          <w:divBdr>
            <w:top w:val="none" w:sz="0" w:space="0" w:color="auto"/>
            <w:left w:val="none" w:sz="0" w:space="0" w:color="auto"/>
            <w:bottom w:val="none" w:sz="0" w:space="0" w:color="auto"/>
            <w:right w:val="none" w:sz="0" w:space="0" w:color="auto"/>
          </w:divBdr>
        </w:div>
        <w:div w:id="351685389">
          <w:marLeft w:val="480"/>
          <w:marRight w:val="0"/>
          <w:marTop w:val="0"/>
          <w:marBottom w:val="0"/>
          <w:divBdr>
            <w:top w:val="none" w:sz="0" w:space="0" w:color="auto"/>
            <w:left w:val="none" w:sz="0" w:space="0" w:color="auto"/>
            <w:bottom w:val="none" w:sz="0" w:space="0" w:color="auto"/>
            <w:right w:val="none" w:sz="0" w:space="0" w:color="auto"/>
          </w:divBdr>
        </w:div>
        <w:div w:id="1653564265">
          <w:marLeft w:val="480"/>
          <w:marRight w:val="0"/>
          <w:marTop w:val="0"/>
          <w:marBottom w:val="0"/>
          <w:divBdr>
            <w:top w:val="none" w:sz="0" w:space="0" w:color="auto"/>
            <w:left w:val="none" w:sz="0" w:space="0" w:color="auto"/>
            <w:bottom w:val="none" w:sz="0" w:space="0" w:color="auto"/>
            <w:right w:val="none" w:sz="0" w:space="0" w:color="auto"/>
          </w:divBdr>
        </w:div>
        <w:div w:id="1690983454">
          <w:marLeft w:val="480"/>
          <w:marRight w:val="0"/>
          <w:marTop w:val="0"/>
          <w:marBottom w:val="0"/>
          <w:divBdr>
            <w:top w:val="none" w:sz="0" w:space="0" w:color="auto"/>
            <w:left w:val="none" w:sz="0" w:space="0" w:color="auto"/>
            <w:bottom w:val="none" w:sz="0" w:space="0" w:color="auto"/>
            <w:right w:val="none" w:sz="0" w:space="0" w:color="auto"/>
          </w:divBdr>
        </w:div>
        <w:div w:id="209541892">
          <w:marLeft w:val="480"/>
          <w:marRight w:val="0"/>
          <w:marTop w:val="0"/>
          <w:marBottom w:val="0"/>
          <w:divBdr>
            <w:top w:val="none" w:sz="0" w:space="0" w:color="auto"/>
            <w:left w:val="none" w:sz="0" w:space="0" w:color="auto"/>
            <w:bottom w:val="none" w:sz="0" w:space="0" w:color="auto"/>
            <w:right w:val="none" w:sz="0" w:space="0" w:color="auto"/>
          </w:divBdr>
        </w:div>
        <w:div w:id="953707458">
          <w:marLeft w:val="480"/>
          <w:marRight w:val="0"/>
          <w:marTop w:val="0"/>
          <w:marBottom w:val="0"/>
          <w:divBdr>
            <w:top w:val="none" w:sz="0" w:space="0" w:color="auto"/>
            <w:left w:val="none" w:sz="0" w:space="0" w:color="auto"/>
            <w:bottom w:val="none" w:sz="0" w:space="0" w:color="auto"/>
            <w:right w:val="none" w:sz="0" w:space="0" w:color="auto"/>
          </w:divBdr>
        </w:div>
        <w:div w:id="643657345">
          <w:marLeft w:val="480"/>
          <w:marRight w:val="0"/>
          <w:marTop w:val="0"/>
          <w:marBottom w:val="0"/>
          <w:divBdr>
            <w:top w:val="none" w:sz="0" w:space="0" w:color="auto"/>
            <w:left w:val="none" w:sz="0" w:space="0" w:color="auto"/>
            <w:bottom w:val="none" w:sz="0" w:space="0" w:color="auto"/>
            <w:right w:val="none" w:sz="0" w:space="0" w:color="auto"/>
          </w:divBdr>
        </w:div>
        <w:div w:id="2131436240">
          <w:marLeft w:val="480"/>
          <w:marRight w:val="0"/>
          <w:marTop w:val="0"/>
          <w:marBottom w:val="0"/>
          <w:divBdr>
            <w:top w:val="none" w:sz="0" w:space="0" w:color="auto"/>
            <w:left w:val="none" w:sz="0" w:space="0" w:color="auto"/>
            <w:bottom w:val="none" w:sz="0" w:space="0" w:color="auto"/>
            <w:right w:val="none" w:sz="0" w:space="0" w:color="auto"/>
          </w:divBdr>
        </w:div>
        <w:div w:id="119957948">
          <w:marLeft w:val="480"/>
          <w:marRight w:val="0"/>
          <w:marTop w:val="0"/>
          <w:marBottom w:val="0"/>
          <w:divBdr>
            <w:top w:val="none" w:sz="0" w:space="0" w:color="auto"/>
            <w:left w:val="none" w:sz="0" w:space="0" w:color="auto"/>
            <w:bottom w:val="none" w:sz="0" w:space="0" w:color="auto"/>
            <w:right w:val="none" w:sz="0" w:space="0" w:color="auto"/>
          </w:divBdr>
        </w:div>
        <w:div w:id="1863980540">
          <w:marLeft w:val="480"/>
          <w:marRight w:val="0"/>
          <w:marTop w:val="0"/>
          <w:marBottom w:val="0"/>
          <w:divBdr>
            <w:top w:val="none" w:sz="0" w:space="0" w:color="auto"/>
            <w:left w:val="none" w:sz="0" w:space="0" w:color="auto"/>
            <w:bottom w:val="none" w:sz="0" w:space="0" w:color="auto"/>
            <w:right w:val="none" w:sz="0" w:space="0" w:color="auto"/>
          </w:divBdr>
        </w:div>
        <w:div w:id="22095065">
          <w:marLeft w:val="480"/>
          <w:marRight w:val="0"/>
          <w:marTop w:val="0"/>
          <w:marBottom w:val="0"/>
          <w:divBdr>
            <w:top w:val="none" w:sz="0" w:space="0" w:color="auto"/>
            <w:left w:val="none" w:sz="0" w:space="0" w:color="auto"/>
            <w:bottom w:val="none" w:sz="0" w:space="0" w:color="auto"/>
            <w:right w:val="none" w:sz="0" w:space="0" w:color="auto"/>
          </w:divBdr>
        </w:div>
        <w:div w:id="711658577">
          <w:marLeft w:val="480"/>
          <w:marRight w:val="0"/>
          <w:marTop w:val="0"/>
          <w:marBottom w:val="0"/>
          <w:divBdr>
            <w:top w:val="none" w:sz="0" w:space="0" w:color="auto"/>
            <w:left w:val="none" w:sz="0" w:space="0" w:color="auto"/>
            <w:bottom w:val="none" w:sz="0" w:space="0" w:color="auto"/>
            <w:right w:val="none" w:sz="0" w:space="0" w:color="auto"/>
          </w:divBdr>
        </w:div>
      </w:divsChild>
    </w:div>
    <w:div w:id="310332511">
      <w:bodyDiv w:val="1"/>
      <w:marLeft w:val="0"/>
      <w:marRight w:val="0"/>
      <w:marTop w:val="0"/>
      <w:marBottom w:val="0"/>
      <w:divBdr>
        <w:top w:val="none" w:sz="0" w:space="0" w:color="auto"/>
        <w:left w:val="none" w:sz="0" w:space="0" w:color="auto"/>
        <w:bottom w:val="none" w:sz="0" w:space="0" w:color="auto"/>
        <w:right w:val="none" w:sz="0" w:space="0" w:color="auto"/>
      </w:divBdr>
    </w:div>
    <w:div w:id="310600205">
      <w:bodyDiv w:val="1"/>
      <w:marLeft w:val="0"/>
      <w:marRight w:val="0"/>
      <w:marTop w:val="0"/>
      <w:marBottom w:val="0"/>
      <w:divBdr>
        <w:top w:val="none" w:sz="0" w:space="0" w:color="auto"/>
        <w:left w:val="none" w:sz="0" w:space="0" w:color="auto"/>
        <w:bottom w:val="none" w:sz="0" w:space="0" w:color="auto"/>
        <w:right w:val="none" w:sz="0" w:space="0" w:color="auto"/>
      </w:divBdr>
    </w:div>
    <w:div w:id="312879484">
      <w:bodyDiv w:val="1"/>
      <w:marLeft w:val="0"/>
      <w:marRight w:val="0"/>
      <w:marTop w:val="0"/>
      <w:marBottom w:val="0"/>
      <w:divBdr>
        <w:top w:val="none" w:sz="0" w:space="0" w:color="auto"/>
        <w:left w:val="none" w:sz="0" w:space="0" w:color="auto"/>
        <w:bottom w:val="none" w:sz="0" w:space="0" w:color="auto"/>
        <w:right w:val="none" w:sz="0" w:space="0" w:color="auto"/>
      </w:divBdr>
    </w:div>
    <w:div w:id="317804048">
      <w:bodyDiv w:val="1"/>
      <w:marLeft w:val="0"/>
      <w:marRight w:val="0"/>
      <w:marTop w:val="0"/>
      <w:marBottom w:val="0"/>
      <w:divBdr>
        <w:top w:val="none" w:sz="0" w:space="0" w:color="auto"/>
        <w:left w:val="none" w:sz="0" w:space="0" w:color="auto"/>
        <w:bottom w:val="none" w:sz="0" w:space="0" w:color="auto"/>
        <w:right w:val="none" w:sz="0" w:space="0" w:color="auto"/>
      </w:divBdr>
    </w:div>
    <w:div w:id="333339186">
      <w:bodyDiv w:val="1"/>
      <w:marLeft w:val="0"/>
      <w:marRight w:val="0"/>
      <w:marTop w:val="0"/>
      <w:marBottom w:val="0"/>
      <w:divBdr>
        <w:top w:val="none" w:sz="0" w:space="0" w:color="auto"/>
        <w:left w:val="none" w:sz="0" w:space="0" w:color="auto"/>
        <w:bottom w:val="none" w:sz="0" w:space="0" w:color="auto"/>
        <w:right w:val="none" w:sz="0" w:space="0" w:color="auto"/>
      </w:divBdr>
    </w:div>
    <w:div w:id="333651124">
      <w:bodyDiv w:val="1"/>
      <w:marLeft w:val="0"/>
      <w:marRight w:val="0"/>
      <w:marTop w:val="0"/>
      <w:marBottom w:val="0"/>
      <w:divBdr>
        <w:top w:val="none" w:sz="0" w:space="0" w:color="auto"/>
        <w:left w:val="none" w:sz="0" w:space="0" w:color="auto"/>
        <w:bottom w:val="none" w:sz="0" w:space="0" w:color="auto"/>
        <w:right w:val="none" w:sz="0" w:space="0" w:color="auto"/>
      </w:divBdr>
    </w:div>
    <w:div w:id="349112713">
      <w:bodyDiv w:val="1"/>
      <w:marLeft w:val="0"/>
      <w:marRight w:val="0"/>
      <w:marTop w:val="0"/>
      <w:marBottom w:val="0"/>
      <w:divBdr>
        <w:top w:val="none" w:sz="0" w:space="0" w:color="auto"/>
        <w:left w:val="none" w:sz="0" w:space="0" w:color="auto"/>
        <w:bottom w:val="none" w:sz="0" w:space="0" w:color="auto"/>
        <w:right w:val="none" w:sz="0" w:space="0" w:color="auto"/>
      </w:divBdr>
    </w:div>
    <w:div w:id="354770351">
      <w:bodyDiv w:val="1"/>
      <w:marLeft w:val="0"/>
      <w:marRight w:val="0"/>
      <w:marTop w:val="0"/>
      <w:marBottom w:val="0"/>
      <w:divBdr>
        <w:top w:val="none" w:sz="0" w:space="0" w:color="auto"/>
        <w:left w:val="none" w:sz="0" w:space="0" w:color="auto"/>
        <w:bottom w:val="none" w:sz="0" w:space="0" w:color="auto"/>
        <w:right w:val="none" w:sz="0" w:space="0" w:color="auto"/>
      </w:divBdr>
    </w:div>
    <w:div w:id="357662672">
      <w:bodyDiv w:val="1"/>
      <w:marLeft w:val="0"/>
      <w:marRight w:val="0"/>
      <w:marTop w:val="0"/>
      <w:marBottom w:val="0"/>
      <w:divBdr>
        <w:top w:val="none" w:sz="0" w:space="0" w:color="auto"/>
        <w:left w:val="none" w:sz="0" w:space="0" w:color="auto"/>
        <w:bottom w:val="none" w:sz="0" w:space="0" w:color="auto"/>
        <w:right w:val="none" w:sz="0" w:space="0" w:color="auto"/>
      </w:divBdr>
    </w:div>
    <w:div w:id="361130762">
      <w:bodyDiv w:val="1"/>
      <w:marLeft w:val="0"/>
      <w:marRight w:val="0"/>
      <w:marTop w:val="0"/>
      <w:marBottom w:val="0"/>
      <w:divBdr>
        <w:top w:val="none" w:sz="0" w:space="0" w:color="auto"/>
        <w:left w:val="none" w:sz="0" w:space="0" w:color="auto"/>
        <w:bottom w:val="none" w:sz="0" w:space="0" w:color="auto"/>
        <w:right w:val="none" w:sz="0" w:space="0" w:color="auto"/>
      </w:divBdr>
    </w:div>
    <w:div w:id="362947303">
      <w:bodyDiv w:val="1"/>
      <w:marLeft w:val="0"/>
      <w:marRight w:val="0"/>
      <w:marTop w:val="0"/>
      <w:marBottom w:val="0"/>
      <w:divBdr>
        <w:top w:val="none" w:sz="0" w:space="0" w:color="auto"/>
        <w:left w:val="none" w:sz="0" w:space="0" w:color="auto"/>
        <w:bottom w:val="none" w:sz="0" w:space="0" w:color="auto"/>
        <w:right w:val="none" w:sz="0" w:space="0" w:color="auto"/>
      </w:divBdr>
    </w:div>
    <w:div w:id="363797454">
      <w:bodyDiv w:val="1"/>
      <w:marLeft w:val="0"/>
      <w:marRight w:val="0"/>
      <w:marTop w:val="0"/>
      <w:marBottom w:val="0"/>
      <w:divBdr>
        <w:top w:val="none" w:sz="0" w:space="0" w:color="auto"/>
        <w:left w:val="none" w:sz="0" w:space="0" w:color="auto"/>
        <w:bottom w:val="none" w:sz="0" w:space="0" w:color="auto"/>
        <w:right w:val="none" w:sz="0" w:space="0" w:color="auto"/>
      </w:divBdr>
    </w:div>
    <w:div w:id="364136749">
      <w:bodyDiv w:val="1"/>
      <w:marLeft w:val="0"/>
      <w:marRight w:val="0"/>
      <w:marTop w:val="0"/>
      <w:marBottom w:val="0"/>
      <w:divBdr>
        <w:top w:val="none" w:sz="0" w:space="0" w:color="auto"/>
        <w:left w:val="none" w:sz="0" w:space="0" w:color="auto"/>
        <w:bottom w:val="none" w:sz="0" w:space="0" w:color="auto"/>
        <w:right w:val="none" w:sz="0" w:space="0" w:color="auto"/>
      </w:divBdr>
    </w:div>
    <w:div w:id="371618734">
      <w:bodyDiv w:val="1"/>
      <w:marLeft w:val="0"/>
      <w:marRight w:val="0"/>
      <w:marTop w:val="0"/>
      <w:marBottom w:val="0"/>
      <w:divBdr>
        <w:top w:val="none" w:sz="0" w:space="0" w:color="auto"/>
        <w:left w:val="none" w:sz="0" w:space="0" w:color="auto"/>
        <w:bottom w:val="none" w:sz="0" w:space="0" w:color="auto"/>
        <w:right w:val="none" w:sz="0" w:space="0" w:color="auto"/>
      </w:divBdr>
    </w:div>
    <w:div w:id="374476362">
      <w:bodyDiv w:val="1"/>
      <w:marLeft w:val="0"/>
      <w:marRight w:val="0"/>
      <w:marTop w:val="0"/>
      <w:marBottom w:val="0"/>
      <w:divBdr>
        <w:top w:val="none" w:sz="0" w:space="0" w:color="auto"/>
        <w:left w:val="none" w:sz="0" w:space="0" w:color="auto"/>
        <w:bottom w:val="none" w:sz="0" w:space="0" w:color="auto"/>
        <w:right w:val="none" w:sz="0" w:space="0" w:color="auto"/>
      </w:divBdr>
      <w:divsChild>
        <w:div w:id="159935099">
          <w:marLeft w:val="480"/>
          <w:marRight w:val="0"/>
          <w:marTop w:val="0"/>
          <w:marBottom w:val="0"/>
          <w:divBdr>
            <w:top w:val="none" w:sz="0" w:space="0" w:color="auto"/>
            <w:left w:val="none" w:sz="0" w:space="0" w:color="auto"/>
            <w:bottom w:val="none" w:sz="0" w:space="0" w:color="auto"/>
            <w:right w:val="none" w:sz="0" w:space="0" w:color="auto"/>
          </w:divBdr>
        </w:div>
        <w:div w:id="704134235">
          <w:marLeft w:val="480"/>
          <w:marRight w:val="0"/>
          <w:marTop w:val="0"/>
          <w:marBottom w:val="0"/>
          <w:divBdr>
            <w:top w:val="none" w:sz="0" w:space="0" w:color="auto"/>
            <w:left w:val="none" w:sz="0" w:space="0" w:color="auto"/>
            <w:bottom w:val="none" w:sz="0" w:space="0" w:color="auto"/>
            <w:right w:val="none" w:sz="0" w:space="0" w:color="auto"/>
          </w:divBdr>
        </w:div>
        <w:div w:id="388266560">
          <w:marLeft w:val="480"/>
          <w:marRight w:val="0"/>
          <w:marTop w:val="0"/>
          <w:marBottom w:val="0"/>
          <w:divBdr>
            <w:top w:val="none" w:sz="0" w:space="0" w:color="auto"/>
            <w:left w:val="none" w:sz="0" w:space="0" w:color="auto"/>
            <w:bottom w:val="none" w:sz="0" w:space="0" w:color="auto"/>
            <w:right w:val="none" w:sz="0" w:space="0" w:color="auto"/>
          </w:divBdr>
        </w:div>
        <w:div w:id="582027619">
          <w:marLeft w:val="480"/>
          <w:marRight w:val="0"/>
          <w:marTop w:val="0"/>
          <w:marBottom w:val="0"/>
          <w:divBdr>
            <w:top w:val="none" w:sz="0" w:space="0" w:color="auto"/>
            <w:left w:val="none" w:sz="0" w:space="0" w:color="auto"/>
            <w:bottom w:val="none" w:sz="0" w:space="0" w:color="auto"/>
            <w:right w:val="none" w:sz="0" w:space="0" w:color="auto"/>
          </w:divBdr>
        </w:div>
        <w:div w:id="898591703">
          <w:marLeft w:val="480"/>
          <w:marRight w:val="0"/>
          <w:marTop w:val="0"/>
          <w:marBottom w:val="0"/>
          <w:divBdr>
            <w:top w:val="none" w:sz="0" w:space="0" w:color="auto"/>
            <w:left w:val="none" w:sz="0" w:space="0" w:color="auto"/>
            <w:bottom w:val="none" w:sz="0" w:space="0" w:color="auto"/>
            <w:right w:val="none" w:sz="0" w:space="0" w:color="auto"/>
          </w:divBdr>
        </w:div>
        <w:div w:id="1103263037">
          <w:marLeft w:val="480"/>
          <w:marRight w:val="0"/>
          <w:marTop w:val="0"/>
          <w:marBottom w:val="0"/>
          <w:divBdr>
            <w:top w:val="none" w:sz="0" w:space="0" w:color="auto"/>
            <w:left w:val="none" w:sz="0" w:space="0" w:color="auto"/>
            <w:bottom w:val="none" w:sz="0" w:space="0" w:color="auto"/>
            <w:right w:val="none" w:sz="0" w:space="0" w:color="auto"/>
          </w:divBdr>
        </w:div>
        <w:div w:id="1200512402">
          <w:marLeft w:val="480"/>
          <w:marRight w:val="0"/>
          <w:marTop w:val="0"/>
          <w:marBottom w:val="0"/>
          <w:divBdr>
            <w:top w:val="none" w:sz="0" w:space="0" w:color="auto"/>
            <w:left w:val="none" w:sz="0" w:space="0" w:color="auto"/>
            <w:bottom w:val="none" w:sz="0" w:space="0" w:color="auto"/>
            <w:right w:val="none" w:sz="0" w:space="0" w:color="auto"/>
          </w:divBdr>
        </w:div>
        <w:div w:id="1294675550">
          <w:marLeft w:val="480"/>
          <w:marRight w:val="0"/>
          <w:marTop w:val="0"/>
          <w:marBottom w:val="0"/>
          <w:divBdr>
            <w:top w:val="none" w:sz="0" w:space="0" w:color="auto"/>
            <w:left w:val="none" w:sz="0" w:space="0" w:color="auto"/>
            <w:bottom w:val="none" w:sz="0" w:space="0" w:color="auto"/>
            <w:right w:val="none" w:sz="0" w:space="0" w:color="auto"/>
          </w:divBdr>
        </w:div>
        <w:div w:id="1440876814">
          <w:marLeft w:val="480"/>
          <w:marRight w:val="0"/>
          <w:marTop w:val="0"/>
          <w:marBottom w:val="0"/>
          <w:divBdr>
            <w:top w:val="none" w:sz="0" w:space="0" w:color="auto"/>
            <w:left w:val="none" w:sz="0" w:space="0" w:color="auto"/>
            <w:bottom w:val="none" w:sz="0" w:space="0" w:color="auto"/>
            <w:right w:val="none" w:sz="0" w:space="0" w:color="auto"/>
          </w:divBdr>
        </w:div>
        <w:div w:id="1848860409">
          <w:marLeft w:val="480"/>
          <w:marRight w:val="0"/>
          <w:marTop w:val="0"/>
          <w:marBottom w:val="0"/>
          <w:divBdr>
            <w:top w:val="none" w:sz="0" w:space="0" w:color="auto"/>
            <w:left w:val="none" w:sz="0" w:space="0" w:color="auto"/>
            <w:bottom w:val="none" w:sz="0" w:space="0" w:color="auto"/>
            <w:right w:val="none" w:sz="0" w:space="0" w:color="auto"/>
          </w:divBdr>
        </w:div>
        <w:div w:id="398212507">
          <w:marLeft w:val="480"/>
          <w:marRight w:val="0"/>
          <w:marTop w:val="0"/>
          <w:marBottom w:val="0"/>
          <w:divBdr>
            <w:top w:val="none" w:sz="0" w:space="0" w:color="auto"/>
            <w:left w:val="none" w:sz="0" w:space="0" w:color="auto"/>
            <w:bottom w:val="none" w:sz="0" w:space="0" w:color="auto"/>
            <w:right w:val="none" w:sz="0" w:space="0" w:color="auto"/>
          </w:divBdr>
        </w:div>
        <w:div w:id="229852635">
          <w:marLeft w:val="480"/>
          <w:marRight w:val="0"/>
          <w:marTop w:val="0"/>
          <w:marBottom w:val="0"/>
          <w:divBdr>
            <w:top w:val="none" w:sz="0" w:space="0" w:color="auto"/>
            <w:left w:val="none" w:sz="0" w:space="0" w:color="auto"/>
            <w:bottom w:val="none" w:sz="0" w:space="0" w:color="auto"/>
            <w:right w:val="none" w:sz="0" w:space="0" w:color="auto"/>
          </w:divBdr>
        </w:div>
        <w:div w:id="117263812">
          <w:marLeft w:val="480"/>
          <w:marRight w:val="0"/>
          <w:marTop w:val="0"/>
          <w:marBottom w:val="0"/>
          <w:divBdr>
            <w:top w:val="none" w:sz="0" w:space="0" w:color="auto"/>
            <w:left w:val="none" w:sz="0" w:space="0" w:color="auto"/>
            <w:bottom w:val="none" w:sz="0" w:space="0" w:color="auto"/>
            <w:right w:val="none" w:sz="0" w:space="0" w:color="auto"/>
          </w:divBdr>
        </w:div>
        <w:div w:id="1960718144">
          <w:marLeft w:val="480"/>
          <w:marRight w:val="0"/>
          <w:marTop w:val="0"/>
          <w:marBottom w:val="0"/>
          <w:divBdr>
            <w:top w:val="none" w:sz="0" w:space="0" w:color="auto"/>
            <w:left w:val="none" w:sz="0" w:space="0" w:color="auto"/>
            <w:bottom w:val="none" w:sz="0" w:space="0" w:color="auto"/>
            <w:right w:val="none" w:sz="0" w:space="0" w:color="auto"/>
          </w:divBdr>
        </w:div>
        <w:div w:id="1366905603">
          <w:marLeft w:val="480"/>
          <w:marRight w:val="0"/>
          <w:marTop w:val="0"/>
          <w:marBottom w:val="0"/>
          <w:divBdr>
            <w:top w:val="none" w:sz="0" w:space="0" w:color="auto"/>
            <w:left w:val="none" w:sz="0" w:space="0" w:color="auto"/>
            <w:bottom w:val="none" w:sz="0" w:space="0" w:color="auto"/>
            <w:right w:val="none" w:sz="0" w:space="0" w:color="auto"/>
          </w:divBdr>
        </w:div>
        <w:div w:id="1256136989">
          <w:marLeft w:val="480"/>
          <w:marRight w:val="0"/>
          <w:marTop w:val="0"/>
          <w:marBottom w:val="0"/>
          <w:divBdr>
            <w:top w:val="none" w:sz="0" w:space="0" w:color="auto"/>
            <w:left w:val="none" w:sz="0" w:space="0" w:color="auto"/>
            <w:bottom w:val="none" w:sz="0" w:space="0" w:color="auto"/>
            <w:right w:val="none" w:sz="0" w:space="0" w:color="auto"/>
          </w:divBdr>
        </w:div>
        <w:div w:id="1942955965">
          <w:marLeft w:val="480"/>
          <w:marRight w:val="0"/>
          <w:marTop w:val="0"/>
          <w:marBottom w:val="0"/>
          <w:divBdr>
            <w:top w:val="none" w:sz="0" w:space="0" w:color="auto"/>
            <w:left w:val="none" w:sz="0" w:space="0" w:color="auto"/>
            <w:bottom w:val="none" w:sz="0" w:space="0" w:color="auto"/>
            <w:right w:val="none" w:sz="0" w:space="0" w:color="auto"/>
          </w:divBdr>
        </w:div>
        <w:div w:id="585308447">
          <w:marLeft w:val="480"/>
          <w:marRight w:val="0"/>
          <w:marTop w:val="0"/>
          <w:marBottom w:val="0"/>
          <w:divBdr>
            <w:top w:val="none" w:sz="0" w:space="0" w:color="auto"/>
            <w:left w:val="none" w:sz="0" w:space="0" w:color="auto"/>
            <w:bottom w:val="none" w:sz="0" w:space="0" w:color="auto"/>
            <w:right w:val="none" w:sz="0" w:space="0" w:color="auto"/>
          </w:divBdr>
        </w:div>
        <w:div w:id="1413968648">
          <w:marLeft w:val="480"/>
          <w:marRight w:val="0"/>
          <w:marTop w:val="0"/>
          <w:marBottom w:val="0"/>
          <w:divBdr>
            <w:top w:val="none" w:sz="0" w:space="0" w:color="auto"/>
            <w:left w:val="none" w:sz="0" w:space="0" w:color="auto"/>
            <w:bottom w:val="none" w:sz="0" w:space="0" w:color="auto"/>
            <w:right w:val="none" w:sz="0" w:space="0" w:color="auto"/>
          </w:divBdr>
        </w:div>
        <w:div w:id="727150067">
          <w:marLeft w:val="480"/>
          <w:marRight w:val="0"/>
          <w:marTop w:val="0"/>
          <w:marBottom w:val="0"/>
          <w:divBdr>
            <w:top w:val="none" w:sz="0" w:space="0" w:color="auto"/>
            <w:left w:val="none" w:sz="0" w:space="0" w:color="auto"/>
            <w:bottom w:val="none" w:sz="0" w:space="0" w:color="auto"/>
            <w:right w:val="none" w:sz="0" w:space="0" w:color="auto"/>
          </w:divBdr>
        </w:div>
        <w:div w:id="674306617">
          <w:marLeft w:val="480"/>
          <w:marRight w:val="0"/>
          <w:marTop w:val="0"/>
          <w:marBottom w:val="0"/>
          <w:divBdr>
            <w:top w:val="none" w:sz="0" w:space="0" w:color="auto"/>
            <w:left w:val="none" w:sz="0" w:space="0" w:color="auto"/>
            <w:bottom w:val="none" w:sz="0" w:space="0" w:color="auto"/>
            <w:right w:val="none" w:sz="0" w:space="0" w:color="auto"/>
          </w:divBdr>
        </w:div>
        <w:div w:id="198393769">
          <w:marLeft w:val="480"/>
          <w:marRight w:val="0"/>
          <w:marTop w:val="0"/>
          <w:marBottom w:val="0"/>
          <w:divBdr>
            <w:top w:val="none" w:sz="0" w:space="0" w:color="auto"/>
            <w:left w:val="none" w:sz="0" w:space="0" w:color="auto"/>
            <w:bottom w:val="none" w:sz="0" w:space="0" w:color="auto"/>
            <w:right w:val="none" w:sz="0" w:space="0" w:color="auto"/>
          </w:divBdr>
        </w:div>
        <w:div w:id="1585530604">
          <w:marLeft w:val="480"/>
          <w:marRight w:val="0"/>
          <w:marTop w:val="0"/>
          <w:marBottom w:val="0"/>
          <w:divBdr>
            <w:top w:val="none" w:sz="0" w:space="0" w:color="auto"/>
            <w:left w:val="none" w:sz="0" w:space="0" w:color="auto"/>
            <w:bottom w:val="none" w:sz="0" w:space="0" w:color="auto"/>
            <w:right w:val="none" w:sz="0" w:space="0" w:color="auto"/>
          </w:divBdr>
        </w:div>
        <w:div w:id="1904951621">
          <w:marLeft w:val="480"/>
          <w:marRight w:val="0"/>
          <w:marTop w:val="0"/>
          <w:marBottom w:val="0"/>
          <w:divBdr>
            <w:top w:val="none" w:sz="0" w:space="0" w:color="auto"/>
            <w:left w:val="none" w:sz="0" w:space="0" w:color="auto"/>
            <w:bottom w:val="none" w:sz="0" w:space="0" w:color="auto"/>
            <w:right w:val="none" w:sz="0" w:space="0" w:color="auto"/>
          </w:divBdr>
        </w:div>
        <w:div w:id="95905274">
          <w:marLeft w:val="480"/>
          <w:marRight w:val="0"/>
          <w:marTop w:val="0"/>
          <w:marBottom w:val="0"/>
          <w:divBdr>
            <w:top w:val="none" w:sz="0" w:space="0" w:color="auto"/>
            <w:left w:val="none" w:sz="0" w:space="0" w:color="auto"/>
            <w:bottom w:val="none" w:sz="0" w:space="0" w:color="auto"/>
            <w:right w:val="none" w:sz="0" w:space="0" w:color="auto"/>
          </w:divBdr>
        </w:div>
        <w:div w:id="1590773488">
          <w:marLeft w:val="480"/>
          <w:marRight w:val="0"/>
          <w:marTop w:val="0"/>
          <w:marBottom w:val="0"/>
          <w:divBdr>
            <w:top w:val="none" w:sz="0" w:space="0" w:color="auto"/>
            <w:left w:val="none" w:sz="0" w:space="0" w:color="auto"/>
            <w:bottom w:val="none" w:sz="0" w:space="0" w:color="auto"/>
            <w:right w:val="none" w:sz="0" w:space="0" w:color="auto"/>
          </w:divBdr>
        </w:div>
        <w:div w:id="328749075">
          <w:marLeft w:val="480"/>
          <w:marRight w:val="0"/>
          <w:marTop w:val="0"/>
          <w:marBottom w:val="0"/>
          <w:divBdr>
            <w:top w:val="none" w:sz="0" w:space="0" w:color="auto"/>
            <w:left w:val="none" w:sz="0" w:space="0" w:color="auto"/>
            <w:bottom w:val="none" w:sz="0" w:space="0" w:color="auto"/>
            <w:right w:val="none" w:sz="0" w:space="0" w:color="auto"/>
          </w:divBdr>
        </w:div>
        <w:div w:id="2052805297">
          <w:marLeft w:val="480"/>
          <w:marRight w:val="0"/>
          <w:marTop w:val="0"/>
          <w:marBottom w:val="0"/>
          <w:divBdr>
            <w:top w:val="none" w:sz="0" w:space="0" w:color="auto"/>
            <w:left w:val="none" w:sz="0" w:space="0" w:color="auto"/>
            <w:bottom w:val="none" w:sz="0" w:space="0" w:color="auto"/>
            <w:right w:val="none" w:sz="0" w:space="0" w:color="auto"/>
          </w:divBdr>
        </w:div>
        <w:div w:id="1728798599">
          <w:marLeft w:val="480"/>
          <w:marRight w:val="0"/>
          <w:marTop w:val="0"/>
          <w:marBottom w:val="0"/>
          <w:divBdr>
            <w:top w:val="none" w:sz="0" w:space="0" w:color="auto"/>
            <w:left w:val="none" w:sz="0" w:space="0" w:color="auto"/>
            <w:bottom w:val="none" w:sz="0" w:space="0" w:color="auto"/>
            <w:right w:val="none" w:sz="0" w:space="0" w:color="auto"/>
          </w:divBdr>
        </w:div>
        <w:div w:id="1539468171">
          <w:marLeft w:val="480"/>
          <w:marRight w:val="0"/>
          <w:marTop w:val="0"/>
          <w:marBottom w:val="0"/>
          <w:divBdr>
            <w:top w:val="none" w:sz="0" w:space="0" w:color="auto"/>
            <w:left w:val="none" w:sz="0" w:space="0" w:color="auto"/>
            <w:bottom w:val="none" w:sz="0" w:space="0" w:color="auto"/>
            <w:right w:val="none" w:sz="0" w:space="0" w:color="auto"/>
          </w:divBdr>
        </w:div>
        <w:div w:id="1394229881">
          <w:marLeft w:val="480"/>
          <w:marRight w:val="0"/>
          <w:marTop w:val="0"/>
          <w:marBottom w:val="0"/>
          <w:divBdr>
            <w:top w:val="none" w:sz="0" w:space="0" w:color="auto"/>
            <w:left w:val="none" w:sz="0" w:space="0" w:color="auto"/>
            <w:bottom w:val="none" w:sz="0" w:space="0" w:color="auto"/>
            <w:right w:val="none" w:sz="0" w:space="0" w:color="auto"/>
          </w:divBdr>
        </w:div>
        <w:div w:id="1173108867">
          <w:marLeft w:val="480"/>
          <w:marRight w:val="0"/>
          <w:marTop w:val="0"/>
          <w:marBottom w:val="0"/>
          <w:divBdr>
            <w:top w:val="none" w:sz="0" w:space="0" w:color="auto"/>
            <w:left w:val="none" w:sz="0" w:space="0" w:color="auto"/>
            <w:bottom w:val="none" w:sz="0" w:space="0" w:color="auto"/>
            <w:right w:val="none" w:sz="0" w:space="0" w:color="auto"/>
          </w:divBdr>
        </w:div>
        <w:div w:id="529994402">
          <w:marLeft w:val="480"/>
          <w:marRight w:val="0"/>
          <w:marTop w:val="0"/>
          <w:marBottom w:val="0"/>
          <w:divBdr>
            <w:top w:val="none" w:sz="0" w:space="0" w:color="auto"/>
            <w:left w:val="none" w:sz="0" w:space="0" w:color="auto"/>
            <w:bottom w:val="none" w:sz="0" w:space="0" w:color="auto"/>
            <w:right w:val="none" w:sz="0" w:space="0" w:color="auto"/>
          </w:divBdr>
        </w:div>
        <w:div w:id="1897430593">
          <w:marLeft w:val="480"/>
          <w:marRight w:val="0"/>
          <w:marTop w:val="0"/>
          <w:marBottom w:val="0"/>
          <w:divBdr>
            <w:top w:val="none" w:sz="0" w:space="0" w:color="auto"/>
            <w:left w:val="none" w:sz="0" w:space="0" w:color="auto"/>
            <w:bottom w:val="none" w:sz="0" w:space="0" w:color="auto"/>
            <w:right w:val="none" w:sz="0" w:space="0" w:color="auto"/>
          </w:divBdr>
        </w:div>
        <w:div w:id="594167576">
          <w:marLeft w:val="480"/>
          <w:marRight w:val="0"/>
          <w:marTop w:val="0"/>
          <w:marBottom w:val="0"/>
          <w:divBdr>
            <w:top w:val="none" w:sz="0" w:space="0" w:color="auto"/>
            <w:left w:val="none" w:sz="0" w:space="0" w:color="auto"/>
            <w:bottom w:val="none" w:sz="0" w:space="0" w:color="auto"/>
            <w:right w:val="none" w:sz="0" w:space="0" w:color="auto"/>
          </w:divBdr>
        </w:div>
        <w:div w:id="1945919269">
          <w:marLeft w:val="480"/>
          <w:marRight w:val="0"/>
          <w:marTop w:val="0"/>
          <w:marBottom w:val="0"/>
          <w:divBdr>
            <w:top w:val="none" w:sz="0" w:space="0" w:color="auto"/>
            <w:left w:val="none" w:sz="0" w:space="0" w:color="auto"/>
            <w:bottom w:val="none" w:sz="0" w:space="0" w:color="auto"/>
            <w:right w:val="none" w:sz="0" w:space="0" w:color="auto"/>
          </w:divBdr>
        </w:div>
        <w:div w:id="935401858">
          <w:marLeft w:val="480"/>
          <w:marRight w:val="0"/>
          <w:marTop w:val="0"/>
          <w:marBottom w:val="0"/>
          <w:divBdr>
            <w:top w:val="none" w:sz="0" w:space="0" w:color="auto"/>
            <w:left w:val="none" w:sz="0" w:space="0" w:color="auto"/>
            <w:bottom w:val="none" w:sz="0" w:space="0" w:color="auto"/>
            <w:right w:val="none" w:sz="0" w:space="0" w:color="auto"/>
          </w:divBdr>
        </w:div>
      </w:divsChild>
    </w:div>
    <w:div w:id="380131557">
      <w:bodyDiv w:val="1"/>
      <w:marLeft w:val="0"/>
      <w:marRight w:val="0"/>
      <w:marTop w:val="0"/>
      <w:marBottom w:val="0"/>
      <w:divBdr>
        <w:top w:val="none" w:sz="0" w:space="0" w:color="auto"/>
        <w:left w:val="none" w:sz="0" w:space="0" w:color="auto"/>
        <w:bottom w:val="none" w:sz="0" w:space="0" w:color="auto"/>
        <w:right w:val="none" w:sz="0" w:space="0" w:color="auto"/>
      </w:divBdr>
    </w:div>
    <w:div w:id="383214263">
      <w:bodyDiv w:val="1"/>
      <w:marLeft w:val="0"/>
      <w:marRight w:val="0"/>
      <w:marTop w:val="0"/>
      <w:marBottom w:val="0"/>
      <w:divBdr>
        <w:top w:val="none" w:sz="0" w:space="0" w:color="auto"/>
        <w:left w:val="none" w:sz="0" w:space="0" w:color="auto"/>
        <w:bottom w:val="none" w:sz="0" w:space="0" w:color="auto"/>
        <w:right w:val="none" w:sz="0" w:space="0" w:color="auto"/>
      </w:divBdr>
    </w:div>
    <w:div w:id="388722942">
      <w:bodyDiv w:val="1"/>
      <w:marLeft w:val="0"/>
      <w:marRight w:val="0"/>
      <w:marTop w:val="0"/>
      <w:marBottom w:val="0"/>
      <w:divBdr>
        <w:top w:val="none" w:sz="0" w:space="0" w:color="auto"/>
        <w:left w:val="none" w:sz="0" w:space="0" w:color="auto"/>
        <w:bottom w:val="none" w:sz="0" w:space="0" w:color="auto"/>
        <w:right w:val="none" w:sz="0" w:space="0" w:color="auto"/>
      </w:divBdr>
    </w:div>
    <w:div w:id="390275768">
      <w:bodyDiv w:val="1"/>
      <w:marLeft w:val="0"/>
      <w:marRight w:val="0"/>
      <w:marTop w:val="0"/>
      <w:marBottom w:val="0"/>
      <w:divBdr>
        <w:top w:val="none" w:sz="0" w:space="0" w:color="auto"/>
        <w:left w:val="none" w:sz="0" w:space="0" w:color="auto"/>
        <w:bottom w:val="none" w:sz="0" w:space="0" w:color="auto"/>
        <w:right w:val="none" w:sz="0" w:space="0" w:color="auto"/>
      </w:divBdr>
    </w:div>
    <w:div w:id="398014152">
      <w:bodyDiv w:val="1"/>
      <w:marLeft w:val="0"/>
      <w:marRight w:val="0"/>
      <w:marTop w:val="0"/>
      <w:marBottom w:val="0"/>
      <w:divBdr>
        <w:top w:val="none" w:sz="0" w:space="0" w:color="auto"/>
        <w:left w:val="none" w:sz="0" w:space="0" w:color="auto"/>
        <w:bottom w:val="none" w:sz="0" w:space="0" w:color="auto"/>
        <w:right w:val="none" w:sz="0" w:space="0" w:color="auto"/>
      </w:divBdr>
    </w:div>
    <w:div w:id="399794124">
      <w:bodyDiv w:val="1"/>
      <w:marLeft w:val="0"/>
      <w:marRight w:val="0"/>
      <w:marTop w:val="0"/>
      <w:marBottom w:val="0"/>
      <w:divBdr>
        <w:top w:val="none" w:sz="0" w:space="0" w:color="auto"/>
        <w:left w:val="none" w:sz="0" w:space="0" w:color="auto"/>
        <w:bottom w:val="none" w:sz="0" w:space="0" w:color="auto"/>
        <w:right w:val="none" w:sz="0" w:space="0" w:color="auto"/>
      </w:divBdr>
    </w:div>
    <w:div w:id="404574711">
      <w:bodyDiv w:val="1"/>
      <w:marLeft w:val="0"/>
      <w:marRight w:val="0"/>
      <w:marTop w:val="0"/>
      <w:marBottom w:val="0"/>
      <w:divBdr>
        <w:top w:val="none" w:sz="0" w:space="0" w:color="auto"/>
        <w:left w:val="none" w:sz="0" w:space="0" w:color="auto"/>
        <w:bottom w:val="none" w:sz="0" w:space="0" w:color="auto"/>
        <w:right w:val="none" w:sz="0" w:space="0" w:color="auto"/>
      </w:divBdr>
    </w:div>
    <w:div w:id="413236307">
      <w:bodyDiv w:val="1"/>
      <w:marLeft w:val="0"/>
      <w:marRight w:val="0"/>
      <w:marTop w:val="0"/>
      <w:marBottom w:val="0"/>
      <w:divBdr>
        <w:top w:val="none" w:sz="0" w:space="0" w:color="auto"/>
        <w:left w:val="none" w:sz="0" w:space="0" w:color="auto"/>
        <w:bottom w:val="none" w:sz="0" w:space="0" w:color="auto"/>
        <w:right w:val="none" w:sz="0" w:space="0" w:color="auto"/>
      </w:divBdr>
    </w:div>
    <w:div w:id="414670602">
      <w:bodyDiv w:val="1"/>
      <w:marLeft w:val="0"/>
      <w:marRight w:val="0"/>
      <w:marTop w:val="0"/>
      <w:marBottom w:val="0"/>
      <w:divBdr>
        <w:top w:val="none" w:sz="0" w:space="0" w:color="auto"/>
        <w:left w:val="none" w:sz="0" w:space="0" w:color="auto"/>
        <w:bottom w:val="none" w:sz="0" w:space="0" w:color="auto"/>
        <w:right w:val="none" w:sz="0" w:space="0" w:color="auto"/>
      </w:divBdr>
    </w:div>
    <w:div w:id="414741073">
      <w:bodyDiv w:val="1"/>
      <w:marLeft w:val="0"/>
      <w:marRight w:val="0"/>
      <w:marTop w:val="0"/>
      <w:marBottom w:val="0"/>
      <w:divBdr>
        <w:top w:val="none" w:sz="0" w:space="0" w:color="auto"/>
        <w:left w:val="none" w:sz="0" w:space="0" w:color="auto"/>
        <w:bottom w:val="none" w:sz="0" w:space="0" w:color="auto"/>
        <w:right w:val="none" w:sz="0" w:space="0" w:color="auto"/>
      </w:divBdr>
    </w:div>
    <w:div w:id="421294729">
      <w:bodyDiv w:val="1"/>
      <w:marLeft w:val="0"/>
      <w:marRight w:val="0"/>
      <w:marTop w:val="0"/>
      <w:marBottom w:val="0"/>
      <w:divBdr>
        <w:top w:val="none" w:sz="0" w:space="0" w:color="auto"/>
        <w:left w:val="none" w:sz="0" w:space="0" w:color="auto"/>
        <w:bottom w:val="none" w:sz="0" w:space="0" w:color="auto"/>
        <w:right w:val="none" w:sz="0" w:space="0" w:color="auto"/>
      </w:divBdr>
    </w:div>
    <w:div w:id="421681328">
      <w:bodyDiv w:val="1"/>
      <w:marLeft w:val="0"/>
      <w:marRight w:val="0"/>
      <w:marTop w:val="0"/>
      <w:marBottom w:val="0"/>
      <w:divBdr>
        <w:top w:val="none" w:sz="0" w:space="0" w:color="auto"/>
        <w:left w:val="none" w:sz="0" w:space="0" w:color="auto"/>
        <w:bottom w:val="none" w:sz="0" w:space="0" w:color="auto"/>
        <w:right w:val="none" w:sz="0" w:space="0" w:color="auto"/>
      </w:divBdr>
    </w:div>
    <w:div w:id="424619095">
      <w:bodyDiv w:val="1"/>
      <w:marLeft w:val="0"/>
      <w:marRight w:val="0"/>
      <w:marTop w:val="0"/>
      <w:marBottom w:val="0"/>
      <w:divBdr>
        <w:top w:val="none" w:sz="0" w:space="0" w:color="auto"/>
        <w:left w:val="none" w:sz="0" w:space="0" w:color="auto"/>
        <w:bottom w:val="none" w:sz="0" w:space="0" w:color="auto"/>
        <w:right w:val="none" w:sz="0" w:space="0" w:color="auto"/>
      </w:divBdr>
    </w:div>
    <w:div w:id="425729870">
      <w:bodyDiv w:val="1"/>
      <w:marLeft w:val="0"/>
      <w:marRight w:val="0"/>
      <w:marTop w:val="0"/>
      <w:marBottom w:val="0"/>
      <w:divBdr>
        <w:top w:val="none" w:sz="0" w:space="0" w:color="auto"/>
        <w:left w:val="none" w:sz="0" w:space="0" w:color="auto"/>
        <w:bottom w:val="none" w:sz="0" w:space="0" w:color="auto"/>
        <w:right w:val="none" w:sz="0" w:space="0" w:color="auto"/>
      </w:divBdr>
    </w:div>
    <w:div w:id="446316535">
      <w:bodyDiv w:val="1"/>
      <w:marLeft w:val="0"/>
      <w:marRight w:val="0"/>
      <w:marTop w:val="0"/>
      <w:marBottom w:val="0"/>
      <w:divBdr>
        <w:top w:val="none" w:sz="0" w:space="0" w:color="auto"/>
        <w:left w:val="none" w:sz="0" w:space="0" w:color="auto"/>
        <w:bottom w:val="none" w:sz="0" w:space="0" w:color="auto"/>
        <w:right w:val="none" w:sz="0" w:space="0" w:color="auto"/>
      </w:divBdr>
    </w:div>
    <w:div w:id="451943333">
      <w:bodyDiv w:val="1"/>
      <w:marLeft w:val="0"/>
      <w:marRight w:val="0"/>
      <w:marTop w:val="0"/>
      <w:marBottom w:val="0"/>
      <w:divBdr>
        <w:top w:val="none" w:sz="0" w:space="0" w:color="auto"/>
        <w:left w:val="none" w:sz="0" w:space="0" w:color="auto"/>
        <w:bottom w:val="none" w:sz="0" w:space="0" w:color="auto"/>
        <w:right w:val="none" w:sz="0" w:space="0" w:color="auto"/>
      </w:divBdr>
    </w:div>
    <w:div w:id="458383101">
      <w:bodyDiv w:val="1"/>
      <w:marLeft w:val="0"/>
      <w:marRight w:val="0"/>
      <w:marTop w:val="0"/>
      <w:marBottom w:val="0"/>
      <w:divBdr>
        <w:top w:val="none" w:sz="0" w:space="0" w:color="auto"/>
        <w:left w:val="none" w:sz="0" w:space="0" w:color="auto"/>
        <w:bottom w:val="none" w:sz="0" w:space="0" w:color="auto"/>
        <w:right w:val="none" w:sz="0" w:space="0" w:color="auto"/>
      </w:divBdr>
    </w:div>
    <w:div w:id="466507151">
      <w:bodyDiv w:val="1"/>
      <w:marLeft w:val="0"/>
      <w:marRight w:val="0"/>
      <w:marTop w:val="0"/>
      <w:marBottom w:val="0"/>
      <w:divBdr>
        <w:top w:val="none" w:sz="0" w:space="0" w:color="auto"/>
        <w:left w:val="none" w:sz="0" w:space="0" w:color="auto"/>
        <w:bottom w:val="none" w:sz="0" w:space="0" w:color="auto"/>
        <w:right w:val="none" w:sz="0" w:space="0" w:color="auto"/>
      </w:divBdr>
    </w:div>
    <w:div w:id="484442292">
      <w:bodyDiv w:val="1"/>
      <w:marLeft w:val="0"/>
      <w:marRight w:val="0"/>
      <w:marTop w:val="0"/>
      <w:marBottom w:val="0"/>
      <w:divBdr>
        <w:top w:val="none" w:sz="0" w:space="0" w:color="auto"/>
        <w:left w:val="none" w:sz="0" w:space="0" w:color="auto"/>
        <w:bottom w:val="none" w:sz="0" w:space="0" w:color="auto"/>
        <w:right w:val="none" w:sz="0" w:space="0" w:color="auto"/>
      </w:divBdr>
    </w:div>
    <w:div w:id="486938414">
      <w:bodyDiv w:val="1"/>
      <w:marLeft w:val="0"/>
      <w:marRight w:val="0"/>
      <w:marTop w:val="0"/>
      <w:marBottom w:val="0"/>
      <w:divBdr>
        <w:top w:val="none" w:sz="0" w:space="0" w:color="auto"/>
        <w:left w:val="none" w:sz="0" w:space="0" w:color="auto"/>
        <w:bottom w:val="none" w:sz="0" w:space="0" w:color="auto"/>
        <w:right w:val="none" w:sz="0" w:space="0" w:color="auto"/>
      </w:divBdr>
    </w:div>
    <w:div w:id="487016608">
      <w:bodyDiv w:val="1"/>
      <w:marLeft w:val="0"/>
      <w:marRight w:val="0"/>
      <w:marTop w:val="0"/>
      <w:marBottom w:val="0"/>
      <w:divBdr>
        <w:top w:val="none" w:sz="0" w:space="0" w:color="auto"/>
        <w:left w:val="none" w:sz="0" w:space="0" w:color="auto"/>
        <w:bottom w:val="none" w:sz="0" w:space="0" w:color="auto"/>
        <w:right w:val="none" w:sz="0" w:space="0" w:color="auto"/>
      </w:divBdr>
    </w:div>
    <w:div w:id="499198164">
      <w:bodyDiv w:val="1"/>
      <w:marLeft w:val="0"/>
      <w:marRight w:val="0"/>
      <w:marTop w:val="0"/>
      <w:marBottom w:val="0"/>
      <w:divBdr>
        <w:top w:val="none" w:sz="0" w:space="0" w:color="auto"/>
        <w:left w:val="none" w:sz="0" w:space="0" w:color="auto"/>
        <w:bottom w:val="none" w:sz="0" w:space="0" w:color="auto"/>
        <w:right w:val="none" w:sz="0" w:space="0" w:color="auto"/>
      </w:divBdr>
    </w:div>
    <w:div w:id="499272154">
      <w:bodyDiv w:val="1"/>
      <w:marLeft w:val="0"/>
      <w:marRight w:val="0"/>
      <w:marTop w:val="0"/>
      <w:marBottom w:val="0"/>
      <w:divBdr>
        <w:top w:val="none" w:sz="0" w:space="0" w:color="auto"/>
        <w:left w:val="none" w:sz="0" w:space="0" w:color="auto"/>
        <w:bottom w:val="none" w:sz="0" w:space="0" w:color="auto"/>
        <w:right w:val="none" w:sz="0" w:space="0" w:color="auto"/>
      </w:divBdr>
    </w:div>
    <w:div w:id="507646097">
      <w:bodyDiv w:val="1"/>
      <w:marLeft w:val="0"/>
      <w:marRight w:val="0"/>
      <w:marTop w:val="0"/>
      <w:marBottom w:val="0"/>
      <w:divBdr>
        <w:top w:val="none" w:sz="0" w:space="0" w:color="auto"/>
        <w:left w:val="none" w:sz="0" w:space="0" w:color="auto"/>
        <w:bottom w:val="none" w:sz="0" w:space="0" w:color="auto"/>
        <w:right w:val="none" w:sz="0" w:space="0" w:color="auto"/>
      </w:divBdr>
    </w:div>
    <w:div w:id="508103200">
      <w:bodyDiv w:val="1"/>
      <w:marLeft w:val="0"/>
      <w:marRight w:val="0"/>
      <w:marTop w:val="0"/>
      <w:marBottom w:val="0"/>
      <w:divBdr>
        <w:top w:val="none" w:sz="0" w:space="0" w:color="auto"/>
        <w:left w:val="none" w:sz="0" w:space="0" w:color="auto"/>
        <w:bottom w:val="none" w:sz="0" w:space="0" w:color="auto"/>
        <w:right w:val="none" w:sz="0" w:space="0" w:color="auto"/>
      </w:divBdr>
    </w:div>
    <w:div w:id="508956472">
      <w:bodyDiv w:val="1"/>
      <w:marLeft w:val="0"/>
      <w:marRight w:val="0"/>
      <w:marTop w:val="0"/>
      <w:marBottom w:val="0"/>
      <w:divBdr>
        <w:top w:val="none" w:sz="0" w:space="0" w:color="auto"/>
        <w:left w:val="none" w:sz="0" w:space="0" w:color="auto"/>
        <w:bottom w:val="none" w:sz="0" w:space="0" w:color="auto"/>
        <w:right w:val="none" w:sz="0" w:space="0" w:color="auto"/>
      </w:divBdr>
    </w:div>
    <w:div w:id="510727782">
      <w:bodyDiv w:val="1"/>
      <w:marLeft w:val="0"/>
      <w:marRight w:val="0"/>
      <w:marTop w:val="0"/>
      <w:marBottom w:val="0"/>
      <w:divBdr>
        <w:top w:val="none" w:sz="0" w:space="0" w:color="auto"/>
        <w:left w:val="none" w:sz="0" w:space="0" w:color="auto"/>
        <w:bottom w:val="none" w:sz="0" w:space="0" w:color="auto"/>
        <w:right w:val="none" w:sz="0" w:space="0" w:color="auto"/>
      </w:divBdr>
      <w:divsChild>
        <w:div w:id="1163005977">
          <w:marLeft w:val="0"/>
          <w:marRight w:val="0"/>
          <w:marTop w:val="0"/>
          <w:marBottom w:val="0"/>
          <w:divBdr>
            <w:top w:val="none" w:sz="0" w:space="0" w:color="auto"/>
            <w:left w:val="none" w:sz="0" w:space="0" w:color="auto"/>
            <w:bottom w:val="none" w:sz="0" w:space="0" w:color="auto"/>
            <w:right w:val="none" w:sz="0" w:space="0" w:color="auto"/>
          </w:divBdr>
          <w:divsChild>
            <w:div w:id="1767075029">
              <w:marLeft w:val="0"/>
              <w:marRight w:val="0"/>
              <w:marTop w:val="0"/>
              <w:marBottom w:val="0"/>
              <w:divBdr>
                <w:top w:val="none" w:sz="0" w:space="0" w:color="auto"/>
                <w:left w:val="none" w:sz="0" w:space="0" w:color="auto"/>
                <w:bottom w:val="none" w:sz="0" w:space="0" w:color="auto"/>
                <w:right w:val="none" w:sz="0" w:space="0" w:color="auto"/>
              </w:divBdr>
              <w:divsChild>
                <w:div w:id="166639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49118">
      <w:bodyDiv w:val="1"/>
      <w:marLeft w:val="0"/>
      <w:marRight w:val="0"/>
      <w:marTop w:val="0"/>
      <w:marBottom w:val="0"/>
      <w:divBdr>
        <w:top w:val="none" w:sz="0" w:space="0" w:color="auto"/>
        <w:left w:val="none" w:sz="0" w:space="0" w:color="auto"/>
        <w:bottom w:val="none" w:sz="0" w:space="0" w:color="auto"/>
        <w:right w:val="none" w:sz="0" w:space="0" w:color="auto"/>
      </w:divBdr>
    </w:div>
    <w:div w:id="522019298">
      <w:bodyDiv w:val="1"/>
      <w:marLeft w:val="0"/>
      <w:marRight w:val="0"/>
      <w:marTop w:val="0"/>
      <w:marBottom w:val="0"/>
      <w:divBdr>
        <w:top w:val="none" w:sz="0" w:space="0" w:color="auto"/>
        <w:left w:val="none" w:sz="0" w:space="0" w:color="auto"/>
        <w:bottom w:val="none" w:sz="0" w:space="0" w:color="auto"/>
        <w:right w:val="none" w:sz="0" w:space="0" w:color="auto"/>
      </w:divBdr>
      <w:divsChild>
        <w:div w:id="1444301358">
          <w:marLeft w:val="480"/>
          <w:marRight w:val="0"/>
          <w:marTop w:val="0"/>
          <w:marBottom w:val="0"/>
          <w:divBdr>
            <w:top w:val="none" w:sz="0" w:space="0" w:color="auto"/>
            <w:left w:val="none" w:sz="0" w:space="0" w:color="auto"/>
            <w:bottom w:val="none" w:sz="0" w:space="0" w:color="auto"/>
            <w:right w:val="none" w:sz="0" w:space="0" w:color="auto"/>
          </w:divBdr>
        </w:div>
        <w:div w:id="1934167431">
          <w:marLeft w:val="480"/>
          <w:marRight w:val="0"/>
          <w:marTop w:val="0"/>
          <w:marBottom w:val="0"/>
          <w:divBdr>
            <w:top w:val="none" w:sz="0" w:space="0" w:color="auto"/>
            <w:left w:val="none" w:sz="0" w:space="0" w:color="auto"/>
            <w:bottom w:val="none" w:sz="0" w:space="0" w:color="auto"/>
            <w:right w:val="none" w:sz="0" w:space="0" w:color="auto"/>
          </w:divBdr>
        </w:div>
        <w:div w:id="2092000934">
          <w:marLeft w:val="480"/>
          <w:marRight w:val="0"/>
          <w:marTop w:val="0"/>
          <w:marBottom w:val="0"/>
          <w:divBdr>
            <w:top w:val="none" w:sz="0" w:space="0" w:color="auto"/>
            <w:left w:val="none" w:sz="0" w:space="0" w:color="auto"/>
            <w:bottom w:val="none" w:sz="0" w:space="0" w:color="auto"/>
            <w:right w:val="none" w:sz="0" w:space="0" w:color="auto"/>
          </w:divBdr>
        </w:div>
        <w:div w:id="284972236">
          <w:marLeft w:val="480"/>
          <w:marRight w:val="0"/>
          <w:marTop w:val="0"/>
          <w:marBottom w:val="0"/>
          <w:divBdr>
            <w:top w:val="none" w:sz="0" w:space="0" w:color="auto"/>
            <w:left w:val="none" w:sz="0" w:space="0" w:color="auto"/>
            <w:bottom w:val="none" w:sz="0" w:space="0" w:color="auto"/>
            <w:right w:val="none" w:sz="0" w:space="0" w:color="auto"/>
          </w:divBdr>
        </w:div>
        <w:div w:id="1162818945">
          <w:marLeft w:val="480"/>
          <w:marRight w:val="0"/>
          <w:marTop w:val="0"/>
          <w:marBottom w:val="0"/>
          <w:divBdr>
            <w:top w:val="none" w:sz="0" w:space="0" w:color="auto"/>
            <w:left w:val="none" w:sz="0" w:space="0" w:color="auto"/>
            <w:bottom w:val="none" w:sz="0" w:space="0" w:color="auto"/>
            <w:right w:val="none" w:sz="0" w:space="0" w:color="auto"/>
          </w:divBdr>
        </w:div>
        <w:div w:id="753433201">
          <w:marLeft w:val="480"/>
          <w:marRight w:val="0"/>
          <w:marTop w:val="0"/>
          <w:marBottom w:val="0"/>
          <w:divBdr>
            <w:top w:val="none" w:sz="0" w:space="0" w:color="auto"/>
            <w:left w:val="none" w:sz="0" w:space="0" w:color="auto"/>
            <w:bottom w:val="none" w:sz="0" w:space="0" w:color="auto"/>
            <w:right w:val="none" w:sz="0" w:space="0" w:color="auto"/>
          </w:divBdr>
        </w:div>
        <w:div w:id="1599484375">
          <w:marLeft w:val="480"/>
          <w:marRight w:val="0"/>
          <w:marTop w:val="0"/>
          <w:marBottom w:val="0"/>
          <w:divBdr>
            <w:top w:val="none" w:sz="0" w:space="0" w:color="auto"/>
            <w:left w:val="none" w:sz="0" w:space="0" w:color="auto"/>
            <w:bottom w:val="none" w:sz="0" w:space="0" w:color="auto"/>
            <w:right w:val="none" w:sz="0" w:space="0" w:color="auto"/>
          </w:divBdr>
        </w:div>
        <w:div w:id="574751530">
          <w:marLeft w:val="480"/>
          <w:marRight w:val="0"/>
          <w:marTop w:val="0"/>
          <w:marBottom w:val="0"/>
          <w:divBdr>
            <w:top w:val="none" w:sz="0" w:space="0" w:color="auto"/>
            <w:left w:val="none" w:sz="0" w:space="0" w:color="auto"/>
            <w:bottom w:val="none" w:sz="0" w:space="0" w:color="auto"/>
            <w:right w:val="none" w:sz="0" w:space="0" w:color="auto"/>
          </w:divBdr>
        </w:div>
        <w:div w:id="2106532733">
          <w:marLeft w:val="480"/>
          <w:marRight w:val="0"/>
          <w:marTop w:val="0"/>
          <w:marBottom w:val="0"/>
          <w:divBdr>
            <w:top w:val="none" w:sz="0" w:space="0" w:color="auto"/>
            <w:left w:val="none" w:sz="0" w:space="0" w:color="auto"/>
            <w:bottom w:val="none" w:sz="0" w:space="0" w:color="auto"/>
            <w:right w:val="none" w:sz="0" w:space="0" w:color="auto"/>
          </w:divBdr>
        </w:div>
        <w:div w:id="2082172976">
          <w:marLeft w:val="480"/>
          <w:marRight w:val="0"/>
          <w:marTop w:val="0"/>
          <w:marBottom w:val="0"/>
          <w:divBdr>
            <w:top w:val="none" w:sz="0" w:space="0" w:color="auto"/>
            <w:left w:val="none" w:sz="0" w:space="0" w:color="auto"/>
            <w:bottom w:val="none" w:sz="0" w:space="0" w:color="auto"/>
            <w:right w:val="none" w:sz="0" w:space="0" w:color="auto"/>
          </w:divBdr>
        </w:div>
        <w:div w:id="231233924">
          <w:marLeft w:val="480"/>
          <w:marRight w:val="0"/>
          <w:marTop w:val="0"/>
          <w:marBottom w:val="0"/>
          <w:divBdr>
            <w:top w:val="none" w:sz="0" w:space="0" w:color="auto"/>
            <w:left w:val="none" w:sz="0" w:space="0" w:color="auto"/>
            <w:bottom w:val="none" w:sz="0" w:space="0" w:color="auto"/>
            <w:right w:val="none" w:sz="0" w:space="0" w:color="auto"/>
          </w:divBdr>
        </w:div>
        <w:div w:id="1297103847">
          <w:marLeft w:val="480"/>
          <w:marRight w:val="0"/>
          <w:marTop w:val="0"/>
          <w:marBottom w:val="0"/>
          <w:divBdr>
            <w:top w:val="none" w:sz="0" w:space="0" w:color="auto"/>
            <w:left w:val="none" w:sz="0" w:space="0" w:color="auto"/>
            <w:bottom w:val="none" w:sz="0" w:space="0" w:color="auto"/>
            <w:right w:val="none" w:sz="0" w:space="0" w:color="auto"/>
          </w:divBdr>
        </w:div>
        <w:div w:id="675885594">
          <w:marLeft w:val="480"/>
          <w:marRight w:val="0"/>
          <w:marTop w:val="0"/>
          <w:marBottom w:val="0"/>
          <w:divBdr>
            <w:top w:val="none" w:sz="0" w:space="0" w:color="auto"/>
            <w:left w:val="none" w:sz="0" w:space="0" w:color="auto"/>
            <w:bottom w:val="none" w:sz="0" w:space="0" w:color="auto"/>
            <w:right w:val="none" w:sz="0" w:space="0" w:color="auto"/>
          </w:divBdr>
        </w:div>
        <w:div w:id="589779719">
          <w:marLeft w:val="480"/>
          <w:marRight w:val="0"/>
          <w:marTop w:val="0"/>
          <w:marBottom w:val="0"/>
          <w:divBdr>
            <w:top w:val="none" w:sz="0" w:space="0" w:color="auto"/>
            <w:left w:val="none" w:sz="0" w:space="0" w:color="auto"/>
            <w:bottom w:val="none" w:sz="0" w:space="0" w:color="auto"/>
            <w:right w:val="none" w:sz="0" w:space="0" w:color="auto"/>
          </w:divBdr>
        </w:div>
        <w:div w:id="1172524670">
          <w:marLeft w:val="480"/>
          <w:marRight w:val="0"/>
          <w:marTop w:val="0"/>
          <w:marBottom w:val="0"/>
          <w:divBdr>
            <w:top w:val="none" w:sz="0" w:space="0" w:color="auto"/>
            <w:left w:val="none" w:sz="0" w:space="0" w:color="auto"/>
            <w:bottom w:val="none" w:sz="0" w:space="0" w:color="auto"/>
            <w:right w:val="none" w:sz="0" w:space="0" w:color="auto"/>
          </w:divBdr>
        </w:div>
        <w:div w:id="1635796582">
          <w:marLeft w:val="480"/>
          <w:marRight w:val="0"/>
          <w:marTop w:val="0"/>
          <w:marBottom w:val="0"/>
          <w:divBdr>
            <w:top w:val="none" w:sz="0" w:space="0" w:color="auto"/>
            <w:left w:val="none" w:sz="0" w:space="0" w:color="auto"/>
            <w:bottom w:val="none" w:sz="0" w:space="0" w:color="auto"/>
            <w:right w:val="none" w:sz="0" w:space="0" w:color="auto"/>
          </w:divBdr>
        </w:div>
        <w:div w:id="1249313959">
          <w:marLeft w:val="480"/>
          <w:marRight w:val="0"/>
          <w:marTop w:val="0"/>
          <w:marBottom w:val="0"/>
          <w:divBdr>
            <w:top w:val="none" w:sz="0" w:space="0" w:color="auto"/>
            <w:left w:val="none" w:sz="0" w:space="0" w:color="auto"/>
            <w:bottom w:val="none" w:sz="0" w:space="0" w:color="auto"/>
            <w:right w:val="none" w:sz="0" w:space="0" w:color="auto"/>
          </w:divBdr>
        </w:div>
        <w:div w:id="215361431">
          <w:marLeft w:val="480"/>
          <w:marRight w:val="0"/>
          <w:marTop w:val="0"/>
          <w:marBottom w:val="0"/>
          <w:divBdr>
            <w:top w:val="none" w:sz="0" w:space="0" w:color="auto"/>
            <w:left w:val="none" w:sz="0" w:space="0" w:color="auto"/>
            <w:bottom w:val="none" w:sz="0" w:space="0" w:color="auto"/>
            <w:right w:val="none" w:sz="0" w:space="0" w:color="auto"/>
          </w:divBdr>
        </w:div>
        <w:div w:id="1897355773">
          <w:marLeft w:val="480"/>
          <w:marRight w:val="0"/>
          <w:marTop w:val="0"/>
          <w:marBottom w:val="0"/>
          <w:divBdr>
            <w:top w:val="none" w:sz="0" w:space="0" w:color="auto"/>
            <w:left w:val="none" w:sz="0" w:space="0" w:color="auto"/>
            <w:bottom w:val="none" w:sz="0" w:space="0" w:color="auto"/>
            <w:right w:val="none" w:sz="0" w:space="0" w:color="auto"/>
          </w:divBdr>
        </w:div>
        <w:div w:id="1481851626">
          <w:marLeft w:val="480"/>
          <w:marRight w:val="0"/>
          <w:marTop w:val="0"/>
          <w:marBottom w:val="0"/>
          <w:divBdr>
            <w:top w:val="none" w:sz="0" w:space="0" w:color="auto"/>
            <w:left w:val="none" w:sz="0" w:space="0" w:color="auto"/>
            <w:bottom w:val="none" w:sz="0" w:space="0" w:color="auto"/>
            <w:right w:val="none" w:sz="0" w:space="0" w:color="auto"/>
          </w:divBdr>
        </w:div>
        <w:div w:id="920678577">
          <w:marLeft w:val="480"/>
          <w:marRight w:val="0"/>
          <w:marTop w:val="0"/>
          <w:marBottom w:val="0"/>
          <w:divBdr>
            <w:top w:val="none" w:sz="0" w:space="0" w:color="auto"/>
            <w:left w:val="none" w:sz="0" w:space="0" w:color="auto"/>
            <w:bottom w:val="none" w:sz="0" w:space="0" w:color="auto"/>
            <w:right w:val="none" w:sz="0" w:space="0" w:color="auto"/>
          </w:divBdr>
        </w:div>
        <w:div w:id="1835489341">
          <w:marLeft w:val="480"/>
          <w:marRight w:val="0"/>
          <w:marTop w:val="0"/>
          <w:marBottom w:val="0"/>
          <w:divBdr>
            <w:top w:val="none" w:sz="0" w:space="0" w:color="auto"/>
            <w:left w:val="none" w:sz="0" w:space="0" w:color="auto"/>
            <w:bottom w:val="none" w:sz="0" w:space="0" w:color="auto"/>
            <w:right w:val="none" w:sz="0" w:space="0" w:color="auto"/>
          </w:divBdr>
        </w:div>
        <w:div w:id="840466238">
          <w:marLeft w:val="480"/>
          <w:marRight w:val="0"/>
          <w:marTop w:val="0"/>
          <w:marBottom w:val="0"/>
          <w:divBdr>
            <w:top w:val="none" w:sz="0" w:space="0" w:color="auto"/>
            <w:left w:val="none" w:sz="0" w:space="0" w:color="auto"/>
            <w:bottom w:val="none" w:sz="0" w:space="0" w:color="auto"/>
            <w:right w:val="none" w:sz="0" w:space="0" w:color="auto"/>
          </w:divBdr>
        </w:div>
        <w:div w:id="247277181">
          <w:marLeft w:val="480"/>
          <w:marRight w:val="0"/>
          <w:marTop w:val="0"/>
          <w:marBottom w:val="0"/>
          <w:divBdr>
            <w:top w:val="none" w:sz="0" w:space="0" w:color="auto"/>
            <w:left w:val="none" w:sz="0" w:space="0" w:color="auto"/>
            <w:bottom w:val="none" w:sz="0" w:space="0" w:color="auto"/>
            <w:right w:val="none" w:sz="0" w:space="0" w:color="auto"/>
          </w:divBdr>
        </w:div>
        <w:div w:id="726149970">
          <w:marLeft w:val="480"/>
          <w:marRight w:val="0"/>
          <w:marTop w:val="0"/>
          <w:marBottom w:val="0"/>
          <w:divBdr>
            <w:top w:val="none" w:sz="0" w:space="0" w:color="auto"/>
            <w:left w:val="none" w:sz="0" w:space="0" w:color="auto"/>
            <w:bottom w:val="none" w:sz="0" w:space="0" w:color="auto"/>
            <w:right w:val="none" w:sz="0" w:space="0" w:color="auto"/>
          </w:divBdr>
        </w:div>
        <w:div w:id="154692090">
          <w:marLeft w:val="480"/>
          <w:marRight w:val="0"/>
          <w:marTop w:val="0"/>
          <w:marBottom w:val="0"/>
          <w:divBdr>
            <w:top w:val="none" w:sz="0" w:space="0" w:color="auto"/>
            <w:left w:val="none" w:sz="0" w:space="0" w:color="auto"/>
            <w:bottom w:val="none" w:sz="0" w:space="0" w:color="auto"/>
            <w:right w:val="none" w:sz="0" w:space="0" w:color="auto"/>
          </w:divBdr>
        </w:div>
        <w:div w:id="824975213">
          <w:marLeft w:val="480"/>
          <w:marRight w:val="0"/>
          <w:marTop w:val="0"/>
          <w:marBottom w:val="0"/>
          <w:divBdr>
            <w:top w:val="none" w:sz="0" w:space="0" w:color="auto"/>
            <w:left w:val="none" w:sz="0" w:space="0" w:color="auto"/>
            <w:bottom w:val="none" w:sz="0" w:space="0" w:color="auto"/>
            <w:right w:val="none" w:sz="0" w:space="0" w:color="auto"/>
          </w:divBdr>
        </w:div>
        <w:div w:id="739592779">
          <w:marLeft w:val="480"/>
          <w:marRight w:val="0"/>
          <w:marTop w:val="0"/>
          <w:marBottom w:val="0"/>
          <w:divBdr>
            <w:top w:val="none" w:sz="0" w:space="0" w:color="auto"/>
            <w:left w:val="none" w:sz="0" w:space="0" w:color="auto"/>
            <w:bottom w:val="none" w:sz="0" w:space="0" w:color="auto"/>
            <w:right w:val="none" w:sz="0" w:space="0" w:color="auto"/>
          </w:divBdr>
        </w:div>
        <w:div w:id="1221479606">
          <w:marLeft w:val="480"/>
          <w:marRight w:val="0"/>
          <w:marTop w:val="0"/>
          <w:marBottom w:val="0"/>
          <w:divBdr>
            <w:top w:val="none" w:sz="0" w:space="0" w:color="auto"/>
            <w:left w:val="none" w:sz="0" w:space="0" w:color="auto"/>
            <w:bottom w:val="none" w:sz="0" w:space="0" w:color="auto"/>
            <w:right w:val="none" w:sz="0" w:space="0" w:color="auto"/>
          </w:divBdr>
        </w:div>
        <w:div w:id="90585878">
          <w:marLeft w:val="480"/>
          <w:marRight w:val="0"/>
          <w:marTop w:val="0"/>
          <w:marBottom w:val="0"/>
          <w:divBdr>
            <w:top w:val="none" w:sz="0" w:space="0" w:color="auto"/>
            <w:left w:val="none" w:sz="0" w:space="0" w:color="auto"/>
            <w:bottom w:val="none" w:sz="0" w:space="0" w:color="auto"/>
            <w:right w:val="none" w:sz="0" w:space="0" w:color="auto"/>
          </w:divBdr>
        </w:div>
        <w:div w:id="1634407627">
          <w:marLeft w:val="480"/>
          <w:marRight w:val="0"/>
          <w:marTop w:val="0"/>
          <w:marBottom w:val="0"/>
          <w:divBdr>
            <w:top w:val="none" w:sz="0" w:space="0" w:color="auto"/>
            <w:left w:val="none" w:sz="0" w:space="0" w:color="auto"/>
            <w:bottom w:val="none" w:sz="0" w:space="0" w:color="auto"/>
            <w:right w:val="none" w:sz="0" w:space="0" w:color="auto"/>
          </w:divBdr>
        </w:div>
        <w:div w:id="968978789">
          <w:marLeft w:val="480"/>
          <w:marRight w:val="0"/>
          <w:marTop w:val="0"/>
          <w:marBottom w:val="0"/>
          <w:divBdr>
            <w:top w:val="none" w:sz="0" w:space="0" w:color="auto"/>
            <w:left w:val="none" w:sz="0" w:space="0" w:color="auto"/>
            <w:bottom w:val="none" w:sz="0" w:space="0" w:color="auto"/>
            <w:right w:val="none" w:sz="0" w:space="0" w:color="auto"/>
          </w:divBdr>
        </w:div>
        <w:div w:id="1807698174">
          <w:marLeft w:val="480"/>
          <w:marRight w:val="0"/>
          <w:marTop w:val="0"/>
          <w:marBottom w:val="0"/>
          <w:divBdr>
            <w:top w:val="none" w:sz="0" w:space="0" w:color="auto"/>
            <w:left w:val="none" w:sz="0" w:space="0" w:color="auto"/>
            <w:bottom w:val="none" w:sz="0" w:space="0" w:color="auto"/>
            <w:right w:val="none" w:sz="0" w:space="0" w:color="auto"/>
          </w:divBdr>
        </w:div>
        <w:div w:id="1664241361">
          <w:marLeft w:val="480"/>
          <w:marRight w:val="0"/>
          <w:marTop w:val="0"/>
          <w:marBottom w:val="0"/>
          <w:divBdr>
            <w:top w:val="none" w:sz="0" w:space="0" w:color="auto"/>
            <w:left w:val="none" w:sz="0" w:space="0" w:color="auto"/>
            <w:bottom w:val="none" w:sz="0" w:space="0" w:color="auto"/>
            <w:right w:val="none" w:sz="0" w:space="0" w:color="auto"/>
          </w:divBdr>
        </w:div>
        <w:div w:id="1495218533">
          <w:marLeft w:val="480"/>
          <w:marRight w:val="0"/>
          <w:marTop w:val="0"/>
          <w:marBottom w:val="0"/>
          <w:divBdr>
            <w:top w:val="none" w:sz="0" w:space="0" w:color="auto"/>
            <w:left w:val="none" w:sz="0" w:space="0" w:color="auto"/>
            <w:bottom w:val="none" w:sz="0" w:space="0" w:color="auto"/>
            <w:right w:val="none" w:sz="0" w:space="0" w:color="auto"/>
          </w:divBdr>
        </w:div>
        <w:div w:id="1649628040">
          <w:marLeft w:val="480"/>
          <w:marRight w:val="0"/>
          <w:marTop w:val="0"/>
          <w:marBottom w:val="0"/>
          <w:divBdr>
            <w:top w:val="none" w:sz="0" w:space="0" w:color="auto"/>
            <w:left w:val="none" w:sz="0" w:space="0" w:color="auto"/>
            <w:bottom w:val="none" w:sz="0" w:space="0" w:color="auto"/>
            <w:right w:val="none" w:sz="0" w:space="0" w:color="auto"/>
          </w:divBdr>
        </w:div>
      </w:divsChild>
    </w:div>
    <w:div w:id="525675125">
      <w:bodyDiv w:val="1"/>
      <w:marLeft w:val="0"/>
      <w:marRight w:val="0"/>
      <w:marTop w:val="0"/>
      <w:marBottom w:val="0"/>
      <w:divBdr>
        <w:top w:val="none" w:sz="0" w:space="0" w:color="auto"/>
        <w:left w:val="none" w:sz="0" w:space="0" w:color="auto"/>
        <w:bottom w:val="none" w:sz="0" w:space="0" w:color="auto"/>
        <w:right w:val="none" w:sz="0" w:space="0" w:color="auto"/>
      </w:divBdr>
    </w:div>
    <w:div w:id="526020617">
      <w:bodyDiv w:val="1"/>
      <w:marLeft w:val="0"/>
      <w:marRight w:val="0"/>
      <w:marTop w:val="0"/>
      <w:marBottom w:val="0"/>
      <w:divBdr>
        <w:top w:val="none" w:sz="0" w:space="0" w:color="auto"/>
        <w:left w:val="none" w:sz="0" w:space="0" w:color="auto"/>
        <w:bottom w:val="none" w:sz="0" w:space="0" w:color="auto"/>
        <w:right w:val="none" w:sz="0" w:space="0" w:color="auto"/>
      </w:divBdr>
    </w:div>
    <w:div w:id="532184276">
      <w:bodyDiv w:val="1"/>
      <w:marLeft w:val="0"/>
      <w:marRight w:val="0"/>
      <w:marTop w:val="0"/>
      <w:marBottom w:val="0"/>
      <w:divBdr>
        <w:top w:val="none" w:sz="0" w:space="0" w:color="auto"/>
        <w:left w:val="none" w:sz="0" w:space="0" w:color="auto"/>
        <w:bottom w:val="none" w:sz="0" w:space="0" w:color="auto"/>
        <w:right w:val="none" w:sz="0" w:space="0" w:color="auto"/>
      </w:divBdr>
      <w:divsChild>
        <w:div w:id="1617980953">
          <w:marLeft w:val="480"/>
          <w:marRight w:val="0"/>
          <w:marTop w:val="0"/>
          <w:marBottom w:val="0"/>
          <w:divBdr>
            <w:top w:val="none" w:sz="0" w:space="0" w:color="auto"/>
            <w:left w:val="none" w:sz="0" w:space="0" w:color="auto"/>
            <w:bottom w:val="none" w:sz="0" w:space="0" w:color="auto"/>
            <w:right w:val="none" w:sz="0" w:space="0" w:color="auto"/>
          </w:divBdr>
        </w:div>
        <w:div w:id="1440107925">
          <w:marLeft w:val="480"/>
          <w:marRight w:val="0"/>
          <w:marTop w:val="0"/>
          <w:marBottom w:val="0"/>
          <w:divBdr>
            <w:top w:val="none" w:sz="0" w:space="0" w:color="auto"/>
            <w:left w:val="none" w:sz="0" w:space="0" w:color="auto"/>
            <w:bottom w:val="none" w:sz="0" w:space="0" w:color="auto"/>
            <w:right w:val="none" w:sz="0" w:space="0" w:color="auto"/>
          </w:divBdr>
        </w:div>
        <w:div w:id="2015037303">
          <w:marLeft w:val="480"/>
          <w:marRight w:val="0"/>
          <w:marTop w:val="0"/>
          <w:marBottom w:val="0"/>
          <w:divBdr>
            <w:top w:val="none" w:sz="0" w:space="0" w:color="auto"/>
            <w:left w:val="none" w:sz="0" w:space="0" w:color="auto"/>
            <w:bottom w:val="none" w:sz="0" w:space="0" w:color="auto"/>
            <w:right w:val="none" w:sz="0" w:space="0" w:color="auto"/>
          </w:divBdr>
        </w:div>
        <w:div w:id="1803382515">
          <w:marLeft w:val="480"/>
          <w:marRight w:val="0"/>
          <w:marTop w:val="0"/>
          <w:marBottom w:val="0"/>
          <w:divBdr>
            <w:top w:val="none" w:sz="0" w:space="0" w:color="auto"/>
            <w:left w:val="none" w:sz="0" w:space="0" w:color="auto"/>
            <w:bottom w:val="none" w:sz="0" w:space="0" w:color="auto"/>
            <w:right w:val="none" w:sz="0" w:space="0" w:color="auto"/>
          </w:divBdr>
        </w:div>
        <w:div w:id="2053265507">
          <w:marLeft w:val="480"/>
          <w:marRight w:val="0"/>
          <w:marTop w:val="0"/>
          <w:marBottom w:val="0"/>
          <w:divBdr>
            <w:top w:val="none" w:sz="0" w:space="0" w:color="auto"/>
            <w:left w:val="none" w:sz="0" w:space="0" w:color="auto"/>
            <w:bottom w:val="none" w:sz="0" w:space="0" w:color="auto"/>
            <w:right w:val="none" w:sz="0" w:space="0" w:color="auto"/>
          </w:divBdr>
        </w:div>
        <w:div w:id="1836801014">
          <w:marLeft w:val="480"/>
          <w:marRight w:val="0"/>
          <w:marTop w:val="0"/>
          <w:marBottom w:val="0"/>
          <w:divBdr>
            <w:top w:val="none" w:sz="0" w:space="0" w:color="auto"/>
            <w:left w:val="none" w:sz="0" w:space="0" w:color="auto"/>
            <w:bottom w:val="none" w:sz="0" w:space="0" w:color="auto"/>
            <w:right w:val="none" w:sz="0" w:space="0" w:color="auto"/>
          </w:divBdr>
        </w:div>
        <w:div w:id="2095276155">
          <w:marLeft w:val="480"/>
          <w:marRight w:val="0"/>
          <w:marTop w:val="0"/>
          <w:marBottom w:val="0"/>
          <w:divBdr>
            <w:top w:val="none" w:sz="0" w:space="0" w:color="auto"/>
            <w:left w:val="none" w:sz="0" w:space="0" w:color="auto"/>
            <w:bottom w:val="none" w:sz="0" w:space="0" w:color="auto"/>
            <w:right w:val="none" w:sz="0" w:space="0" w:color="auto"/>
          </w:divBdr>
        </w:div>
        <w:div w:id="2104183198">
          <w:marLeft w:val="480"/>
          <w:marRight w:val="0"/>
          <w:marTop w:val="0"/>
          <w:marBottom w:val="0"/>
          <w:divBdr>
            <w:top w:val="none" w:sz="0" w:space="0" w:color="auto"/>
            <w:left w:val="none" w:sz="0" w:space="0" w:color="auto"/>
            <w:bottom w:val="none" w:sz="0" w:space="0" w:color="auto"/>
            <w:right w:val="none" w:sz="0" w:space="0" w:color="auto"/>
          </w:divBdr>
        </w:div>
        <w:div w:id="1358387106">
          <w:marLeft w:val="480"/>
          <w:marRight w:val="0"/>
          <w:marTop w:val="0"/>
          <w:marBottom w:val="0"/>
          <w:divBdr>
            <w:top w:val="none" w:sz="0" w:space="0" w:color="auto"/>
            <w:left w:val="none" w:sz="0" w:space="0" w:color="auto"/>
            <w:bottom w:val="none" w:sz="0" w:space="0" w:color="auto"/>
            <w:right w:val="none" w:sz="0" w:space="0" w:color="auto"/>
          </w:divBdr>
        </w:div>
        <w:div w:id="192033854">
          <w:marLeft w:val="480"/>
          <w:marRight w:val="0"/>
          <w:marTop w:val="0"/>
          <w:marBottom w:val="0"/>
          <w:divBdr>
            <w:top w:val="none" w:sz="0" w:space="0" w:color="auto"/>
            <w:left w:val="none" w:sz="0" w:space="0" w:color="auto"/>
            <w:bottom w:val="none" w:sz="0" w:space="0" w:color="auto"/>
            <w:right w:val="none" w:sz="0" w:space="0" w:color="auto"/>
          </w:divBdr>
        </w:div>
        <w:div w:id="1406345062">
          <w:marLeft w:val="480"/>
          <w:marRight w:val="0"/>
          <w:marTop w:val="0"/>
          <w:marBottom w:val="0"/>
          <w:divBdr>
            <w:top w:val="none" w:sz="0" w:space="0" w:color="auto"/>
            <w:left w:val="none" w:sz="0" w:space="0" w:color="auto"/>
            <w:bottom w:val="none" w:sz="0" w:space="0" w:color="auto"/>
            <w:right w:val="none" w:sz="0" w:space="0" w:color="auto"/>
          </w:divBdr>
        </w:div>
        <w:div w:id="193006559">
          <w:marLeft w:val="480"/>
          <w:marRight w:val="0"/>
          <w:marTop w:val="0"/>
          <w:marBottom w:val="0"/>
          <w:divBdr>
            <w:top w:val="none" w:sz="0" w:space="0" w:color="auto"/>
            <w:left w:val="none" w:sz="0" w:space="0" w:color="auto"/>
            <w:bottom w:val="none" w:sz="0" w:space="0" w:color="auto"/>
            <w:right w:val="none" w:sz="0" w:space="0" w:color="auto"/>
          </w:divBdr>
        </w:div>
        <w:div w:id="1873884030">
          <w:marLeft w:val="480"/>
          <w:marRight w:val="0"/>
          <w:marTop w:val="0"/>
          <w:marBottom w:val="0"/>
          <w:divBdr>
            <w:top w:val="none" w:sz="0" w:space="0" w:color="auto"/>
            <w:left w:val="none" w:sz="0" w:space="0" w:color="auto"/>
            <w:bottom w:val="none" w:sz="0" w:space="0" w:color="auto"/>
            <w:right w:val="none" w:sz="0" w:space="0" w:color="auto"/>
          </w:divBdr>
        </w:div>
        <w:div w:id="2013683084">
          <w:marLeft w:val="480"/>
          <w:marRight w:val="0"/>
          <w:marTop w:val="0"/>
          <w:marBottom w:val="0"/>
          <w:divBdr>
            <w:top w:val="none" w:sz="0" w:space="0" w:color="auto"/>
            <w:left w:val="none" w:sz="0" w:space="0" w:color="auto"/>
            <w:bottom w:val="none" w:sz="0" w:space="0" w:color="auto"/>
            <w:right w:val="none" w:sz="0" w:space="0" w:color="auto"/>
          </w:divBdr>
        </w:div>
        <w:div w:id="1766728637">
          <w:marLeft w:val="480"/>
          <w:marRight w:val="0"/>
          <w:marTop w:val="0"/>
          <w:marBottom w:val="0"/>
          <w:divBdr>
            <w:top w:val="none" w:sz="0" w:space="0" w:color="auto"/>
            <w:left w:val="none" w:sz="0" w:space="0" w:color="auto"/>
            <w:bottom w:val="none" w:sz="0" w:space="0" w:color="auto"/>
            <w:right w:val="none" w:sz="0" w:space="0" w:color="auto"/>
          </w:divBdr>
        </w:div>
        <w:div w:id="248463701">
          <w:marLeft w:val="480"/>
          <w:marRight w:val="0"/>
          <w:marTop w:val="0"/>
          <w:marBottom w:val="0"/>
          <w:divBdr>
            <w:top w:val="none" w:sz="0" w:space="0" w:color="auto"/>
            <w:left w:val="none" w:sz="0" w:space="0" w:color="auto"/>
            <w:bottom w:val="none" w:sz="0" w:space="0" w:color="auto"/>
            <w:right w:val="none" w:sz="0" w:space="0" w:color="auto"/>
          </w:divBdr>
        </w:div>
        <w:div w:id="1652828619">
          <w:marLeft w:val="480"/>
          <w:marRight w:val="0"/>
          <w:marTop w:val="0"/>
          <w:marBottom w:val="0"/>
          <w:divBdr>
            <w:top w:val="none" w:sz="0" w:space="0" w:color="auto"/>
            <w:left w:val="none" w:sz="0" w:space="0" w:color="auto"/>
            <w:bottom w:val="none" w:sz="0" w:space="0" w:color="auto"/>
            <w:right w:val="none" w:sz="0" w:space="0" w:color="auto"/>
          </w:divBdr>
        </w:div>
        <w:div w:id="1447893597">
          <w:marLeft w:val="480"/>
          <w:marRight w:val="0"/>
          <w:marTop w:val="0"/>
          <w:marBottom w:val="0"/>
          <w:divBdr>
            <w:top w:val="none" w:sz="0" w:space="0" w:color="auto"/>
            <w:left w:val="none" w:sz="0" w:space="0" w:color="auto"/>
            <w:bottom w:val="none" w:sz="0" w:space="0" w:color="auto"/>
            <w:right w:val="none" w:sz="0" w:space="0" w:color="auto"/>
          </w:divBdr>
        </w:div>
        <w:div w:id="1788887700">
          <w:marLeft w:val="480"/>
          <w:marRight w:val="0"/>
          <w:marTop w:val="0"/>
          <w:marBottom w:val="0"/>
          <w:divBdr>
            <w:top w:val="none" w:sz="0" w:space="0" w:color="auto"/>
            <w:left w:val="none" w:sz="0" w:space="0" w:color="auto"/>
            <w:bottom w:val="none" w:sz="0" w:space="0" w:color="auto"/>
            <w:right w:val="none" w:sz="0" w:space="0" w:color="auto"/>
          </w:divBdr>
        </w:div>
        <w:div w:id="1282034266">
          <w:marLeft w:val="480"/>
          <w:marRight w:val="0"/>
          <w:marTop w:val="0"/>
          <w:marBottom w:val="0"/>
          <w:divBdr>
            <w:top w:val="none" w:sz="0" w:space="0" w:color="auto"/>
            <w:left w:val="none" w:sz="0" w:space="0" w:color="auto"/>
            <w:bottom w:val="none" w:sz="0" w:space="0" w:color="auto"/>
            <w:right w:val="none" w:sz="0" w:space="0" w:color="auto"/>
          </w:divBdr>
        </w:div>
        <w:div w:id="150608949">
          <w:marLeft w:val="480"/>
          <w:marRight w:val="0"/>
          <w:marTop w:val="0"/>
          <w:marBottom w:val="0"/>
          <w:divBdr>
            <w:top w:val="none" w:sz="0" w:space="0" w:color="auto"/>
            <w:left w:val="none" w:sz="0" w:space="0" w:color="auto"/>
            <w:bottom w:val="none" w:sz="0" w:space="0" w:color="auto"/>
            <w:right w:val="none" w:sz="0" w:space="0" w:color="auto"/>
          </w:divBdr>
        </w:div>
        <w:div w:id="888155027">
          <w:marLeft w:val="480"/>
          <w:marRight w:val="0"/>
          <w:marTop w:val="0"/>
          <w:marBottom w:val="0"/>
          <w:divBdr>
            <w:top w:val="none" w:sz="0" w:space="0" w:color="auto"/>
            <w:left w:val="none" w:sz="0" w:space="0" w:color="auto"/>
            <w:bottom w:val="none" w:sz="0" w:space="0" w:color="auto"/>
            <w:right w:val="none" w:sz="0" w:space="0" w:color="auto"/>
          </w:divBdr>
        </w:div>
        <w:div w:id="1272591960">
          <w:marLeft w:val="480"/>
          <w:marRight w:val="0"/>
          <w:marTop w:val="0"/>
          <w:marBottom w:val="0"/>
          <w:divBdr>
            <w:top w:val="none" w:sz="0" w:space="0" w:color="auto"/>
            <w:left w:val="none" w:sz="0" w:space="0" w:color="auto"/>
            <w:bottom w:val="none" w:sz="0" w:space="0" w:color="auto"/>
            <w:right w:val="none" w:sz="0" w:space="0" w:color="auto"/>
          </w:divBdr>
        </w:div>
        <w:div w:id="1635988667">
          <w:marLeft w:val="480"/>
          <w:marRight w:val="0"/>
          <w:marTop w:val="0"/>
          <w:marBottom w:val="0"/>
          <w:divBdr>
            <w:top w:val="none" w:sz="0" w:space="0" w:color="auto"/>
            <w:left w:val="none" w:sz="0" w:space="0" w:color="auto"/>
            <w:bottom w:val="none" w:sz="0" w:space="0" w:color="auto"/>
            <w:right w:val="none" w:sz="0" w:space="0" w:color="auto"/>
          </w:divBdr>
        </w:div>
        <w:div w:id="126975265">
          <w:marLeft w:val="480"/>
          <w:marRight w:val="0"/>
          <w:marTop w:val="0"/>
          <w:marBottom w:val="0"/>
          <w:divBdr>
            <w:top w:val="none" w:sz="0" w:space="0" w:color="auto"/>
            <w:left w:val="none" w:sz="0" w:space="0" w:color="auto"/>
            <w:bottom w:val="none" w:sz="0" w:space="0" w:color="auto"/>
            <w:right w:val="none" w:sz="0" w:space="0" w:color="auto"/>
          </w:divBdr>
        </w:div>
        <w:div w:id="445581744">
          <w:marLeft w:val="480"/>
          <w:marRight w:val="0"/>
          <w:marTop w:val="0"/>
          <w:marBottom w:val="0"/>
          <w:divBdr>
            <w:top w:val="none" w:sz="0" w:space="0" w:color="auto"/>
            <w:left w:val="none" w:sz="0" w:space="0" w:color="auto"/>
            <w:bottom w:val="none" w:sz="0" w:space="0" w:color="auto"/>
            <w:right w:val="none" w:sz="0" w:space="0" w:color="auto"/>
          </w:divBdr>
        </w:div>
        <w:div w:id="991252466">
          <w:marLeft w:val="480"/>
          <w:marRight w:val="0"/>
          <w:marTop w:val="0"/>
          <w:marBottom w:val="0"/>
          <w:divBdr>
            <w:top w:val="none" w:sz="0" w:space="0" w:color="auto"/>
            <w:left w:val="none" w:sz="0" w:space="0" w:color="auto"/>
            <w:bottom w:val="none" w:sz="0" w:space="0" w:color="auto"/>
            <w:right w:val="none" w:sz="0" w:space="0" w:color="auto"/>
          </w:divBdr>
        </w:div>
        <w:div w:id="549998468">
          <w:marLeft w:val="480"/>
          <w:marRight w:val="0"/>
          <w:marTop w:val="0"/>
          <w:marBottom w:val="0"/>
          <w:divBdr>
            <w:top w:val="none" w:sz="0" w:space="0" w:color="auto"/>
            <w:left w:val="none" w:sz="0" w:space="0" w:color="auto"/>
            <w:bottom w:val="none" w:sz="0" w:space="0" w:color="auto"/>
            <w:right w:val="none" w:sz="0" w:space="0" w:color="auto"/>
          </w:divBdr>
        </w:div>
        <w:div w:id="231743748">
          <w:marLeft w:val="480"/>
          <w:marRight w:val="0"/>
          <w:marTop w:val="0"/>
          <w:marBottom w:val="0"/>
          <w:divBdr>
            <w:top w:val="none" w:sz="0" w:space="0" w:color="auto"/>
            <w:left w:val="none" w:sz="0" w:space="0" w:color="auto"/>
            <w:bottom w:val="none" w:sz="0" w:space="0" w:color="auto"/>
            <w:right w:val="none" w:sz="0" w:space="0" w:color="auto"/>
          </w:divBdr>
        </w:div>
        <w:div w:id="442652222">
          <w:marLeft w:val="480"/>
          <w:marRight w:val="0"/>
          <w:marTop w:val="0"/>
          <w:marBottom w:val="0"/>
          <w:divBdr>
            <w:top w:val="none" w:sz="0" w:space="0" w:color="auto"/>
            <w:left w:val="none" w:sz="0" w:space="0" w:color="auto"/>
            <w:bottom w:val="none" w:sz="0" w:space="0" w:color="auto"/>
            <w:right w:val="none" w:sz="0" w:space="0" w:color="auto"/>
          </w:divBdr>
        </w:div>
        <w:div w:id="759525079">
          <w:marLeft w:val="480"/>
          <w:marRight w:val="0"/>
          <w:marTop w:val="0"/>
          <w:marBottom w:val="0"/>
          <w:divBdr>
            <w:top w:val="none" w:sz="0" w:space="0" w:color="auto"/>
            <w:left w:val="none" w:sz="0" w:space="0" w:color="auto"/>
            <w:bottom w:val="none" w:sz="0" w:space="0" w:color="auto"/>
            <w:right w:val="none" w:sz="0" w:space="0" w:color="auto"/>
          </w:divBdr>
        </w:div>
        <w:div w:id="1523547166">
          <w:marLeft w:val="480"/>
          <w:marRight w:val="0"/>
          <w:marTop w:val="0"/>
          <w:marBottom w:val="0"/>
          <w:divBdr>
            <w:top w:val="none" w:sz="0" w:space="0" w:color="auto"/>
            <w:left w:val="none" w:sz="0" w:space="0" w:color="auto"/>
            <w:bottom w:val="none" w:sz="0" w:space="0" w:color="auto"/>
            <w:right w:val="none" w:sz="0" w:space="0" w:color="auto"/>
          </w:divBdr>
        </w:div>
        <w:div w:id="689382016">
          <w:marLeft w:val="480"/>
          <w:marRight w:val="0"/>
          <w:marTop w:val="0"/>
          <w:marBottom w:val="0"/>
          <w:divBdr>
            <w:top w:val="none" w:sz="0" w:space="0" w:color="auto"/>
            <w:left w:val="none" w:sz="0" w:space="0" w:color="auto"/>
            <w:bottom w:val="none" w:sz="0" w:space="0" w:color="auto"/>
            <w:right w:val="none" w:sz="0" w:space="0" w:color="auto"/>
          </w:divBdr>
        </w:div>
        <w:div w:id="193887731">
          <w:marLeft w:val="480"/>
          <w:marRight w:val="0"/>
          <w:marTop w:val="0"/>
          <w:marBottom w:val="0"/>
          <w:divBdr>
            <w:top w:val="none" w:sz="0" w:space="0" w:color="auto"/>
            <w:left w:val="none" w:sz="0" w:space="0" w:color="auto"/>
            <w:bottom w:val="none" w:sz="0" w:space="0" w:color="auto"/>
            <w:right w:val="none" w:sz="0" w:space="0" w:color="auto"/>
          </w:divBdr>
        </w:div>
        <w:div w:id="2013948119">
          <w:marLeft w:val="480"/>
          <w:marRight w:val="0"/>
          <w:marTop w:val="0"/>
          <w:marBottom w:val="0"/>
          <w:divBdr>
            <w:top w:val="none" w:sz="0" w:space="0" w:color="auto"/>
            <w:left w:val="none" w:sz="0" w:space="0" w:color="auto"/>
            <w:bottom w:val="none" w:sz="0" w:space="0" w:color="auto"/>
            <w:right w:val="none" w:sz="0" w:space="0" w:color="auto"/>
          </w:divBdr>
        </w:div>
        <w:div w:id="601649457">
          <w:marLeft w:val="480"/>
          <w:marRight w:val="0"/>
          <w:marTop w:val="0"/>
          <w:marBottom w:val="0"/>
          <w:divBdr>
            <w:top w:val="none" w:sz="0" w:space="0" w:color="auto"/>
            <w:left w:val="none" w:sz="0" w:space="0" w:color="auto"/>
            <w:bottom w:val="none" w:sz="0" w:space="0" w:color="auto"/>
            <w:right w:val="none" w:sz="0" w:space="0" w:color="auto"/>
          </w:divBdr>
        </w:div>
      </w:divsChild>
    </w:div>
    <w:div w:id="539975719">
      <w:bodyDiv w:val="1"/>
      <w:marLeft w:val="0"/>
      <w:marRight w:val="0"/>
      <w:marTop w:val="0"/>
      <w:marBottom w:val="0"/>
      <w:divBdr>
        <w:top w:val="none" w:sz="0" w:space="0" w:color="auto"/>
        <w:left w:val="none" w:sz="0" w:space="0" w:color="auto"/>
        <w:bottom w:val="none" w:sz="0" w:space="0" w:color="auto"/>
        <w:right w:val="none" w:sz="0" w:space="0" w:color="auto"/>
      </w:divBdr>
    </w:div>
    <w:div w:id="543173808">
      <w:bodyDiv w:val="1"/>
      <w:marLeft w:val="0"/>
      <w:marRight w:val="0"/>
      <w:marTop w:val="0"/>
      <w:marBottom w:val="0"/>
      <w:divBdr>
        <w:top w:val="none" w:sz="0" w:space="0" w:color="auto"/>
        <w:left w:val="none" w:sz="0" w:space="0" w:color="auto"/>
        <w:bottom w:val="none" w:sz="0" w:space="0" w:color="auto"/>
        <w:right w:val="none" w:sz="0" w:space="0" w:color="auto"/>
      </w:divBdr>
    </w:div>
    <w:div w:id="549537669">
      <w:bodyDiv w:val="1"/>
      <w:marLeft w:val="0"/>
      <w:marRight w:val="0"/>
      <w:marTop w:val="0"/>
      <w:marBottom w:val="0"/>
      <w:divBdr>
        <w:top w:val="none" w:sz="0" w:space="0" w:color="auto"/>
        <w:left w:val="none" w:sz="0" w:space="0" w:color="auto"/>
        <w:bottom w:val="none" w:sz="0" w:space="0" w:color="auto"/>
        <w:right w:val="none" w:sz="0" w:space="0" w:color="auto"/>
      </w:divBdr>
    </w:div>
    <w:div w:id="550729436">
      <w:bodyDiv w:val="1"/>
      <w:marLeft w:val="0"/>
      <w:marRight w:val="0"/>
      <w:marTop w:val="0"/>
      <w:marBottom w:val="0"/>
      <w:divBdr>
        <w:top w:val="none" w:sz="0" w:space="0" w:color="auto"/>
        <w:left w:val="none" w:sz="0" w:space="0" w:color="auto"/>
        <w:bottom w:val="none" w:sz="0" w:space="0" w:color="auto"/>
        <w:right w:val="none" w:sz="0" w:space="0" w:color="auto"/>
      </w:divBdr>
    </w:div>
    <w:div w:id="551120205">
      <w:bodyDiv w:val="1"/>
      <w:marLeft w:val="0"/>
      <w:marRight w:val="0"/>
      <w:marTop w:val="0"/>
      <w:marBottom w:val="0"/>
      <w:divBdr>
        <w:top w:val="none" w:sz="0" w:space="0" w:color="auto"/>
        <w:left w:val="none" w:sz="0" w:space="0" w:color="auto"/>
        <w:bottom w:val="none" w:sz="0" w:space="0" w:color="auto"/>
        <w:right w:val="none" w:sz="0" w:space="0" w:color="auto"/>
      </w:divBdr>
    </w:div>
    <w:div w:id="551312403">
      <w:bodyDiv w:val="1"/>
      <w:marLeft w:val="0"/>
      <w:marRight w:val="0"/>
      <w:marTop w:val="0"/>
      <w:marBottom w:val="0"/>
      <w:divBdr>
        <w:top w:val="none" w:sz="0" w:space="0" w:color="auto"/>
        <w:left w:val="none" w:sz="0" w:space="0" w:color="auto"/>
        <w:bottom w:val="none" w:sz="0" w:space="0" w:color="auto"/>
        <w:right w:val="none" w:sz="0" w:space="0" w:color="auto"/>
      </w:divBdr>
    </w:div>
    <w:div w:id="556018043">
      <w:bodyDiv w:val="1"/>
      <w:marLeft w:val="0"/>
      <w:marRight w:val="0"/>
      <w:marTop w:val="0"/>
      <w:marBottom w:val="0"/>
      <w:divBdr>
        <w:top w:val="none" w:sz="0" w:space="0" w:color="auto"/>
        <w:left w:val="none" w:sz="0" w:space="0" w:color="auto"/>
        <w:bottom w:val="none" w:sz="0" w:space="0" w:color="auto"/>
        <w:right w:val="none" w:sz="0" w:space="0" w:color="auto"/>
      </w:divBdr>
    </w:div>
    <w:div w:id="560791785">
      <w:bodyDiv w:val="1"/>
      <w:marLeft w:val="0"/>
      <w:marRight w:val="0"/>
      <w:marTop w:val="0"/>
      <w:marBottom w:val="0"/>
      <w:divBdr>
        <w:top w:val="none" w:sz="0" w:space="0" w:color="auto"/>
        <w:left w:val="none" w:sz="0" w:space="0" w:color="auto"/>
        <w:bottom w:val="none" w:sz="0" w:space="0" w:color="auto"/>
        <w:right w:val="none" w:sz="0" w:space="0" w:color="auto"/>
      </w:divBdr>
    </w:div>
    <w:div w:id="561674765">
      <w:bodyDiv w:val="1"/>
      <w:marLeft w:val="0"/>
      <w:marRight w:val="0"/>
      <w:marTop w:val="0"/>
      <w:marBottom w:val="0"/>
      <w:divBdr>
        <w:top w:val="none" w:sz="0" w:space="0" w:color="auto"/>
        <w:left w:val="none" w:sz="0" w:space="0" w:color="auto"/>
        <w:bottom w:val="none" w:sz="0" w:space="0" w:color="auto"/>
        <w:right w:val="none" w:sz="0" w:space="0" w:color="auto"/>
      </w:divBdr>
    </w:div>
    <w:div w:id="565533300">
      <w:bodyDiv w:val="1"/>
      <w:marLeft w:val="0"/>
      <w:marRight w:val="0"/>
      <w:marTop w:val="0"/>
      <w:marBottom w:val="0"/>
      <w:divBdr>
        <w:top w:val="none" w:sz="0" w:space="0" w:color="auto"/>
        <w:left w:val="none" w:sz="0" w:space="0" w:color="auto"/>
        <w:bottom w:val="none" w:sz="0" w:space="0" w:color="auto"/>
        <w:right w:val="none" w:sz="0" w:space="0" w:color="auto"/>
      </w:divBdr>
    </w:div>
    <w:div w:id="565842377">
      <w:bodyDiv w:val="1"/>
      <w:marLeft w:val="0"/>
      <w:marRight w:val="0"/>
      <w:marTop w:val="0"/>
      <w:marBottom w:val="0"/>
      <w:divBdr>
        <w:top w:val="none" w:sz="0" w:space="0" w:color="auto"/>
        <w:left w:val="none" w:sz="0" w:space="0" w:color="auto"/>
        <w:bottom w:val="none" w:sz="0" w:space="0" w:color="auto"/>
        <w:right w:val="none" w:sz="0" w:space="0" w:color="auto"/>
      </w:divBdr>
    </w:div>
    <w:div w:id="570314042">
      <w:bodyDiv w:val="1"/>
      <w:marLeft w:val="0"/>
      <w:marRight w:val="0"/>
      <w:marTop w:val="0"/>
      <w:marBottom w:val="0"/>
      <w:divBdr>
        <w:top w:val="none" w:sz="0" w:space="0" w:color="auto"/>
        <w:left w:val="none" w:sz="0" w:space="0" w:color="auto"/>
        <w:bottom w:val="none" w:sz="0" w:space="0" w:color="auto"/>
        <w:right w:val="none" w:sz="0" w:space="0" w:color="auto"/>
      </w:divBdr>
    </w:div>
    <w:div w:id="576328096">
      <w:bodyDiv w:val="1"/>
      <w:marLeft w:val="0"/>
      <w:marRight w:val="0"/>
      <w:marTop w:val="0"/>
      <w:marBottom w:val="0"/>
      <w:divBdr>
        <w:top w:val="none" w:sz="0" w:space="0" w:color="auto"/>
        <w:left w:val="none" w:sz="0" w:space="0" w:color="auto"/>
        <w:bottom w:val="none" w:sz="0" w:space="0" w:color="auto"/>
        <w:right w:val="none" w:sz="0" w:space="0" w:color="auto"/>
      </w:divBdr>
    </w:div>
    <w:div w:id="576743770">
      <w:bodyDiv w:val="1"/>
      <w:marLeft w:val="0"/>
      <w:marRight w:val="0"/>
      <w:marTop w:val="0"/>
      <w:marBottom w:val="0"/>
      <w:divBdr>
        <w:top w:val="none" w:sz="0" w:space="0" w:color="auto"/>
        <w:left w:val="none" w:sz="0" w:space="0" w:color="auto"/>
        <w:bottom w:val="none" w:sz="0" w:space="0" w:color="auto"/>
        <w:right w:val="none" w:sz="0" w:space="0" w:color="auto"/>
      </w:divBdr>
    </w:div>
    <w:div w:id="588347076">
      <w:bodyDiv w:val="1"/>
      <w:marLeft w:val="0"/>
      <w:marRight w:val="0"/>
      <w:marTop w:val="0"/>
      <w:marBottom w:val="0"/>
      <w:divBdr>
        <w:top w:val="none" w:sz="0" w:space="0" w:color="auto"/>
        <w:left w:val="none" w:sz="0" w:space="0" w:color="auto"/>
        <w:bottom w:val="none" w:sz="0" w:space="0" w:color="auto"/>
        <w:right w:val="none" w:sz="0" w:space="0" w:color="auto"/>
      </w:divBdr>
    </w:div>
    <w:div w:id="592587711">
      <w:bodyDiv w:val="1"/>
      <w:marLeft w:val="0"/>
      <w:marRight w:val="0"/>
      <w:marTop w:val="0"/>
      <w:marBottom w:val="0"/>
      <w:divBdr>
        <w:top w:val="none" w:sz="0" w:space="0" w:color="auto"/>
        <w:left w:val="none" w:sz="0" w:space="0" w:color="auto"/>
        <w:bottom w:val="none" w:sz="0" w:space="0" w:color="auto"/>
        <w:right w:val="none" w:sz="0" w:space="0" w:color="auto"/>
      </w:divBdr>
    </w:div>
    <w:div w:id="595137000">
      <w:bodyDiv w:val="1"/>
      <w:marLeft w:val="0"/>
      <w:marRight w:val="0"/>
      <w:marTop w:val="0"/>
      <w:marBottom w:val="0"/>
      <w:divBdr>
        <w:top w:val="none" w:sz="0" w:space="0" w:color="auto"/>
        <w:left w:val="none" w:sz="0" w:space="0" w:color="auto"/>
        <w:bottom w:val="none" w:sz="0" w:space="0" w:color="auto"/>
        <w:right w:val="none" w:sz="0" w:space="0" w:color="auto"/>
      </w:divBdr>
    </w:div>
    <w:div w:id="599334889">
      <w:bodyDiv w:val="1"/>
      <w:marLeft w:val="0"/>
      <w:marRight w:val="0"/>
      <w:marTop w:val="0"/>
      <w:marBottom w:val="0"/>
      <w:divBdr>
        <w:top w:val="none" w:sz="0" w:space="0" w:color="auto"/>
        <w:left w:val="none" w:sz="0" w:space="0" w:color="auto"/>
        <w:bottom w:val="none" w:sz="0" w:space="0" w:color="auto"/>
        <w:right w:val="none" w:sz="0" w:space="0" w:color="auto"/>
      </w:divBdr>
    </w:div>
    <w:div w:id="609121923">
      <w:bodyDiv w:val="1"/>
      <w:marLeft w:val="0"/>
      <w:marRight w:val="0"/>
      <w:marTop w:val="0"/>
      <w:marBottom w:val="0"/>
      <w:divBdr>
        <w:top w:val="none" w:sz="0" w:space="0" w:color="auto"/>
        <w:left w:val="none" w:sz="0" w:space="0" w:color="auto"/>
        <w:bottom w:val="none" w:sz="0" w:space="0" w:color="auto"/>
        <w:right w:val="none" w:sz="0" w:space="0" w:color="auto"/>
      </w:divBdr>
      <w:divsChild>
        <w:div w:id="552694152">
          <w:marLeft w:val="0"/>
          <w:marRight w:val="0"/>
          <w:marTop w:val="0"/>
          <w:marBottom w:val="0"/>
          <w:divBdr>
            <w:top w:val="none" w:sz="0" w:space="0" w:color="auto"/>
            <w:left w:val="none" w:sz="0" w:space="0" w:color="auto"/>
            <w:bottom w:val="none" w:sz="0" w:space="0" w:color="auto"/>
            <w:right w:val="none" w:sz="0" w:space="0" w:color="auto"/>
          </w:divBdr>
          <w:divsChild>
            <w:div w:id="562527558">
              <w:marLeft w:val="0"/>
              <w:marRight w:val="0"/>
              <w:marTop w:val="0"/>
              <w:marBottom w:val="0"/>
              <w:divBdr>
                <w:top w:val="none" w:sz="0" w:space="0" w:color="auto"/>
                <w:left w:val="none" w:sz="0" w:space="0" w:color="auto"/>
                <w:bottom w:val="none" w:sz="0" w:space="0" w:color="auto"/>
                <w:right w:val="none" w:sz="0" w:space="0" w:color="auto"/>
              </w:divBdr>
              <w:divsChild>
                <w:div w:id="1657807485">
                  <w:marLeft w:val="0"/>
                  <w:marRight w:val="0"/>
                  <w:marTop w:val="0"/>
                  <w:marBottom w:val="0"/>
                  <w:divBdr>
                    <w:top w:val="none" w:sz="0" w:space="0" w:color="auto"/>
                    <w:left w:val="none" w:sz="0" w:space="0" w:color="auto"/>
                    <w:bottom w:val="none" w:sz="0" w:space="0" w:color="auto"/>
                    <w:right w:val="none" w:sz="0" w:space="0" w:color="auto"/>
                  </w:divBdr>
                  <w:divsChild>
                    <w:div w:id="13984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11529">
      <w:bodyDiv w:val="1"/>
      <w:marLeft w:val="0"/>
      <w:marRight w:val="0"/>
      <w:marTop w:val="0"/>
      <w:marBottom w:val="0"/>
      <w:divBdr>
        <w:top w:val="none" w:sz="0" w:space="0" w:color="auto"/>
        <w:left w:val="none" w:sz="0" w:space="0" w:color="auto"/>
        <w:bottom w:val="none" w:sz="0" w:space="0" w:color="auto"/>
        <w:right w:val="none" w:sz="0" w:space="0" w:color="auto"/>
      </w:divBdr>
      <w:divsChild>
        <w:div w:id="1736968400">
          <w:marLeft w:val="480"/>
          <w:marRight w:val="0"/>
          <w:marTop w:val="0"/>
          <w:marBottom w:val="0"/>
          <w:divBdr>
            <w:top w:val="none" w:sz="0" w:space="0" w:color="auto"/>
            <w:left w:val="none" w:sz="0" w:space="0" w:color="auto"/>
            <w:bottom w:val="none" w:sz="0" w:space="0" w:color="auto"/>
            <w:right w:val="none" w:sz="0" w:space="0" w:color="auto"/>
          </w:divBdr>
        </w:div>
        <w:div w:id="522060977">
          <w:marLeft w:val="480"/>
          <w:marRight w:val="0"/>
          <w:marTop w:val="0"/>
          <w:marBottom w:val="0"/>
          <w:divBdr>
            <w:top w:val="none" w:sz="0" w:space="0" w:color="auto"/>
            <w:left w:val="none" w:sz="0" w:space="0" w:color="auto"/>
            <w:bottom w:val="none" w:sz="0" w:space="0" w:color="auto"/>
            <w:right w:val="none" w:sz="0" w:space="0" w:color="auto"/>
          </w:divBdr>
        </w:div>
        <w:div w:id="19212719">
          <w:marLeft w:val="480"/>
          <w:marRight w:val="0"/>
          <w:marTop w:val="0"/>
          <w:marBottom w:val="0"/>
          <w:divBdr>
            <w:top w:val="none" w:sz="0" w:space="0" w:color="auto"/>
            <w:left w:val="none" w:sz="0" w:space="0" w:color="auto"/>
            <w:bottom w:val="none" w:sz="0" w:space="0" w:color="auto"/>
            <w:right w:val="none" w:sz="0" w:space="0" w:color="auto"/>
          </w:divBdr>
        </w:div>
        <w:div w:id="865950718">
          <w:marLeft w:val="480"/>
          <w:marRight w:val="0"/>
          <w:marTop w:val="0"/>
          <w:marBottom w:val="0"/>
          <w:divBdr>
            <w:top w:val="none" w:sz="0" w:space="0" w:color="auto"/>
            <w:left w:val="none" w:sz="0" w:space="0" w:color="auto"/>
            <w:bottom w:val="none" w:sz="0" w:space="0" w:color="auto"/>
            <w:right w:val="none" w:sz="0" w:space="0" w:color="auto"/>
          </w:divBdr>
        </w:div>
        <w:div w:id="849300642">
          <w:marLeft w:val="480"/>
          <w:marRight w:val="0"/>
          <w:marTop w:val="0"/>
          <w:marBottom w:val="0"/>
          <w:divBdr>
            <w:top w:val="none" w:sz="0" w:space="0" w:color="auto"/>
            <w:left w:val="none" w:sz="0" w:space="0" w:color="auto"/>
            <w:bottom w:val="none" w:sz="0" w:space="0" w:color="auto"/>
            <w:right w:val="none" w:sz="0" w:space="0" w:color="auto"/>
          </w:divBdr>
        </w:div>
        <w:div w:id="2036031176">
          <w:marLeft w:val="480"/>
          <w:marRight w:val="0"/>
          <w:marTop w:val="0"/>
          <w:marBottom w:val="0"/>
          <w:divBdr>
            <w:top w:val="none" w:sz="0" w:space="0" w:color="auto"/>
            <w:left w:val="none" w:sz="0" w:space="0" w:color="auto"/>
            <w:bottom w:val="none" w:sz="0" w:space="0" w:color="auto"/>
            <w:right w:val="none" w:sz="0" w:space="0" w:color="auto"/>
          </w:divBdr>
        </w:div>
        <w:div w:id="1101100410">
          <w:marLeft w:val="480"/>
          <w:marRight w:val="0"/>
          <w:marTop w:val="0"/>
          <w:marBottom w:val="0"/>
          <w:divBdr>
            <w:top w:val="none" w:sz="0" w:space="0" w:color="auto"/>
            <w:left w:val="none" w:sz="0" w:space="0" w:color="auto"/>
            <w:bottom w:val="none" w:sz="0" w:space="0" w:color="auto"/>
            <w:right w:val="none" w:sz="0" w:space="0" w:color="auto"/>
          </w:divBdr>
        </w:div>
        <w:div w:id="1679038376">
          <w:marLeft w:val="480"/>
          <w:marRight w:val="0"/>
          <w:marTop w:val="0"/>
          <w:marBottom w:val="0"/>
          <w:divBdr>
            <w:top w:val="none" w:sz="0" w:space="0" w:color="auto"/>
            <w:left w:val="none" w:sz="0" w:space="0" w:color="auto"/>
            <w:bottom w:val="none" w:sz="0" w:space="0" w:color="auto"/>
            <w:right w:val="none" w:sz="0" w:space="0" w:color="auto"/>
          </w:divBdr>
        </w:div>
        <w:div w:id="558248372">
          <w:marLeft w:val="480"/>
          <w:marRight w:val="0"/>
          <w:marTop w:val="0"/>
          <w:marBottom w:val="0"/>
          <w:divBdr>
            <w:top w:val="none" w:sz="0" w:space="0" w:color="auto"/>
            <w:left w:val="none" w:sz="0" w:space="0" w:color="auto"/>
            <w:bottom w:val="none" w:sz="0" w:space="0" w:color="auto"/>
            <w:right w:val="none" w:sz="0" w:space="0" w:color="auto"/>
          </w:divBdr>
        </w:div>
        <w:div w:id="1862476241">
          <w:marLeft w:val="480"/>
          <w:marRight w:val="0"/>
          <w:marTop w:val="0"/>
          <w:marBottom w:val="0"/>
          <w:divBdr>
            <w:top w:val="none" w:sz="0" w:space="0" w:color="auto"/>
            <w:left w:val="none" w:sz="0" w:space="0" w:color="auto"/>
            <w:bottom w:val="none" w:sz="0" w:space="0" w:color="auto"/>
            <w:right w:val="none" w:sz="0" w:space="0" w:color="auto"/>
          </w:divBdr>
        </w:div>
        <w:div w:id="1919710381">
          <w:marLeft w:val="480"/>
          <w:marRight w:val="0"/>
          <w:marTop w:val="0"/>
          <w:marBottom w:val="0"/>
          <w:divBdr>
            <w:top w:val="none" w:sz="0" w:space="0" w:color="auto"/>
            <w:left w:val="none" w:sz="0" w:space="0" w:color="auto"/>
            <w:bottom w:val="none" w:sz="0" w:space="0" w:color="auto"/>
            <w:right w:val="none" w:sz="0" w:space="0" w:color="auto"/>
          </w:divBdr>
        </w:div>
        <w:div w:id="970743087">
          <w:marLeft w:val="480"/>
          <w:marRight w:val="0"/>
          <w:marTop w:val="0"/>
          <w:marBottom w:val="0"/>
          <w:divBdr>
            <w:top w:val="none" w:sz="0" w:space="0" w:color="auto"/>
            <w:left w:val="none" w:sz="0" w:space="0" w:color="auto"/>
            <w:bottom w:val="none" w:sz="0" w:space="0" w:color="auto"/>
            <w:right w:val="none" w:sz="0" w:space="0" w:color="auto"/>
          </w:divBdr>
        </w:div>
        <w:div w:id="1833176249">
          <w:marLeft w:val="480"/>
          <w:marRight w:val="0"/>
          <w:marTop w:val="0"/>
          <w:marBottom w:val="0"/>
          <w:divBdr>
            <w:top w:val="none" w:sz="0" w:space="0" w:color="auto"/>
            <w:left w:val="none" w:sz="0" w:space="0" w:color="auto"/>
            <w:bottom w:val="none" w:sz="0" w:space="0" w:color="auto"/>
            <w:right w:val="none" w:sz="0" w:space="0" w:color="auto"/>
          </w:divBdr>
        </w:div>
        <w:div w:id="496531327">
          <w:marLeft w:val="480"/>
          <w:marRight w:val="0"/>
          <w:marTop w:val="0"/>
          <w:marBottom w:val="0"/>
          <w:divBdr>
            <w:top w:val="none" w:sz="0" w:space="0" w:color="auto"/>
            <w:left w:val="none" w:sz="0" w:space="0" w:color="auto"/>
            <w:bottom w:val="none" w:sz="0" w:space="0" w:color="auto"/>
            <w:right w:val="none" w:sz="0" w:space="0" w:color="auto"/>
          </w:divBdr>
        </w:div>
        <w:div w:id="1978103202">
          <w:marLeft w:val="480"/>
          <w:marRight w:val="0"/>
          <w:marTop w:val="0"/>
          <w:marBottom w:val="0"/>
          <w:divBdr>
            <w:top w:val="none" w:sz="0" w:space="0" w:color="auto"/>
            <w:left w:val="none" w:sz="0" w:space="0" w:color="auto"/>
            <w:bottom w:val="none" w:sz="0" w:space="0" w:color="auto"/>
            <w:right w:val="none" w:sz="0" w:space="0" w:color="auto"/>
          </w:divBdr>
        </w:div>
        <w:div w:id="98256084">
          <w:marLeft w:val="480"/>
          <w:marRight w:val="0"/>
          <w:marTop w:val="0"/>
          <w:marBottom w:val="0"/>
          <w:divBdr>
            <w:top w:val="none" w:sz="0" w:space="0" w:color="auto"/>
            <w:left w:val="none" w:sz="0" w:space="0" w:color="auto"/>
            <w:bottom w:val="none" w:sz="0" w:space="0" w:color="auto"/>
            <w:right w:val="none" w:sz="0" w:space="0" w:color="auto"/>
          </w:divBdr>
        </w:div>
        <w:div w:id="67850159">
          <w:marLeft w:val="480"/>
          <w:marRight w:val="0"/>
          <w:marTop w:val="0"/>
          <w:marBottom w:val="0"/>
          <w:divBdr>
            <w:top w:val="none" w:sz="0" w:space="0" w:color="auto"/>
            <w:left w:val="none" w:sz="0" w:space="0" w:color="auto"/>
            <w:bottom w:val="none" w:sz="0" w:space="0" w:color="auto"/>
            <w:right w:val="none" w:sz="0" w:space="0" w:color="auto"/>
          </w:divBdr>
        </w:div>
        <w:div w:id="174422446">
          <w:marLeft w:val="480"/>
          <w:marRight w:val="0"/>
          <w:marTop w:val="0"/>
          <w:marBottom w:val="0"/>
          <w:divBdr>
            <w:top w:val="none" w:sz="0" w:space="0" w:color="auto"/>
            <w:left w:val="none" w:sz="0" w:space="0" w:color="auto"/>
            <w:bottom w:val="none" w:sz="0" w:space="0" w:color="auto"/>
            <w:right w:val="none" w:sz="0" w:space="0" w:color="auto"/>
          </w:divBdr>
        </w:div>
        <w:div w:id="649670558">
          <w:marLeft w:val="480"/>
          <w:marRight w:val="0"/>
          <w:marTop w:val="0"/>
          <w:marBottom w:val="0"/>
          <w:divBdr>
            <w:top w:val="none" w:sz="0" w:space="0" w:color="auto"/>
            <w:left w:val="none" w:sz="0" w:space="0" w:color="auto"/>
            <w:bottom w:val="none" w:sz="0" w:space="0" w:color="auto"/>
            <w:right w:val="none" w:sz="0" w:space="0" w:color="auto"/>
          </w:divBdr>
        </w:div>
        <w:div w:id="1473476134">
          <w:marLeft w:val="480"/>
          <w:marRight w:val="0"/>
          <w:marTop w:val="0"/>
          <w:marBottom w:val="0"/>
          <w:divBdr>
            <w:top w:val="none" w:sz="0" w:space="0" w:color="auto"/>
            <w:left w:val="none" w:sz="0" w:space="0" w:color="auto"/>
            <w:bottom w:val="none" w:sz="0" w:space="0" w:color="auto"/>
            <w:right w:val="none" w:sz="0" w:space="0" w:color="auto"/>
          </w:divBdr>
        </w:div>
        <w:div w:id="1012949260">
          <w:marLeft w:val="480"/>
          <w:marRight w:val="0"/>
          <w:marTop w:val="0"/>
          <w:marBottom w:val="0"/>
          <w:divBdr>
            <w:top w:val="none" w:sz="0" w:space="0" w:color="auto"/>
            <w:left w:val="none" w:sz="0" w:space="0" w:color="auto"/>
            <w:bottom w:val="none" w:sz="0" w:space="0" w:color="auto"/>
            <w:right w:val="none" w:sz="0" w:space="0" w:color="auto"/>
          </w:divBdr>
        </w:div>
        <w:div w:id="519860805">
          <w:marLeft w:val="480"/>
          <w:marRight w:val="0"/>
          <w:marTop w:val="0"/>
          <w:marBottom w:val="0"/>
          <w:divBdr>
            <w:top w:val="none" w:sz="0" w:space="0" w:color="auto"/>
            <w:left w:val="none" w:sz="0" w:space="0" w:color="auto"/>
            <w:bottom w:val="none" w:sz="0" w:space="0" w:color="auto"/>
            <w:right w:val="none" w:sz="0" w:space="0" w:color="auto"/>
          </w:divBdr>
        </w:div>
        <w:div w:id="1603685651">
          <w:marLeft w:val="480"/>
          <w:marRight w:val="0"/>
          <w:marTop w:val="0"/>
          <w:marBottom w:val="0"/>
          <w:divBdr>
            <w:top w:val="none" w:sz="0" w:space="0" w:color="auto"/>
            <w:left w:val="none" w:sz="0" w:space="0" w:color="auto"/>
            <w:bottom w:val="none" w:sz="0" w:space="0" w:color="auto"/>
            <w:right w:val="none" w:sz="0" w:space="0" w:color="auto"/>
          </w:divBdr>
        </w:div>
        <w:div w:id="2111391962">
          <w:marLeft w:val="480"/>
          <w:marRight w:val="0"/>
          <w:marTop w:val="0"/>
          <w:marBottom w:val="0"/>
          <w:divBdr>
            <w:top w:val="none" w:sz="0" w:space="0" w:color="auto"/>
            <w:left w:val="none" w:sz="0" w:space="0" w:color="auto"/>
            <w:bottom w:val="none" w:sz="0" w:space="0" w:color="auto"/>
            <w:right w:val="none" w:sz="0" w:space="0" w:color="auto"/>
          </w:divBdr>
        </w:div>
        <w:div w:id="2126345665">
          <w:marLeft w:val="480"/>
          <w:marRight w:val="0"/>
          <w:marTop w:val="0"/>
          <w:marBottom w:val="0"/>
          <w:divBdr>
            <w:top w:val="none" w:sz="0" w:space="0" w:color="auto"/>
            <w:left w:val="none" w:sz="0" w:space="0" w:color="auto"/>
            <w:bottom w:val="none" w:sz="0" w:space="0" w:color="auto"/>
            <w:right w:val="none" w:sz="0" w:space="0" w:color="auto"/>
          </w:divBdr>
        </w:div>
      </w:divsChild>
    </w:div>
    <w:div w:id="614023675">
      <w:bodyDiv w:val="1"/>
      <w:marLeft w:val="0"/>
      <w:marRight w:val="0"/>
      <w:marTop w:val="0"/>
      <w:marBottom w:val="0"/>
      <w:divBdr>
        <w:top w:val="none" w:sz="0" w:space="0" w:color="auto"/>
        <w:left w:val="none" w:sz="0" w:space="0" w:color="auto"/>
        <w:bottom w:val="none" w:sz="0" w:space="0" w:color="auto"/>
        <w:right w:val="none" w:sz="0" w:space="0" w:color="auto"/>
      </w:divBdr>
    </w:div>
    <w:div w:id="622617692">
      <w:bodyDiv w:val="1"/>
      <w:marLeft w:val="0"/>
      <w:marRight w:val="0"/>
      <w:marTop w:val="0"/>
      <w:marBottom w:val="0"/>
      <w:divBdr>
        <w:top w:val="none" w:sz="0" w:space="0" w:color="auto"/>
        <w:left w:val="none" w:sz="0" w:space="0" w:color="auto"/>
        <w:bottom w:val="none" w:sz="0" w:space="0" w:color="auto"/>
        <w:right w:val="none" w:sz="0" w:space="0" w:color="auto"/>
      </w:divBdr>
    </w:div>
    <w:div w:id="634332404">
      <w:bodyDiv w:val="1"/>
      <w:marLeft w:val="0"/>
      <w:marRight w:val="0"/>
      <w:marTop w:val="0"/>
      <w:marBottom w:val="0"/>
      <w:divBdr>
        <w:top w:val="none" w:sz="0" w:space="0" w:color="auto"/>
        <w:left w:val="none" w:sz="0" w:space="0" w:color="auto"/>
        <w:bottom w:val="none" w:sz="0" w:space="0" w:color="auto"/>
        <w:right w:val="none" w:sz="0" w:space="0" w:color="auto"/>
      </w:divBdr>
    </w:div>
    <w:div w:id="642470325">
      <w:bodyDiv w:val="1"/>
      <w:marLeft w:val="0"/>
      <w:marRight w:val="0"/>
      <w:marTop w:val="0"/>
      <w:marBottom w:val="0"/>
      <w:divBdr>
        <w:top w:val="none" w:sz="0" w:space="0" w:color="auto"/>
        <w:left w:val="none" w:sz="0" w:space="0" w:color="auto"/>
        <w:bottom w:val="none" w:sz="0" w:space="0" w:color="auto"/>
        <w:right w:val="none" w:sz="0" w:space="0" w:color="auto"/>
      </w:divBdr>
    </w:div>
    <w:div w:id="643237484">
      <w:bodyDiv w:val="1"/>
      <w:marLeft w:val="0"/>
      <w:marRight w:val="0"/>
      <w:marTop w:val="0"/>
      <w:marBottom w:val="0"/>
      <w:divBdr>
        <w:top w:val="none" w:sz="0" w:space="0" w:color="auto"/>
        <w:left w:val="none" w:sz="0" w:space="0" w:color="auto"/>
        <w:bottom w:val="none" w:sz="0" w:space="0" w:color="auto"/>
        <w:right w:val="none" w:sz="0" w:space="0" w:color="auto"/>
      </w:divBdr>
    </w:div>
    <w:div w:id="646478928">
      <w:bodyDiv w:val="1"/>
      <w:marLeft w:val="0"/>
      <w:marRight w:val="0"/>
      <w:marTop w:val="0"/>
      <w:marBottom w:val="0"/>
      <w:divBdr>
        <w:top w:val="none" w:sz="0" w:space="0" w:color="auto"/>
        <w:left w:val="none" w:sz="0" w:space="0" w:color="auto"/>
        <w:bottom w:val="none" w:sz="0" w:space="0" w:color="auto"/>
        <w:right w:val="none" w:sz="0" w:space="0" w:color="auto"/>
      </w:divBdr>
    </w:div>
    <w:div w:id="651715902">
      <w:bodyDiv w:val="1"/>
      <w:marLeft w:val="0"/>
      <w:marRight w:val="0"/>
      <w:marTop w:val="0"/>
      <w:marBottom w:val="0"/>
      <w:divBdr>
        <w:top w:val="none" w:sz="0" w:space="0" w:color="auto"/>
        <w:left w:val="none" w:sz="0" w:space="0" w:color="auto"/>
        <w:bottom w:val="none" w:sz="0" w:space="0" w:color="auto"/>
        <w:right w:val="none" w:sz="0" w:space="0" w:color="auto"/>
      </w:divBdr>
    </w:div>
    <w:div w:id="653068257">
      <w:bodyDiv w:val="1"/>
      <w:marLeft w:val="0"/>
      <w:marRight w:val="0"/>
      <w:marTop w:val="0"/>
      <w:marBottom w:val="0"/>
      <w:divBdr>
        <w:top w:val="none" w:sz="0" w:space="0" w:color="auto"/>
        <w:left w:val="none" w:sz="0" w:space="0" w:color="auto"/>
        <w:bottom w:val="none" w:sz="0" w:space="0" w:color="auto"/>
        <w:right w:val="none" w:sz="0" w:space="0" w:color="auto"/>
      </w:divBdr>
    </w:div>
    <w:div w:id="662003927">
      <w:bodyDiv w:val="1"/>
      <w:marLeft w:val="0"/>
      <w:marRight w:val="0"/>
      <w:marTop w:val="0"/>
      <w:marBottom w:val="0"/>
      <w:divBdr>
        <w:top w:val="none" w:sz="0" w:space="0" w:color="auto"/>
        <w:left w:val="none" w:sz="0" w:space="0" w:color="auto"/>
        <w:bottom w:val="none" w:sz="0" w:space="0" w:color="auto"/>
        <w:right w:val="none" w:sz="0" w:space="0" w:color="auto"/>
      </w:divBdr>
    </w:div>
    <w:div w:id="670106075">
      <w:bodyDiv w:val="1"/>
      <w:marLeft w:val="0"/>
      <w:marRight w:val="0"/>
      <w:marTop w:val="0"/>
      <w:marBottom w:val="0"/>
      <w:divBdr>
        <w:top w:val="none" w:sz="0" w:space="0" w:color="auto"/>
        <w:left w:val="none" w:sz="0" w:space="0" w:color="auto"/>
        <w:bottom w:val="none" w:sz="0" w:space="0" w:color="auto"/>
        <w:right w:val="none" w:sz="0" w:space="0" w:color="auto"/>
      </w:divBdr>
    </w:div>
    <w:div w:id="676427874">
      <w:bodyDiv w:val="1"/>
      <w:marLeft w:val="0"/>
      <w:marRight w:val="0"/>
      <w:marTop w:val="0"/>
      <w:marBottom w:val="0"/>
      <w:divBdr>
        <w:top w:val="none" w:sz="0" w:space="0" w:color="auto"/>
        <w:left w:val="none" w:sz="0" w:space="0" w:color="auto"/>
        <w:bottom w:val="none" w:sz="0" w:space="0" w:color="auto"/>
        <w:right w:val="none" w:sz="0" w:space="0" w:color="auto"/>
      </w:divBdr>
    </w:div>
    <w:div w:id="679741091">
      <w:bodyDiv w:val="1"/>
      <w:marLeft w:val="0"/>
      <w:marRight w:val="0"/>
      <w:marTop w:val="0"/>
      <w:marBottom w:val="0"/>
      <w:divBdr>
        <w:top w:val="none" w:sz="0" w:space="0" w:color="auto"/>
        <w:left w:val="none" w:sz="0" w:space="0" w:color="auto"/>
        <w:bottom w:val="none" w:sz="0" w:space="0" w:color="auto"/>
        <w:right w:val="none" w:sz="0" w:space="0" w:color="auto"/>
      </w:divBdr>
    </w:div>
    <w:div w:id="680082507">
      <w:bodyDiv w:val="1"/>
      <w:marLeft w:val="0"/>
      <w:marRight w:val="0"/>
      <w:marTop w:val="0"/>
      <w:marBottom w:val="0"/>
      <w:divBdr>
        <w:top w:val="none" w:sz="0" w:space="0" w:color="auto"/>
        <w:left w:val="none" w:sz="0" w:space="0" w:color="auto"/>
        <w:bottom w:val="none" w:sz="0" w:space="0" w:color="auto"/>
        <w:right w:val="none" w:sz="0" w:space="0" w:color="auto"/>
      </w:divBdr>
    </w:div>
    <w:div w:id="681006582">
      <w:bodyDiv w:val="1"/>
      <w:marLeft w:val="0"/>
      <w:marRight w:val="0"/>
      <w:marTop w:val="0"/>
      <w:marBottom w:val="0"/>
      <w:divBdr>
        <w:top w:val="none" w:sz="0" w:space="0" w:color="auto"/>
        <w:left w:val="none" w:sz="0" w:space="0" w:color="auto"/>
        <w:bottom w:val="none" w:sz="0" w:space="0" w:color="auto"/>
        <w:right w:val="none" w:sz="0" w:space="0" w:color="auto"/>
      </w:divBdr>
    </w:div>
    <w:div w:id="685906198">
      <w:bodyDiv w:val="1"/>
      <w:marLeft w:val="0"/>
      <w:marRight w:val="0"/>
      <w:marTop w:val="0"/>
      <w:marBottom w:val="0"/>
      <w:divBdr>
        <w:top w:val="none" w:sz="0" w:space="0" w:color="auto"/>
        <w:left w:val="none" w:sz="0" w:space="0" w:color="auto"/>
        <w:bottom w:val="none" w:sz="0" w:space="0" w:color="auto"/>
        <w:right w:val="none" w:sz="0" w:space="0" w:color="auto"/>
      </w:divBdr>
      <w:divsChild>
        <w:div w:id="109978121">
          <w:marLeft w:val="480"/>
          <w:marRight w:val="0"/>
          <w:marTop w:val="0"/>
          <w:marBottom w:val="0"/>
          <w:divBdr>
            <w:top w:val="none" w:sz="0" w:space="0" w:color="auto"/>
            <w:left w:val="none" w:sz="0" w:space="0" w:color="auto"/>
            <w:bottom w:val="none" w:sz="0" w:space="0" w:color="auto"/>
            <w:right w:val="none" w:sz="0" w:space="0" w:color="auto"/>
          </w:divBdr>
        </w:div>
        <w:div w:id="934897923">
          <w:marLeft w:val="480"/>
          <w:marRight w:val="0"/>
          <w:marTop w:val="0"/>
          <w:marBottom w:val="0"/>
          <w:divBdr>
            <w:top w:val="none" w:sz="0" w:space="0" w:color="auto"/>
            <w:left w:val="none" w:sz="0" w:space="0" w:color="auto"/>
            <w:bottom w:val="none" w:sz="0" w:space="0" w:color="auto"/>
            <w:right w:val="none" w:sz="0" w:space="0" w:color="auto"/>
          </w:divBdr>
        </w:div>
        <w:div w:id="913978670">
          <w:marLeft w:val="480"/>
          <w:marRight w:val="0"/>
          <w:marTop w:val="0"/>
          <w:marBottom w:val="0"/>
          <w:divBdr>
            <w:top w:val="none" w:sz="0" w:space="0" w:color="auto"/>
            <w:left w:val="none" w:sz="0" w:space="0" w:color="auto"/>
            <w:bottom w:val="none" w:sz="0" w:space="0" w:color="auto"/>
            <w:right w:val="none" w:sz="0" w:space="0" w:color="auto"/>
          </w:divBdr>
        </w:div>
        <w:div w:id="946160959">
          <w:marLeft w:val="480"/>
          <w:marRight w:val="0"/>
          <w:marTop w:val="0"/>
          <w:marBottom w:val="0"/>
          <w:divBdr>
            <w:top w:val="none" w:sz="0" w:space="0" w:color="auto"/>
            <w:left w:val="none" w:sz="0" w:space="0" w:color="auto"/>
            <w:bottom w:val="none" w:sz="0" w:space="0" w:color="auto"/>
            <w:right w:val="none" w:sz="0" w:space="0" w:color="auto"/>
          </w:divBdr>
        </w:div>
        <w:div w:id="361638310">
          <w:marLeft w:val="480"/>
          <w:marRight w:val="0"/>
          <w:marTop w:val="0"/>
          <w:marBottom w:val="0"/>
          <w:divBdr>
            <w:top w:val="none" w:sz="0" w:space="0" w:color="auto"/>
            <w:left w:val="none" w:sz="0" w:space="0" w:color="auto"/>
            <w:bottom w:val="none" w:sz="0" w:space="0" w:color="auto"/>
            <w:right w:val="none" w:sz="0" w:space="0" w:color="auto"/>
          </w:divBdr>
        </w:div>
        <w:div w:id="1638298273">
          <w:marLeft w:val="480"/>
          <w:marRight w:val="0"/>
          <w:marTop w:val="0"/>
          <w:marBottom w:val="0"/>
          <w:divBdr>
            <w:top w:val="none" w:sz="0" w:space="0" w:color="auto"/>
            <w:left w:val="none" w:sz="0" w:space="0" w:color="auto"/>
            <w:bottom w:val="none" w:sz="0" w:space="0" w:color="auto"/>
            <w:right w:val="none" w:sz="0" w:space="0" w:color="auto"/>
          </w:divBdr>
        </w:div>
        <w:div w:id="910772646">
          <w:marLeft w:val="480"/>
          <w:marRight w:val="0"/>
          <w:marTop w:val="0"/>
          <w:marBottom w:val="0"/>
          <w:divBdr>
            <w:top w:val="none" w:sz="0" w:space="0" w:color="auto"/>
            <w:left w:val="none" w:sz="0" w:space="0" w:color="auto"/>
            <w:bottom w:val="none" w:sz="0" w:space="0" w:color="auto"/>
            <w:right w:val="none" w:sz="0" w:space="0" w:color="auto"/>
          </w:divBdr>
        </w:div>
        <w:div w:id="217085154">
          <w:marLeft w:val="480"/>
          <w:marRight w:val="0"/>
          <w:marTop w:val="0"/>
          <w:marBottom w:val="0"/>
          <w:divBdr>
            <w:top w:val="none" w:sz="0" w:space="0" w:color="auto"/>
            <w:left w:val="none" w:sz="0" w:space="0" w:color="auto"/>
            <w:bottom w:val="none" w:sz="0" w:space="0" w:color="auto"/>
            <w:right w:val="none" w:sz="0" w:space="0" w:color="auto"/>
          </w:divBdr>
        </w:div>
        <w:div w:id="815992336">
          <w:marLeft w:val="480"/>
          <w:marRight w:val="0"/>
          <w:marTop w:val="0"/>
          <w:marBottom w:val="0"/>
          <w:divBdr>
            <w:top w:val="none" w:sz="0" w:space="0" w:color="auto"/>
            <w:left w:val="none" w:sz="0" w:space="0" w:color="auto"/>
            <w:bottom w:val="none" w:sz="0" w:space="0" w:color="auto"/>
            <w:right w:val="none" w:sz="0" w:space="0" w:color="auto"/>
          </w:divBdr>
        </w:div>
        <w:div w:id="217936964">
          <w:marLeft w:val="480"/>
          <w:marRight w:val="0"/>
          <w:marTop w:val="0"/>
          <w:marBottom w:val="0"/>
          <w:divBdr>
            <w:top w:val="none" w:sz="0" w:space="0" w:color="auto"/>
            <w:left w:val="none" w:sz="0" w:space="0" w:color="auto"/>
            <w:bottom w:val="none" w:sz="0" w:space="0" w:color="auto"/>
            <w:right w:val="none" w:sz="0" w:space="0" w:color="auto"/>
          </w:divBdr>
        </w:div>
        <w:div w:id="1994217357">
          <w:marLeft w:val="480"/>
          <w:marRight w:val="0"/>
          <w:marTop w:val="0"/>
          <w:marBottom w:val="0"/>
          <w:divBdr>
            <w:top w:val="none" w:sz="0" w:space="0" w:color="auto"/>
            <w:left w:val="none" w:sz="0" w:space="0" w:color="auto"/>
            <w:bottom w:val="none" w:sz="0" w:space="0" w:color="auto"/>
            <w:right w:val="none" w:sz="0" w:space="0" w:color="auto"/>
          </w:divBdr>
        </w:div>
        <w:div w:id="1649018042">
          <w:marLeft w:val="480"/>
          <w:marRight w:val="0"/>
          <w:marTop w:val="0"/>
          <w:marBottom w:val="0"/>
          <w:divBdr>
            <w:top w:val="none" w:sz="0" w:space="0" w:color="auto"/>
            <w:left w:val="none" w:sz="0" w:space="0" w:color="auto"/>
            <w:bottom w:val="none" w:sz="0" w:space="0" w:color="auto"/>
            <w:right w:val="none" w:sz="0" w:space="0" w:color="auto"/>
          </w:divBdr>
        </w:div>
        <w:div w:id="1373842078">
          <w:marLeft w:val="480"/>
          <w:marRight w:val="0"/>
          <w:marTop w:val="0"/>
          <w:marBottom w:val="0"/>
          <w:divBdr>
            <w:top w:val="none" w:sz="0" w:space="0" w:color="auto"/>
            <w:left w:val="none" w:sz="0" w:space="0" w:color="auto"/>
            <w:bottom w:val="none" w:sz="0" w:space="0" w:color="auto"/>
            <w:right w:val="none" w:sz="0" w:space="0" w:color="auto"/>
          </w:divBdr>
        </w:div>
        <w:div w:id="130363140">
          <w:marLeft w:val="480"/>
          <w:marRight w:val="0"/>
          <w:marTop w:val="0"/>
          <w:marBottom w:val="0"/>
          <w:divBdr>
            <w:top w:val="none" w:sz="0" w:space="0" w:color="auto"/>
            <w:left w:val="none" w:sz="0" w:space="0" w:color="auto"/>
            <w:bottom w:val="none" w:sz="0" w:space="0" w:color="auto"/>
            <w:right w:val="none" w:sz="0" w:space="0" w:color="auto"/>
          </w:divBdr>
        </w:div>
        <w:div w:id="873225852">
          <w:marLeft w:val="480"/>
          <w:marRight w:val="0"/>
          <w:marTop w:val="0"/>
          <w:marBottom w:val="0"/>
          <w:divBdr>
            <w:top w:val="none" w:sz="0" w:space="0" w:color="auto"/>
            <w:left w:val="none" w:sz="0" w:space="0" w:color="auto"/>
            <w:bottom w:val="none" w:sz="0" w:space="0" w:color="auto"/>
            <w:right w:val="none" w:sz="0" w:space="0" w:color="auto"/>
          </w:divBdr>
        </w:div>
        <w:div w:id="1886721875">
          <w:marLeft w:val="480"/>
          <w:marRight w:val="0"/>
          <w:marTop w:val="0"/>
          <w:marBottom w:val="0"/>
          <w:divBdr>
            <w:top w:val="none" w:sz="0" w:space="0" w:color="auto"/>
            <w:left w:val="none" w:sz="0" w:space="0" w:color="auto"/>
            <w:bottom w:val="none" w:sz="0" w:space="0" w:color="auto"/>
            <w:right w:val="none" w:sz="0" w:space="0" w:color="auto"/>
          </w:divBdr>
        </w:div>
        <w:div w:id="1745180463">
          <w:marLeft w:val="480"/>
          <w:marRight w:val="0"/>
          <w:marTop w:val="0"/>
          <w:marBottom w:val="0"/>
          <w:divBdr>
            <w:top w:val="none" w:sz="0" w:space="0" w:color="auto"/>
            <w:left w:val="none" w:sz="0" w:space="0" w:color="auto"/>
            <w:bottom w:val="none" w:sz="0" w:space="0" w:color="auto"/>
            <w:right w:val="none" w:sz="0" w:space="0" w:color="auto"/>
          </w:divBdr>
        </w:div>
        <w:div w:id="1524586414">
          <w:marLeft w:val="480"/>
          <w:marRight w:val="0"/>
          <w:marTop w:val="0"/>
          <w:marBottom w:val="0"/>
          <w:divBdr>
            <w:top w:val="none" w:sz="0" w:space="0" w:color="auto"/>
            <w:left w:val="none" w:sz="0" w:space="0" w:color="auto"/>
            <w:bottom w:val="none" w:sz="0" w:space="0" w:color="auto"/>
            <w:right w:val="none" w:sz="0" w:space="0" w:color="auto"/>
          </w:divBdr>
        </w:div>
        <w:div w:id="1168132720">
          <w:marLeft w:val="480"/>
          <w:marRight w:val="0"/>
          <w:marTop w:val="0"/>
          <w:marBottom w:val="0"/>
          <w:divBdr>
            <w:top w:val="none" w:sz="0" w:space="0" w:color="auto"/>
            <w:left w:val="none" w:sz="0" w:space="0" w:color="auto"/>
            <w:bottom w:val="none" w:sz="0" w:space="0" w:color="auto"/>
            <w:right w:val="none" w:sz="0" w:space="0" w:color="auto"/>
          </w:divBdr>
        </w:div>
        <w:div w:id="1416508523">
          <w:marLeft w:val="480"/>
          <w:marRight w:val="0"/>
          <w:marTop w:val="0"/>
          <w:marBottom w:val="0"/>
          <w:divBdr>
            <w:top w:val="none" w:sz="0" w:space="0" w:color="auto"/>
            <w:left w:val="none" w:sz="0" w:space="0" w:color="auto"/>
            <w:bottom w:val="none" w:sz="0" w:space="0" w:color="auto"/>
            <w:right w:val="none" w:sz="0" w:space="0" w:color="auto"/>
          </w:divBdr>
        </w:div>
        <w:div w:id="294717862">
          <w:marLeft w:val="480"/>
          <w:marRight w:val="0"/>
          <w:marTop w:val="0"/>
          <w:marBottom w:val="0"/>
          <w:divBdr>
            <w:top w:val="none" w:sz="0" w:space="0" w:color="auto"/>
            <w:left w:val="none" w:sz="0" w:space="0" w:color="auto"/>
            <w:bottom w:val="none" w:sz="0" w:space="0" w:color="auto"/>
            <w:right w:val="none" w:sz="0" w:space="0" w:color="auto"/>
          </w:divBdr>
        </w:div>
        <w:div w:id="963196384">
          <w:marLeft w:val="480"/>
          <w:marRight w:val="0"/>
          <w:marTop w:val="0"/>
          <w:marBottom w:val="0"/>
          <w:divBdr>
            <w:top w:val="none" w:sz="0" w:space="0" w:color="auto"/>
            <w:left w:val="none" w:sz="0" w:space="0" w:color="auto"/>
            <w:bottom w:val="none" w:sz="0" w:space="0" w:color="auto"/>
            <w:right w:val="none" w:sz="0" w:space="0" w:color="auto"/>
          </w:divBdr>
        </w:div>
        <w:div w:id="2033602915">
          <w:marLeft w:val="480"/>
          <w:marRight w:val="0"/>
          <w:marTop w:val="0"/>
          <w:marBottom w:val="0"/>
          <w:divBdr>
            <w:top w:val="none" w:sz="0" w:space="0" w:color="auto"/>
            <w:left w:val="none" w:sz="0" w:space="0" w:color="auto"/>
            <w:bottom w:val="none" w:sz="0" w:space="0" w:color="auto"/>
            <w:right w:val="none" w:sz="0" w:space="0" w:color="auto"/>
          </w:divBdr>
        </w:div>
        <w:div w:id="1518080694">
          <w:marLeft w:val="480"/>
          <w:marRight w:val="0"/>
          <w:marTop w:val="0"/>
          <w:marBottom w:val="0"/>
          <w:divBdr>
            <w:top w:val="none" w:sz="0" w:space="0" w:color="auto"/>
            <w:left w:val="none" w:sz="0" w:space="0" w:color="auto"/>
            <w:bottom w:val="none" w:sz="0" w:space="0" w:color="auto"/>
            <w:right w:val="none" w:sz="0" w:space="0" w:color="auto"/>
          </w:divBdr>
        </w:div>
        <w:div w:id="1621230366">
          <w:marLeft w:val="480"/>
          <w:marRight w:val="0"/>
          <w:marTop w:val="0"/>
          <w:marBottom w:val="0"/>
          <w:divBdr>
            <w:top w:val="none" w:sz="0" w:space="0" w:color="auto"/>
            <w:left w:val="none" w:sz="0" w:space="0" w:color="auto"/>
            <w:bottom w:val="none" w:sz="0" w:space="0" w:color="auto"/>
            <w:right w:val="none" w:sz="0" w:space="0" w:color="auto"/>
          </w:divBdr>
        </w:div>
        <w:div w:id="459687160">
          <w:marLeft w:val="480"/>
          <w:marRight w:val="0"/>
          <w:marTop w:val="0"/>
          <w:marBottom w:val="0"/>
          <w:divBdr>
            <w:top w:val="none" w:sz="0" w:space="0" w:color="auto"/>
            <w:left w:val="none" w:sz="0" w:space="0" w:color="auto"/>
            <w:bottom w:val="none" w:sz="0" w:space="0" w:color="auto"/>
            <w:right w:val="none" w:sz="0" w:space="0" w:color="auto"/>
          </w:divBdr>
        </w:div>
        <w:div w:id="1791319058">
          <w:marLeft w:val="480"/>
          <w:marRight w:val="0"/>
          <w:marTop w:val="0"/>
          <w:marBottom w:val="0"/>
          <w:divBdr>
            <w:top w:val="none" w:sz="0" w:space="0" w:color="auto"/>
            <w:left w:val="none" w:sz="0" w:space="0" w:color="auto"/>
            <w:bottom w:val="none" w:sz="0" w:space="0" w:color="auto"/>
            <w:right w:val="none" w:sz="0" w:space="0" w:color="auto"/>
          </w:divBdr>
        </w:div>
        <w:div w:id="1330282419">
          <w:marLeft w:val="480"/>
          <w:marRight w:val="0"/>
          <w:marTop w:val="0"/>
          <w:marBottom w:val="0"/>
          <w:divBdr>
            <w:top w:val="none" w:sz="0" w:space="0" w:color="auto"/>
            <w:left w:val="none" w:sz="0" w:space="0" w:color="auto"/>
            <w:bottom w:val="none" w:sz="0" w:space="0" w:color="auto"/>
            <w:right w:val="none" w:sz="0" w:space="0" w:color="auto"/>
          </w:divBdr>
        </w:div>
        <w:div w:id="289551380">
          <w:marLeft w:val="480"/>
          <w:marRight w:val="0"/>
          <w:marTop w:val="0"/>
          <w:marBottom w:val="0"/>
          <w:divBdr>
            <w:top w:val="none" w:sz="0" w:space="0" w:color="auto"/>
            <w:left w:val="none" w:sz="0" w:space="0" w:color="auto"/>
            <w:bottom w:val="none" w:sz="0" w:space="0" w:color="auto"/>
            <w:right w:val="none" w:sz="0" w:space="0" w:color="auto"/>
          </w:divBdr>
        </w:div>
        <w:div w:id="39407130">
          <w:marLeft w:val="480"/>
          <w:marRight w:val="0"/>
          <w:marTop w:val="0"/>
          <w:marBottom w:val="0"/>
          <w:divBdr>
            <w:top w:val="none" w:sz="0" w:space="0" w:color="auto"/>
            <w:left w:val="none" w:sz="0" w:space="0" w:color="auto"/>
            <w:bottom w:val="none" w:sz="0" w:space="0" w:color="auto"/>
            <w:right w:val="none" w:sz="0" w:space="0" w:color="auto"/>
          </w:divBdr>
        </w:div>
        <w:div w:id="1578976433">
          <w:marLeft w:val="480"/>
          <w:marRight w:val="0"/>
          <w:marTop w:val="0"/>
          <w:marBottom w:val="0"/>
          <w:divBdr>
            <w:top w:val="none" w:sz="0" w:space="0" w:color="auto"/>
            <w:left w:val="none" w:sz="0" w:space="0" w:color="auto"/>
            <w:bottom w:val="none" w:sz="0" w:space="0" w:color="auto"/>
            <w:right w:val="none" w:sz="0" w:space="0" w:color="auto"/>
          </w:divBdr>
        </w:div>
        <w:div w:id="1559046504">
          <w:marLeft w:val="480"/>
          <w:marRight w:val="0"/>
          <w:marTop w:val="0"/>
          <w:marBottom w:val="0"/>
          <w:divBdr>
            <w:top w:val="none" w:sz="0" w:space="0" w:color="auto"/>
            <w:left w:val="none" w:sz="0" w:space="0" w:color="auto"/>
            <w:bottom w:val="none" w:sz="0" w:space="0" w:color="auto"/>
            <w:right w:val="none" w:sz="0" w:space="0" w:color="auto"/>
          </w:divBdr>
        </w:div>
        <w:div w:id="74518469">
          <w:marLeft w:val="480"/>
          <w:marRight w:val="0"/>
          <w:marTop w:val="0"/>
          <w:marBottom w:val="0"/>
          <w:divBdr>
            <w:top w:val="none" w:sz="0" w:space="0" w:color="auto"/>
            <w:left w:val="none" w:sz="0" w:space="0" w:color="auto"/>
            <w:bottom w:val="none" w:sz="0" w:space="0" w:color="auto"/>
            <w:right w:val="none" w:sz="0" w:space="0" w:color="auto"/>
          </w:divBdr>
        </w:div>
        <w:div w:id="135494606">
          <w:marLeft w:val="480"/>
          <w:marRight w:val="0"/>
          <w:marTop w:val="0"/>
          <w:marBottom w:val="0"/>
          <w:divBdr>
            <w:top w:val="none" w:sz="0" w:space="0" w:color="auto"/>
            <w:left w:val="none" w:sz="0" w:space="0" w:color="auto"/>
            <w:bottom w:val="none" w:sz="0" w:space="0" w:color="auto"/>
            <w:right w:val="none" w:sz="0" w:space="0" w:color="auto"/>
          </w:divBdr>
        </w:div>
        <w:div w:id="683363978">
          <w:marLeft w:val="480"/>
          <w:marRight w:val="0"/>
          <w:marTop w:val="0"/>
          <w:marBottom w:val="0"/>
          <w:divBdr>
            <w:top w:val="none" w:sz="0" w:space="0" w:color="auto"/>
            <w:left w:val="none" w:sz="0" w:space="0" w:color="auto"/>
            <w:bottom w:val="none" w:sz="0" w:space="0" w:color="auto"/>
            <w:right w:val="none" w:sz="0" w:space="0" w:color="auto"/>
          </w:divBdr>
        </w:div>
        <w:div w:id="660432582">
          <w:marLeft w:val="480"/>
          <w:marRight w:val="0"/>
          <w:marTop w:val="0"/>
          <w:marBottom w:val="0"/>
          <w:divBdr>
            <w:top w:val="none" w:sz="0" w:space="0" w:color="auto"/>
            <w:left w:val="none" w:sz="0" w:space="0" w:color="auto"/>
            <w:bottom w:val="none" w:sz="0" w:space="0" w:color="auto"/>
            <w:right w:val="none" w:sz="0" w:space="0" w:color="auto"/>
          </w:divBdr>
        </w:div>
        <w:div w:id="1780904202">
          <w:marLeft w:val="480"/>
          <w:marRight w:val="0"/>
          <w:marTop w:val="0"/>
          <w:marBottom w:val="0"/>
          <w:divBdr>
            <w:top w:val="none" w:sz="0" w:space="0" w:color="auto"/>
            <w:left w:val="none" w:sz="0" w:space="0" w:color="auto"/>
            <w:bottom w:val="none" w:sz="0" w:space="0" w:color="auto"/>
            <w:right w:val="none" w:sz="0" w:space="0" w:color="auto"/>
          </w:divBdr>
        </w:div>
      </w:divsChild>
    </w:div>
    <w:div w:id="687024530">
      <w:bodyDiv w:val="1"/>
      <w:marLeft w:val="0"/>
      <w:marRight w:val="0"/>
      <w:marTop w:val="0"/>
      <w:marBottom w:val="0"/>
      <w:divBdr>
        <w:top w:val="none" w:sz="0" w:space="0" w:color="auto"/>
        <w:left w:val="none" w:sz="0" w:space="0" w:color="auto"/>
        <w:bottom w:val="none" w:sz="0" w:space="0" w:color="auto"/>
        <w:right w:val="none" w:sz="0" w:space="0" w:color="auto"/>
      </w:divBdr>
    </w:div>
    <w:div w:id="688406706">
      <w:bodyDiv w:val="1"/>
      <w:marLeft w:val="0"/>
      <w:marRight w:val="0"/>
      <w:marTop w:val="0"/>
      <w:marBottom w:val="0"/>
      <w:divBdr>
        <w:top w:val="none" w:sz="0" w:space="0" w:color="auto"/>
        <w:left w:val="none" w:sz="0" w:space="0" w:color="auto"/>
        <w:bottom w:val="none" w:sz="0" w:space="0" w:color="auto"/>
        <w:right w:val="none" w:sz="0" w:space="0" w:color="auto"/>
      </w:divBdr>
    </w:div>
    <w:div w:id="698090936">
      <w:bodyDiv w:val="1"/>
      <w:marLeft w:val="0"/>
      <w:marRight w:val="0"/>
      <w:marTop w:val="0"/>
      <w:marBottom w:val="0"/>
      <w:divBdr>
        <w:top w:val="none" w:sz="0" w:space="0" w:color="auto"/>
        <w:left w:val="none" w:sz="0" w:space="0" w:color="auto"/>
        <w:bottom w:val="none" w:sz="0" w:space="0" w:color="auto"/>
        <w:right w:val="none" w:sz="0" w:space="0" w:color="auto"/>
      </w:divBdr>
    </w:div>
    <w:div w:id="709493483">
      <w:bodyDiv w:val="1"/>
      <w:marLeft w:val="0"/>
      <w:marRight w:val="0"/>
      <w:marTop w:val="0"/>
      <w:marBottom w:val="0"/>
      <w:divBdr>
        <w:top w:val="none" w:sz="0" w:space="0" w:color="auto"/>
        <w:left w:val="none" w:sz="0" w:space="0" w:color="auto"/>
        <w:bottom w:val="none" w:sz="0" w:space="0" w:color="auto"/>
        <w:right w:val="none" w:sz="0" w:space="0" w:color="auto"/>
      </w:divBdr>
    </w:div>
    <w:div w:id="713772970">
      <w:bodyDiv w:val="1"/>
      <w:marLeft w:val="0"/>
      <w:marRight w:val="0"/>
      <w:marTop w:val="0"/>
      <w:marBottom w:val="0"/>
      <w:divBdr>
        <w:top w:val="none" w:sz="0" w:space="0" w:color="auto"/>
        <w:left w:val="none" w:sz="0" w:space="0" w:color="auto"/>
        <w:bottom w:val="none" w:sz="0" w:space="0" w:color="auto"/>
        <w:right w:val="none" w:sz="0" w:space="0" w:color="auto"/>
      </w:divBdr>
      <w:divsChild>
        <w:div w:id="1024793032">
          <w:marLeft w:val="480"/>
          <w:marRight w:val="0"/>
          <w:marTop w:val="0"/>
          <w:marBottom w:val="0"/>
          <w:divBdr>
            <w:top w:val="none" w:sz="0" w:space="0" w:color="auto"/>
            <w:left w:val="none" w:sz="0" w:space="0" w:color="auto"/>
            <w:bottom w:val="none" w:sz="0" w:space="0" w:color="auto"/>
            <w:right w:val="none" w:sz="0" w:space="0" w:color="auto"/>
          </w:divBdr>
        </w:div>
        <w:div w:id="449738911">
          <w:marLeft w:val="480"/>
          <w:marRight w:val="0"/>
          <w:marTop w:val="0"/>
          <w:marBottom w:val="0"/>
          <w:divBdr>
            <w:top w:val="none" w:sz="0" w:space="0" w:color="auto"/>
            <w:left w:val="none" w:sz="0" w:space="0" w:color="auto"/>
            <w:bottom w:val="none" w:sz="0" w:space="0" w:color="auto"/>
            <w:right w:val="none" w:sz="0" w:space="0" w:color="auto"/>
          </w:divBdr>
        </w:div>
        <w:div w:id="424617190">
          <w:marLeft w:val="480"/>
          <w:marRight w:val="0"/>
          <w:marTop w:val="0"/>
          <w:marBottom w:val="0"/>
          <w:divBdr>
            <w:top w:val="none" w:sz="0" w:space="0" w:color="auto"/>
            <w:left w:val="none" w:sz="0" w:space="0" w:color="auto"/>
            <w:bottom w:val="none" w:sz="0" w:space="0" w:color="auto"/>
            <w:right w:val="none" w:sz="0" w:space="0" w:color="auto"/>
          </w:divBdr>
        </w:div>
        <w:div w:id="675767744">
          <w:marLeft w:val="480"/>
          <w:marRight w:val="0"/>
          <w:marTop w:val="0"/>
          <w:marBottom w:val="0"/>
          <w:divBdr>
            <w:top w:val="none" w:sz="0" w:space="0" w:color="auto"/>
            <w:left w:val="none" w:sz="0" w:space="0" w:color="auto"/>
            <w:bottom w:val="none" w:sz="0" w:space="0" w:color="auto"/>
            <w:right w:val="none" w:sz="0" w:space="0" w:color="auto"/>
          </w:divBdr>
        </w:div>
        <w:div w:id="698507867">
          <w:marLeft w:val="480"/>
          <w:marRight w:val="0"/>
          <w:marTop w:val="0"/>
          <w:marBottom w:val="0"/>
          <w:divBdr>
            <w:top w:val="none" w:sz="0" w:space="0" w:color="auto"/>
            <w:left w:val="none" w:sz="0" w:space="0" w:color="auto"/>
            <w:bottom w:val="none" w:sz="0" w:space="0" w:color="auto"/>
            <w:right w:val="none" w:sz="0" w:space="0" w:color="auto"/>
          </w:divBdr>
        </w:div>
        <w:div w:id="1449396965">
          <w:marLeft w:val="480"/>
          <w:marRight w:val="0"/>
          <w:marTop w:val="0"/>
          <w:marBottom w:val="0"/>
          <w:divBdr>
            <w:top w:val="none" w:sz="0" w:space="0" w:color="auto"/>
            <w:left w:val="none" w:sz="0" w:space="0" w:color="auto"/>
            <w:bottom w:val="none" w:sz="0" w:space="0" w:color="auto"/>
            <w:right w:val="none" w:sz="0" w:space="0" w:color="auto"/>
          </w:divBdr>
        </w:div>
        <w:div w:id="1915357561">
          <w:marLeft w:val="480"/>
          <w:marRight w:val="0"/>
          <w:marTop w:val="0"/>
          <w:marBottom w:val="0"/>
          <w:divBdr>
            <w:top w:val="none" w:sz="0" w:space="0" w:color="auto"/>
            <w:left w:val="none" w:sz="0" w:space="0" w:color="auto"/>
            <w:bottom w:val="none" w:sz="0" w:space="0" w:color="auto"/>
            <w:right w:val="none" w:sz="0" w:space="0" w:color="auto"/>
          </w:divBdr>
        </w:div>
        <w:div w:id="2097701370">
          <w:marLeft w:val="480"/>
          <w:marRight w:val="0"/>
          <w:marTop w:val="0"/>
          <w:marBottom w:val="0"/>
          <w:divBdr>
            <w:top w:val="none" w:sz="0" w:space="0" w:color="auto"/>
            <w:left w:val="none" w:sz="0" w:space="0" w:color="auto"/>
            <w:bottom w:val="none" w:sz="0" w:space="0" w:color="auto"/>
            <w:right w:val="none" w:sz="0" w:space="0" w:color="auto"/>
          </w:divBdr>
        </w:div>
        <w:div w:id="1706363760">
          <w:marLeft w:val="480"/>
          <w:marRight w:val="0"/>
          <w:marTop w:val="0"/>
          <w:marBottom w:val="0"/>
          <w:divBdr>
            <w:top w:val="none" w:sz="0" w:space="0" w:color="auto"/>
            <w:left w:val="none" w:sz="0" w:space="0" w:color="auto"/>
            <w:bottom w:val="none" w:sz="0" w:space="0" w:color="auto"/>
            <w:right w:val="none" w:sz="0" w:space="0" w:color="auto"/>
          </w:divBdr>
        </w:div>
        <w:div w:id="1348293280">
          <w:marLeft w:val="480"/>
          <w:marRight w:val="0"/>
          <w:marTop w:val="0"/>
          <w:marBottom w:val="0"/>
          <w:divBdr>
            <w:top w:val="none" w:sz="0" w:space="0" w:color="auto"/>
            <w:left w:val="none" w:sz="0" w:space="0" w:color="auto"/>
            <w:bottom w:val="none" w:sz="0" w:space="0" w:color="auto"/>
            <w:right w:val="none" w:sz="0" w:space="0" w:color="auto"/>
          </w:divBdr>
        </w:div>
        <w:div w:id="1876574818">
          <w:marLeft w:val="480"/>
          <w:marRight w:val="0"/>
          <w:marTop w:val="0"/>
          <w:marBottom w:val="0"/>
          <w:divBdr>
            <w:top w:val="none" w:sz="0" w:space="0" w:color="auto"/>
            <w:left w:val="none" w:sz="0" w:space="0" w:color="auto"/>
            <w:bottom w:val="none" w:sz="0" w:space="0" w:color="auto"/>
            <w:right w:val="none" w:sz="0" w:space="0" w:color="auto"/>
          </w:divBdr>
        </w:div>
        <w:div w:id="1465849499">
          <w:marLeft w:val="480"/>
          <w:marRight w:val="0"/>
          <w:marTop w:val="0"/>
          <w:marBottom w:val="0"/>
          <w:divBdr>
            <w:top w:val="none" w:sz="0" w:space="0" w:color="auto"/>
            <w:left w:val="none" w:sz="0" w:space="0" w:color="auto"/>
            <w:bottom w:val="none" w:sz="0" w:space="0" w:color="auto"/>
            <w:right w:val="none" w:sz="0" w:space="0" w:color="auto"/>
          </w:divBdr>
        </w:div>
        <w:div w:id="1090734592">
          <w:marLeft w:val="480"/>
          <w:marRight w:val="0"/>
          <w:marTop w:val="0"/>
          <w:marBottom w:val="0"/>
          <w:divBdr>
            <w:top w:val="none" w:sz="0" w:space="0" w:color="auto"/>
            <w:left w:val="none" w:sz="0" w:space="0" w:color="auto"/>
            <w:bottom w:val="none" w:sz="0" w:space="0" w:color="auto"/>
            <w:right w:val="none" w:sz="0" w:space="0" w:color="auto"/>
          </w:divBdr>
        </w:div>
        <w:div w:id="255865099">
          <w:marLeft w:val="480"/>
          <w:marRight w:val="0"/>
          <w:marTop w:val="0"/>
          <w:marBottom w:val="0"/>
          <w:divBdr>
            <w:top w:val="none" w:sz="0" w:space="0" w:color="auto"/>
            <w:left w:val="none" w:sz="0" w:space="0" w:color="auto"/>
            <w:bottom w:val="none" w:sz="0" w:space="0" w:color="auto"/>
            <w:right w:val="none" w:sz="0" w:space="0" w:color="auto"/>
          </w:divBdr>
        </w:div>
        <w:div w:id="24868974">
          <w:marLeft w:val="480"/>
          <w:marRight w:val="0"/>
          <w:marTop w:val="0"/>
          <w:marBottom w:val="0"/>
          <w:divBdr>
            <w:top w:val="none" w:sz="0" w:space="0" w:color="auto"/>
            <w:left w:val="none" w:sz="0" w:space="0" w:color="auto"/>
            <w:bottom w:val="none" w:sz="0" w:space="0" w:color="auto"/>
            <w:right w:val="none" w:sz="0" w:space="0" w:color="auto"/>
          </w:divBdr>
        </w:div>
        <w:div w:id="848953843">
          <w:marLeft w:val="480"/>
          <w:marRight w:val="0"/>
          <w:marTop w:val="0"/>
          <w:marBottom w:val="0"/>
          <w:divBdr>
            <w:top w:val="none" w:sz="0" w:space="0" w:color="auto"/>
            <w:left w:val="none" w:sz="0" w:space="0" w:color="auto"/>
            <w:bottom w:val="none" w:sz="0" w:space="0" w:color="auto"/>
            <w:right w:val="none" w:sz="0" w:space="0" w:color="auto"/>
          </w:divBdr>
        </w:div>
        <w:div w:id="1087262324">
          <w:marLeft w:val="480"/>
          <w:marRight w:val="0"/>
          <w:marTop w:val="0"/>
          <w:marBottom w:val="0"/>
          <w:divBdr>
            <w:top w:val="none" w:sz="0" w:space="0" w:color="auto"/>
            <w:left w:val="none" w:sz="0" w:space="0" w:color="auto"/>
            <w:bottom w:val="none" w:sz="0" w:space="0" w:color="auto"/>
            <w:right w:val="none" w:sz="0" w:space="0" w:color="auto"/>
          </w:divBdr>
        </w:div>
        <w:div w:id="1752459002">
          <w:marLeft w:val="480"/>
          <w:marRight w:val="0"/>
          <w:marTop w:val="0"/>
          <w:marBottom w:val="0"/>
          <w:divBdr>
            <w:top w:val="none" w:sz="0" w:space="0" w:color="auto"/>
            <w:left w:val="none" w:sz="0" w:space="0" w:color="auto"/>
            <w:bottom w:val="none" w:sz="0" w:space="0" w:color="auto"/>
            <w:right w:val="none" w:sz="0" w:space="0" w:color="auto"/>
          </w:divBdr>
        </w:div>
        <w:div w:id="695808566">
          <w:marLeft w:val="480"/>
          <w:marRight w:val="0"/>
          <w:marTop w:val="0"/>
          <w:marBottom w:val="0"/>
          <w:divBdr>
            <w:top w:val="none" w:sz="0" w:space="0" w:color="auto"/>
            <w:left w:val="none" w:sz="0" w:space="0" w:color="auto"/>
            <w:bottom w:val="none" w:sz="0" w:space="0" w:color="auto"/>
            <w:right w:val="none" w:sz="0" w:space="0" w:color="auto"/>
          </w:divBdr>
        </w:div>
        <w:div w:id="1482194099">
          <w:marLeft w:val="480"/>
          <w:marRight w:val="0"/>
          <w:marTop w:val="0"/>
          <w:marBottom w:val="0"/>
          <w:divBdr>
            <w:top w:val="none" w:sz="0" w:space="0" w:color="auto"/>
            <w:left w:val="none" w:sz="0" w:space="0" w:color="auto"/>
            <w:bottom w:val="none" w:sz="0" w:space="0" w:color="auto"/>
            <w:right w:val="none" w:sz="0" w:space="0" w:color="auto"/>
          </w:divBdr>
        </w:div>
        <w:div w:id="508524251">
          <w:marLeft w:val="480"/>
          <w:marRight w:val="0"/>
          <w:marTop w:val="0"/>
          <w:marBottom w:val="0"/>
          <w:divBdr>
            <w:top w:val="none" w:sz="0" w:space="0" w:color="auto"/>
            <w:left w:val="none" w:sz="0" w:space="0" w:color="auto"/>
            <w:bottom w:val="none" w:sz="0" w:space="0" w:color="auto"/>
            <w:right w:val="none" w:sz="0" w:space="0" w:color="auto"/>
          </w:divBdr>
        </w:div>
        <w:div w:id="1642417725">
          <w:marLeft w:val="480"/>
          <w:marRight w:val="0"/>
          <w:marTop w:val="0"/>
          <w:marBottom w:val="0"/>
          <w:divBdr>
            <w:top w:val="none" w:sz="0" w:space="0" w:color="auto"/>
            <w:left w:val="none" w:sz="0" w:space="0" w:color="auto"/>
            <w:bottom w:val="none" w:sz="0" w:space="0" w:color="auto"/>
            <w:right w:val="none" w:sz="0" w:space="0" w:color="auto"/>
          </w:divBdr>
        </w:div>
        <w:div w:id="623466255">
          <w:marLeft w:val="480"/>
          <w:marRight w:val="0"/>
          <w:marTop w:val="0"/>
          <w:marBottom w:val="0"/>
          <w:divBdr>
            <w:top w:val="none" w:sz="0" w:space="0" w:color="auto"/>
            <w:left w:val="none" w:sz="0" w:space="0" w:color="auto"/>
            <w:bottom w:val="none" w:sz="0" w:space="0" w:color="auto"/>
            <w:right w:val="none" w:sz="0" w:space="0" w:color="auto"/>
          </w:divBdr>
        </w:div>
        <w:div w:id="6756188">
          <w:marLeft w:val="480"/>
          <w:marRight w:val="0"/>
          <w:marTop w:val="0"/>
          <w:marBottom w:val="0"/>
          <w:divBdr>
            <w:top w:val="none" w:sz="0" w:space="0" w:color="auto"/>
            <w:left w:val="none" w:sz="0" w:space="0" w:color="auto"/>
            <w:bottom w:val="none" w:sz="0" w:space="0" w:color="auto"/>
            <w:right w:val="none" w:sz="0" w:space="0" w:color="auto"/>
          </w:divBdr>
        </w:div>
        <w:div w:id="1164588866">
          <w:marLeft w:val="480"/>
          <w:marRight w:val="0"/>
          <w:marTop w:val="0"/>
          <w:marBottom w:val="0"/>
          <w:divBdr>
            <w:top w:val="none" w:sz="0" w:space="0" w:color="auto"/>
            <w:left w:val="none" w:sz="0" w:space="0" w:color="auto"/>
            <w:bottom w:val="none" w:sz="0" w:space="0" w:color="auto"/>
            <w:right w:val="none" w:sz="0" w:space="0" w:color="auto"/>
          </w:divBdr>
        </w:div>
        <w:div w:id="1869639509">
          <w:marLeft w:val="480"/>
          <w:marRight w:val="0"/>
          <w:marTop w:val="0"/>
          <w:marBottom w:val="0"/>
          <w:divBdr>
            <w:top w:val="none" w:sz="0" w:space="0" w:color="auto"/>
            <w:left w:val="none" w:sz="0" w:space="0" w:color="auto"/>
            <w:bottom w:val="none" w:sz="0" w:space="0" w:color="auto"/>
            <w:right w:val="none" w:sz="0" w:space="0" w:color="auto"/>
          </w:divBdr>
        </w:div>
      </w:divsChild>
    </w:div>
    <w:div w:id="716661655">
      <w:bodyDiv w:val="1"/>
      <w:marLeft w:val="0"/>
      <w:marRight w:val="0"/>
      <w:marTop w:val="0"/>
      <w:marBottom w:val="0"/>
      <w:divBdr>
        <w:top w:val="none" w:sz="0" w:space="0" w:color="auto"/>
        <w:left w:val="none" w:sz="0" w:space="0" w:color="auto"/>
        <w:bottom w:val="none" w:sz="0" w:space="0" w:color="auto"/>
        <w:right w:val="none" w:sz="0" w:space="0" w:color="auto"/>
      </w:divBdr>
    </w:div>
    <w:div w:id="718823422">
      <w:bodyDiv w:val="1"/>
      <w:marLeft w:val="0"/>
      <w:marRight w:val="0"/>
      <w:marTop w:val="0"/>
      <w:marBottom w:val="0"/>
      <w:divBdr>
        <w:top w:val="none" w:sz="0" w:space="0" w:color="auto"/>
        <w:left w:val="none" w:sz="0" w:space="0" w:color="auto"/>
        <w:bottom w:val="none" w:sz="0" w:space="0" w:color="auto"/>
        <w:right w:val="none" w:sz="0" w:space="0" w:color="auto"/>
      </w:divBdr>
    </w:div>
    <w:div w:id="721055365">
      <w:bodyDiv w:val="1"/>
      <w:marLeft w:val="0"/>
      <w:marRight w:val="0"/>
      <w:marTop w:val="0"/>
      <w:marBottom w:val="0"/>
      <w:divBdr>
        <w:top w:val="none" w:sz="0" w:space="0" w:color="auto"/>
        <w:left w:val="none" w:sz="0" w:space="0" w:color="auto"/>
        <w:bottom w:val="none" w:sz="0" w:space="0" w:color="auto"/>
        <w:right w:val="none" w:sz="0" w:space="0" w:color="auto"/>
      </w:divBdr>
    </w:div>
    <w:div w:id="723332544">
      <w:bodyDiv w:val="1"/>
      <w:marLeft w:val="0"/>
      <w:marRight w:val="0"/>
      <w:marTop w:val="0"/>
      <w:marBottom w:val="0"/>
      <w:divBdr>
        <w:top w:val="none" w:sz="0" w:space="0" w:color="auto"/>
        <w:left w:val="none" w:sz="0" w:space="0" w:color="auto"/>
        <w:bottom w:val="none" w:sz="0" w:space="0" w:color="auto"/>
        <w:right w:val="none" w:sz="0" w:space="0" w:color="auto"/>
      </w:divBdr>
      <w:divsChild>
        <w:div w:id="1245796703">
          <w:marLeft w:val="480"/>
          <w:marRight w:val="0"/>
          <w:marTop w:val="0"/>
          <w:marBottom w:val="0"/>
          <w:divBdr>
            <w:top w:val="none" w:sz="0" w:space="0" w:color="auto"/>
            <w:left w:val="none" w:sz="0" w:space="0" w:color="auto"/>
            <w:bottom w:val="none" w:sz="0" w:space="0" w:color="auto"/>
            <w:right w:val="none" w:sz="0" w:space="0" w:color="auto"/>
          </w:divBdr>
        </w:div>
        <w:div w:id="1057515989">
          <w:marLeft w:val="480"/>
          <w:marRight w:val="0"/>
          <w:marTop w:val="0"/>
          <w:marBottom w:val="0"/>
          <w:divBdr>
            <w:top w:val="none" w:sz="0" w:space="0" w:color="auto"/>
            <w:left w:val="none" w:sz="0" w:space="0" w:color="auto"/>
            <w:bottom w:val="none" w:sz="0" w:space="0" w:color="auto"/>
            <w:right w:val="none" w:sz="0" w:space="0" w:color="auto"/>
          </w:divBdr>
        </w:div>
        <w:div w:id="679161510">
          <w:marLeft w:val="480"/>
          <w:marRight w:val="0"/>
          <w:marTop w:val="0"/>
          <w:marBottom w:val="0"/>
          <w:divBdr>
            <w:top w:val="none" w:sz="0" w:space="0" w:color="auto"/>
            <w:left w:val="none" w:sz="0" w:space="0" w:color="auto"/>
            <w:bottom w:val="none" w:sz="0" w:space="0" w:color="auto"/>
            <w:right w:val="none" w:sz="0" w:space="0" w:color="auto"/>
          </w:divBdr>
        </w:div>
        <w:div w:id="547109470">
          <w:marLeft w:val="480"/>
          <w:marRight w:val="0"/>
          <w:marTop w:val="0"/>
          <w:marBottom w:val="0"/>
          <w:divBdr>
            <w:top w:val="none" w:sz="0" w:space="0" w:color="auto"/>
            <w:left w:val="none" w:sz="0" w:space="0" w:color="auto"/>
            <w:bottom w:val="none" w:sz="0" w:space="0" w:color="auto"/>
            <w:right w:val="none" w:sz="0" w:space="0" w:color="auto"/>
          </w:divBdr>
        </w:div>
        <w:div w:id="1417633009">
          <w:marLeft w:val="480"/>
          <w:marRight w:val="0"/>
          <w:marTop w:val="0"/>
          <w:marBottom w:val="0"/>
          <w:divBdr>
            <w:top w:val="none" w:sz="0" w:space="0" w:color="auto"/>
            <w:left w:val="none" w:sz="0" w:space="0" w:color="auto"/>
            <w:bottom w:val="none" w:sz="0" w:space="0" w:color="auto"/>
            <w:right w:val="none" w:sz="0" w:space="0" w:color="auto"/>
          </w:divBdr>
        </w:div>
        <w:div w:id="686251431">
          <w:marLeft w:val="480"/>
          <w:marRight w:val="0"/>
          <w:marTop w:val="0"/>
          <w:marBottom w:val="0"/>
          <w:divBdr>
            <w:top w:val="none" w:sz="0" w:space="0" w:color="auto"/>
            <w:left w:val="none" w:sz="0" w:space="0" w:color="auto"/>
            <w:bottom w:val="none" w:sz="0" w:space="0" w:color="auto"/>
            <w:right w:val="none" w:sz="0" w:space="0" w:color="auto"/>
          </w:divBdr>
        </w:div>
        <w:div w:id="2032682839">
          <w:marLeft w:val="480"/>
          <w:marRight w:val="0"/>
          <w:marTop w:val="0"/>
          <w:marBottom w:val="0"/>
          <w:divBdr>
            <w:top w:val="none" w:sz="0" w:space="0" w:color="auto"/>
            <w:left w:val="none" w:sz="0" w:space="0" w:color="auto"/>
            <w:bottom w:val="none" w:sz="0" w:space="0" w:color="auto"/>
            <w:right w:val="none" w:sz="0" w:space="0" w:color="auto"/>
          </w:divBdr>
        </w:div>
        <w:div w:id="1812479071">
          <w:marLeft w:val="480"/>
          <w:marRight w:val="0"/>
          <w:marTop w:val="0"/>
          <w:marBottom w:val="0"/>
          <w:divBdr>
            <w:top w:val="none" w:sz="0" w:space="0" w:color="auto"/>
            <w:left w:val="none" w:sz="0" w:space="0" w:color="auto"/>
            <w:bottom w:val="none" w:sz="0" w:space="0" w:color="auto"/>
            <w:right w:val="none" w:sz="0" w:space="0" w:color="auto"/>
          </w:divBdr>
        </w:div>
        <w:div w:id="479733122">
          <w:marLeft w:val="480"/>
          <w:marRight w:val="0"/>
          <w:marTop w:val="0"/>
          <w:marBottom w:val="0"/>
          <w:divBdr>
            <w:top w:val="none" w:sz="0" w:space="0" w:color="auto"/>
            <w:left w:val="none" w:sz="0" w:space="0" w:color="auto"/>
            <w:bottom w:val="none" w:sz="0" w:space="0" w:color="auto"/>
            <w:right w:val="none" w:sz="0" w:space="0" w:color="auto"/>
          </w:divBdr>
        </w:div>
        <w:div w:id="278488811">
          <w:marLeft w:val="480"/>
          <w:marRight w:val="0"/>
          <w:marTop w:val="0"/>
          <w:marBottom w:val="0"/>
          <w:divBdr>
            <w:top w:val="none" w:sz="0" w:space="0" w:color="auto"/>
            <w:left w:val="none" w:sz="0" w:space="0" w:color="auto"/>
            <w:bottom w:val="none" w:sz="0" w:space="0" w:color="auto"/>
            <w:right w:val="none" w:sz="0" w:space="0" w:color="auto"/>
          </w:divBdr>
        </w:div>
        <w:div w:id="1614633458">
          <w:marLeft w:val="480"/>
          <w:marRight w:val="0"/>
          <w:marTop w:val="0"/>
          <w:marBottom w:val="0"/>
          <w:divBdr>
            <w:top w:val="none" w:sz="0" w:space="0" w:color="auto"/>
            <w:left w:val="none" w:sz="0" w:space="0" w:color="auto"/>
            <w:bottom w:val="none" w:sz="0" w:space="0" w:color="auto"/>
            <w:right w:val="none" w:sz="0" w:space="0" w:color="auto"/>
          </w:divBdr>
        </w:div>
        <w:div w:id="931087631">
          <w:marLeft w:val="480"/>
          <w:marRight w:val="0"/>
          <w:marTop w:val="0"/>
          <w:marBottom w:val="0"/>
          <w:divBdr>
            <w:top w:val="none" w:sz="0" w:space="0" w:color="auto"/>
            <w:left w:val="none" w:sz="0" w:space="0" w:color="auto"/>
            <w:bottom w:val="none" w:sz="0" w:space="0" w:color="auto"/>
            <w:right w:val="none" w:sz="0" w:space="0" w:color="auto"/>
          </w:divBdr>
        </w:div>
        <w:div w:id="2005737517">
          <w:marLeft w:val="480"/>
          <w:marRight w:val="0"/>
          <w:marTop w:val="0"/>
          <w:marBottom w:val="0"/>
          <w:divBdr>
            <w:top w:val="none" w:sz="0" w:space="0" w:color="auto"/>
            <w:left w:val="none" w:sz="0" w:space="0" w:color="auto"/>
            <w:bottom w:val="none" w:sz="0" w:space="0" w:color="auto"/>
            <w:right w:val="none" w:sz="0" w:space="0" w:color="auto"/>
          </w:divBdr>
        </w:div>
        <w:div w:id="1764496465">
          <w:marLeft w:val="480"/>
          <w:marRight w:val="0"/>
          <w:marTop w:val="0"/>
          <w:marBottom w:val="0"/>
          <w:divBdr>
            <w:top w:val="none" w:sz="0" w:space="0" w:color="auto"/>
            <w:left w:val="none" w:sz="0" w:space="0" w:color="auto"/>
            <w:bottom w:val="none" w:sz="0" w:space="0" w:color="auto"/>
            <w:right w:val="none" w:sz="0" w:space="0" w:color="auto"/>
          </w:divBdr>
        </w:div>
        <w:div w:id="1986467666">
          <w:marLeft w:val="480"/>
          <w:marRight w:val="0"/>
          <w:marTop w:val="0"/>
          <w:marBottom w:val="0"/>
          <w:divBdr>
            <w:top w:val="none" w:sz="0" w:space="0" w:color="auto"/>
            <w:left w:val="none" w:sz="0" w:space="0" w:color="auto"/>
            <w:bottom w:val="none" w:sz="0" w:space="0" w:color="auto"/>
            <w:right w:val="none" w:sz="0" w:space="0" w:color="auto"/>
          </w:divBdr>
        </w:div>
        <w:div w:id="624772891">
          <w:marLeft w:val="480"/>
          <w:marRight w:val="0"/>
          <w:marTop w:val="0"/>
          <w:marBottom w:val="0"/>
          <w:divBdr>
            <w:top w:val="none" w:sz="0" w:space="0" w:color="auto"/>
            <w:left w:val="none" w:sz="0" w:space="0" w:color="auto"/>
            <w:bottom w:val="none" w:sz="0" w:space="0" w:color="auto"/>
            <w:right w:val="none" w:sz="0" w:space="0" w:color="auto"/>
          </w:divBdr>
        </w:div>
        <w:div w:id="1981572173">
          <w:marLeft w:val="480"/>
          <w:marRight w:val="0"/>
          <w:marTop w:val="0"/>
          <w:marBottom w:val="0"/>
          <w:divBdr>
            <w:top w:val="none" w:sz="0" w:space="0" w:color="auto"/>
            <w:left w:val="none" w:sz="0" w:space="0" w:color="auto"/>
            <w:bottom w:val="none" w:sz="0" w:space="0" w:color="auto"/>
            <w:right w:val="none" w:sz="0" w:space="0" w:color="auto"/>
          </w:divBdr>
        </w:div>
        <w:div w:id="148059690">
          <w:marLeft w:val="480"/>
          <w:marRight w:val="0"/>
          <w:marTop w:val="0"/>
          <w:marBottom w:val="0"/>
          <w:divBdr>
            <w:top w:val="none" w:sz="0" w:space="0" w:color="auto"/>
            <w:left w:val="none" w:sz="0" w:space="0" w:color="auto"/>
            <w:bottom w:val="none" w:sz="0" w:space="0" w:color="auto"/>
            <w:right w:val="none" w:sz="0" w:space="0" w:color="auto"/>
          </w:divBdr>
        </w:div>
        <w:div w:id="98838105">
          <w:marLeft w:val="480"/>
          <w:marRight w:val="0"/>
          <w:marTop w:val="0"/>
          <w:marBottom w:val="0"/>
          <w:divBdr>
            <w:top w:val="none" w:sz="0" w:space="0" w:color="auto"/>
            <w:left w:val="none" w:sz="0" w:space="0" w:color="auto"/>
            <w:bottom w:val="none" w:sz="0" w:space="0" w:color="auto"/>
            <w:right w:val="none" w:sz="0" w:space="0" w:color="auto"/>
          </w:divBdr>
        </w:div>
        <w:div w:id="830946505">
          <w:marLeft w:val="480"/>
          <w:marRight w:val="0"/>
          <w:marTop w:val="0"/>
          <w:marBottom w:val="0"/>
          <w:divBdr>
            <w:top w:val="none" w:sz="0" w:space="0" w:color="auto"/>
            <w:left w:val="none" w:sz="0" w:space="0" w:color="auto"/>
            <w:bottom w:val="none" w:sz="0" w:space="0" w:color="auto"/>
            <w:right w:val="none" w:sz="0" w:space="0" w:color="auto"/>
          </w:divBdr>
        </w:div>
        <w:div w:id="141971209">
          <w:marLeft w:val="480"/>
          <w:marRight w:val="0"/>
          <w:marTop w:val="0"/>
          <w:marBottom w:val="0"/>
          <w:divBdr>
            <w:top w:val="none" w:sz="0" w:space="0" w:color="auto"/>
            <w:left w:val="none" w:sz="0" w:space="0" w:color="auto"/>
            <w:bottom w:val="none" w:sz="0" w:space="0" w:color="auto"/>
            <w:right w:val="none" w:sz="0" w:space="0" w:color="auto"/>
          </w:divBdr>
        </w:div>
        <w:div w:id="816528968">
          <w:marLeft w:val="480"/>
          <w:marRight w:val="0"/>
          <w:marTop w:val="0"/>
          <w:marBottom w:val="0"/>
          <w:divBdr>
            <w:top w:val="none" w:sz="0" w:space="0" w:color="auto"/>
            <w:left w:val="none" w:sz="0" w:space="0" w:color="auto"/>
            <w:bottom w:val="none" w:sz="0" w:space="0" w:color="auto"/>
            <w:right w:val="none" w:sz="0" w:space="0" w:color="auto"/>
          </w:divBdr>
        </w:div>
        <w:div w:id="2085763501">
          <w:marLeft w:val="480"/>
          <w:marRight w:val="0"/>
          <w:marTop w:val="0"/>
          <w:marBottom w:val="0"/>
          <w:divBdr>
            <w:top w:val="none" w:sz="0" w:space="0" w:color="auto"/>
            <w:left w:val="none" w:sz="0" w:space="0" w:color="auto"/>
            <w:bottom w:val="none" w:sz="0" w:space="0" w:color="auto"/>
            <w:right w:val="none" w:sz="0" w:space="0" w:color="auto"/>
          </w:divBdr>
        </w:div>
        <w:div w:id="700207221">
          <w:marLeft w:val="480"/>
          <w:marRight w:val="0"/>
          <w:marTop w:val="0"/>
          <w:marBottom w:val="0"/>
          <w:divBdr>
            <w:top w:val="none" w:sz="0" w:space="0" w:color="auto"/>
            <w:left w:val="none" w:sz="0" w:space="0" w:color="auto"/>
            <w:bottom w:val="none" w:sz="0" w:space="0" w:color="auto"/>
            <w:right w:val="none" w:sz="0" w:space="0" w:color="auto"/>
          </w:divBdr>
        </w:div>
        <w:div w:id="1007294167">
          <w:marLeft w:val="480"/>
          <w:marRight w:val="0"/>
          <w:marTop w:val="0"/>
          <w:marBottom w:val="0"/>
          <w:divBdr>
            <w:top w:val="none" w:sz="0" w:space="0" w:color="auto"/>
            <w:left w:val="none" w:sz="0" w:space="0" w:color="auto"/>
            <w:bottom w:val="none" w:sz="0" w:space="0" w:color="auto"/>
            <w:right w:val="none" w:sz="0" w:space="0" w:color="auto"/>
          </w:divBdr>
        </w:div>
        <w:div w:id="1255044829">
          <w:marLeft w:val="480"/>
          <w:marRight w:val="0"/>
          <w:marTop w:val="0"/>
          <w:marBottom w:val="0"/>
          <w:divBdr>
            <w:top w:val="none" w:sz="0" w:space="0" w:color="auto"/>
            <w:left w:val="none" w:sz="0" w:space="0" w:color="auto"/>
            <w:bottom w:val="none" w:sz="0" w:space="0" w:color="auto"/>
            <w:right w:val="none" w:sz="0" w:space="0" w:color="auto"/>
          </w:divBdr>
        </w:div>
        <w:div w:id="949779133">
          <w:marLeft w:val="480"/>
          <w:marRight w:val="0"/>
          <w:marTop w:val="0"/>
          <w:marBottom w:val="0"/>
          <w:divBdr>
            <w:top w:val="none" w:sz="0" w:space="0" w:color="auto"/>
            <w:left w:val="none" w:sz="0" w:space="0" w:color="auto"/>
            <w:bottom w:val="none" w:sz="0" w:space="0" w:color="auto"/>
            <w:right w:val="none" w:sz="0" w:space="0" w:color="auto"/>
          </w:divBdr>
        </w:div>
        <w:div w:id="1441880012">
          <w:marLeft w:val="480"/>
          <w:marRight w:val="0"/>
          <w:marTop w:val="0"/>
          <w:marBottom w:val="0"/>
          <w:divBdr>
            <w:top w:val="none" w:sz="0" w:space="0" w:color="auto"/>
            <w:left w:val="none" w:sz="0" w:space="0" w:color="auto"/>
            <w:bottom w:val="none" w:sz="0" w:space="0" w:color="auto"/>
            <w:right w:val="none" w:sz="0" w:space="0" w:color="auto"/>
          </w:divBdr>
        </w:div>
        <w:div w:id="1242986541">
          <w:marLeft w:val="480"/>
          <w:marRight w:val="0"/>
          <w:marTop w:val="0"/>
          <w:marBottom w:val="0"/>
          <w:divBdr>
            <w:top w:val="none" w:sz="0" w:space="0" w:color="auto"/>
            <w:left w:val="none" w:sz="0" w:space="0" w:color="auto"/>
            <w:bottom w:val="none" w:sz="0" w:space="0" w:color="auto"/>
            <w:right w:val="none" w:sz="0" w:space="0" w:color="auto"/>
          </w:divBdr>
        </w:div>
        <w:div w:id="2032217693">
          <w:marLeft w:val="480"/>
          <w:marRight w:val="0"/>
          <w:marTop w:val="0"/>
          <w:marBottom w:val="0"/>
          <w:divBdr>
            <w:top w:val="none" w:sz="0" w:space="0" w:color="auto"/>
            <w:left w:val="none" w:sz="0" w:space="0" w:color="auto"/>
            <w:bottom w:val="none" w:sz="0" w:space="0" w:color="auto"/>
            <w:right w:val="none" w:sz="0" w:space="0" w:color="auto"/>
          </w:divBdr>
        </w:div>
        <w:div w:id="1247955944">
          <w:marLeft w:val="480"/>
          <w:marRight w:val="0"/>
          <w:marTop w:val="0"/>
          <w:marBottom w:val="0"/>
          <w:divBdr>
            <w:top w:val="none" w:sz="0" w:space="0" w:color="auto"/>
            <w:left w:val="none" w:sz="0" w:space="0" w:color="auto"/>
            <w:bottom w:val="none" w:sz="0" w:space="0" w:color="auto"/>
            <w:right w:val="none" w:sz="0" w:space="0" w:color="auto"/>
          </w:divBdr>
        </w:div>
        <w:div w:id="427893330">
          <w:marLeft w:val="480"/>
          <w:marRight w:val="0"/>
          <w:marTop w:val="0"/>
          <w:marBottom w:val="0"/>
          <w:divBdr>
            <w:top w:val="none" w:sz="0" w:space="0" w:color="auto"/>
            <w:left w:val="none" w:sz="0" w:space="0" w:color="auto"/>
            <w:bottom w:val="none" w:sz="0" w:space="0" w:color="auto"/>
            <w:right w:val="none" w:sz="0" w:space="0" w:color="auto"/>
          </w:divBdr>
        </w:div>
        <w:div w:id="648901607">
          <w:marLeft w:val="480"/>
          <w:marRight w:val="0"/>
          <w:marTop w:val="0"/>
          <w:marBottom w:val="0"/>
          <w:divBdr>
            <w:top w:val="none" w:sz="0" w:space="0" w:color="auto"/>
            <w:left w:val="none" w:sz="0" w:space="0" w:color="auto"/>
            <w:bottom w:val="none" w:sz="0" w:space="0" w:color="auto"/>
            <w:right w:val="none" w:sz="0" w:space="0" w:color="auto"/>
          </w:divBdr>
        </w:div>
        <w:div w:id="494959209">
          <w:marLeft w:val="480"/>
          <w:marRight w:val="0"/>
          <w:marTop w:val="0"/>
          <w:marBottom w:val="0"/>
          <w:divBdr>
            <w:top w:val="none" w:sz="0" w:space="0" w:color="auto"/>
            <w:left w:val="none" w:sz="0" w:space="0" w:color="auto"/>
            <w:bottom w:val="none" w:sz="0" w:space="0" w:color="auto"/>
            <w:right w:val="none" w:sz="0" w:space="0" w:color="auto"/>
          </w:divBdr>
        </w:div>
        <w:div w:id="1041981760">
          <w:marLeft w:val="480"/>
          <w:marRight w:val="0"/>
          <w:marTop w:val="0"/>
          <w:marBottom w:val="0"/>
          <w:divBdr>
            <w:top w:val="none" w:sz="0" w:space="0" w:color="auto"/>
            <w:left w:val="none" w:sz="0" w:space="0" w:color="auto"/>
            <w:bottom w:val="none" w:sz="0" w:space="0" w:color="auto"/>
            <w:right w:val="none" w:sz="0" w:space="0" w:color="auto"/>
          </w:divBdr>
        </w:div>
        <w:div w:id="2110422934">
          <w:marLeft w:val="480"/>
          <w:marRight w:val="0"/>
          <w:marTop w:val="0"/>
          <w:marBottom w:val="0"/>
          <w:divBdr>
            <w:top w:val="none" w:sz="0" w:space="0" w:color="auto"/>
            <w:left w:val="none" w:sz="0" w:space="0" w:color="auto"/>
            <w:bottom w:val="none" w:sz="0" w:space="0" w:color="auto"/>
            <w:right w:val="none" w:sz="0" w:space="0" w:color="auto"/>
          </w:divBdr>
        </w:div>
        <w:div w:id="1324971642">
          <w:marLeft w:val="480"/>
          <w:marRight w:val="0"/>
          <w:marTop w:val="0"/>
          <w:marBottom w:val="0"/>
          <w:divBdr>
            <w:top w:val="none" w:sz="0" w:space="0" w:color="auto"/>
            <w:left w:val="none" w:sz="0" w:space="0" w:color="auto"/>
            <w:bottom w:val="none" w:sz="0" w:space="0" w:color="auto"/>
            <w:right w:val="none" w:sz="0" w:space="0" w:color="auto"/>
          </w:divBdr>
        </w:div>
        <w:div w:id="1299410789">
          <w:marLeft w:val="480"/>
          <w:marRight w:val="0"/>
          <w:marTop w:val="0"/>
          <w:marBottom w:val="0"/>
          <w:divBdr>
            <w:top w:val="none" w:sz="0" w:space="0" w:color="auto"/>
            <w:left w:val="none" w:sz="0" w:space="0" w:color="auto"/>
            <w:bottom w:val="none" w:sz="0" w:space="0" w:color="auto"/>
            <w:right w:val="none" w:sz="0" w:space="0" w:color="auto"/>
          </w:divBdr>
        </w:div>
        <w:div w:id="467624514">
          <w:marLeft w:val="480"/>
          <w:marRight w:val="0"/>
          <w:marTop w:val="0"/>
          <w:marBottom w:val="0"/>
          <w:divBdr>
            <w:top w:val="none" w:sz="0" w:space="0" w:color="auto"/>
            <w:left w:val="none" w:sz="0" w:space="0" w:color="auto"/>
            <w:bottom w:val="none" w:sz="0" w:space="0" w:color="auto"/>
            <w:right w:val="none" w:sz="0" w:space="0" w:color="auto"/>
          </w:divBdr>
        </w:div>
        <w:div w:id="602693176">
          <w:marLeft w:val="480"/>
          <w:marRight w:val="0"/>
          <w:marTop w:val="0"/>
          <w:marBottom w:val="0"/>
          <w:divBdr>
            <w:top w:val="none" w:sz="0" w:space="0" w:color="auto"/>
            <w:left w:val="none" w:sz="0" w:space="0" w:color="auto"/>
            <w:bottom w:val="none" w:sz="0" w:space="0" w:color="auto"/>
            <w:right w:val="none" w:sz="0" w:space="0" w:color="auto"/>
          </w:divBdr>
        </w:div>
        <w:div w:id="529421416">
          <w:marLeft w:val="480"/>
          <w:marRight w:val="0"/>
          <w:marTop w:val="0"/>
          <w:marBottom w:val="0"/>
          <w:divBdr>
            <w:top w:val="none" w:sz="0" w:space="0" w:color="auto"/>
            <w:left w:val="none" w:sz="0" w:space="0" w:color="auto"/>
            <w:bottom w:val="none" w:sz="0" w:space="0" w:color="auto"/>
            <w:right w:val="none" w:sz="0" w:space="0" w:color="auto"/>
          </w:divBdr>
        </w:div>
      </w:divsChild>
    </w:div>
    <w:div w:id="723791255">
      <w:bodyDiv w:val="1"/>
      <w:marLeft w:val="0"/>
      <w:marRight w:val="0"/>
      <w:marTop w:val="0"/>
      <w:marBottom w:val="0"/>
      <w:divBdr>
        <w:top w:val="none" w:sz="0" w:space="0" w:color="auto"/>
        <w:left w:val="none" w:sz="0" w:space="0" w:color="auto"/>
        <w:bottom w:val="none" w:sz="0" w:space="0" w:color="auto"/>
        <w:right w:val="none" w:sz="0" w:space="0" w:color="auto"/>
      </w:divBdr>
    </w:div>
    <w:div w:id="736778583">
      <w:bodyDiv w:val="1"/>
      <w:marLeft w:val="0"/>
      <w:marRight w:val="0"/>
      <w:marTop w:val="0"/>
      <w:marBottom w:val="0"/>
      <w:divBdr>
        <w:top w:val="none" w:sz="0" w:space="0" w:color="auto"/>
        <w:left w:val="none" w:sz="0" w:space="0" w:color="auto"/>
        <w:bottom w:val="none" w:sz="0" w:space="0" w:color="auto"/>
        <w:right w:val="none" w:sz="0" w:space="0" w:color="auto"/>
      </w:divBdr>
    </w:div>
    <w:div w:id="737243691">
      <w:bodyDiv w:val="1"/>
      <w:marLeft w:val="0"/>
      <w:marRight w:val="0"/>
      <w:marTop w:val="0"/>
      <w:marBottom w:val="0"/>
      <w:divBdr>
        <w:top w:val="none" w:sz="0" w:space="0" w:color="auto"/>
        <w:left w:val="none" w:sz="0" w:space="0" w:color="auto"/>
        <w:bottom w:val="none" w:sz="0" w:space="0" w:color="auto"/>
        <w:right w:val="none" w:sz="0" w:space="0" w:color="auto"/>
      </w:divBdr>
    </w:div>
    <w:div w:id="737284300">
      <w:bodyDiv w:val="1"/>
      <w:marLeft w:val="0"/>
      <w:marRight w:val="0"/>
      <w:marTop w:val="0"/>
      <w:marBottom w:val="0"/>
      <w:divBdr>
        <w:top w:val="none" w:sz="0" w:space="0" w:color="auto"/>
        <w:left w:val="none" w:sz="0" w:space="0" w:color="auto"/>
        <w:bottom w:val="none" w:sz="0" w:space="0" w:color="auto"/>
        <w:right w:val="none" w:sz="0" w:space="0" w:color="auto"/>
      </w:divBdr>
    </w:div>
    <w:div w:id="748115213">
      <w:bodyDiv w:val="1"/>
      <w:marLeft w:val="0"/>
      <w:marRight w:val="0"/>
      <w:marTop w:val="0"/>
      <w:marBottom w:val="0"/>
      <w:divBdr>
        <w:top w:val="none" w:sz="0" w:space="0" w:color="auto"/>
        <w:left w:val="none" w:sz="0" w:space="0" w:color="auto"/>
        <w:bottom w:val="none" w:sz="0" w:space="0" w:color="auto"/>
        <w:right w:val="none" w:sz="0" w:space="0" w:color="auto"/>
      </w:divBdr>
      <w:divsChild>
        <w:div w:id="1234506515">
          <w:marLeft w:val="480"/>
          <w:marRight w:val="0"/>
          <w:marTop w:val="0"/>
          <w:marBottom w:val="0"/>
          <w:divBdr>
            <w:top w:val="none" w:sz="0" w:space="0" w:color="auto"/>
            <w:left w:val="none" w:sz="0" w:space="0" w:color="auto"/>
            <w:bottom w:val="none" w:sz="0" w:space="0" w:color="auto"/>
            <w:right w:val="none" w:sz="0" w:space="0" w:color="auto"/>
          </w:divBdr>
        </w:div>
        <w:div w:id="1616018789">
          <w:marLeft w:val="480"/>
          <w:marRight w:val="0"/>
          <w:marTop w:val="0"/>
          <w:marBottom w:val="0"/>
          <w:divBdr>
            <w:top w:val="none" w:sz="0" w:space="0" w:color="auto"/>
            <w:left w:val="none" w:sz="0" w:space="0" w:color="auto"/>
            <w:bottom w:val="none" w:sz="0" w:space="0" w:color="auto"/>
            <w:right w:val="none" w:sz="0" w:space="0" w:color="auto"/>
          </w:divBdr>
        </w:div>
        <w:div w:id="763114308">
          <w:marLeft w:val="480"/>
          <w:marRight w:val="0"/>
          <w:marTop w:val="0"/>
          <w:marBottom w:val="0"/>
          <w:divBdr>
            <w:top w:val="none" w:sz="0" w:space="0" w:color="auto"/>
            <w:left w:val="none" w:sz="0" w:space="0" w:color="auto"/>
            <w:bottom w:val="none" w:sz="0" w:space="0" w:color="auto"/>
            <w:right w:val="none" w:sz="0" w:space="0" w:color="auto"/>
          </w:divBdr>
        </w:div>
        <w:div w:id="1403019463">
          <w:marLeft w:val="480"/>
          <w:marRight w:val="0"/>
          <w:marTop w:val="0"/>
          <w:marBottom w:val="0"/>
          <w:divBdr>
            <w:top w:val="none" w:sz="0" w:space="0" w:color="auto"/>
            <w:left w:val="none" w:sz="0" w:space="0" w:color="auto"/>
            <w:bottom w:val="none" w:sz="0" w:space="0" w:color="auto"/>
            <w:right w:val="none" w:sz="0" w:space="0" w:color="auto"/>
          </w:divBdr>
        </w:div>
        <w:div w:id="1422526706">
          <w:marLeft w:val="480"/>
          <w:marRight w:val="0"/>
          <w:marTop w:val="0"/>
          <w:marBottom w:val="0"/>
          <w:divBdr>
            <w:top w:val="none" w:sz="0" w:space="0" w:color="auto"/>
            <w:left w:val="none" w:sz="0" w:space="0" w:color="auto"/>
            <w:bottom w:val="none" w:sz="0" w:space="0" w:color="auto"/>
            <w:right w:val="none" w:sz="0" w:space="0" w:color="auto"/>
          </w:divBdr>
        </w:div>
        <w:div w:id="610236090">
          <w:marLeft w:val="480"/>
          <w:marRight w:val="0"/>
          <w:marTop w:val="0"/>
          <w:marBottom w:val="0"/>
          <w:divBdr>
            <w:top w:val="none" w:sz="0" w:space="0" w:color="auto"/>
            <w:left w:val="none" w:sz="0" w:space="0" w:color="auto"/>
            <w:bottom w:val="none" w:sz="0" w:space="0" w:color="auto"/>
            <w:right w:val="none" w:sz="0" w:space="0" w:color="auto"/>
          </w:divBdr>
        </w:div>
        <w:div w:id="1583370832">
          <w:marLeft w:val="480"/>
          <w:marRight w:val="0"/>
          <w:marTop w:val="0"/>
          <w:marBottom w:val="0"/>
          <w:divBdr>
            <w:top w:val="none" w:sz="0" w:space="0" w:color="auto"/>
            <w:left w:val="none" w:sz="0" w:space="0" w:color="auto"/>
            <w:bottom w:val="none" w:sz="0" w:space="0" w:color="auto"/>
            <w:right w:val="none" w:sz="0" w:space="0" w:color="auto"/>
          </w:divBdr>
        </w:div>
        <w:div w:id="1974091176">
          <w:marLeft w:val="480"/>
          <w:marRight w:val="0"/>
          <w:marTop w:val="0"/>
          <w:marBottom w:val="0"/>
          <w:divBdr>
            <w:top w:val="none" w:sz="0" w:space="0" w:color="auto"/>
            <w:left w:val="none" w:sz="0" w:space="0" w:color="auto"/>
            <w:bottom w:val="none" w:sz="0" w:space="0" w:color="auto"/>
            <w:right w:val="none" w:sz="0" w:space="0" w:color="auto"/>
          </w:divBdr>
        </w:div>
        <w:div w:id="2115009689">
          <w:marLeft w:val="480"/>
          <w:marRight w:val="0"/>
          <w:marTop w:val="0"/>
          <w:marBottom w:val="0"/>
          <w:divBdr>
            <w:top w:val="none" w:sz="0" w:space="0" w:color="auto"/>
            <w:left w:val="none" w:sz="0" w:space="0" w:color="auto"/>
            <w:bottom w:val="none" w:sz="0" w:space="0" w:color="auto"/>
            <w:right w:val="none" w:sz="0" w:space="0" w:color="auto"/>
          </w:divBdr>
        </w:div>
        <w:div w:id="644042308">
          <w:marLeft w:val="480"/>
          <w:marRight w:val="0"/>
          <w:marTop w:val="0"/>
          <w:marBottom w:val="0"/>
          <w:divBdr>
            <w:top w:val="none" w:sz="0" w:space="0" w:color="auto"/>
            <w:left w:val="none" w:sz="0" w:space="0" w:color="auto"/>
            <w:bottom w:val="none" w:sz="0" w:space="0" w:color="auto"/>
            <w:right w:val="none" w:sz="0" w:space="0" w:color="auto"/>
          </w:divBdr>
        </w:div>
        <w:div w:id="423649926">
          <w:marLeft w:val="480"/>
          <w:marRight w:val="0"/>
          <w:marTop w:val="0"/>
          <w:marBottom w:val="0"/>
          <w:divBdr>
            <w:top w:val="none" w:sz="0" w:space="0" w:color="auto"/>
            <w:left w:val="none" w:sz="0" w:space="0" w:color="auto"/>
            <w:bottom w:val="none" w:sz="0" w:space="0" w:color="auto"/>
            <w:right w:val="none" w:sz="0" w:space="0" w:color="auto"/>
          </w:divBdr>
        </w:div>
        <w:div w:id="1561863243">
          <w:marLeft w:val="480"/>
          <w:marRight w:val="0"/>
          <w:marTop w:val="0"/>
          <w:marBottom w:val="0"/>
          <w:divBdr>
            <w:top w:val="none" w:sz="0" w:space="0" w:color="auto"/>
            <w:left w:val="none" w:sz="0" w:space="0" w:color="auto"/>
            <w:bottom w:val="none" w:sz="0" w:space="0" w:color="auto"/>
            <w:right w:val="none" w:sz="0" w:space="0" w:color="auto"/>
          </w:divBdr>
        </w:div>
        <w:div w:id="1463502009">
          <w:marLeft w:val="480"/>
          <w:marRight w:val="0"/>
          <w:marTop w:val="0"/>
          <w:marBottom w:val="0"/>
          <w:divBdr>
            <w:top w:val="none" w:sz="0" w:space="0" w:color="auto"/>
            <w:left w:val="none" w:sz="0" w:space="0" w:color="auto"/>
            <w:bottom w:val="none" w:sz="0" w:space="0" w:color="auto"/>
            <w:right w:val="none" w:sz="0" w:space="0" w:color="auto"/>
          </w:divBdr>
        </w:div>
        <w:div w:id="1993440940">
          <w:marLeft w:val="480"/>
          <w:marRight w:val="0"/>
          <w:marTop w:val="0"/>
          <w:marBottom w:val="0"/>
          <w:divBdr>
            <w:top w:val="none" w:sz="0" w:space="0" w:color="auto"/>
            <w:left w:val="none" w:sz="0" w:space="0" w:color="auto"/>
            <w:bottom w:val="none" w:sz="0" w:space="0" w:color="auto"/>
            <w:right w:val="none" w:sz="0" w:space="0" w:color="auto"/>
          </w:divBdr>
        </w:div>
        <w:div w:id="1133786144">
          <w:marLeft w:val="480"/>
          <w:marRight w:val="0"/>
          <w:marTop w:val="0"/>
          <w:marBottom w:val="0"/>
          <w:divBdr>
            <w:top w:val="none" w:sz="0" w:space="0" w:color="auto"/>
            <w:left w:val="none" w:sz="0" w:space="0" w:color="auto"/>
            <w:bottom w:val="none" w:sz="0" w:space="0" w:color="auto"/>
            <w:right w:val="none" w:sz="0" w:space="0" w:color="auto"/>
          </w:divBdr>
        </w:div>
        <w:div w:id="1432428400">
          <w:marLeft w:val="480"/>
          <w:marRight w:val="0"/>
          <w:marTop w:val="0"/>
          <w:marBottom w:val="0"/>
          <w:divBdr>
            <w:top w:val="none" w:sz="0" w:space="0" w:color="auto"/>
            <w:left w:val="none" w:sz="0" w:space="0" w:color="auto"/>
            <w:bottom w:val="none" w:sz="0" w:space="0" w:color="auto"/>
            <w:right w:val="none" w:sz="0" w:space="0" w:color="auto"/>
          </w:divBdr>
        </w:div>
        <w:div w:id="543253598">
          <w:marLeft w:val="480"/>
          <w:marRight w:val="0"/>
          <w:marTop w:val="0"/>
          <w:marBottom w:val="0"/>
          <w:divBdr>
            <w:top w:val="none" w:sz="0" w:space="0" w:color="auto"/>
            <w:left w:val="none" w:sz="0" w:space="0" w:color="auto"/>
            <w:bottom w:val="none" w:sz="0" w:space="0" w:color="auto"/>
            <w:right w:val="none" w:sz="0" w:space="0" w:color="auto"/>
          </w:divBdr>
        </w:div>
        <w:div w:id="386490388">
          <w:marLeft w:val="480"/>
          <w:marRight w:val="0"/>
          <w:marTop w:val="0"/>
          <w:marBottom w:val="0"/>
          <w:divBdr>
            <w:top w:val="none" w:sz="0" w:space="0" w:color="auto"/>
            <w:left w:val="none" w:sz="0" w:space="0" w:color="auto"/>
            <w:bottom w:val="none" w:sz="0" w:space="0" w:color="auto"/>
            <w:right w:val="none" w:sz="0" w:space="0" w:color="auto"/>
          </w:divBdr>
        </w:div>
        <w:div w:id="2109539410">
          <w:marLeft w:val="480"/>
          <w:marRight w:val="0"/>
          <w:marTop w:val="0"/>
          <w:marBottom w:val="0"/>
          <w:divBdr>
            <w:top w:val="none" w:sz="0" w:space="0" w:color="auto"/>
            <w:left w:val="none" w:sz="0" w:space="0" w:color="auto"/>
            <w:bottom w:val="none" w:sz="0" w:space="0" w:color="auto"/>
            <w:right w:val="none" w:sz="0" w:space="0" w:color="auto"/>
          </w:divBdr>
        </w:div>
        <w:div w:id="1145508399">
          <w:marLeft w:val="480"/>
          <w:marRight w:val="0"/>
          <w:marTop w:val="0"/>
          <w:marBottom w:val="0"/>
          <w:divBdr>
            <w:top w:val="none" w:sz="0" w:space="0" w:color="auto"/>
            <w:left w:val="none" w:sz="0" w:space="0" w:color="auto"/>
            <w:bottom w:val="none" w:sz="0" w:space="0" w:color="auto"/>
            <w:right w:val="none" w:sz="0" w:space="0" w:color="auto"/>
          </w:divBdr>
        </w:div>
        <w:div w:id="384135781">
          <w:marLeft w:val="480"/>
          <w:marRight w:val="0"/>
          <w:marTop w:val="0"/>
          <w:marBottom w:val="0"/>
          <w:divBdr>
            <w:top w:val="none" w:sz="0" w:space="0" w:color="auto"/>
            <w:left w:val="none" w:sz="0" w:space="0" w:color="auto"/>
            <w:bottom w:val="none" w:sz="0" w:space="0" w:color="auto"/>
            <w:right w:val="none" w:sz="0" w:space="0" w:color="auto"/>
          </w:divBdr>
        </w:div>
        <w:div w:id="1117066356">
          <w:marLeft w:val="480"/>
          <w:marRight w:val="0"/>
          <w:marTop w:val="0"/>
          <w:marBottom w:val="0"/>
          <w:divBdr>
            <w:top w:val="none" w:sz="0" w:space="0" w:color="auto"/>
            <w:left w:val="none" w:sz="0" w:space="0" w:color="auto"/>
            <w:bottom w:val="none" w:sz="0" w:space="0" w:color="auto"/>
            <w:right w:val="none" w:sz="0" w:space="0" w:color="auto"/>
          </w:divBdr>
        </w:div>
        <w:div w:id="677001432">
          <w:marLeft w:val="480"/>
          <w:marRight w:val="0"/>
          <w:marTop w:val="0"/>
          <w:marBottom w:val="0"/>
          <w:divBdr>
            <w:top w:val="none" w:sz="0" w:space="0" w:color="auto"/>
            <w:left w:val="none" w:sz="0" w:space="0" w:color="auto"/>
            <w:bottom w:val="none" w:sz="0" w:space="0" w:color="auto"/>
            <w:right w:val="none" w:sz="0" w:space="0" w:color="auto"/>
          </w:divBdr>
        </w:div>
        <w:div w:id="1504661260">
          <w:marLeft w:val="480"/>
          <w:marRight w:val="0"/>
          <w:marTop w:val="0"/>
          <w:marBottom w:val="0"/>
          <w:divBdr>
            <w:top w:val="none" w:sz="0" w:space="0" w:color="auto"/>
            <w:left w:val="none" w:sz="0" w:space="0" w:color="auto"/>
            <w:bottom w:val="none" w:sz="0" w:space="0" w:color="auto"/>
            <w:right w:val="none" w:sz="0" w:space="0" w:color="auto"/>
          </w:divBdr>
        </w:div>
      </w:divsChild>
    </w:div>
    <w:div w:id="750154009">
      <w:bodyDiv w:val="1"/>
      <w:marLeft w:val="0"/>
      <w:marRight w:val="0"/>
      <w:marTop w:val="0"/>
      <w:marBottom w:val="0"/>
      <w:divBdr>
        <w:top w:val="none" w:sz="0" w:space="0" w:color="auto"/>
        <w:left w:val="none" w:sz="0" w:space="0" w:color="auto"/>
        <w:bottom w:val="none" w:sz="0" w:space="0" w:color="auto"/>
        <w:right w:val="none" w:sz="0" w:space="0" w:color="auto"/>
      </w:divBdr>
    </w:div>
    <w:div w:id="750588545">
      <w:bodyDiv w:val="1"/>
      <w:marLeft w:val="0"/>
      <w:marRight w:val="0"/>
      <w:marTop w:val="0"/>
      <w:marBottom w:val="0"/>
      <w:divBdr>
        <w:top w:val="none" w:sz="0" w:space="0" w:color="auto"/>
        <w:left w:val="none" w:sz="0" w:space="0" w:color="auto"/>
        <w:bottom w:val="none" w:sz="0" w:space="0" w:color="auto"/>
        <w:right w:val="none" w:sz="0" w:space="0" w:color="auto"/>
      </w:divBdr>
    </w:div>
    <w:div w:id="750853158">
      <w:bodyDiv w:val="1"/>
      <w:marLeft w:val="0"/>
      <w:marRight w:val="0"/>
      <w:marTop w:val="0"/>
      <w:marBottom w:val="0"/>
      <w:divBdr>
        <w:top w:val="none" w:sz="0" w:space="0" w:color="auto"/>
        <w:left w:val="none" w:sz="0" w:space="0" w:color="auto"/>
        <w:bottom w:val="none" w:sz="0" w:space="0" w:color="auto"/>
        <w:right w:val="none" w:sz="0" w:space="0" w:color="auto"/>
      </w:divBdr>
    </w:div>
    <w:div w:id="751510517">
      <w:bodyDiv w:val="1"/>
      <w:marLeft w:val="0"/>
      <w:marRight w:val="0"/>
      <w:marTop w:val="0"/>
      <w:marBottom w:val="0"/>
      <w:divBdr>
        <w:top w:val="none" w:sz="0" w:space="0" w:color="auto"/>
        <w:left w:val="none" w:sz="0" w:space="0" w:color="auto"/>
        <w:bottom w:val="none" w:sz="0" w:space="0" w:color="auto"/>
        <w:right w:val="none" w:sz="0" w:space="0" w:color="auto"/>
      </w:divBdr>
    </w:div>
    <w:div w:id="752892265">
      <w:bodyDiv w:val="1"/>
      <w:marLeft w:val="0"/>
      <w:marRight w:val="0"/>
      <w:marTop w:val="0"/>
      <w:marBottom w:val="0"/>
      <w:divBdr>
        <w:top w:val="none" w:sz="0" w:space="0" w:color="auto"/>
        <w:left w:val="none" w:sz="0" w:space="0" w:color="auto"/>
        <w:bottom w:val="none" w:sz="0" w:space="0" w:color="auto"/>
        <w:right w:val="none" w:sz="0" w:space="0" w:color="auto"/>
      </w:divBdr>
      <w:divsChild>
        <w:div w:id="680399678">
          <w:marLeft w:val="0"/>
          <w:marRight w:val="0"/>
          <w:marTop w:val="0"/>
          <w:marBottom w:val="0"/>
          <w:divBdr>
            <w:top w:val="none" w:sz="0" w:space="0" w:color="auto"/>
            <w:left w:val="none" w:sz="0" w:space="0" w:color="auto"/>
            <w:bottom w:val="none" w:sz="0" w:space="0" w:color="auto"/>
            <w:right w:val="none" w:sz="0" w:space="0" w:color="auto"/>
          </w:divBdr>
          <w:divsChild>
            <w:div w:id="2115856679">
              <w:marLeft w:val="0"/>
              <w:marRight w:val="0"/>
              <w:marTop w:val="0"/>
              <w:marBottom w:val="0"/>
              <w:divBdr>
                <w:top w:val="none" w:sz="0" w:space="0" w:color="auto"/>
                <w:left w:val="none" w:sz="0" w:space="0" w:color="auto"/>
                <w:bottom w:val="none" w:sz="0" w:space="0" w:color="auto"/>
                <w:right w:val="none" w:sz="0" w:space="0" w:color="auto"/>
              </w:divBdr>
              <w:divsChild>
                <w:div w:id="2048866908">
                  <w:marLeft w:val="0"/>
                  <w:marRight w:val="0"/>
                  <w:marTop w:val="0"/>
                  <w:marBottom w:val="0"/>
                  <w:divBdr>
                    <w:top w:val="none" w:sz="0" w:space="0" w:color="auto"/>
                    <w:left w:val="none" w:sz="0" w:space="0" w:color="auto"/>
                    <w:bottom w:val="none" w:sz="0" w:space="0" w:color="auto"/>
                    <w:right w:val="none" w:sz="0" w:space="0" w:color="auto"/>
                  </w:divBdr>
                  <w:divsChild>
                    <w:div w:id="143058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818766">
      <w:bodyDiv w:val="1"/>
      <w:marLeft w:val="0"/>
      <w:marRight w:val="0"/>
      <w:marTop w:val="0"/>
      <w:marBottom w:val="0"/>
      <w:divBdr>
        <w:top w:val="none" w:sz="0" w:space="0" w:color="auto"/>
        <w:left w:val="none" w:sz="0" w:space="0" w:color="auto"/>
        <w:bottom w:val="none" w:sz="0" w:space="0" w:color="auto"/>
        <w:right w:val="none" w:sz="0" w:space="0" w:color="auto"/>
      </w:divBdr>
    </w:div>
    <w:div w:id="755630480">
      <w:bodyDiv w:val="1"/>
      <w:marLeft w:val="0"/>
      <w:marRight w:val="0"/>
      <w:marTop w:val="0"/>
      <w:marBottom w:val="0"/>
      <w:divBdr>
        <w:top w:val="none" w:sz="0" w:space="0" w:color="auto"/>
        <w:left w:val="none" w:sz="0" w:space="0" w:color="auto"/>
        <w:bottom w:val="none" w:sz="0" w:space="0" w:color="auto"/>
        <w:right w:val="none" w:sz="0" w:space="0" w:color="auto"/>
      </w:divBdr>
    </w:div>
    <w:div w:id="760224389">
      <w:bodyDiv w:val="1"/>
      <w:marLeft w:val="0"/>
      <w:marRight w:val="0"/>
      <w:marTop w:val="0"/>
      <w:marBottom w:val="0"/>
      <w:divBdr>
        <w:top w:val="none" w:sz="0" w:space="0" w:color="auto"/>
        <w:left w:val="none" w:sz="0" w:space="0" w:color="auto"/>
        <w:bottom w:val="none" w:sz="0" w:space="0" w:color="auto"/>
        <w:right w:val="none" w:sz="0" w:space="0" w:color="auto"/>
      </w:divBdr>
    </w:div>
    <w:div w:id="761415468">
      <w:bodyDiv w:val="1"/>
      <w:marLeft w:val="0"/>
      <w:marRight w:val="0"/>
      <w:marTop w:val="0"/>
      <w:marBottom w:val="0"/>
      <w:divBdr>
        <w:top w:val="none" w:sz="0" w:space="0" w:color="auto"/>
        <w:left w:val="none" w:sz="0" w:space="0" w:color="auto"/>
        <w:bottom w:val="none" w:sz="0" w:space="0" w:color="auto"/>
        <w:right w:val="none" w:sz="0" w:space="0" w:color="auto"/>
      </w:divBdr>
    </w:div>
    <w:div w:id="768165026">
      <w:bodyDiv w:val="1"/>
      <w:marLeft w:val="0"/>
      <w:marRight w:val="0"/>
      <w:marTop w:val="0"/>
      <w:marBottom w:val="0"/>
      <w:divBdr>
        <w:top w:val="none" w:sz="0" w:space="0" w:color="auto"/>
        <w:left w:val="none" w:sz="0" w:space="0" w:color="auto"/>
        <w:bottom w:val="none" w:sz="0" w:space="0" w:color="auto"/>
        <w:right w:val="none" w:sz="0" w:space="0" w:color="auto"/>
      </w:divBdr>
    </w:div>
    <w:div w:id="769351915">
      <w:bodyDiv w:val="1"/>
      <w:marLeft w:val="0"/>
      <w:marRight w:val="0"/>
      <w:marTop w:val="0"/>
      <w:marBottom w:val="0"/>
      <w:divBdr>
        <w:top w:val="none" w:sz="0" w:space="0" w:color="auto"/>
        <w:left w:val="none" w:sz="0" w:space="0" w:color="auto"/>
        <w:bottom w:val="none" w:sz="0" w:space="0" w:color="auto"/>
        <w:right w:val="none" w:sz="0" w:space="0" w:color="auto"/>
      </w:divBdr>
    </w:div>
    <w:div w:id="770970734">
      <w:bodyDiv w:val="1"/>
      <w:marLeft w:val="0"/>
      <w:marRight w:val="0"/>
      <w:marTop w:val="0"/>
      <w:marBottom w:val="0"/>
      <w:divBdr>
        <w:top w:val="none" w:sz="0" w:space="0" w:color="auto"/>
        <w:left w:val="none" w:sz="0" w:space="0" w:color="auto"/>
        <w:bottom w:val="none" w:sz="0" w:space="0" w:color="auto"/>
        <w:right w:val="none" w:sz="0" w:space="0" w:color="auto"/>
      </w:divBdr>
    </w:div>
    <w:div w:id="784925472">
      <w:bodyDiv w:val="1"/>
      <w:marLeft w:val="0"/>
      <w:marRight w:val="0"/>
      <w:marTop w:val="0"/>
      <w:marBottom w:val="0"/>
      <w:divBdr>
        <w:top w:val="none" w:sz="0" w:space="0" w:color="auto"/>
        <w:left w:val="none" w:sz="0" w:space="0" w:color="auto"/>
        <w:bottom w:val="none" w:sz="0" w:space="0" w:color="auto"/>
        <w:right w:val="none" w:sz="0" w:space="0" w:color="auto"/>
      </w:divBdr>
    </w:div>
    <w:div w:id="789011926">
      <w:bodyDiv w:val="1"/>
      <w:marLeft w:val="0"/>
      <w:marRight w:val="0"/>
      <w:marTop w:val="0"/>
      <w:marBottom w:val="0"/>
      <w:divBdr>
        <w:top w:val="none" w:sz="0" w:space="0" w:color="auto"/>
        <w:left w:val="none" w:sz="0" w:space="0" w:color="auto"/>
        <w:bottom w:val="none" w:sz="0" w:space="0" w:color="auto"/>
        <w:right w:val="none" w:sz="0" w:space="0" w:color="auto"/>
      </w:divBdr>
    </w:div>
    <w:div w:id="796795878">
      <w:bodyDiv w:val="1"/>
      <w:marLeft w:val="0"/>
      <w:marRight w:val="0"/>
      <w:marTop w:val="0"/>
      <w:marBottom w:val="0"/>
      <w:divBdr>
        <w:top w:val="none" w:sz="0" w:space="0" w:color="auto"/>
        <w:left w:val="none" w:sz="0" w:space="0" w:color="auto"/>
        <w:bottom w:val="none" w:sz="0" w:space="0" w:color="auto"/>
        <w:right w:val="none" w:sz="0" w:space="0" w:color="auto"/>
      </w:divBdr>
    </w:div>
    <w:div w:id="797142686">
      <w:bodyDiv w:val="1"/>
      <w:marLeft w:val="0"/>
      <w:marRight w:val="0"/>
      <w:marTop w:val="0"/>
      <w:marBottom w:val="0"/>
      <w:divBdr>
        <w:top w:val="none" w:sz="0" w:space="0" w:color="auto"/>
        <w:left w:val="none" w:sz="0" w:space="0" w:color="auto"/>
        <w:bottom w:val="none" w:sz="0" w:space="0" w:color="auto"/>
        <w:right w:val="none" w:sz="0" w:space="0" w:color="auto"/>
      </w:divBdr>
      <w:divsChild>
        <w:div w:id="151996110">
          <w:marLeft w:val="480"/>
          <w:marRight w:val="0"/>
          <w:marTop w:val="0"/>
          <w:marBottom w:val="0"/>
          <w:divBdr>
            <w:top w:val="none" w:sz="0" w:space="0" w:color="auto"/>
            <w:left w:val="none" w:sz="0" w:space="0" w:color="auto"/>
            <w:bottom w:val="none" w:sz="0" w:space="0" w:color="auto"/>
            <w:right w:val="none" w:sz="0" w:space="0" w:color="auto"/>
          </w:divBdr>
        </w:div>
        <w:div w:id="1839272815">
          <w:marLeft w:val="480"/>
          <w:marRight w:val="0"/>
          <w:marTop w:val="0"/>
          <w:marBottom w:val="0"/>
          <w:divBdr>
            <w:top w:val="none" w:sz="0" w:space="0" w:color="auto"/>
            <w:left w:val="none" w:sz="0" w:space="0" w:color="auto"/>
            <w:bottom w:val="none" w:sz="0" w:space="0" w:color="auto"/>
            <w:right w:val="none" w:sz="0" w:space="0" w:color="auto"/>
          </w:divBdr>
        </w:div>
        <w:div w:id="253168817">
          <w:marLeft w:val="480"/>
          <w:marRight w:val="0"/>
          <w:marTop w:val="0"/>
          <w:marBottom w:val="0"/>
          <w:divBdr>
            <w:top w:val="none" w:sz="0" w:space="0" w:color="auto"/>
            <w:left w:val="none" w:sz="0" w:space="0" w:color="auto"/>
            <w:bottom w:val="none" w:sz="0" w:space="0" w:color="auto"/>
            <w:right w:val="none" w:sz="0" w:space="0" w:color="auto"/>
          </w:divBdr>
        </w:div>
        <w:div w:id="1786805912">
          <w:marLeft w:val="480"/>
          <w:marRight w:val="0"/>
          <w:marTop w:val="0"/>
          <w:marBottom w:val="0"/>
          <w:divBdr>
            <w:top w:val="none" w:sz="0" w:space="0" w:color="auto"/>
            <w:left w:val="none" w:sz="0" w:space="0" w:color="auto"/>
            <w:bottom w:val="none" w:sz="0" w:space="0" w:color="auto"/>
            <w:right w:val="none" w:sz="0" w:space="0" w:color="auto"/>
          </w:divBdr>
        </w:div>
        <w:div w:id="817066579">
          <w:marLeft w:val="480"/>
          <w:marRight w:val="0"/>
          <w:marTop w:val="0"/>
          <w:marBottom w:val="0"/>
          <w:divBdr>
            <w:top w:val="none" w:sz="0" w:space="0" w:color="auto"/>
            <w:left w:val="none" w:sz="0" w:space="0" w:color="auto"/>
            <w:bottom w:val="none" w:sz="0" w:space="0" w:color="auto"/>
            <w:right w:val="none" w:sz="0" w:space="0" w:color="auto"/>
          </w:divBdr>
        </w:div>
        <w:div w:id="1969119995">
          <w:marLeft w:val="480"/>
          <w:marRight w:val="0"/>
          <w:marTop w:val="0"/>
          <w:marBottom w:val="0"/>
          <w:divBdr>
            <w:top w:val="none" w:sz="0" w:space="0" w:color="auto"/>
            <w:left w:val="none" w:sz="0" w:space="0" w:color="auto"/>
            <w:bottom w:val="none" w:sz="0" w:space="0" w:color="auto"/>
            <w:right w:val="none" w:sz="0" w:space="0" w:color="auto"/>
          </w:divBdr>
        </w:div>
        <w:div w:id="1413045094">
          <w:marLeft w:val="480"/>
          <w:marRight w:val="0"/>
          <w:marTop w:val="0"/>
          <w:marBottom w:val="0"/>
          <w:divBdr>
            <w:top w:val="none" w:sz="0" w:space="0" w:color="auto"/>
            <w:left w:val="none" w:sz="0" w:space="0" w:color="auto"/>
            <w:bottom w:val="none" w:sz="0" w:space="0" w:color="auto"/>
            <w:right w:val="none" w:sz="0" w:space="0" w:color="auto"/>
          </w:divBdr>
        </w:div>
        <w:div w:id="7560724">
          <w:marLeft w:val="480"/>
          <w:marRight w:val="0"/>
          <w:marTop w:val="0"/>
          <w:marBottom w:val="0"/>
          <w:divBdr>
            <w:top w:val="none" w:sz="0" w:space="0" w:color="auto"/>
            <w:left w:val="none" w:sz="0" w:space="0" w:color="auto"/>
            <w:bottom w:val="none" w:sz="0" w:space="0" w:color="auto"/>
            <w:right w:val="none" w:sz="0" w:space="0" w:color="auto"/>
          </w:divBdr>
        </w:div>
        <w:div w:id="1424376155">
          <w:marLeft w:val="480"/>
          <w:marRight w:val="0"/>
          <w:marTop w:val="0"/>
          <w:marBottom w:val="0"/>
          <w:divBdr>
            <w:top w:val="none" w:sz="0" w:space="0" w:color="auto"/>
            <w:left w:val="none" w:sz="0" w:space="0" w:color="auto"/>
            <w:bottom w:val="none" w:sz="0" w:space="0" w:color="auto"/>
            <w:right w:val="none" w:sz="0" w:space="0" w:color="auto"/>
          </w:divBdr>
        </w:div>
        <w:div w:id="1827740581">
          <w:marLeft w:val="480"/>
          <w:marRight w:val="0"/>
          <w:marTop w:val="0"/>
          <w:marBottom w:val="0"/>
          <w:divBdr>
            <w:top w:val="none" w:sz="0" w:space="0" w:color="auto"/>
            <w:left w:val="none" w:sz="0" w:space="0" w:color="auto"/>
            <w:bottom w:val="none" w:sz="0" w:space="0" w:color="auto"/>
            <w:right w:val="none" w:sz="0" w:space="0" w:color="auto"/>
          </w:divBdr>
        </w:div>
        <w:div w:id="483280641">
          <w:marLeft w:val="480"/>
          <w:marRight w:val="0"/>
          <w:marTop w:val="0"/>
          <w:marBottom w:val="0"/>
          <w:divBdr>
            <w:top w:val="none" w:sz="0" w:space="0" w:color="auto"/>
            <w:left w:val="none" w:sz="0" w:space="0" w:color="auto"/>
            <w:bottom w:val="none" w:sz="0" w:space="0" w:color="auto"/>
            <w:right w:val="none" w:sz="0" w:space="0" w:color="auto"/>
          </w:divBdr>
        </w:div>
        <w:div w:id="17972775">
          <w:marLeft w:val="480"/>
          <w:marRight w:val="0"/>
          <w:marTop w:val="0"/>
          <w:marBottom w:val="0"/>
          <w:divBdr>
            <w:top w:val="none" w:sz="0" w:space="0" w:color="auto"/>
            <w:left w:val="none" w:sz="0" w:space="0" w:color="auto"/>
            <w:bottom w:val="none" w:sz="0" w:space="0" w:color="auto"/>
            <w:right w:val="none" w:sz="0" w:space="0" w:color="auto"/>
          </w:divBdr>
        </w:div>
        <w:div w:id="1726761709">
          <w:marLeft w:val="480"/>
          <w:marRight w:val="0"/>
          <w:marTop w:val="0"/>
          <w:marBottom w:val="0"/>
          <w:divBdr>
            <w:top w:val="none" w:sz="0" w:space="0" w:color="auto"/>
            <w:left w:val="none" w:sz="0" w:space="0" w:color="auto"/>
            <w:bottom w:val="none" w:sz="0" w:space="0" w:color="auto"/>
            <w:right w:val="none" w:sz="0" w:space="0" w:color="auto"/>
          </w:divBdr>
        </w:div>
        <w:div w:id="279262327">
          <w:marLeft w:val="480"/>
          <w:marRight w:val="0"/>
          <w:marTop w:val="0"/>
          <w:marBottom w:val="0"/>
          <w:divBdr>
            <w:top w:val="none" w:sz="0" w:space="0" w:color="auto"/>
            <w:left w:val="none" w:sz="0" w:space="0" w:color="auto"/>
            <w:bottom w:val="none" w:sz="0" w:space="0" w:color="auto"/>
            <w:right w:val="none" w:sz="0" w:space="0" w:color="auto"/>
          </w:divBdr>
        </w:div>
        <w:div w:id="1586644935">
          <w:marLeft w:val="480"/>
          <w:marRight w:val="0"/>
          <w:marTop w:val="0"/>
          <w:marBottom w:val="0"/>
          <w:divBdr>
            <w:top w:val="none" w:sz="0" w:space="0" w:color="auto"/>
            <w:left w:val="none" w:sz="0" w:space="0" w:color="auto"/>
            <w:bottom w:val="none" w:sz="0" w:space="0" w:color="auto"/>
            <w:right w:val="none" w:sz="0" w:space="0" w:color="auto"/>
          </w:divBdr>
        </w:div>
        <w:div w:id="797647714">
          <w:marLeft w:val="480"/>
          <w:marRight w:val="0"/>
          <w:marTop w:val="0"/>
          <w:marBottom w:val="0"/>
          <w:divBdr>
            <w:top w:val="none" w:sz="0" w:space="0" w:color="auto"/>
            <w:left w:val="none" w:sz="0" w:space="0" w:color="auto"/>
            <w:bottom w:val="none" w:sz="0" w:space="0" w:color="auto"/>
            <w:right w:val="none" w:sz="0" w:space="0" w:color="auto"/>
          </w:divBdr>
        </w:div>
        <w:div w:id="1967929180">
          <w:marLeft w:val="480"/>
          <w:marRight w:val="0"/>
          <w:marTop w:val="0"/>
          <w:marBottom w:val="0"/>
          <w:divBdr>
            <w:top w:val="none" w:sz="0" w:space="0" w:color="auto"/>
            <w:left w:val="none" w:sz="0" w:space="0" w:color="auto"/>
            <w:bottom w:val="none" w:sz="0" w:space="0" w:color="auto"/>
            <w:right w:val="none" w:sz="0" w:space="0" w:color="auto"/>
          </w:divBdr>
        </w:div>
        <w:div w:id="1637178901">
          <w:marLeft w:val="480"/>
          <w:marRight w:val="0"/>
          <w:marTop w:val="0"/>
          <w:marBottom w:val="0"/>
          <w:divBdr>
            <w:top w:val="none" w:sz="0" w:space="0" w:color="auto"/>
            <w:left w:val="none" w:sz="0" w:space="0" w:color="auto"/>
            <w:bottom w:val="none" w:sz="0" w:space="0" w:color="auto"/>
            <w:right w:val="none" w:sz="0" w:space="0" w:color="auto"/>
          </w:divBdr>
        </w:div>
        <w:div w:id="2095979075">
          <w:marLeft w:val="480"/>
          <w:marRight w:val="0"/>
          <w:marTop w:val="0"/>
          <w:marBottom w:val="0"/>
          <w:divBdr>
            <w:top w:val="none" w:sz="0" w:space="0" w:color="auto"/>
            <w:left w:val="none" w:sz="0" w:space="0" w:color="auto"/>
            <w:bottom w:val="none" w:sz="0" w:space="0" w:color="auto"/>
            <w:right w:val="none" w:sz="0" w:space="0" w:color="auto"/>
          </w:divBdr>
        </w:div>
        <w:div w:id="437726382">
          <w:marLeft w:val="480"/>
          <w:marRight w:val="0"/>
          <w:marTop w:val="0"/>
          <w:marBottom w:val="0"/>
          <w:divBdr>
            <w:top w:val="none" w:sz="0" w:space="0" w:color="auto"/>
            <w:left w:val="none" w:sz="0" w:space="0" w:color="auto"/>
            <w:bottom w:val="none" w:sz="0" w:space="0" w:color="auto"/>
            <w:right w:val="none" w:sz="0" w:space="0" w:color="auto"/>
          </w:divBdr>
        </w:div>
        <w:div w:id="331448318">
          <w:marLeft w:val="480"/>
          <w:marRight w:val="0"/>
          <w:marTop w:val="0"/>
          <w:marBottom w:val="0"/>
          <w:divBdr>
            <w:top w:val="none" w:sz="0" w:space="0" w:color="auto"/>
            <w:left w:val="none" w:sz="0" w:space="0" w:color="auto"/>
            <w:bottom w:val="none" w:sz="0" w:space="0" w:color="auto"/>
            <w:right w:val="none" w:sz="0" w:space="0" w:color="auto"/>
          </w:divBdr>
        </w:div>
        <w:div w:id="1472140193">
          <w:marLeft w:val="480"/>
          <w:marRight w:val="0"/>
          <w:marTop w:val="0"/>
          <w:marBottom w:val="0"/>
          <w:divBdr>
            <w:top w:val="none" w:sz="0" w:space="0" w:color="auto"/>
            <w:left w:val="none" w:sz="0" w:space="0" w:color="auto"/>
            <w:bottom w:val="none" w:sz="0" w:space="0" w:color="auto"/>
            <w:right w:val="none" w:sz="0" w:space="0" w:color="auto"/>
          </w:divBdr>
        </w:div>
        <w:div w:id="395669979">
          <w:marLeft w:val="480"/>
          <w:marRight w:val="0"/>
          <w:marTop w:val="0"/>
          <w:marBottom w:val="0"/>
          <w:divBdr>
            <w:top w:val="none" w:sz="0" w:space="0" w:color="auto"/>
            <w:left w:val="none" w:sz="0" w:space="0" w:color="auto"/>
            <w:bottom w:val="none" w:sz="0" w:space="0" w:color="auto"/>
            <w:right w:val="none" w:sz="0" w:space="0" w:color="auto"/>
          </w:divBdr>
        </w:div>
        <w:div w:id="130709139">
          <w:marLeft w:val="480"/>
          <w:marRight w:val="0"/>
          <w:marTop w:val="0"/>
          <w:marBottom w:val="0"/>
          <w:divBdr>
            <w:top w:val="none" w:sz="0" w:space="0" w:color="auto"/>
            <w:left w:val="none" w:sz="0" w:space="0" w:color="auto"/>
            <w:bottom w:val="none" w:sz="0" w:space="0" w:color="auto"/>
            <w:right w:val="none" w:sz="0" w:space="0" w:color="auto"/>
          </w:divBdr>
        </w:div>
        <w:div w:id="408892889">
          <w:marLeft w:val="480"/>
          <w:marRight w:val="0"/>
          <w:marTop w:val="0"/>
          <w:marBottom w:val="0"/>
          <w:divBdr>
            <w:top w:val="none" w:sz="0" w:space="0" w:color="auto"/>
            <w:left w:val="none" w:sz="0" w:space="0" w:color="auto"/>
            <w:bottom w:val="none" w:sz="0" w:space="0" w:color="auto"/>
            <w:right w:val="none" w:sz="0" w:space="0" w:color="auto"/>
          </w:divBdr>
        </w:div>
        <w:div w:id="1784108279">
          <w:marLeft w:val="480"/>
          <w:marRight w:val="0"/>
          <w:marTop w:val="0"/>
          <w:marBottom w:val="0"/>
          <w:divBdr>
            <w:top w:val="none" w:sz="0" w:space="0" w:color="auto"/>
            <w:left w:val="none" w:sz="0" w:space="0" w:color="auto"/>
            <w:bottom w:val="none" w:sz="0" w:space="0" w:color="auto"/>
            <w:right w:val="none" w:sz="0" w:space="0" w:color="auto"/>
          </w:divBdr>
        </w:div>
        <w:div w:id="596182555">
          <w:marLeft w:val="480"/>
          <w:marRight w:val="0"/>
          <w:marTop w:val="0"/>
          <w:marBottom w:val="0"/>
          <w:divBdr>
            <w:top w:val="none" w:sz="0" w:space="0" w:color="auto"/>
            <w:left w:val="none" w:sz="0" w:space="0" w:color="auto"/>
            <w:bottom w:val="none" w:sz="0" w:space="0" w:color="auto"/>
            <w:right w:val="none" w:sz="0" w:space="0" w:color="auto"/>
          </w:divBdr>
        </w:div>
        <w:div w:id="1023631474">
          <w:marLeft w:val="480"/>
          <w:marRight w:val="0"/>
          <w:marTop w:val="0"/>
          <w:marBottom w:val="0"/>
          <w:divBdr>
            <w:top w:val="none" w:sz="0" w:space="0" w:color="auto"/>
            <w:left w:val="none" w:sz="0" w:space="0" w:color="auto"/>
            <w:bottom w:val="none" w:sz="0" w:space="0" w:color="auto"/>
            <w:right w:val="none" w:sz="0" w:space="0" w:color="auto"/>
          </w:divBdr>
        </w:div>
        <w:div w:id="650060480">
          <w:marLeft w:val="480"/>
          <w:marRight w:val="0"/>
          <w:marTop w:val="0"/>
          <w:marBottom w:val="0"/>
          <w:divBdr>
            <w:top w:val="none" w:sz="0" w:space="0" w:color="auto"/>
            <w:left w:val="none" w:sz="0" w:space="0" w:color="auto"/>
            <w:bottom w:val="none" w:sz="0" w:space="0" w:color="auto"/>
            <w:right w:val="none" w:sz="0" w:space="0" w:color="auto"/>
          </w:divBdr>
        </w:div>
        <w:div w:id="810639252">
          <w:marLeft w:val="480"/>
          <w:marRight w:val="0"/>
          <w:marTop w:val="0"/>
          <w:marBottom w:val="0"/>
          <w:divBdr>
            <w:top w:val="none" w:sz="0" w:space="0" w:color="auto"/>
            <w:left w:val="none" w:sz="0" w:space="0" w:color="auto"/>
            <w:bottom w:val="none" w:sz="0" w:space="0" w:color="auto"/>
            <w:right w:val="none" w:sz="0" w:space="0" w:color="auto"/>
          </w:divBdr>
        </w:div>
        <w:div w:id="1336417975">
          <w:marLeft w:val="480"/>
          <w:marRight w:val="0"/>
          <w:marTop w:val="0"/>
          <w:marBottom w:val="0"/>
          <w:divBdr>
            <w:top w:val="none" w:sz="0" w:space="0" w:color="auto"/>
            <w:left w:val="none" w:sz="0" w:space="0" w:color="auto"/>
            <w:bottom w:val="none" w:sz="0" w:space="0" w:color="auto"/>
            <w:right w:val="none" w:sz="0" w:space="0" w:color="auto"/>
          </w:divBdr>
        </w:div>
        <w:div w:id="1986396858">
          <w:marLeft w:val="480"/>
          <w:marRight w:val="0"/>
          <w:marTop w:val="0"/>
          <w:marBottom w:val="0"/>
          <w:divBdr>
            <w:top w:val="none" w:sz="0" w:space="0" w:color="auto"/>
            <w:left w:val="none" w:sz="0" w:space="0" w:color="auto"/>
            <w:bottom w:val="none" w:sz="0" w:space="0" w:color="auto"/>
            <w:right w:val="none" w:sz="0" w:space="0" w:color="auto"/>
          </w:divBdr>
        </w:div>
        <w:div w:id="446001228">
          <w:marLeft w:val="480"/>
          <w:marRight w:val="0"/>
          <w:marTop w:val="0"/>
          <w:marBottom w:val="0"/>
          <w:divBdr>
            <w:top w:val="none" w:sz="0" w:space="0" w:color="auto"/>
            <w:left w:val="none" w:sz="0" w:space="0" w:color="auto"/>
            <w:bottom w:val="none" w:sz="0" w:space="0" w:color="auto"/>
            <w:right w:val="none" w:sz="0" w:space="0" w:color="auto"/>
          </w:divBdr>
        </w:div>
        <w:div w:id="1212378367">
          <w:marLeft w:val="480"/>
          <w:marRight w:val="0"/>
          <w:marTop w:val="0"/>
          <w:marBottom w:val="0"/>
          <w:divBdr>
            <w:top w:val="none" w:sz="0" w:space="0" w:color="auto"/>
            <w:left w:val="none" w:sz="0" w:space="0" w:color="auto"/>
            <w:bottom w:val="none" w:sz="0" w:space="0" w:color="auto"/>
            <w:right w:val="none" w:sz="0" w:space="0" w:color="auto"/>
          </w:divBdr>
        </w:div>
        <w:div w:id="643510658">
          <w:marLeft w:val="480"/>
          <w:marRight w:val="0"/>
          <w:marTop w:val="0"/>
          <w:marBottom w:val="0"/>
          <w:divBdr>
            <w:top w:val="none" w:sz="0" w:space="0" w:color="auto"/>
            <w:left w:val="none" w:sz="0" w:space="0" w:color="auto"/>
            <w:bottom w:val="none" w:sz="0" w:space="0" w:color="auto"/>
            <w:right w:val="none" w:sz="0" w:space="0" w:color="auto"/>
          </w:divBdr>
        </w:div>
        <w:div w:id="1276520582">
          <w:marLeft w:val="480"/>
          <w:marRight w:val="0"/>
          <w:marTop w:val="0"/>
          <w:marBottom w:val="0"/>
          <w:divBdr>
            <w:top w:val="none" w:sz="0" w:space="0" w:color="auto"/>
            <w:left w:val="none" w:sz="0" w:space="0" w:color="auto"/>
            <w:bottom w:val="none" w:sz="0" w:space="0" w:color="auto"/>
            <w:right w:val="none" w:sz="0" w:space="0" w:color="auto"/>
          </w:divBdr>
        </w:div>
      </w:divsChild>
    </w:div>
    <w:div w:id="797601561">
      <w:bodyDiv w:val="1"/>
      <w:marLeft w:val="0"/>
      <w:marRight w:val="0"/>
      <w:marTop w:val="0"/>
      <w:marBottom w:val="0"/>
      <w:divBdr>
        <w:top w:val="none" w:sz="0" w:space="0" w:color="auto"/>
        <w:left w:val="none" w:sz="0" w:space="0" w:color="auto"/>
        <w:bottom w:val="none" w:sz="0" w:space="0" w:color="auto"/>
        <w:right w:val="none" w:sz="0" w:space="0" w:color="auto"/>
      </w:divBdr>
    </w:div>
    <w:div w:id="807160829">
      <w:bodyDiv w:val="1"/>
      <w:marLeft w:val="0"/>
      <w:marRight w:val="0"/>
      <w:marTop w:val="0"/>
      <w:marBottom w:val="0"/>
      <w:divBdr>
        <w:top w:val="none" w:sz="0" w:space="0" w:color="auto"/>
        <w:left w:val="none" w:sz="0" w:space="0" w:color="auto"/>
        <w:bottom w:val="none" w:sz="0" w:space="0" w:color="auto"/>
        <w:right w:val="none" w:sz="0" w:space="0" w:color="auto"/>
      </w:divBdr>
    </w:div>
    <w:div w:id="808473198">
      <w:bodyDiv w:val="1"/>
      <w:marLeft w:val="0"/>
      <w:marRight w:val="0"/>
      <w:marTop w:val="0"/>
      <w:marBottom w:val="0"/>
      <w:divBdr>
        <w:top w:val="none" w:sz="0" w:space="0" w:color="auto"/>
        <w:left w:val="none" w:sz="0" w:space="0" w:color="auto"/>
        <w:bottom w:val="none" w:sz="0" w:space="0" w:color="auto"/>
        <w:right w:val="none" w:sz="0" w:space="0" w:color="auto"/>
      </w:divBdr>
    </w:div>
    <w:div w:id="815028772">
      <w:bodyDiv w:val="1"/>
      <w:marLeft w:val="0"/>
      <w:marRight w:val="0"/>
      <w:marTop w:val="0"/>
      <w:marBottom w:val="0"/>
      <w:divBdr>
        <w:top w:val="none" w:sz="0" w:space="0" w:color="auto"/>
        <w:left w:val="none" w:sz="0" w:space="0" w:color="auto"/>
        <w:bottom w:val="none" w:sz="0" w:space="0" w:color="auto"/>
        <w:right w:val="none" w:sz="0" w:space="0" w:color="auto"/>
      </w:divBdr>
    </w:div>
    <w:div w:id="815294815">
      <w:bodyDiv w:val="1"/>
      <w:marLeft w:val="0"/>
      <w:marRight w:val="0"/>
      <w:marTop w:val="0"/>
      <w:marBottom w:val="0"/>
      <w:divBdr>
        <w:top w:val="none" w:sz="0" w:space="0" w:color="auto"/>
        <w:left w:val="none" w:sz="0" w:space="0" w:color="auto"/>
        <w:bottom w:val="none" w:sz="0" w:space="0" w:color="auto"/>
        <w:right w:val="none" w:sz="0" w:space="0" w:color="auto"/>
      </w:divBdr>
      <w:divsChild>
        <w:div w:id="688067973">
          <w:marLeft w:val="480"/>
          <w:marRight w:val="0"/>
          <w:marTop w:val="0"/>
          <w:marBottom w:val="0"/>
          <w:divBdr>
            <w:top w:val="none" w:sz="0" w:space="0" w:color="auto"/>
            <w:left w:val="none" w:sz="0" w:space="0" w:color="auto"/>
            <w:bottom w:val="none" w:sz="0" w:space="0" w:color="auto"/>
            <w:right w:val="none" w:sz="0" w:space="0" w:color="auto"/>
          </w:divBdr>
        </w:div>
        <w:div w:id="414056477">
          <w:marLeft w:val="480"/>
          <w:marRight w:val="0"/>
          <w:marTop w:val="0"/>
          <w:marBottom w:val="0"/>
          <w:divBdr>
            <w:top w:val="none" w:sz="0" w:space="0" w:color="auto"/>
            <w:left w:val="none" w:sz="0" w:space="0" w:color="auto"/>
            <w:bottom w:val="none" w:sz="0" w:space="0" w:color="auto"/>
            <w:right w:val="none" w:sz="0" w:space="0" w:color="auto"/>
          </w:divBdr>
        </w:div>
        <w:div w:id="1380321246">
          <w:marLeft w:val="480"/>
          <w:marRight w:val="0"/>
          <w:marTop w:val="0"/>
          <w:marBottom w:val="0"/>
          <w:divBdr>
            <w:top w:val="none" w:sz="0" w:space="0" w:color="auto"/>
            <w:left w:val="none" w:sz="0" w:space="0" w:color="auto"/>
            <w:bottom w:val="none" w:sz="0" w:space="0" w:color="auto"/>
            <w:right w:val="none" w:sz="0" w:space="0" w:color="auto"/>
          </w:divBdr>
        </w:div>
        <w:div w:id="1367834256">
          <w:marLeft w:val="480"/>
          <w:marRight w:val="0"/>
          <w:marTop w:val="0"/>
          <w:marBottom w:val="0"/>
          <w:divBdr>
            <w:top w:val="none" w:sz="0" w:space="0" w:color="auto"/>
            <w:left w:val="none" w:sz="0" w:space="0" w:color="auto"/>
            <w:bottom w:val="none" w:sz="0" w:space="0" w:color="auto"/>
            <w:right w:val="none" w:sz="0" w:space="0" w:color="auto"/>
          </w:divBdr>
        </w:div>
        <w:div w:id="2050109926">
          <w:marLeft w:val="480"/>
          <w:marRight w:val="0"/>
          <w:marTop w:val="0"/>
          <w:marBottom w:val="0"/>
          <w:divBdr>
            <w:top w:val="none" w:sz="0" w:space="0" w:color="auto"/>
            <w:left w:val="none" w:sz="0" w:space="0" w:color="auto"/>
            <w:bottom w:val="none" w:sz="0" w:space="0" w:color="auto"/>
            <w:right w:val="none" w:sz="0" w:space="0" w:color="auto"/>
          </w:divBdr>
        </w:div>
        <w:div w:id="1605306007">
          <w:marLeft w:val="480"/>
          <w:marRight w:val="0"/>
          <w:marTop w:val="0"/>
          <w:marBottom w:val="0"/>
          <w:divBdr>
            <w:top w:val="none" w:sz="0" w:space="0" w:color="auto"/>
            <w:left w:val="none" w:sz="0" w:space="0" w:color="auto"/>
            <w:bottom w:val="none" w:sz="0" w:space="0" w:color="auto"/>
            <w:right w:val="none" w:sz="0" w:space="0" w:color="auto"/>
          </w:divBdr>
        </w:div>
        <w:div w:id="1763841783">
          <w:marLeft w:val="480"/>
          <w:marRight w:val="0"/>
          <w:marTop w:val="0"/>
          <w:marBottom w:val="0"/>
          <w:divBdr>
            <w:top w:val="none" w:sz="0" w:space="0" w:color="auto"/>
            <w:left w:val="none" w:sz="0" w:space="0" w:color="auto"/>
            <w:bottom w:val="none" w:sz="0" w:space="0" w:color="auto"/>
            <w:right w:val="none" w:sz="0" w:space="0" w:color="auto"/>
          </w:divBdr>
        </w:div>
        <w:div w:id="29307105">
          <w:marLeft w:val="480"/>
          <w:marRight w:val="0"/>
          <w:marTop w:val="0"/>
          <w:marBottom w:val="0"/>
          <w:divBdr>
            <w:top w:val="none" w:sz="0" w:space="0" w:color="auto"/>
            <w:left w:val="none" w:sz="0" w:space="0" w:color="auto"/>
            <w:bottom w:val="none" w:sz="0" w:space="0" w:color="auto"/>
            <w:right w:val="none" w:sz="0" w:space="0" w:color="auto"/>
          </w:divBdr>
        </w:div>
        <w:div w:id="851381452">
          <w:marLeft w:val="480"/>
          <w:marRight w:val="0"/>
          <w:marTop w:val="0"/>
          <w:marBottom w:val="0"/>
          <w:divBdr>
            <w:top w:val="none" w:sz="0" w:space="0" w:color="auto"/>
            <w:left w:val="none" w:sz="0" w:space="0" w:color="auto"/>
            <w:bottom w:val="none" w:sz="0" w:space="0" w:color="auto"/>
            <w:right w:val="none" w:sz="0" w:space="0" w:color="auto"/>
          </w:divBdr>
        </w:div>
        <w:div w:id="24793751">
          <w:marLeft w:val="480"/>
          <w:marRight w:val="0"/>
          <w:marTop w:val="0"/>
          <w:marBottom w:val="0"/>
          <w:divBdr>
            <w:top w:val="none" w:sz="0" w:space="0" w:color="auto"/>
            <w:left w:val="none" w:sz="0" w:space="0" w:color="auto"/>
            <w:bottom w:val="none" w:sz="0" w:space="0" w:color="auto"/>
            <w:right w:val="none" w:sz="0" w:space="0" w:color="auto"/>
          </w:divBdr>
        </w:div>
        <w:div w:id="67508214">
          <w:marLeft w:val="480"/>
          <w:marRight w:val="0"/>
          <w:marTop w:val="0"/>
          <w:marBottom w:val="0"/>
          <w:divBdr>
            <w:top w:val="none" w:sz="0" w:space="0" w:color="auto"/>
            <w:left w:val="none" w:sz="0" w:space="0" w:color="auto"/>
            <w:bottom w:val="none" w:sz="0" w:space="0" w:color="auto"/>
            <w:right w:val="none" w:sz="0" w:space="0" w:color="auto"/>
          </w:divBdr>
        </w:div>
        <w:div w:id="1335063945">
          <w:marLeft w:val="480"/>
          <w:marRight w:val="0"/>
          <w:marTop w:val="0"/>
          <w:marBottom w:val="0"/>
          <w:divBdr>
            <w:top w:val="none" w:sz="0" w:space="0" w:color="auto"/>
            <w:left w:val="none" w:sz="0" w:space="0" w:color="auto"/>
            <w:bottom w:val="none" w:sz="0" w:space="0" w:color="auto"/>
            <w:right w:val="none" w:sz="0" w:space="0" w:color="auto"/>
          </w:divBdr>
        </w:div>
        <w:div w:id="954169491">
          <w:marLeft w:val="480"/>
          <w:marRight w:val="0"/>
          <w:marTop w:val="0"/>
          <w:marBottom w:val="0"/>
          <w:divBdr>
            <w:top w:val="none" w:sz="0" w:space="0" w:color="auto"/>
            <w:left w:val="none" w:sz="0" w:space="0" w:color="auto"/>
            <w:bottom w:val="none" w:sz="0" w:space="0" w:color="auto"/>
            <w:right w:val="none" w:sz="0" w:space="0" w:color="auto"/>
          </w:divBdr>
        </w:div>
        <w:div w:id="1483619437">
          <w:marLeft w:val="480"/>
          <w:marRight w:val="0"/>
          <w:marTop w:val="0"/>
          <w:marBottom w:val="0"/>
          <w:divBdr>
            <w:top w:val="none" w:sz="0" w:space="0" w:color="auto"/>
            <w:left w:val="none" w:sz="0" w:space="0" w:color="auto"/>
            <w:bottom w:val="none" w:sz="0" w:space="0" w:color="auto"/>
            <w:right w:val="none" w:sz="0" w:space="0" w:color="auto"/>
          </w:divBdr>
        </w:div>
        <w:div w:id="1118256910">
          <w:marLeft w:val="480"/>
          <w:marRight w:val="0"/>
          <w:marTop w:val="0"/>
          <w:marBottom w:val="0"/>
          <w:divBdr>
            <w:top w:val="none" w:sz="0" w:space="0" w:color="auto"/>
            <w:left w:val="none" w:sz="0" w:space="0" w:color="auto"/>
            <w:bottom w:val="none" w:sz="0" w:space="0" w:color="auto"/>
            <w:right w:val="none" w:sz="0" w:space="0" w:color="auto"/>
          </w:divBdr>
        </w:div>
        <w:div w:id="255135065">
          <w:marLeft w:val="480"/>
          <w:marRight w:val="0"/>
          <w:marTop w:val="0"/>
          <w:marBottom w:val="0"/>
          <w:divBdr>
            <w:top w:val="none" w:sz="0" w:space="0" w:color="auto"/>
            <w:left w:val="none" w:sz="0" w:space="0" w:color="auto"/>
            <w:bottom w:val="none" w:sz="0" w:space="0" w:color="auto"/>
            <w:right w:val="none" w:sz="0" w:space="0" w:color="auto"/>
          </w:divBdr>
        </w:div>
        <w:div w:id="148984928">
          <w:marLeft w:val="480"/>
          <w:marRight w:val="0"/>
          <w:marTop w:val="0"/>
          <w:marBottom w:val="0"/>
          <w:divBdr>
            <w:top w:val="none" w:sz="0" w:space="0" w:color="auto"/>
            <w:left w:val="none" w:sz="0" w:space="0" w:color="auto"/>
            <w:bottom w:val="none" w:sz="0" w:space="0" w:color="auto"/>
            <w:right w:val="none" w:sz="0" w:space="0" w:color="auto"/>
          </w:divBdr>
        </w:div>
        <w:div w:id="320934778">
          <w:marLeft w:val="480"/>
          <w:marRight w:val="0"/>
          <w:marTop w:val="0"/>
          <w:marBottom w:val="0"/>
          <w:divBdr>
            <w:top w:val="none" w:sz="0" w:space="0" w:color="auto"/>
            <w:left w:val="none" w:sz="0" w:space="0" w:color="auto"/>
            <w:bottom w:val="none" w:sz="0" w:space="0" w:color="auto"/>
            <w:right w:val="none" w:sz="0" w:space="0" w:color="auto"/>
          </w:divBdr>
        </w:div>
        <w:div w:id="1112630569">
          <w:marLeft w:val="480"/>
          <w:marRight w:val="0"/>
          <w:marTop w:val="0"/>
          <w:marBottom w:val="0"/>
          <w:divBdr>
            <w:top w:val="none" w:sz="0" w:space="0" w:color="auto"/>
            <w:left w:val="none" w:sz="0" w:space="0" w:color="auto"/>
            <w:bottom w:val="none" w:sz="0" w:space="0" w:color="auto"/>
            <w:right w:val="none" w:sz="0" w:space="0" w:color="auto"/>
          </w:divBdr>
        </w:div>
        <w:div w:id="2042778783">
          <w:marLeft w:val="480"/>
          <w:marRight w:val="0"/>
          <w:marTop w:val="0"/>
          <w:marBottom w:val="0"/>
          <w:divBdr>
            <w:top w:val="none" w:sz="0" w:space="0" w:color="auto"/>
            <w:left w:val="none" w:sz="0" w:space="0" w:color="auto"/>
            <w:bottom w:val="none" w:sz="0" w:space="0" w:color="auto"/>
            <w:right w:val="none" w:sz="0" w:space="0" w:color="auto"/>
          </w:divBdr>
        </w:div>
        <w:div w:id="1854565112">
          <w:marLeft w:val="480"/>
          <w:marRight w:val="0"/>
          <w:marTop w:val="0"/>
          <w:marBottom w:val="0"/>
          <w:divBdr>
            <w:top w:val="none" w:sz="0" w:space="0" w:color="auto"/>
            <w:left w:val="none" w:sz="0" w:space="0" w:color="auto"/>
            <w:bottom w:val="none" w:sz="0" w:space="0" w:color="auto"/>
            <w:right w:val="none" w:sz="0" w:space="0" w:color="auto"/>
          </w:divBdr>
        </w:div>
        <w:div w:id="1117524714">
          <w:marLeft w:val="480"/>
          <w:marRight w:val="0"/>
          <w:marTop w:val="0"/>
          <w:marBottom w:val="0"/>
          <w:divBdr>
            <w:top w:val="none" w:sz="0" w:space="0" w:color="auto"/>
            <w:left w:val="none" w:sz="0" w:space="0" w:color="auto"/>
            <w:bottom w:val="none" w:sz="0" w:space="0" w:color="auto"/>
            <w:right w:val="none" w:sz="0" w:space="0" w:color="auto"/>
          </w:divBdr>
        </w:div>
        <w:div w:id="701247720">
          <w:marLeft w:val="480"/>
          <w:marRight w:val="0"/>
          <w:marTop w:val="0"/>
          <w:marBottom w:val="0"/>
          <w:divBdr>
            <w:top w:val="none" w:sz="0" w:space="0" w:color="auto"/>
            <w:left w:val="none" w:sz="0" w:space="0" w:color="auto"/>
            <w:bottom w:val="none" w:sz="0" w:space="0" w:color="auto"/>
            <w:right w:val="none" w:sz="0" w:space="0" w:color="auto"/>
          </w:divBdr>
        </w:div>
        <w:div w:id="1172531516">
          <w:marLeft w:val="480"/>
          <w:marRight w:val="0"/>
          <w:marTop w:val="0"/>
          <w:marBottom w:val="0"/>
          <w:divBdr>
            <w:top w:val="none" w:sz="0" w:space="0" w:color="auto"/>
            <w:left w:val="none" w:sz="0" w:space="0" w:color="auto"/>
            <w:bottom w:val="none" w:sz="0" w:space="0" w:color="auto"/>
            <w:right w:val="none" w:sz="0" w:space="0" w:color="auto"/>
          </w:divBdr>
        </w:div>
        <w:div w:id="968586864">
          <w:marLeft w:val="480"/>
          <w:marRight w:val="0"/>
          <w:marTop w:val="0"/>
          <w:marBottom w:val="0"/>
          <w:divBdr>
            <w:top w:val="none" w:sz="0" w:space="0" w:color="auto"/>
            <w:left w:val="none" w:sz="0" w:space="0" w:color="auto"/>
            <w:bottom w:val="none" w:sz="0" w:space="0" w:color="auto"/>
            <w:right w:val="none" w:sz="0" w:space="0" w:color="auto"/>
          </w:divBdr>
        </w:div>
        <w:div w:id="1409695145">
          <w:marLeft w:val="480"/>
          <w:marRight w:val="0"/>
          <w:marTop w:val="0"/>
          <w:marBottom w:val="0"/>
          <w:divBdr>
            <w:top w:val="none" w:sz="0" w:space="0" w:color="auto"/>
            <w:left w:val="none" w:sz="0" w:space="0" w:color="auto"/>
            <w:bottom w:val="none" w:sz="0" w:space="0" w:color="auto"/>
            <w:right w:val="none" w:sz="0" w:space="0" w:color="auto"/>
          </w:divBdr>
        </w:div>
        <w:div w:id="113406949">
          <w:marLeft w:val="480"/>
          <w:marRight w:val="0"/>
          <w:marTop w:val="0"/>
          <w:marBottom w:val="0"/>
          <w:divBdr>
            <w:top w:val="none" w:sz="0" w:space="0" w:color="auto"/>
            <w:left w:val="none" w:sz="0" w:space="0" w:color="auto"/>
            <w:bottom w:val="none" w:sz="0" w:space="0" w:color="auto"/>
            <w:right w:val="none" w:sz="0" w:space="0" w:color="auto"/>
          </w:divBdr>
        </w:div>
        <w:div w:id="1241669637">
          <w:marLeft w:val="480"/>
          <w:marRight w:val="0"/>
          <w:marTop w:val="0"/>
          <w:marBottom w:val="0"/>
          <w:divBdr>
            <w:top w:val="none" w:sz="0" w:space="0" w:color="auto"/>
            <w:left w:val="none" w:sz="0" w:space="0" w:color="auto"/>
            <w:bottom w:val="none" w:sz="0" w:space="0" w:color="auto"/>
            <w:right w:val="none" w:sz="0" w:space="0" w:color="auto"/>
          </w:divBdr>
        </w:div>
        <w:div w:id="914582910">
          <w:marLeft w:val="480"/>
          <w:marRight w:val="0"/>
          <w:marTop w:val="0"/>
          <w:marBottom w:val="0"/>
          <w:divBdr>
            <w:top w:val="none" w:sz="0" w:space="0" w:color="auto"/>
            <w:left w:val="none" w:sz="0" w:space="0" w:color="auto"/>
            <w:bottom w:val="none" w:sz="0" w:space="0" w:color="auto"/>
            <w:right w:val="none" w:sz="0" w:space="0" w:color="auto"/>
          </w:divBdr>
        </w:div>
        <w:div w:id="607155736">
          <w:marLeft w:val="480"/>
          <w:marRight w:val="0"/>
          <w:marTop w:val="0"/>
          <w:marBottom w:val="0"/>
          <w:divBdr>
            <w:top w:val="none" w:sz="0" w:space="0" w:color="auto"/>
            <w:left w:val="none" w:sz="0" w:space="0" w:color="auto"/>
            <w:bottom w:val="none" w:sz="0" w:space="0" w:color="auto"/>
            <w:right w:val="none" w:sz="0" w:space="0" w:color="auto"/>
          </w:divBdr>
        </w:div>
        <w:div w:id="318047605">
          <w:marLeft w:val="480"/>
          <w:marRight w:val="0"/>
          <w:marTop w:val="0"/>
          <w:marBottom w:val="0"/>
          <w:divBdr>
            <w:top w:val="none" w:sz="0" w:space="0" w:color="auto"/>
            <w:left w:val="none" w:sz="0" w:space="0" w:color="auto"/>
            <w:bottom w:val="none" w:sz="0" w:space="0" w:color="auto"/>
            <w:right w:val="none" w:sz="0" w:space="0" w:color="auto"/>
          </w:divBdr>
        </w:div>
        <w:div w:id="1745100086">
          <w:marLeft w:val="480"/>
          <w:marRight w:val="0"/>
          <w:marTop w:val="0"/>
          <w:marBottom w:val="0"/>
          <w:divBdr>
            <w:top w:val="none" w:sz="0" w:space="0" w:color="auto"/>
            <w:left w:val="none" w:sz="0" w:space="0" w:color="auto"/>
            <w:bottom w:val="none" w:sz="0" w:space="0" w:color="auto"/>
            <w:right w:val="none" w:sz="0" w:space="0" w:color="auto"/>
          </w:divBdr>
        </w:div>
      </w:divsChild>
    </w:div>
    <w:div w:id="830172296">
      <w:bodyDiv w:val="1"/>
      <w:marLeft w:val="0"/>
      <w:marRight w:val="0"/>
      <w:marTop w:val="0"/>
      <w:marBottom w:val="0"/>
      <w:divBdr>
        <w:top w:val="none" w:sz="0" w:space="0" w:color="auto"/>
        <w:left w:val="none" w:sz="0" w:space="0" w:color="auto"/>
        <w:bottom w:val="none" w:sz="0" w:space="0" w:color="auto"/>
        <w:right w:val="none" w:sz="0" w:space="0" w:color="auto"/>
      </w:divBdr>
    </w:div>
    <w:div w:id="836962372">
      <w:bodyDiv w:val="1"/>
      <w:marLeft w:val="0"/>
      <w:marRight w:val="0"/>
      <w:marTop w:val="0"/>
      <w:marBottom w:val="0"/>
      <w:divBdr>
        <w:top w:val="none" w:sz="0" w:space="0" w:color="auto"/>
        <w:left w:val="none" w:sz="0" w:space="0" w:color="auto"/>
        <w:bottom w:val="none" w:sz="0" w:space="0" w:color="auto"/>
        <w:right w:val="none" w:sz="0" w:space="0" w:color="auto"/>
      </w:divBdr>
    </w:div>
    <w:div w:id="838235615">
      <w:bodyDiv w:val="1"/>
      <w:marLeft w:val="0"/>
      <w:marRight w:val="0"/>
      <w:marTop w:val="0"/>
      <w:marBottom w:val="0"/>
      <w:divBdr>
        <w:top w:val="none" w:sz="0" w:space="0" w:color="auto"/>
        <w:left w:val="none" w:sz="0" w:space="0" w:color="auto"/>
        <w:bottom w:val="none" w:sz="0" w:space="0" w:color="auto"/>
        <w:right w:val="none" w:sz="0" w:space="0" w:color="auto"/>
      </w:divBdr>
    </w:div>
    <w:div w:id="840392279">
      <w:bodyDiv w:val="1"/>
      <w:marLeft w:val="0"/>
      <w:marRight w:val="0"/>
      <w:marTop w:val="0"/>
      <w:marBottom w:val="0"/>
      <w:divBdr>
        <w:top w:val="none" w:sz="0" w:space="0" w:color="auto"/>
        <w:left w:val="none" w:sz="0" w:space="0" w:color="auto"/>
        <w:bottom w:val="none" w:sz="0" w:space="0" w:color="auto"/>
        <w:right w:val="none" w:sz="0" w:space="0" w:color="auto"/>
      </w:divBdr>
    </w:div>
    <w:div w:id="843789586">
      <w:bodyDiv w:val="1"/>
      <w:marLeft w:val="0"/>
      <w:marRight w:val="0"/>
      <w:marTop w:val="0"/>
      <w:marBottom w:val="0"/>
      <w:divBdr>
        <w:top w:val="none" w:sz="0" w:space="0" w:color="auto"/>
        <w:left w:val="none" w:sz="0" w:space="0" w:color="auto"/>
        <w:bottom w:val="none" w:sz="0" w:space="0" w:color="auto"/>
        <w:right w:val="none" w:sz="0" w:space="0" w:color="auto"/>
      </w:divBdr>
    </w:div>
    <w:div w:id="844171184">
      <w:bodyDiv w:val="1"/>
      <w:marLeft w:val="0"/>
      <w:marRight w:val="0"/>
      <w:marTop w:val="0"/>
      <w:marBottom w:val="0"/>
      <w:divBdr>
        <w:top w:val="none" w:sz="0" w:space="0" w:color="auto"/>
        <w:left w:val="none" w:sz="0" w:space="0" w:color="auto"/>
        <w:bottom w:val="none" w:sz="0" w:space="0" w:color="auto"/>
        <w:right w:val="none" w:sz="0" w:space="0" w:color="auto"/>
      </w:divBdr>
    </w:div>
    <w:div w:id="845751290">
      <w:bodyDiv w:val="1"/>
      <w:marLeft w:val="0"/>
      <w:marRight w:val="0"/>
      <w:marTop w:val="0"/>
      <w:marBottom w:val="0"/>
      <w:divBdr>
        <w:top w:val="none" w:sz="0" w:space="0" w:color="auto"/>
        <w:left w:val="none" w:sz="0" w:space="0" w:color="auto"/>
        <w:bottom w:val="none" w:sz="0" w:space="0" w:color="auto"/>
        <w:right w:val="none" w:sz="0" w:space="0" w:color="auto"/>
      </w:divBdr>
    </w:div>
    <w:div w:id="848298223">
      <w:bodyDiv w:val="1"/>
      <w:marLeft w:val="0"/>
      <w:marRight w:val="0"/>
      <w:marTop w:val="0"/>
      <w:marBottom w:val="0"/>
      <w:divBdr>
        <w:top w:val="none" w:sz="0" w:space="0" w:color="auto"/>
        <w:left w:val="none" w:sz="0" w:space="0" w:color="auto"/>
        <w:bottom w:val="none" w:sz="0" w:space="0" w:color="auto"/>
        <w:right w:val="none" w:sz="0" w:space="0" w:color="auto"/>
      </w:divBdr>
    </w:div>
    <w:div w:id="849098210">
      <w:bodyDiv w:val="1"/>
      <w:marLeft w:val="0"/>
      <w:marRight w:val="0"/>
      <w:marTop w:val="0"/>
      <w:marBottom w:val="0"/>
      <w:divBdr>
        <w:top w:val="none" w:sz="0" w:space="0" w:color="auto"/>
        <w:left w:val="none" w:sz="0" w:space="0" w:color="auto"/>
        <w:bottom w:val="none" w:sz="0" w:space="0" w:color="auto"/>
        <w:right w:val="none" w:sz="0" w:space="0" w:color="auto"/>
      </w:divBdr>
    </w:div>
    <w:div w:id="854536777">
      <w:bodyDiv w:val="1"/>
      <w:marLeft w:val="0"/>
      <w:marRight w:val="0"/>
      <w:marTop w:val="0"/>
      <w:marBottom w:val="0"/>
      <w:divBdr>
        <w:top w:val="none" w:sz="0" w:space="0" w:color="auto"/>
        <w:left w:val="none" w:sz="0" w:space="0" w:color="auto"/>
        <w:bottom w:val="none" w:sz="0" w:space="0" w:color="auto"/>
        <w:right w:val="none" w:sz="0" w:space="0" w:color="auto"/>
      </w:divBdr>
      <w:divsChild>
        <w:div w:id="1309672872">
          <w:marLeft w:val="480"/>
          <w:marRight w:val="0"/>
          <w:marTop w:val="0"/>
          <w:marBottom w:val="0"/>
          <w:divBdr>
            <w:top w:val="none" w:sz="0" w:space="0" w:color="auto"/>
            <w:left w:val="none" w:sz="0" w:space="0" w:color="auto"/>
            <w:bottom w:val="none" w:sz="0" w:space="0" w:color="auto"/>
            <w:right w:val="none" w:sz="0" w:space="0" w:color="auto"/>
          </w:divBdr>
        </w:div>
        <w:div w:id="241454694">
          <w:marLeft w:val="480"/>
          <w:marRight w:val="0"/>
          <w:marTop w:val="0"/>
          <w:marBottom w:val="0"/>
          <w:divBdr>
            <w:top w:val="none" w:sz="0" w:space="0" w:color="auto"/>
            <w:left w:val="none" w:sz="0" w:space="0" w:color="auto"/>
            <w:bottom w:val="none" w:sz="0" w:space="0" w:color="auto"/>
            <w:right w:val="none" w:sz="0" w:space="0" w:color="auto"/>
          </w:divBdr>
        </w:div>
        <w:div w:id="1168793475">
          <w:marLeft w:val="480"/>
          <w:marRight w:val="0"/>
          <w:marTop w:val="0"/>
          <w:marBottom w:val="0"/>
          <w:divBdr>
            <w:top w:val="none" w:sz="0" w:space="0" w:color="auto"/>
            <w:left w:val="none" w:sz="0" w:space="0" w:color="auto"/>
            <w:bottom w:val="none" w:sz="0" w:space="0" w:color="auto"/>
            <w:right w:val="none" w:sz="0" w:space="0" w:color="auto"/>
          </w:divBdr>
        </w:div>
        <w:div w:id="1499881837">
          <w:marLeft w:val="480"/>
          <w:marRight w:val="0"/>
          <w:marTop w:val="0"/>
          <w:marBottom w:val="0"/>
          <w:divBdr>
            <w:top w:val="none" w:sz="0" w:space="0" w:color="auto"/>
            <w:left w:val="none" w:sz="0" w:space="0" w:color="auto"/>
            <w:bottom w:val="none" w:sz="0" w:space="0" w:color="auto"/>
            <w:right w:val="none" w:sz="0" w:space="0" w:color="auto"/>
          </w:divBdr>
        </w:div>
        <w:div w:id="901409934">
          <w:marLeft w:val="480"/>
          <w:marRight w:val="0"/>
          <w:marTop w:val="0"/>
          <w:marBottom w:val="0"/>
          <w:divBdr>
            <w:top w:val="none" w:sz="0" w:space="0" w:color="auto"/>
            <w:left w:val="none" w:sz="0" w:space="0" w:color="auto"/>
            <w:bottom w:val="none" w:sz="0" w:space="0" w:color="auto"/>
            <w:right w:val="none" w:sz="0" w:space="0" w:color="auto"/>
          </w:divBdr>
        </w:div>
        <w:div w:id="789397671">
          <w:marLeft w:val="480"/>
          <w:marRight w:val="0"/>
          <w:marTop w:val="0"/>
          <w:marBottom w:val="0"/>
          <w:divBdr>
            <w:top w:val="none" w:sz="0" w:space="0" w:color="auto"/>
            <w:left w:val="none" w:sz="0" w:space="0" w:color="auto"/>
            <w:bottom w:val="none" w:sz="0" w:space="0" w:color="auto"/>
            <w:right w:val="none" w:sz="0" w:space="0" w:color="auto"/>
          </w:divBdr>
        </w:div>
        <w:div w:id="1428234525">
          <w:marLeft w:val="480"/>
          <w:marRight w:val="0"/>
          <w:marTop w:val="0"/>
          <w:marBottom w:val="0"/>
          <w:divBdr>
            <w:top w:val="none" w:sz="0" w:space="0" w:color="auto"/>
            <w:left w:val="none" w:sz="0" w:space="0" w:color="auto"/>
            <w:bottom w:val="none" w:sz="0" w:space="0" w:color="auto"/>
            <w:right w:val="none" w:sz="0" w:space="0" w:color="auto"/>
          </w:divBdr>
        </w:div>
        <w:div w:id="1774859911">
          <w:marLeft w:val="480"/>
          <w:marRight w:val="0"/>
          <w:marTop w:val="0"/>
          <w:marBottom w:val="0"/>
          <w:divBdr>
            <w:top w:val="none" w:sz="0" w:space="0" w:color="auto"/>
            <w:left w:val="none" w:sz="0" w:space="0" w:color="auto"/>
            <w:bottom w:val="none" w:sz="0" w:space="0" w:color="auto"/>
            <w:right w:val="none" w:sz="0" w:space="0" w:color="auto"/>
          </w:divBdr>
        </w:div>
        <w:div w:id="1954709183">
          <w:marLeft w:val="480"/>
          <w:marRight w:val="0"/>
          <w:marTop w:val="0"/>
          <w:marBottom w:val="0"/>
          <w:divBdr>
            <w:top w:val="none" w:sz="0" w:space="0" w:color="auto"/>
            <w:left w:val="none" w:sz="0" w:space="0" w:color="auto"/>
            <w:bottom w:val="none" w:sz="0" w:space="0" w:color="auto"/>
            <w:right w:val="none" w:sz="0" w:space="0" w:color="auto"/>
          </w:divBdr>
        </w:div>
        <w:div w:id="459031308">
          <w:marLeft w:val="480"/>
          <w:marRight w:val="0"/>
          <w:marTop w:val="0"/>
          <w:marBottom w:val="0"/>
          <w:divBdr>
            <w:top w:val="none" w:sz="0" w:space="0" w:color="auto"/>
            <w:left w:val="none" w:sz="0" w:space="0" w:color="auto"/>
            <w:bottom w:val="none" w:sz="0" w:space="0" w:color="auto"/>
            <w:right w:val="none" w:sz="0" w:space="0" w:color="auto"/>
          </w:divBdr>
        </w:div>
        <w:div w:id="1113134900">
          <w:marLeft w:val="480"/>
          <w:marRight w:val="0"/>
          <w:marTop w:val="0"/>
          <w:marBottom w:val="0"/>
          <w:divBdr>
            <w:top w:val="none" w:sz="0" w:space="0" w:color="auto"/>
            <w:left w:val="none" w:sz="0" w:space="0" w:color="auto"/>
            <w:bottom w:val="none" w:sz="0" w:space="0" w:color="auto"/>
            <w:right w:val="none" w:sz="0" w:space="0" w:color="auto"/>
          </w:divBdr>
        </w:div>
        <w:div w:id="904875805">
          <w:marLeft w:val="480"/>
          <w:marRight w:val="0"/>
          <w:marTop w:val="0"/>
          <w:marBottom w:val="0"/>
          <w:divBdr>
            <w:top w:val="none" w:sz="0" w:space="0" w:color="auto"/>
            <w:left w:val="none" w:sz="0" w:space="0" w:color="auto"/>
            <w:bottom w:val="none" w:sz="0" w:space="0" w:color="auto"/>
            <w:right w:val="none" w:sz="0" w:space="0" w:color="auto"/>
          </w:divBdr>
        </w:div>
        <w:div w:id="1002705396">
          <w:marLeft w:val="480"/>
          <w:marRight w:val="0"/>
          <w:marTop w:val="0"/>
          <w:marBottom w:val="0"/>
          <w:divBdr>
            <w:top w:val="none" w:sz="0" w:space="0" w:color="auto"/>
            <w:left w:val="none" w:sz="0" w:space="0" w:color="auto"/>
            <w:bottom w:val="none" w:sz="0" w:space="0" w:color="auto"/>
            <w:right w:val="none" w:sz="0" w:space="0" w:color="auto"/>
          </w:divBdr>
        </w:div>
        <w:div w:id="1365790597">
          <w:marLeft w:val="480"/>
          <w:marRight w:val="0"/>
          <w:marTop w:val="0"/>
          <w:marBottom w:val="0"/>
          <w:divBdr>
            <w:top w:val="none" w:sz="0" w:space="0" w:color="auto"/>
            <w:left w:val="none" w:sz="0" w:space="0" w:color="auto"/>
            <w:bottom w:val="none" w:sz="0" w:space="0" w:color="auto"/>
            <w:right w:val="none" w:sz="0" w:space="0" w:color="auto"/>
          </w:divBdr>
        </w:div>
        <w:div w:id="1323972232">
          <w:marLeft w:val="480"/>
          <w:marRight w:val="0"/>
          <w:marTop w:val="0"/>
          <w:marBottom w:val="0"/>
          <w:divBdr>
            <w:top w:val="none" w:sz="0" w:space="0" w:color="auto"/>
            <w:left w:val="none" w:sz="0" w:space="0" w:color="auto"/>
            <w:bottom w:val="none" w:sz="0" w:space="0" w:color="auto"/>
            <w:right w:val="none" w:sz="0" w:space="0" w:color="auto"/>
          </w:divBdr>
        </w:div>
        <w:div w:id="509032065">
          <w:marLeft w:val="480"/>
          <w:marRight w:val="0"/>
          <w:marTop w:val="0"/>
          <w:marBottom w:val="0"/>
          <w:divBdr>
            <w:top w:val="none" w:sz="0" w:space="0" w:color="auto"/>
            <w:left w:val="none" w:sz="0" w:space="0" w:color="auto"/>
            <w:bottom w:val="none" w:sz="0" w:space="0" w:color="auto"/>
            <w:right w:val="none" w:sz="0" w:space="0" w:color="auto"/>
          </w:divBdr>
        </w:div>
        <w:div w:id="2140030793">
          <w:marLeft w:val="480"/>
          <w:marRight w:val="0"/>
          <w:marTop w:val="0"/>
          <w:marBottom w:val="0"/>
          <w:divBdr>
            <w:top w:val="none" w:sz="0" w:space="0" w:color="auto"/>
            <w:left w:val="none" w:sz="0" w:space="0" w:color="auto"/>
            <w:bottom w:val="none" w:sz="0" w:space="0" w:color="auto"/>
            <w:right w:val="none" w:sz="0" w:space="0" w:color="auto"/>
          </w:divBdr>
        </w:div>
        <w:div w:id="1319192314">
          <w:marLeft w:val="480"/>
          <w:marRight w:val="0"/>
          <w:marTop w:val="0"/>
          <w:marBottom w:val="0"/>
          <w:divBdr>
            <w:top w:val="none" w:sz="0" w:space="0" w:color="auto"/>
            <w:left w:val="none" w:sz="0" w:space="0" w:color="auto"/>
            <w:bottom w:val="none" w:sz="0" w:space="0" w:color="auto"/>
            <w:right w:val="none" w:sz="0" w:space="0" w:color="auto"/>
          </w:divBdr>
        </w:div>
        <w:div w:id="98988303">
          <w:marLeft w:val="480"/>
          <w:marRight w:val="0"/>
          <w:marTop w:val="0"/>
          <w:marBottom w:val="0"/>
          <w:divBdr>
            <w:top w:val="none" w:sz="0" w:space="0" w:color="auto"/>
            <w:left w:val="none" w:sz="0" w:space="0" w:color="auto"/>
            <w:bottom w:val="none" w:sz="0" w:space="0" w:color="auto"/>
            <w:right w:val="none" w:sz="0" w:space="0" w:color="auto"/>
          </w:divBdr>
        </w:div>
        <w:div w:id="2088264829">
          <w:marLeft w:val="480"/>
          <w:marRight w:val="0"/>
          <w:marTop w:val="0"/>
          <w:marBottom w:val="0"/>
          <w:divBdr>
            <w:top w:val="none" w:sz="0" w:space="0" w:color="auto"/>
            <w:left w:val="none" w:sz="0" w:space="0" w:color="auto"/>
            <w:bottom w:val="none" w:sz="0" w:space="0" w:color="auto"/>
            <w:right w:val="none" w:sz="0" w:space="0" w:color="auto"/>
          </w:divBdr>
        </w:div>
        <w:div w:id="717440201">
          <w:marLeft w:val="480"/>
          <w:marRight w:val="0"/>
          <w:marTop w:val="0"/>
          <w:marBottom w:val="0"/>
          <w:divBdr>
            <w:top w:val="none" w:sz="0" w:space="0" w:color="auto"/>
            <w:left w:val="none" w:sz="0" w:space="0" w:color="auto"/>
            <w:bottom w:val="none" w:sz="0" w:space="0" w:color="auto"/>
            <w:right w:val="none" w:sz="0" w:space="0" w:color="auto"/>
          </w:divBdr>
        </w:div>
        <w:div w:id="1911883008">
          <w:marLeft w:val="480"/>
          <w:marRight w:val="0"/>
          <w:marTop w:val="0"/>
          <w:marBottom w:val="0"/>
          <w:divBdr>
            <w:top w:val="none" w:sz="0" w:space="0" w:color="auto"/>
            <w:left w:val="none" w:sz="0" w:space="0" w:color="auto"/>
            <w:bottom w:val="none" w:sz="0" w:space="0" w:color="auto"/>
            <w:right w:val="none" w:sz="0" w:space="0" w:color="auto"/>
          </w:divBdr>
        </w:div>
        <w:div w:id="1677807655">
          <w:marLeft w:val="480"/>
          <w:marRight w:val="0"/>
          <w:marTop w:val="0"/>
          <w:marBottom w:val="0"/>
          <w:divBdr>
            <w:top w:val="none" w:sz="0" w:space="0" w:color="auto"/>
            <w:left w:val="none" w:sz="0" w:space="0" w:color="auto"/>
            <w:bottom w:val="none" w:sz="0" w:space="0" w:color="auto"/>
            <w:right w:val="none" w:sz="0" w:space="0" w:color="auto"/>
          </w:divBdr>
        </w:div>
        <w:div w:id="388961830">
          <w:marLeft w:val="480"/>
          <w:marRight w:val="0"/>
          <w:marTop w:val="0"/>
          <w:marBottom w:val="0"/>
          <w:divBdr>
            <w:top w:val="none" w:sz="0" w:space="0" w:color="auto"/>
            <w:left w:val="none" w:sz="0" w:space="0" w:color="auto"/>
            <w:bottom w:val="none" w:sz="0" w:space="0" w:color="auto"/>
            <w:right w:val="none" w:sz="0" w:space="0" w:color="auto"/>
          </w:divBdr>
        </w:div>
        <w:div w:id="1162503850">
          <w:marLeft w:val="480"/>
          <w:marRight w:val="0"/>
          <w:marTop w:val="0"/>
          <w:marBottom w:val="0"/>
          <w:divBdr>
            <w:top w:val="none" w:sz="0" w:space="0" w:color="auto"/>
            <w:left w:val="none" w:sz="0" w:space="0" w:color="auto"/>
            <w:bottom w:val="none" w:sz="0" w:space="0" w:color="auto"/>
            <w:right w:val="none" w:sz="0" w:space="0" w:color="auto"/>
          </w:divBdr>
        </w:div>
        <w:div w:id="615258862">
          <w:marLeft w:val="480"/>
          <w:marRight w:val="0"/>
          <w:marTop w:val="0"/>
          <w:marBottom w:val="0"/>
          <w:divBdr>
            <w:top w:val="none" w:sz="0" w:space="0" w:color="auto"/>
            <w:left w:val="none" w:sz="0" w:space="0" w:color="auto"/>
            <w:bottom w:val="none" w:sz="0" w:space="0" w:color="auto"/>
            <w:right w:val="none" w:sz="0" w:space="0" w:color="auto"/>
          </w:divBdr>
        </w:div>
      </w:divsChild>
    </w:div>
    <w:div w:id="854923845">
      <w:bodyDiv w:val="1"/>
      <w:marLeft w:val="0"/>
      <w:marRight w:val="0"/>
      <w:marTop w:val="0"/>
      <w:marBottom w:val="0"/>
      <w:divBdr>
        <w:top w:val="none" w:sz="0" w:space="0" w:color="auto"/>
        <w:left w:val="none" w:sz="0" w:space="0" w:color="auto"/>
        <w:bottom w:val="none" w:sz="0" w:space="0" w:color="auto"/>
        <w:right w:val="none" w:sz="0" w:space="0" w:color="auto"/>
      </w:divBdr>
    </w:div>
    <w:div w:id="870337439">
      <w:bodyDiv w:val="1"/>
      <w:marLeft w:val="0"/>
      <w:marRight w:val="0"/>
      <w:marTop w:val="0"/>
      <w:marBottom w:val="0"/>
      <w:divBdr>
        <w:top w:val="none" w:sz="0" w:space="0" w:color="auto"/>
        <w:left w:val="none" w:sz="0" w:space="0" w:color="auto"/>
        <w:bottom w:val="none" w:sz="0" w:space="0" w:color="auto"/>
        <w:right w:val="none" w:sz="0" w:space="0" w:color="auto"/>
      </w:divBdr>
    </w:div>
    <w:div w:id="887569931">
      <w:bodyDiv w:val="1"/>
      <w:marLeft w:val="0"/>
      <w:marRight w:val="0"/>
      <w:marTop w:val="0"/>
      <w:marBottom w:val="0"/>
      <w:divBdr>
        <w:top w:val="none" w:sz="0" w:space="0" w:color="auto"/>
        <w:left w:val="none" w:sz="0" w:space="0" w:color="auto"/>
        <w:bottom w:val="none" w:sz="0" w:space="0" w:color="auto"/>
        <w:right w:val="none" w:sz="0" w:space="0" w:color="auto"/>
      </w:divBdr>
    </w:div>
    <w:div w:id="889998902">
      <w:bodyDiv w:val="1"/>
      <w:marLeft w:val="0"/>
      <w:marRight w:val="0"/>
      <w:marTop w:val="0"/>
      <w:marBottom w:val="0"/>
      <w:divBdr>
        <w:top w:val="none" w:sz="0" w:space="0" w:color="auto"/>
        <w:left w:val="none" w:sz="0" w:space="0" w:color="auto"/>
        <w:bottom w:val="none" w:sz="0" w:space="0" w:color="auto"/>
        <w:right w:val="none" w:sz="0" w:space="0" w:color="auto"/>
      </w:divBdr>
    </w:div>
    <w:div w:id="895240433">
      <w:bodyDiv w:val="1"/>
      <w:marLeft w:val="0"/>
      <w:marRight w:val="0"/>
      <w:marTop w:val="0"/>
      <w:marBottom w:val="0"/>
      <w:divBdr>
        <w:top w:val="none" w:sz="0" w:space="0" w:color="auto"/>
        <w:left w:val="none" w:sz="0" w:space="0" w:color="auto"/>
        <w:bottom w:val="none" w:sz="0" w:space="0" w:color="auto"/>
        <w:right w:val="none" w:sz="0" w:space="0" w:color="auto"/>
      </w:divBdr>
    </w:div>
    <w:div w:id="898828075">
      <w:bodyDiv w:val="1"/>
      <w:marLeft w:val="0"/>
      <w:marRight w:val="0"/>
      <w:marTop w:val="0"/>
      <w:marBottom w:val="0"/>
      <w:divBdr>
        <w:top w:val="none" w:sz="0" w:space="0" w:color="auto"/>
        <w:left w:val="none" w:sz="0" w:space="0" w:color="auto"/>
        <w:bottom w:val="none" w:sz="0" w:space="0" w:color="auto"/>
        <w:right w:val="none" w:sz="0" w:space="0" w:color="auto"/>
      </w:divBdr>
    </w:div>
    <w:div w:id="899706288">
      <w:bodyDiv w:val="1"/>
      <w:marLeft w:val="0"/>
      <w:marRight w:val="0"/>
      <w:marTop w:val="0"/>
      <w:marBottom w:val="0"/>
      <w:divBdr>
        <w:top w:val="none" w:sz="0" w:space="0" w:color="auto"/>
        <w:left w:val="none" w:sz="0" w:space="0" w:color="auto"/>
        <w:bottom w:val="none" w:sz="0" w:space="0" w:color="auto"/>
        <w:right w:val="none" w:sz="0" w:space="0" w:color="auto"/>
      </w:divBdr>
    </w:div>
    <w:div w:id="900940463">
      <w:bodyDiv w:val="1"/>
      <w:marLeft w:val="0"/>
      <w:marRight w:val="0"/>
      <w:marTop w:val="0"/>
      <w:marBottom w:val="0"/>
      <w:divBdr>
        <w:top w:val="none" w:sz="0" w:space="0" w:color="auto"/>
        <w:left w:val="none" w:sz="0" w:space="0" w:color="auto"/>
        <w:bottom w:val="none" w:sz="0" w:space="0" w:color="auto"/>
        <w:right w:val="none" w:sz="0" w:space="0" w:color="auto"/>
      </w:divBdr>
      <w:divsChild>
        <w:div w:id="1570185877">
          <w:marLeft w:val="480"/>
          <w:marRight w:val="0"/>
          <w:marTop w:val="0"/>
          <w:marBottom w:val="0"/>
          <w:divBdr>
            <w:top w:val="none" w:sz="0" w:space="0" w:color="auto"/>
            <w:left w:val="none" w:sz="0" w:space="0" w:color="auto"/>
            <w:bottom w:val="none" w:sz="0" w:space="0" w:color="auto"/>
            <w:right w:val="none" w:sz="0" w:space="0" w:color="auto"/>
          </w:divBdr>
        </w:div>
        <w:div w:id="1030450867">
          <w:marLeft w:val="480"/>
          <w:marRight w:val="0"/>
          <w:marTop w:val="0"/>
          <w:marBottom w:val="0"/>
          <w:divBdr>
            <w:top w:val="none" w:sz="0" w:space="0" w:color="auto"/>
            <w:left w:val="none" w:sz="0" w:space="0" w:color="auto"/>
            <w:bottom w:val="none" w:sz="0" w:space="0" w:color="auto"/>
            <w:right w:val="none" w:sz="0" w:space="0" w:color="auto"/>
          </w:divBdr>
        </w:div>
        <w:div w:id="1881743458">
          <w:marLeft w:val="480"/>
          <w:marRight w:val="0"/>
          <w:marTop w:val="0"/>
          <w:marBottom w:val="0"/>
          <w:divBdr>
            <w:top w:val="none" w:sz="0" w:space="0" w:color="auto"/>
            <w:left w:val="none" w:sz="0" w:space="0" w:color="auto"/>
            <w:bottom w:val="none" w:sz="0" w:space="0" w:color="auto"/>
            <w:right w:val="none" w:sz="0" w:space="0" w:color="auto"/>
          </w:divBdr>
        </w:div>
        <w:div w:id="1744520558">
          <w:marLeft w:val="480"/>
          <w:marRight w:val="0"/>
          <w:marTop w:val="0"/>
          <w:marBottom w:val="0"/>
          <w:divBdr>
            <w:top w:val="none" w:sz="0" w:space="0" w:color="auto"/>
            <w:left w:val="none" w:sz="0" w:space="0" w:color="auto"/>
            <w:bottom w:val="none" w:sz="0" w:space="0" w:color="auto"/>
            <w:right w:val="none" w:sz="0" w:space="0" w:color="auto"/>
          </w:divBdr>
        </w:div>
        <w:div w:id="449396249">
          <w:marLeft w:val="480"/>
          <w:marRight w:val="0"/>
          <w:marTop w:val="0"/>
          <w:marBottom w:val="0"/>
          <w:divBdr>
            <w:top w:val="none" w:sz="0" w:space="0" w:color="auto"/>
            <w:left w:val="none" w:sz="0" w:space="0" w:color="auto"/>
            <w:bottom w:val="none" w:sz="0" w:space="0" w:color="auto"/>
            <w:right w:val="none" w:sz="0" w:space="0" w:color="auto"/>
          </w:divBdr>
        </w:div>
        <w:div w:id="1466042542">
          <w:marLeft w:val="480"/>
          <w:marRight w:val="0"/>
          <w:marTop w:val="0"/>
          <w:marBottom w:val="0"/>
          <w:divBdr>
            <w:top w:val="none" w:sz="0" w:space="0" w:color="auto"/>
            <w:left w:val="none" w:sz="0" w:space="0" w:color="auto"/>
            <w:bottom w:val="none" w:sz="0" w:space="0" w:color="auto"/>
            <w:right w:val="none" w:sz="0" w:space="0" w:color="auto"/>
          </w:divBdr>
        </w:div>
        <w:div w:id="223218123">
          <w:marLeft w:val="480"/>
          <w:marRight w:val="0"/>
          <w:marTop w:val="0"/>
          <w:marBottom w:val="0"/>
          <w:divBdr>
            <w:top w:val="none" w:sz="0" w:space="0" w:color="auto"/>
            <w:left w:val="none" w:sz="0" w:space="0" w:color="auto"/>
            <w:bottom w:val="none" w:sz="0" w:space="0" w:color="auto"/>
            <w:right w:val="none" w:sz="0" w:space="0" w:color="auto"/>
          </w:divBdr>
        </w:div>
        <w:div w:id="838467666">
          <w:marLeft w:val="480"/>
          <w:marRight w:val="0"/>
          <w:marTop w:val="0"/>
          <w:marBottom w:val="0"/>
          <w:divBdr>
            <w:top w:val="none" w:sz="0" w:space="0" w:color="auto"/>
            <w:left w:val="none" w:sz="0" w:space="0" w:color="auto"/>
            <w:bottom w:val="none" w:sz="0" w:space="0" w:color="auto"/>
            <w:right w:val="none" w:sz="0" w:space="0" w:color="auto"/>
          </w:divBdr>
        </w:div>
        <w:div w:id="1651211563">
          <w:marLeft w:val="480"/>
          <w:marRight w:val="0"/>
          <w:marTop w:val="0"/>
          <w:marBottom w:val="0"/>
          <w:divBdr>
            <w:top w:val="none" w:sz="0" w:space="0" w:color="auto"/>
            <w:left w:val="none" w:sz="0" w:space="0" w:color="auto"/>
            <w:bottom w:val="none" w:sz="0" w:space="0" w:color="auto"/>
            <w:right w:val="none" w:sz="0" w:space="0" w:color="auto"/>
          </w:divBdr>
        </w:div>
        <w:div w:id="235015053">
          <w:marLeft w:val="480"/>
          <w:marRight w:val="0"/>
          <w:marTop w:val="0"/>
          <w:marBottom w:val="0"/>
          <w:divBdr>
            <w:top w:val="none" w:sz="0" w:space="0" w:color="auto"/>
            <w:left w:val="none" w:sz="0" w:space="0" w:color="auto"/>
            <w:bottom w:val="none" w:sz="0" w:space="0" w:color="auto"/>
            <w:right w:val="none" w:sz="0" w:space="0" w:color="auto"/>
          </w:divBdr>
        </w:div>
        <w:div w:id="700127949">
          <w:marLeft w:val="480"/>
          <w:marRight w:val="0"/>
          <w:marTop w:val="0"/>
          <w:marBottom w:val="0"/>
          <w:divBdr>
            <w:top w:val="none" w:sz="0" w:space="0" w:color="auto"/>
            <w:left w:val="none" w:sz="0" w:space="0" w:color="auto"/>
            <w:bottom w:val="none" w:sz="0" w:space="0" w:color="auto"/>
            <w:right w:val="none" w:sz="0" w:space="0" w:color="auto"/>
          </w:divBdr>
        </w:div>
        <w:div w:id="1003123893">
          <w:marLeft w:val="480"/>
          <w:marRight w:val="0"/>
          <w:marTop w:val="0"/>
          <w:marBottom w:val="0"/>
          <w:divBdr>
            <w:top w:val="none" w:sz="0" w:space="0" w:color="auto"/>
            <w:left w:val="none" w:sz="0" w:space="0" w:color="auto"/>
            <w:bottom w:val="none" w:sz="0" w:space="0" w:color="auto"/>
            <w:right w:val="none" w:sz="0" w:space="0" w:color="auto"/>
          </w:divBdr>
        </w:div>
        <w:div w:id="1906573662">
          <w:marLeft w:val="480"/>
          <w:marRight w:val="0"/>
          <w:marTop w:val="0"/>
          <w:marBottom w:val="0"/>
          <w:divBdr>
            <w:top w:val="none" w:sz="0" w:space="0" w:color="auto"/>
            <w:left w:val="none" w:sz="0" w:space="0" w:color="auto"/>
            <w:bottom w:val="none" w:sz="0" w:space="0" w:color="auto"/>
            <w:right w:val="none" w:sz="0" w:space="0" w:color="auto"/>
          </w:divBdr>
        </w:div>
        <w:div w:id="142625651">
          <w:marLeft w:val="480"/>
          <w:marRight w:val="0"/>
          <w:marTop w:val="0"/>
          <w:marBottom w:val="0"/>
          <w:divBdr>
            <w:top w:val="none" w:sz="0" w:space="0" w:color="auto"/>
            <w:left w:val="none" w:sz="0" w:space="0" w:color="auto"/>
            <w:bottom w:val="none" w:sz="0" w:space="0" w:color="auto"/>
            <w:right w:val="none" w:sz="0" w:space="0" w:color="auto"/>
          </w:divBdr>
        </w:div>
        <w:div w:id="478696419">
          <w:marLeft w:val="480"/>
          <w:marRight w:val="0"/>
          <w:marTop w:val="0"/>
          <w:marBottom w:val="0"/>
          <w:divBdr>
            <w:top w:val="none" w:sz="0" w:space="0" w:color="auto"/>
            <w:left w:val="none" w:sz="0" w:space="0" w:color="auto"/>
            <w:bottom w:val="none" w:sz="0" w:space="0" w:color="auto"/>
            <w:right w:val="none" w:sz="0" w:space="0" w:color="auto"/>
          </w:divBdr>
        </w:div>
        <w:div w:id="1449163657">
          <w:marLeft w:val="480"/>
          <w:marRight w:val="0"/>
          <w:marTop w:val="0"/>
          <w:marBottom w:val="0"/>
          <w:divBdr>
            <w:top w:val="none" w:sz="0" w:space="0" w:color="auto"/>
            <w:left w:val="none" w:sz="0" w:space="0" w:color="auto"/>
            <w:bottom w:val="none" w:sz="0" w:space="0" w:color="auto"/>
            <w:right w:val="none" w:sz="0" w:space="0" w:color="auto"/>
          </w:divBdr>
        </w:div>
        <w:div w:id="1829592234">
          <w:marLeft w:val="480"/>
          <w:marRight w:val="0"/>
          <w:marTop w:val="0"/>
          <w:marBottom w:val="0"/>
          <w:divBdr>
            <w:top w:val="none" w:sz="0" w:space="0" w:color="auto"/>
            <w:left w:val="none" w:sz="0" w:space="0" w:color="auto"/>
            <w:bottom w:val="none" w:sz="0" w:space="0" w:color="auto"/>
            <w:right w:val="none" w:sz="0" w:space="0" w:color="auto"/>
          </w:divBdr>
        </w:div>
        <w:div w:id="351537071">
          <w:marLeft w:val="480"/>
          <w:marRight w:val="0"/>
          <w:marTop w:val="0"/>
          <w:marBottom w:val="0"/>
          <w:divBdr>
            <w:top w:val="none" w:sz="0" w:space="0" w:color="auto"/>
            <w:left w:val="none" w:sz="0" w:space="0" w:color="auto"/>
            <w:bottom w:val="none" w:sz="0" w:space="0" w:color="auto"/>
            <w:right w:val="none" w:sz="0" w:space="0" w:color="auto"/>
          </w:divBdr>
        </w:div>
        <w:div w:id="1492090805">
          <w:marLeft w:val="480"/>
          <w:marRight w:val="0"/>
          <w:marTop w:val="0"/>
          <w:marBottom w:val="0"/>
          <w:divBdr>
            <w:top w:val="none" w:sz="0" w:space="0" w:color="auto"/>
            <w:left w:val="none" w:sz="0" w:space="0" w:color="auto"/>
            <w:bottom w:val="none" w:sz="0" w:space="0" w:color="auto"/>
            <w:right w:val="none" w:sz="0" w:space="0" w:color="auto"/>
          </w:divBdr>
        </w:div>
        <w:div w:id="63769002">
          <w:marLeft w:val="480"/>
          <w:marRight w:val="0"/>
          <w:marTop w:val="0"/>
          <w:marBottom w:val="0"/>
          <w:divBdr>
            <w:top w:val="none" w:sz="0" w:space="0" w:color="auto"/>
            <w:left w:val="none" w:sz="0" w:space="0" w:color="auto"/>
            <w:bottom w:val="none" w:sz="0" w:space="0" w:color="auto"/>
            <w:right w:val="none" w:sz="0" w:space="0" w:color="auto"/>
          </w:divBdr>
        </w:div>
        <w:div w:id="995568290">
          <w:marLeft w:val="480"/>
          <w:marRight w:val="0"/>
          <w:marTop w:val="0"/>
          <w:marBottom w:val="0"/>
          <w:divBdr>
            <w:top w:val="none" w:sz="0" w:space="0" w:color="auto"/>
            <w:left w:val="none" w:sz="0" w:space="0" w:color="auto"/>
            <w:bottom w:val="none" w:sz="0" w:space="0" w:color="auto"/>
            <w:right w:val="none" w:sz="0" w:space="0" w:color="auto"/>
          </w:divBdr>
        </w:div>
        <w:div w:id="742337466">
          <w:marLeft w:val="480"/>
          <w:marRight w:val="0"/>
          <w:marTop w:val="0"/>
          <w:marBottom w:val="0"/>
          <w:divBdr>
            <w:top w:val="none" w:sz="0" w:space="0" w:color="auto"/>
            <w:left w:val="none" w:sz="0" w:space="0" w:color="auto"/>
            <w:bottom w:val="none" w:sz="0" w:space="0" w:color="auto"/>
            <w:right w:val="none" w:sz="0" w:space="0" w:color="auto"/>
          </w:divBdr>
        </w:div>
        <w:div w:id="366568919">
          <w:marLeft w:val="480"/>
          <w:marRight w:val="0"/>
          <w:marTop w:val="0"/>
          <w:marBottom w:val="0"/>
          <w:divBdr>
            <w:top w:val="none" w:sz="0" w:space="0" w:color="auto"/>
            <w:left w:val="none" w:sz="0" w:space="0" w:color="auto"/>
            <w:bottom w:val="none" w:sz="0" w:space="0" w:color="auto"/>
            <w:right w:val="none" w:sz="0" w:space="0" w:color="auto"/>
          </w:divBdr>
        </w:div>
        <w:div w:id="479419583">
          <w:marLeft w:val="480"/>
          <w:marRight w:val="0"/>
          <w:marTop w:val="0"/>
          <w:marBottom w:val="0"/>
          <w:divBdr>
            <w:top w:val="none" w:sz="0" w:space="0" w:color="auto"/>
            <w:left w:val="none" w:sz="0" w:space="0" w:color="auto"/>
            <w:bottom w:val="none" w:sz="0" w:space="0" w:color="auto"/>
            <w:right w:val="none" w:sz="0" w:space="0" w:color="auto"/>
          </w:divBdr>
        </w:div>
        <w:div w:id="579291123">
          <w:marLeft w:val="480"/>
          <w:marRight w:val="0"/>
          <w:marTop w:val="0"/>
          <w:marBottom w:val="0"/>
          <w:divBdr>
            <w:top w:val="none" w:sz="0" w:space="0" w:color="auto"/>
            <w:left w:val="none" w:sz="0" w:space="0" w:color="auto"/>
            <w:bottom w:val="none" w:sz="0" w:space="0" w:color="auto"/>
            <w:right w:val="none" w:sz="0" w:space="0" w:color="auto"/>
          </w:divBdr>
        </w:div>
        <w:div w:id="1435125246">
          <w:marLeft w:val="480"/>
          <w:marRight w:val="0"/>
          <w:marTop w:val="0"/>
          <w:marBottom w:val="0"/>
          <w:divBdr>
            <w:top w:val="none" w:sz="0" w:space="0" w:color="auto"/>
            <w:left w:val="none" w:sz="0" w:space="0" w:color="auto"/>
            <w:bottom w:val="none" w:sz="0" w:space="0" w:color="auto"/>
            <w:right w:val="none" w:sz="0" w:space="0" w:color="auto"/>
          </w:divBdr>
        </w:div>
        <w:div w:id="1339578274">
          <w:marLeft w:val="480"/>
          <w:marRight w:val="0"/>
          <w:marTop w:val="0"/>
          <w:marBottom w:val="0"/>
          <w:divBdr>
            <w:top w:val="none" w:sz="0" w:space="0" w:color="auto"/>
            <w:left w:val="none" w:sz="0" w:space="0" w:color="auto"/>
            <w:bottom w:val="none" w:sz="0" w:space="0" w:color="auto"/>
            <w:right w:val="none" w:sz="0" w:space="0" w:color="auto"/>
          </w:divBdr>
        </w:div>
        <w:div w:id="108596341">
          <w:marLeft w:val="480"/>
          <w:marRight w:val="0"/>
          <w:marTop w:val="0"/>
          <w:marBottom w:val="0"/>
          <w:divBdr>
            <w:top w:val="none" w:sz="0" w:space="0" w:color="auto"/>
            <w:left w:val="none" w:sz="0" w:space="0" w:color="auto"/>
            <w:bottom w:val="none" w:sz="0" w:space="0" w:color="auto"/>
            <w:right w:val="none" w:sz="0" w:space="0" w:color="auto"/>
          </w:divBdr>
        </w:div>
        <w:div w:id="1846817998">
          <w:marLeft w:val="480"/>
          <w:marRight w:val="0"/>
          <w:marTop w:val="0"/>
          <w:marBottom w:val="0"/>
          <w:divBdr>
            <w:top w:val="none" w:sz="0" w:space="0" w:color="auto"/>
            <w:left w:val="none" w:sz="0" w:space="0" w:color="auto"/>
            <w:bottom w:val="none" w:sz="0" w:space="0" w:color="auto"/>
            <w:right w:val="none" w:sz="0" w:space="0" w:color="auto"/>
          </w:divBdr>
        </w:div>
        <w:div w:id="1542475378">
          <w:marLeft w:val="480"/>
          <w:marRight w:val="0"/>
          <w:marTop w:val="0"/>
          <w:marBottom w:val="0"/>
          <w:divBdr>
            <w:top w:val="none" w:sz="0" w:space="0" w:color="auto"/>
            <w:left w:val="none" w:sz="0" w:space="0" w:color="auto"/>
            <w:bottom w:val="none" w:sz="0" w:space="0" w:color="auto"/>
            <w:right w:val="none" w:sz="0" w:space="0" w:color="auto"/>
          </w:divBdr>
        </w:div>
        <w:div w:id="334109263">
          <w:marLeft w:val="480"/>
          <w:marRight w:val="0"/>
          <w:marTop w:val="0"/>
          <w:marBottom w:val="0"/>
          <w:divBdr>
            <w:top w:val="none" w:sz="0" w:space="0" w:color="auto"/>
            <w:left w:val="none" w:sz="0" w:space="0" w:color="auto"/>
            <w:bottom w:val="none" w:sz="0" w:space="0" w:color="auto"/>
            <w:right w:val="none" w:sz="0" w:space="0" w:color="auto"/>
          </w:divBdr>
        </w:div>
        <w:div w:id="1631548716">
          <w:marLeft w:val="480"/>
          <w:marRight w:val="0"/>
          <w:marTop w:val="0"/>
          <w:marBottom w:val="0"/>
          <w:divBdr>
            <w:top w:val="none" w:sz="0" w:space="0" w:color="auto"/>
            <w:left w:val="none" w:sz="0" w:space="0" w:color="auto"/>
            <w:bottom w:val="none" w:sz="0" w:space="0" w:color="auto"/>
            <w:right w:val="none" w:sz="0" w:space="0" w:color="auto"/>
          </w:divBdr>
        </w:div>
        <w:div w:id="863789305">
          <w:marLeft w:val="480"/>
          <w:marRight w:val="0"/>
          <w:marTop w:val="0"/>
          <w:marBottom w:val="0"/>
          <w:divBdr>
            <w:top w:val="none" w:sz="0" w:space="0" w:color="auto"/>
            <w:left w:val="none" w:sz="0" w:space="0" w:color="auto"/>
            <w:bottom w:val="none" w:sz="0" w:space="0" w:color="auto"/>
            <w:right w:val="none" w:sz="0" w:space="0" w:color="auto"/>
          </w:divBdr>
        </w:div>
        <w:div w:id="1166676544">
          <w:marLeft w:val="480"/>
          <w:marRight w:val="0"/>
          <w:marTop w:val="0"/>
          <w:marBottom w:val="0"/>
          <w:divBdr>
            <w:top w:val="none" w:sz="0" w:space="0" w:color="auto"/>
            <w:left w:val="none" w:sz="0" w:space="0" w:color="auto"/>
            <w:bottom w:val="none" w:sz="0" w:space="0" w:color="auto"/>
            <w:right w:val="none" w:sz="0" w:space="0" w:color="auto"/>
          </w:divBdr>
        </w:div>
        <w:div w:id="552349978">
          <w:marLeft w:val="480"/>
          <w:marRight w:val="0"/>
          <w:marTop w:val="0"/>
          <w:marBottom w:val="0"/>
          <w:divBdr>
            <w:top w:val="none" w:sz="0" w:space="0" w:color="auto"/>
            <w:left w:val="none" w:sz="0" w:space="0" w:color="auto"/>
            <w:bottom w:val="none" w:sz="0" w:space="0" w:color="auto"/>
            <w:right w:val="none" w:sz="0" w:space="0" w:color="auto"/>
          </w:divBdr>
        </w:div>
        <w:div w:id="1071730407">
          <w:marLeft w:val="480"/>
          <w:marRight w:val="0"/>
          <w:marTop w:val="0"/>
          <w:marBottom w:val="0"/>
          <w:divBdr>
            <w:top w:val="none" w:sz="0" w:space="0" w:color="auto"/>
            <w:left w:val="none" w:sz="0" w:space="0" w:color="auto"/>
            <w:bottom w:val="none" w:sz="0" w:space="0" w:color="auto"/>
            <w:right w:val="none" w:sz="0" w:space="0" w:color="auto"/>
          </w:divBdr>
        </w:div>
        <w:div w:id="43718852">
          <w:marLeft w:val="480"/>
          <w:marRight w:val="0"/>
          <w:marTop w:val="0"/>
          <w:marBottom w:val="0"/>
          <w:divBdr>
            <w:top w:val="none" w:sz="0" w:space="0" w:color="auto"/>
            <w:left w:val="none" w:sz="0" w:space="0" w:color="auto"/>
            <w:bottom w:val="none" w:sz="0" w:space="0" w:color="auto"/>
            <w:right w:val="none" w:sz="0" w:space="0" w:color="auto"/>
          </w:divBdr>
        </w:div>
      </w:divsChild>
    </w:div>
    <w:div w:id="903490679">
      <w:bodyDiv w:val="1"/>
      <w:marLeft w:val="0"/>
      <w:marRight w:val="0"/>
      <w:marTop w:val="0"/>
      <w:marBottom w:val="0"/>
      <w:divBdr>
        <w:top w:val="none" w:sz="0" w:space="0" w:color="auto"/>
        <w:left w:val="none" w:sz="0" w:space="0" w:color="auto"/>
        <w:bottom w:val="none" w:sz="0" w:space="0" w:color="auto"/>
        <w:right w:val="none" w:sz="0" w:space="0" w:color="auto"/>
      </w:divBdr>
    </w:div>
    <w:div w:id="904605019">
      <w:bodyDiv w:val="1"/>
      <w:marLeft w:val="0"/>
      <w:marRight w:val="0"/>
      <w:marTop w:val="0"/>
      <w:marBottom w:val="0"/>
      <w:divBdr>
        <w:top w:val="none" w:sz="0" w:space="0" w:color="auto"/>
        <w:left w:val="none" w:sz="0" w:space="0" w:color="auto"/>
        <w:bottom w:val="none" w:sz="0" w:space="0" w:color="auto"/>
        <w:right w:val="none" w:sz="0" w:space="0" w:color="auto"/>
      </w:divBdr>
    </w:div>
    <w:div w:id="905606611">
      <w:bodyDiv w:val="1"/>
      <w:marLeft w:val="0"/>
      <w:marRight w:val="0"/>
      <w:marTop w:val="0"/>
      <w:marBottom w:val="0"/>
      <w:divBdr>
        <w:top w:val="none" w:sz="0" w:space="0" w:color="auto"/>
        <w:left w:val="none" w:sz="0" w:space="0" w:color="auto"/>
        <w:bottom w:val="none" w:sz="0" w:space="0" w:color="auto"/>
        <w:right w:val="none" w:sz="0" w:space="0" w:color="auto"/>
      </w:divBdr>
    </w:div>
    <w:div w:id="907374362">
      <w:bodyDiv w:val="1"/>
      <w:marLeft w:val="0"/>
      <w:marRight w:val="0"/>
      <w:marTop w:val="0"/>
      <w:marBottom w:val="0"/>
      <w:divBdr>
        <w:top w:val="none" w:sz="0" w:space="0" w:color="auto"/>
        <w:left w:val="none" w:sz="0" w:space="0" w:color="auto"/>
        <w:bottom w:val="none" w:sz="0" w:space="0" w:color="auto"/>
        <w:right w:val="none" w:sz="0" w:space="0" w:color="auto"/>
      </w:divBdr>
    </w:div>
    <w:div w:id="907762998">
      <w:bodyDiv w:val="1"/>
      <w:marLeft w:val="0"/>
      <w:marRight w:val="0"/>
      <w:marTop w:val="0"/>
      <w:marBottom w:val="0"/>
      <w:divBdr>
        <w:top w:val="none" w:sz="0" w:space="0" w:color="auto"/>
        <w:left w:val="none" w:sz="0" w:space="0" w:color="auto"/>
        <w:bottom w:val="none" w:sz="0" w:space="0" w:color="auto"/>
        <w:right w:val="none" w:sz="0" w:space="0" w:color="auto"/>
      </w:divBdr>
    </w:div>
    <w:div w:id="916402202">
      <w:bodyDiv w:val="1"/>
      <w:marLeft w:val="0"/>
      <w:marRight w:val="0"/>
      <w:marTop w:val="0"/>
      <w:marBottom w:val="0"/>
      <w:divBdr>
        <w:top w:val="none" w:sz="0" w:space="0" w:color="auto"/>
        <w:left w:val="none" w:sz="0" w:space="0" w:color="auto"/>
        <w:bottom w:val="none" w:sz="0" w:space="0" w:color="auto"/>
        <w:right w:val="none" w:sz="0" w:space="0" w:color="auto"/>
      </w:divBdr>
    </w:div>
    <w:div w:id="919800397">
      <w:bodyDiv w:val="1"/>
      <w:marLeft w:val="0"/>
      <w:marRight w:val="0"/>
      <w:marTop w:val="0"/>
      <w:marBottom w:val="0"/>
      <w:divBdr>
        <w:top w:val="none" w:sz="0" w:space="0" w:color="auto"/>
        <w:left w:val="none" w:sz="0" w:space="0" w:color="auto"/>
        <w:bottom w:val="none" w:sz="0" w:space="0" w:color="auto"/>
        <w:right w:val="none" w:sz="0" w:space="0" w:color="auto"/>
      </w:divBdr>
    </w:div>
    <w:div w:id="920409256">
      <w:bodyDiv w:val="1"/>
      <w:marLeft w:val="0"/>
      <w:marRight w:val="0"/>
      <w:marTop w:val="0"/>
      <w:marBottom w:val="0"/>
      <w:divBdr>
        <w:top w:val="none" w:sz="0" w:space="0" w:color="auto"/>
        <w:left w:val="none" w:sz="0" w:space="0" w:color="auto"/>
        <w:bottom w:val="none" w:sz="0" w:space="0" w:color="auto"/>
        <w:right w:val="none" w:sz="0" w:space="0" w:color="auto"/>
      </w:divBdr>
    </w:div>
    <w:div w:id="920482720">
      <w:bodyDiv w:val="1"/>
      <w:marLeft w:val="0"/>
      <w:marRight w:val="0"/>
      <w:marTop w:val="0"/>
      <w:marBottom w:val="0"/>
      <w:divBdr>
        <w:top w:val="none" w:sz="0" w:space="0" w:color="auto"/>
        <w:left w:val="none" w:sz="0" w:space="0" w:color="auto"/>
        <w:bottom w:val="none" w:sz="0" w:space="0" w:color="auto"/>
        <w:right w:val="none" w:sz="0" w:space="0" w:color="auto"/>
      </w:divBdr>
    </w:div>
    <w:div w:id="930158584">
      <w:bodyDiv w:val="1"/>
      <w:marLeft w:val="0"/>
      <w:marRight w:val="0"/>
      <w:marTop w:val="0"/>
      <w:marBottom w:val="0"/>
      <w:divBdr>
        <w:top w:val="none" w:sz="0" w:space="0" w:color="auto"/>
        <w:left w:val="none" w:sz="0" w:space="0" w:color="auto"/>
        <w:bottom w:val="none" w:sz="0" w:space="0" w:color="auto"/>
        <w:right w:val="none" w:sz="0" w:space="0" w:color="auto"/>
      </w:divBdr>
      <w:divsChild>
        <w:div w:id="1103066222">
          <w:marLeft w:val="480"/>
          <w:marRight w:val="0"/>
          <w:marTop w:val="0"/>
          <w:marBottom w:val="0"/>
          <w:divBdr>
            <w:top w:val="none" w:sz="0" w:space="0" w:color="auto"/>
            <w:left w:val="none" w:sz="0" w:space="0" w:color="auto"/>
            <w:bottom w:val="none" w:sz="0" w:space="0" w:color="auto"/>
            <w:right w:val="none" w:sz="0" w:space="0" w:color="auto"/>
          </w:divBdr>
        </w:div>
        <w:div w:id="1536847928">
          <w:marLeft w:val="480"/>
          <w:marRight w:val="0"/>
          <w:marTop w:val="0"/>
          <w:marBottom w:val="0"/>
          <w:divBdr>
            <w:top w:val="none" w:sz="0" w:space="0" w:color="auto"/>
            <w:left w:val="none" w:sz="0" w:space="0" w:color="auto"/>
            <w:bottom w:val="none" w:sz="0" w:space="0" w:color="auto"/>
            <w:right w:val="none" w:sz="0" w:space="0" w:color="auto"/>
          </w:divBdr>
        </w:div>
        <w:div w:id="1116868146">
          <w:marLeft w:val="480"/>
          <w:marRight w:val="0"/>
          <w:marTop w:val="0"/>
          <w:marBottom w:val="0"/>
          <w:divBdr>
            <w:top w:val="none" w:sz="0" w:space="0" w:color="auto"/>
            <w:left w:val="none" w:sz="0" w:space="0" w:color="auto"/>
            <w:bottom w:val="none" w:sz="0" w:space="0" w:color="auto"/>
            <w:right w:val="none" w:sz="0" w:space="0" w:color="auto"/>
          </w:divBdr>
        </w:div>
        <w:div w:id="304967422">
          <w:marLeft w:val="480"/>
          <w:marRight w:val="0"/>
          <w:marTop w:val="0"/>
          <w:marBottom w:val="0"/>
          <w:divBdr>
            <w:top w:val="none" w:sz="0" w:space="0" w:color="auto"/>
            <w:left w:val="none" w:sz="0" w:space="0" w:color="auto"/>
            <w:bottom w:val="none" w:sz="0" w:space="0" w:color="auto"/>
            <w:right w:val="none" w:sz="0" w:space="0" w:color="auto"/>
          </w:divBdr>
        </w:div>
        <w:div w:id="729884641">
          <w:marLeft w:val="480"/>
          <w:marRight w:val="0"/>
          <w:marTop w:val="0"/>
          <w:marBottom w:val="0"/>
          <w:divBdr>
            <w:top w:val="none" w:sz="0" w:space="0" w:color="auto"/>
            <w:left w:val="none" w:sz="0" w:space="0" w:color="auto"/>
            <w:bottom w:val="none" w:sz="0" w:space="0" w:color="auto"/>
            <w:right w:val="none" w:sz="0" w:space="0" w:color="auto"/>
          </w:divBdr>
        </w:div>
        <w:div w:id="1737632571">
          <w:marLeft w:val="480"/>
          <w:marRight w:val="0"/>
          <w:marTop w:val="0"/>
          <w:marBottom w:val="0"/>
          <w:divBdr>
            <w:top w:val="none" w:sz="0" w:space="0" w:color="auto"/>
            <w:left w:val="none" w:sz="0" w:space="0" w:color="auto"/>
            <w:bottom w:val="none" w:sz="0" w:space="0" w:color="auto"/>
            <w:right w:val="none" w:sz="0" w:space="0" w:color="auto"/>
          </w:divBdr>
        </w:div>
        <w:div w:id="57484229">
          <w:marLeft w:val="480"/>
          <w:marRight w:val="0"/>
          <w:marTop w:val="0"/>
          <w:marBottom w:val="0"/>
          <w:divBdr>
            <w:top w:val="none" w:sz="0" w:space="0" w:color="auto"/>
            <w:left w:val="none" w:sz="0" w:space="0" w:color="auto"/>
            <w:bottom w:val="none" w:sz="0" w:space="0" w:color="auto"/>
            <w:right w:val="none" w:sz="0" w:space="0" w:color="auto"/>
          </w:divBdr>
        </w:div>
        <w:div w:id="1199514575">
          <w:marLeft w:val="480"/>
          <w:marRight w:val="0"/>
          <w:marTop w:val="0"/>
          <w:marBottom w:val="0"/>
          <w:divBdr>
            <w:top w:val="none" w:sz="0" w:space="0" w:color="auto"/>
            <w:left w:val="none" w:sz="0" w:space="0" w:color="auto"/>
            <w:bottom w:val="none" w:sz="0" w:space="0" w:color="auto"/>
            <w:right w:val="none" w:sz="0" w:space="0" w:color="auto"/>
          </w:divBdr>
        </w:div>
        <w:div w:id="1147239848">
          <w:marLeft w:val="480"/>
          <w:marRight w:val="0"/>
          <w:marTop w:val="0"/>
          <w:marBottom w:val="0"/>
          <w:divBdr>
            <w:top w:val="none" w:sz="0" w:space="0" w:color="auto"/>
            <w:left w:val="none" w:sz="0" w:space="0" w:color="auto"/>
            <w:bottom w:val="none" w:sz="0" w:space="0" w:color="auto"/>
            <w:right w:val="none" w:sz="0" w:space="0" w:color="auto"/>
          </w:divBdr>
        </w:div>
        <w:div w:id="881401168">
          <w:marLeft w:val="480"/>
          <w:marRight w:val="0"/>
          <w:marTop w:val="0"/>
          <w:marBottom w:val="0"/>
          <w:divBdr>
            <w:top w:val="none" w:sz="0" w:space="0" w:color="auto"/>
            <w:left w:val="none" w:sz="0" w:space="0" w:color="auto"/>
            <w:bottom w:val="none" w:sz="0" w:space="0" w:color="auto"/>
            <w:right w:val="none" w:sz="0" w:space="0" w:color="auto"/>
          </w:divBdr>
        </w:div>
        <w:div w:id="199441586">
          <w:marLeft w:val="480"/>
          <w:marRight w:val="0"/>
          <w:marTop w:val="0"/>
          <w:marBottom w:val="0"/>
          <w:divBdr>
            <w:top w:val="none" w:sz="0" w:space="0" w:color="auto"/>
            <w:left w:val="none" w:sz="0" w:space="0" w:color="auto"/>
            <w:bottom w:val="none" w:sz="0" w:space="0" w:color="auto"/>
            <w:right w:val="none" w:sz="0" w:space="0" w:color="auto"/>
          </w:divBdr>
        </w:div>
        <w:div w:id="612982712">
          <w:marLeft w:val="480"/>
          <w:marRight w:val="0"/>
          <w:marTop w:val="0"/>
          <w:marBottom w:val="0"/>
          <w:divBdr>
            <w:top w:val="none" w:sz="0" w:space="0" w:color="auto"/>
            <w:left w:val="none" w:sz="0" w:space="0" w:color="auto"/>
            <w:bottom w:val="none" w:sz="0" w:space="0" w:color="auto"/>
            <w:right w:val="none" w:sz="0" w:space="0" w:color="auto"/>
          </w:divBdr>
        </w:div>
        <w:div w:id="1149781473">
          <w:marLeft w:val="480"/>
          <w:marRight w:val="0"/>
          <w:marTop w:val="0"/>
          <w:marBottom w:val="0"/>
          <w:divBdr>
            <w:top w:val="none" w:sz="0" w:space="0" w:color="auto"/>
            <w:left w:val="none" w:sz="0" w:space="0" w:color="auto"/>
            <w:bottom w:val="none" w:sz="0" w:space="0" w:color="auto"/>
            <w:right w:val="none" w:sz="0" w:space="0" w:color="auto"/>
          </w:divBdr>
        </w:div>
        <w:div w:id="1478262761">
          <w:marLeft w:val="480"/>
          <w:marRight w:val="0"/>
          <w:marTop w:val="0"/>
          <w:marBottom w:val="0"/>
          <w:divBdr>
            <w:top w:val="none" w:sz="0" w:space="0" w:color="auto"/>
            <w:left w:val="none" w:sz="0" w:space="0" w:color="auto"/>
            <w:bottom w:val="none" w:sz="0" w:space="0" w:color="auto"/>
            <w:right w:val="none" w:sz="0" w:space="0" w:color="auto"/>
          </w:divBdr>
        </w:div>
        <w:div w:id="730035175">
          <w:marLeft w:val="480"/>
          <w:marRight w:val="0"/>
          <w:marTop w:val="0"/>
          <w:marBottom w:val="0"/>
          <w:divBdr>
            <w:top w:val="none" w:sz="0" w:space="0" w:color="auto"/>
            <w:left w:val="none" w:sz="0" w:space="0" w:color="auto"/>
            <w:bottom w:val="none" w:sz="0" w:space="0" w:color="auto"/>
            <w:right w:val="none" w:sz="0" w:space="0" w:color="auto"/>
          </w:divBdr>
        </w:div>
        <w:div w:id="130943195">
          <w:marLeft w:val="480"/>
          <w:marRight w:val="0"/>
          <w:marTop w:val="0"/>
          <w:marBottom w:val="0"/>
          <w:divBdr>
            <w:top w:val="none" w:sz="0" w:space="0" w:color="auto"/>
            <w:left w:val="none" w:sz="0" w:space="0" w:color="auto"/>
            <w:bottom w:val="none" w:sz="0" w:space="0" w:color="auto"/>
            <w:right w:val="none" w:sz="0" w:space="0" w:color="auto"/>
          </w:divBdr>
        </w:div>
        <w:div w:id="1234970355">
          <w:marLeft w:val="480"/>
          <w:marRight w:val="0"/>
          <w:marTop w:val="0"/>
          <w:marBottom w:val="0"/>
          <w:divBdr>
            <w:top w:val="none" w:sz="0" w:space="0" w:color="auto"/>
            <w:left w:val="none" w:sz="0" w:space="0" w:color="auto"/>
            <w:bottom w:val="none" w:sz="0" w:space="0" w:color="auto"/>
            <w:right w:val="none" w:sz="0" w:space="0" w:color="auto"/>
          </w:divBdr>
        </w:div>
        <w:div w:id="1025255175">
          <w:marLeft w:val="480"/>
          <w:marRight w:val="0"/>
          <w:marTop w:val="0"/>
          <w:marBottom w:val="0"/>
          <w:divBdr>
            <w:top w:val="none" w:sz="0" w:space="0" w:color="auto"/>
            <w:left w:val="none" w:sz="0" w:space="0" w:color="auto"/>
            <w:bottom w:val="none" w:sz="0" w:space="0" w:color="auto"/>
            <w:right w:val="none" w:sz="0" w:space="0" w:color="auto"/>
          </w:divBdr>
        </w:div>
        <w:div w:id="1226993699">
          <w:marLeft w:val="480"/>
          <w:marRight w:val="0"/>
          <w:marTop w:val="0"/>
          <w:marBottom w:val="0"/>
          <w:divBdr>
            <w:top w:val="none" w:sz="0" w:space="0" w:color="auto"/>
            <w:left w:val="none" w:sz="0" w:space="0" w:color="auto"/>
            <w:bottom w:val="none" w:sz="0" w:space="0" w:color="auto"/>
            <w:right w:val="none" w:sz="0" w:space="0" w:color="auto"/>
          </w:divBdr>
        </w:div>
        <w:div w:id="222375091">
          <w:marLeft w:val="480"/>
          <w:marRight w:val="0"/>
          <w:marTop w:val="0"/>
          <w:marBottom w:val="0"/>
          <w:divBdr>
            <w:top w:val="none" w:sz="0" w:space="0" w:color="auto"/>
            <w:left w:val="none" w:sz="0" w:space="0" w:color="auto"/>
            <w:bottom w:val="none" w:sz="0" w:space="0" w:color="auto"/>
            <w:right w:val="none" w:sz="0" w:space="0" w:color="auto"/>
          </w:divBdr>
        </w:div>
        <w:div w:id="1430663305">
          <w:marLeft w:val="480"/>
          <w:marRight w:val="0"/>
          <w:marTop w:val="0"/>
          <w:marBottom w:val="0"/>
          <w:divBdr>
            <w:top w:val="none" w:sz="0" w:space="0" w:color="auto"/>
            <w:left w:val="none" w:sz="0" w:space="0" w:color="auto"/>
            <w:bottom w:val="none" w:sz="0" w:space="0" w:color="auto"/>
            <w:right w:val="none" w:sz="0" w:space="0" w:color="auto"/>
          </w:divBdr>
        </w:div>
        <w:div w:id="259071284">
          <w:marLeft w:val="480"/>
          <w:marRight w:val="0"/>
          <w:marTop w:val="0"/>
          <w:marBottom w:val="0"/>
          <w:divBdr>
            <w:top w:val="none" w:sz="0" w:space="0" w:color="auto"/>
            <w:left w:val="none" w:sz="0" w:space="0" w:color="auto"/>
            <w:bottom w:val="none" w:sz="0" w:space="0" w:color="auto"/>
            <w:right w:val="none" w:sz="0" w:space="0" w:color="auto"/>
          </w:divBdr>
        </w:div>
        <w:div w:id="1880240308">
          <w:marLeft w:val="480"/>
          <w:marRight w:val="0"/>
          <w:marTop w:val="0"/>
          <w:marBottom w:val="0"/>
          <w:divBdr>
            <w:top w:val="none" w:sz="0" w:space="0" w:color="auto"/>
            <w:left w:val="none" w:sz="0" w:space="0" w:color="auto"/>
            <w:bottom w:val="none" w:sz="0" w:space="0" w:color="auto"/>
            <w:right w:val="none" w:sz="0" w:space="0" w:color="auto"/>
          </w:divBdr>
        </w:div>
        <w:div w:id="155342623">
          <w:marLeft w:val="480"/>
          <w:marRight w:val="0"/>
          <w:marTop w:val="0"/>
          <w:marBottom w:val="0"/>
          <w:divBdr>
            <w:top w:val="none" w:sz="0" w:space="0" w:color="auto"/>
            <w:left w:val="none" w:sz="0" w:space="0" w:color="auto"/>
            <w:bottom w:val="none" w:sz="0" w:space="0" w:color="auto"/>
            <w:right w:val="none" w:sz="0" w:space="0" w:color="auto"/>
          </w:divBdr>
        </w:div>
        <w:div w:id="1436439254">
          <w:marLeft w:val="480"/>
          <w:marRight w:val="0"/>
          <w:marTop w:val="0"/>
          <w:marBottom w:val="0"/>
          <w:divBdr>
            <w:top w:val="none" w:sz="0" w:space="0" w:color="auto"/>
            <w:left w:val="none" w:sz="0" w:space="0" w:color="auto"/>
            <w:bottom w:val="none" w:sz="0" w:space="0" w:color="auto"/>
            <w:right w:val="none" w:sz="0" w:space="0" w:color="auto"/>
          </w:divBdr>
        </w:div>
        <w:div w:id="7685482">
          <w:marLeft w:val="480"/>
          <w:marRight w:val="0"/>
          <w:marTop w:val="0"/>
          <w:marBottom w:val="0"/>
          <w:divBdr>
            <w:top w:val="none" w:sz="0" w:space="0" w:color="auto"/>
            <w:left w:val="none" w:sz="0" w:space="0" w:color="auto"/>
            <w:bottom w:val="none" w:sz="0" w:space="0" w:color="auto"/>
            <w:right w:val="none" w:sz="0" w:space="0" w:color="auto"/>
          </w:divBdr>
        </w:div>
        <w:div w:id="68621771">
          <w:marLeft w:val="480"/>
          <w:marRight w:val="0"/>
          <w:marTop w:val="0"/>
          <w:marBottom w:val="0"/>
          <w:divBdr>
            <w:top w:val="none" w:sz="0" w:space="0" w:color="auto"/>
            <w:left w:val="none" w:sz="0" w:space="0" w:color="auto"/>
            <w:bottom w:val="none" w:sz="0" w:space="0" w:color="auto"/>
            <w:right w:val="none" w:sz="0" w:space="0" w:color="auto"/>
          </w:divBdr>
        </w:div>
        <w:div w:id="608393259">
          <w:marLeft w:val="480"/>
          <w:marRight w:val="0"/>
          <w:marTop w:val="0"/>
          <w:marBottom w:val="0"/>
          <w:divBdr>
            <w:top w:val="none" w:sz="0" w:space="0" w:color="auto"/>
            <w:left w:val="none" w:sz="0" w:space="0" w:color="auto"/>
            <w:bottom w:val="none" w:sz="0" w:space="0" w:color="auto"/>
            <w:right w:val="none" w:sz="0" w:space="0" w:color="auto"/>
          </w:divBdr>
        </w:div>
        <w:div w:id="473353">
          <w:marLeft w:val="480"/>
          <w:marRight w:val="0"/>
          <w:marTop w:val="0"/>
          <w:marBottom w:val="0"/>
          <w:divBdr>
            <w:top w:val="none" w:sz="0" w:space="0" w:color="auto"/>
            <w:left w:val="none" w:sz="0" w:space="0" w:color="auto"/>
            <w:bottom w:val="none" w:sz="0" w:space="0" w:color="auto"/>
            <w:right w:val="none" w:sz="0" w:space="0" w:color="auto"/>
          </w:divBdr>
        </w:div>
        <w:div w:id="958102485">
          <w:marLeft w:val="480"/>
          <w:marRight w:val="0"/>
          <w:marTop w:val="0"/>
          <w:marBottom w:val="0"/>
          <w:divBdr>
            <w:top w:val="none" w:sz="0" w:space="0" w:color="auto"/>
            <w:left w:val="none" w:sz="0" w:space="0" w:color="auto"/>
            <w:bottom w:val="none" w:sz="0" w:space="0" w:color="auto"/>
            <w:right w:val="none" w:sz="0" w:space="0" w:color="auto"/>
          </w:divBdr>
        </w:div>
        <w:div w:id="1286079136">
          <w:marLeft w:val="480"/>
          <w:marRight w:val="0"/>
          <w:marTop w:val="0"/>
          <w:marBottom w:val="0"/>
          <w:divBdr>
            <w:top w:val="none" w:sz="0" w:space="0" w:color="auto"/>
            <w:left w:val="none" w:sz="0" w:space="0" w:color="auto"/>
            <w:bottom w:val="none" w:sz="0" w:space="0" w:color="auto"/>
            <w:right w:val="none" w:sz="0" w:space="0" w:color="auto"/>
          </w:divBdr>
        </w:div>
        <w:div w:id="1068455037">
          <w:marLeft w:val="480"/>
          <w:marRight w:val="0"/>
          <w:marTop w:val="0"/>
          <w:marBottom w:val="0"/>
          <w:divBdr>
            <w:top w:val="none" w:sz="0" w:space="0" w:color="auto"/>
            <w:left w:val="none" w:sz="0" w:space="0" w:color="auto"/>
            <w:bottom w:val="none" w:sz="0" w:space="0" w:color="auto"/>
            <w:right w:val="none" w:sz="0" w:space="0" w:color="auto"/>
          </w:divBdr>
        </w:div>
        <w:div w:id="1669945776">
          <w:marLeft w:val="480"/>
          <w:marRight w:val="0"/>
          <w:marTop w:val="0"/>
          <w:marBottom w:val="0"/>
          <w:divBdr>
            <w:top w:val="none" w:sz="0" w:space="0" w:color="auto"/>
            <w:left w:val="none" w:sz="0" w:space="0" w:color="auto"/>
            <w:bottom w:val="none" w:sz="0" w:space="0" w:color="auto"/>
            <w:right w:val="none" w:sz="0" w:space="0" w:color="auto"/>
          </w:divBdr>
        </w:div>
        <w:div w:id="1504315314">
          <w:marLeft w:val="480"/>
          <w:marRight w:val="0"/>
          <w:marTop w:val="0"/>
          <w:marBottom w:val="0"/>
          <w:divBdr>
            <w:top w:val="none" w:sz="0" w:space="0" w:color="auto"/>
            <w:left w:val="none" w:sz="0" w:space="0" w:color="auto"/>
            <w:bottom w:val="none" w:sz="0" w:space="0" w:color="auto"/>
            <w:right w:val="none" w:sz="0" w:space="0" w:color="auto"/>
          </w:divBdr>
        </w:div>
        <w:div w:id="1212572097">
          <w:marLeft w:val="480"/>
          <w:marRight w:val="0"/>
          <w:marTop w:val="0"/>
          <w:marBottom w:val="0"/>
          <w:divBdr>
            <w:top w:val="none" w:sz="0" w:space="0" w:color="auto"/>
            <w:left w:val="none" w:sz="0" w:space="0" w:color="auto"/>
            <w:bottom w:val="none" w:sz="0" w:space="0" w:color="auto"/>
            <w:right w:val="none" w:sz="0" w:space="0" w:color="auto"/>
          </w:divBdr>
        </w:div>
        <w:div w:id="1273130090">
          <w:marLeft w:val="480"/>
          <w:marRight w:val="0"/>
          <w:marTop w:val="0"/>
          <w:marBottom w:val="0"/>
          <w:divBdr>
            <w:top w:val="none" w:sz="0" w:space="0" w:color="auto"/>
            <w:left w:val="none" w:sz="0" w:space="0" w:color="auto"/>
            <w:bottom w:val="none" w:sz="0" w:space="0" w:color="auto"/>
            <w:right w:val="none" w:sz="0" w:space="0" w:color="auto"/>
          </w:divBdr>
        </w:div>
      </w:divsChild>
    </w:div>
    <w:div w:id="938489881">
      <w:bodyDiv w:val="1"/>
      <w:marLeft w:val="0"/>
      <w:marRight w:val="0"/>
      <w:marTop w:val="0"/>
      <w:marBottom w:val="0"/>
      <w:divBdr>
        <w:top w:val="none" w:sz="0" w:space="0" w:color="auto"/>
        <w:left w:val="none" w:sz="0" w:space="0" w:color="auto"/>
        <w:bottom w:val="none" w:sz="0" w:space="0" w:color="auto"/>
        <w:right w:val="none" w:sz="0" w:space="0" w:color="auto"/>
      </w:divBdr>
    </w:div>
    <w:div w:id="939874234">
      <w:bodyDiv w:val="1"/>
      <w:marLeft w:val="0"/>
      <w:marRight w:val="0"/>
      <w:marTop w:val="0"/>
      <w:marBottom w:val="0"/>
      <w:divBdr>
        <w:top w:val="none" w:sz="0" w:space="0" w:color="auto"/>
        <w:left w:val="none" w:sz="0" w:space="0" w:color="auto"/>
        <w:bottom w:val="none" w:sz="0" w:space="0" w:color="auto"/>
        <w:right w:val="none" w:sz="0" w:space="0" w:color="auto"/>
      </w:divBdr>
    </w:div>
    <w:div w:id="940451827">
      <w:bodyDiv w:val="1"/>
      <w:marLeft w:val="0"/>
      <w:marRight w:val="0"/>
      <w:marTop w:val="0"/>
      <w:marBottom w:val="0"/>
      <w:divBdr>
        <w:top w:val="none" w:sz="0" w:space="0" w:color="auto"/>
        <w:left w:val="none" w:sz="0" w:space="0" w:color="auto"/>
        <w:bottom w:val="none" w:sz="0" w:space="0" w:color="auto"/>
        <w:right w:val="none" w:sz="0" w:space="0" w:color="auto"/>
      </w:divBdr>
    </w:div>
    <w:div w:id="941304547">
      <w:bodyDiv w:val="1"/>
      <w:marLeft w:val="0"/>
      <w:marRight w:val="0"/>
      <w:marTop w:val="0"/>
      <w:marBottom w:val="0"/>
      <w:divBdr>
        <w:top w:val="none" w:sz="0" w:space="0" w:color="auto"/>
        <w:left w:val="none" w:sz="0" w:space="0" w:color="auto"/>
        <w:bottom w:val="none" w:sz="0" w:space="0" w:color="auto"/>
        <w:right w:val="none" w:sz="0" w:space="0" w:color="auto"/>
      </w:divBdr>
    </w:div>
    <w:div w:id="941643070">
      <w:bodyDiv w:val="1"/>
      <w:marLeft w:val="0"/>
      <w:marRight w:val="0"/>
      <w:marTop w:val="0"/>
      <w:marBottom w:val="0"/>
      <w:divBdr>
        <w:top w:val="none" w:sz="0" w:space="0" w:color="auto"/>
        <w:left w:val="none" w:sz="0" w:space="0" w:color="auto"/>
        <w:bottom w:val="none" w:sz="0" w:space="0" w:color="auto"/>
        <w:right w:val="none" w:sz="0" w:space="0" w:color="auto"/>
      </w:divBdr>
    </w:div>
    <w:div w:id="946154356">
      <w:bodyDiv w:val="1"/>
      <w:marLeft w:val="0"/>
      <w:marRight w:val="0"/>
      <w:marTop w:val="0"/>
      <w:marBottom w:val="0"/>
      <w:divBdr>
        <w:top w:val="none" w:sz="0" w:space="0" w:color="auto"/>
        <w:left w:val="none" w:sz="0" w:space="0" w:color="auto"/>
        <w:bottom w:val="none" w:sz="0" w:space="0" w:color="auto"/>
        <w:right w:val="none" w:sz="0" w:space="0" w:color="auto"/>
      </w:divBdr>
      <w:divsChild>
        <w:div w:id="1714690054">
          <w:marLeft w:val="480"/>
          <w:marRight w:val="0"/>
          <w:marTop w:val="0"/>
          <w:marBottom w:val="0"/>
          <w:divBdr>
            <w:top w:val="none" w:sz="0" w:space="0" w:color="auto"/>
            <w:left w:val="none" w:sz="0" w:space="0" w:color="auto"/>
            <w:bottom w:val="none" w:sz="0" w:space="0" w:color="auto"/>
            <w:right w:val="none" w:sz="0" w:space="0" w:color="auto"/>
          </w:divBdr>
        </w:div>
        <w:div w:id="467554766">
          <w:marLeft w:val="480"/>
          <w:marRight w:val="0"/>
          <w:marTop w:val="0"/>
          <w:marBottom w:val="0"/>
          <w:divBdr>
            <w:top w:val="none" w:sz="0" w:space="0" w:color="auto"/>
            <w:left w:val="none" w:sz="0" w:space="0" w:color="auto"/>
            <w:bottom w:val="none" w:sz="0" w:space="0" w:color="auto"/>
            <w:right w:val="none" w:sz="0" w:space="0" w:color="auto"/>
          </w:divBdr>
        </w:div>
        <w:div w:id="1703743466">
          <w:marLeft w:val="480"/>
          <w:marRight w:val="0"/>
          <w:marTop w:val="0"/>
          <w:marBottom w:val="0"/>
          <w:divBdr>
            <w:top w:val="none" w:sz="0" w:space="0" w:color="auto"/>
            <w:left w:val="none" w:sz="0" w:space="0" w:color="auto"/>
            <w:bottom w:val="none" w:sz="0" w:space="0" w:color="auto"/>
            <w:right w:val="none" w:sz="0" w:space="0" w:color="auto"/>
          </w:divBdr>
        </w:div>
        <w:div w:id="340740040">
          <w:marLeft w:val="480"/>
          <w:marRight w:val="0"/>
          <w:marTop w:val="0"/>
          <w:marBottom w:val="0"/>
          <w:divBdr>
            <w:top w:val="none" w:sz="0" w:space="0" w:color="auto"/>
            <w:left w:val="none" w:sz="0" w:space="0" w:color="auto"/>
            <w:bottom w:val="none" w:sz="0" w:space="0" w:color="auto"/>
            <w:right w:val="none" w:sz="0" w:space="0" w:color="auto"/>
          </w:divBdr>
        </w:div>
        <w:div w:id="1502501419">
          <w:marLeft w:val="480"/>
          <w:marRight w:val="0"/>
          <w:marTop w:val="0"/>
          <w:marBottom w:val="0"/>
          <w:divBdr>
            <w:top w:val="none" w:sz="0" w:space="0" w:color="auto"/>
            <w:left w:val="none" w:sz="0" w:space="0" w:color="auto"/>
            <w:bottom w:val="none" w:sz="0" w:space="0" w:color="auto"/>
            <w:right w:val="none" w:sz="0" w:space="0" w:color="auto"/>
          </w:divBdr>
        </w:div>
        <w:div w:id="1387410624">
          <w:marLeft w:val="480"/>
          <w:marRight w:val="0"/>
          <w:marTop w:val="0"/>
          <w:marBottom w:val="0"/>
          <w:divBdr>
            <w:top w:val="none" w:sz="0" w:space="0" w:color="auto"/>
            <w:left w:val="none" w:sz="0" w:space="0" w:color="auto"/>
            <w:bottom w:val="none" w:sz="0" w:space="0" w:color="auto"/>
            <w:right w:val="none" w:sz="0" w:space="0" w:color="auto"/>
          </w:divBdr>
        </w:div>
        <w:div w:id="1289094201">
          <w:marLeft w:val="480"/>
          <w:marRight w:val="0"/>
          <w:marTop w:val="0"/>
          <w:marBottom w:val="0"/>
          <w:divBdr>
            <w:top w:val="none" w:sz="0" w:space="0" w:color="auto"/>
            <w:left w:val="none" w:sz="0" w:space="0" w:color="auto"/>
            <w:bottom w:val="none" w:sz="0" w:space="0" w:color="auto"/>
            <w:right w:val="none" w:sz="0" w:space="0" w:color="auto"/>
          </w:divBdr>
        </w:div>
        <w:div w:id="394594225">
          <w:marLeft w:val="480"/>
          <w:marRight w:val="0"/>
          <w:marTop w:val="0"/>
          <w:marBottom w:val="0"/>
          <w:divBdr>
            <w:top w:val="none" w:sz="0" w:space="0" w:color="auto"/>
            <w:left w:val="none" w:sz="0" w:space="0" w:color="auto"/>
            <w:bottom w:val="none" w:sz="0" w:space="0" w:color="auto"/>
            <w:right w:val="none" w:sz="0" w:space="0" w:color="auto"/>
          </w:divBdr>
        </w:div>
        <w:div w:id="193226833">
          <w:marLeft w:val="480"/>
          <w:marRight w:val="0"/>
          <w:marTop w:val="0"/>
          <w:marBottom w:val="0"/>
          <w:divBdr>
            <w:top w:val="none" w:sz="0" w:space="0" w:color="auto"/>
            <w:left w:val="none" w:sz="0" w:space="0" w:color="auto"/>
            <w:bottom w:val="none" w:sz="0" w:space="0" w:color="auto"/>
            <w:right w:val="none" w:sz="0" w:space="0" w:color="auto"/>
          </w:divBdr>
        </w:div>
        <w:div w:id="57482350">
          <w:marLeft w:val="480"/>
          <w:marRight w:val="0"/>
          <w:marTop w:val="0"/>
          <w:marBottom w:val="0"/>
          <w:divBdr>
            <w:top w:val="none" w:sz="0" w:space="0" w:color="auto"/>
            <w:left w:val="none" w:sz="0" w:space="0" w:color="auto"/>
            <w:bottom w:val="none" w:sz="0" w:space="0" w:color="auto"/>
            <w:right w:val="none" w:sz="0" w:space="0" w:color="auto"/>
          </w:divBdr>
        </w:div>
        <w:div w:id="677125394">
          <w:marLeft w:val="480"/>
          <w:marRight w:val="0"/>
          <w:marTop w:val="0"/>
          <w:marBottom w:val="0"/>
          <w:divBdr>
            <w:top w:val="none" w:sz="0" w:space="0" w:color="auto"/>
            <w:left w:val="none" w:sz="0" w:space="0" w:color="auto"/>
            <w:bottom w:val="none" w:sz="0" w:space="0" w:color="auto"/>
            <w:right w:val="none" w:sz="0" w:space="0" w:color="auto"/>
          </w:divBdr>
        </w:div>
        <w:div w:id="981276968">
          <w:marLeft w:val="480"/>
          <w:marRight w:val="0"/>
          <w:marTop w:val="0"/>
          <w:marBottom w:val="0"/>
          <w:divBdr>
            <w:top w:val="none" w:sz="0" w:space="0" w:color="auto"/>
            <w:left w:val="none" w:sz="0" w:space="0" w:color="auto"/>
            <w:bottom w:val="none" w:sz="0" w:space="0" w:color="auto"/>
            <w:right w:val="none" w:sz="0" w:space="0" w:color="auto"/>
          </w:divBdr>
        </w:div>
        <w:div w:id="367919594">
          <w:marLeft w:val="480"/>
          <w:marRight w:val="0"/>
          <w:marTop w:val="0"/>
          <w:marBottom w:val="0"/>
          <w:divBdr>
            <w:top w:val="none" w:sz="0" w:space="0" w:color="auto"/>
            <w:left w:val="none" w:sz="0" w:space="0" w:color="auto"/>
            <w:bottom w:val="none" w:sz="0" w:space="0" w:color="auto"/>
            <w:right w:val="none" w:sz="0" w:space="0" w:color="auto"/>
          </w:divBdr>
        </w:div>
        <w:div w:id="159319148">
          <w:marLeft w:val="480"/>
          <w:marRight w:val="0"/>
          <w:marTop w:val="0"/>
          <w:marBottom w:val="0"/>
          <w:divBdr>
            <w:top w:val="none" w:sz="0" w:space="0" w:color="auto"/>
            <w:left w:val="none" w:sz="0" w:space="0" w:color="auto"/>
            <w:bottom w:val="none" w:sz="0" w:space="0" w:color="auto"/>
            <w:right w:val="none" w:sz="0" w:space="0" w:color="auto"/>
          </w:divBdr>
        </w:div>
        <w:div w:id="823662066">
          <w:marLeft w:val="480"/>
          <w:marRight w:val="0"/>
          <w:marTop w:val="0"/>
          <w:marBottom w:val="0"/>
          <w:divBdr>
            <w:top w:val="none" w:sz="0" w:space="0" w:color="auto"/>
            <w:left w:val="none" w:sz="0" w:space="0" w:color="auto"/>
            <w:bottom w:val="none" w:sz="0" w:space="0" w:color="auto"/>
            <w:right w:val="none" w:sz="0" w:space="0" w:color="auto"/>
          </w:divBdr>
        </w:div>
        <w:div w:id="2138446756">
          <w:marLeft w:val="480"/>
          <w:marRight w:val="0"/>
          <w:marTop w:val="0"/>
          <w:marBottom w:val="0"/>
          <w:divBdr>
            <w:top w:val="none" w:sz="0" w:space="0" w:color="auto"/>
            <w:left w:val="none" w:sz="0" w:space="0" w:color="auto"/>
            <w:bottom w:val="none" w:sz="0" w:space="0" w:color="auto"/>
            <w:right w:val="none" w:sz="0" w:space="0" w:color="auto"/>
          </w:divBdr>
        </w:div>
        <w:div w:id="2132824874">
          <w:marLeft w:val="480"/>
          <w:marRight w:val="0"/>
          <w:marTop w:val="0"/>
          <w:marBottom w:val="0"/>
          <w:divBdr>
            <w:top w:val="none" w:sz="0" w:space="0" w:color="auto"/>
            <w:left w:val="none" w:sz="0" w:space="0" w:color="auto"/>
            <w:bottom w:val="none" w:sz="0" w:space="0" w:color="auto"/>
            <w:right w:val="none" w:sz="0" w:space="0" w:color="auto"/>
          </w:divBdr>
        </w:div>
        <w:div w:id="62611223">
          <w:marLeft w:val="480"/>
          <w:marRight w:val="0"/>
          <w:marTop w:val="0"/>
          <w:marBottom w:val="0"/>
          <w:divBdr>
            <w:top w:val="none" w:sz="0" w:space="0" w:color="auto"/>
            <w:left w:val="none" w:sz="0" w:space="0" w:color="auto"/>
            <w:bottom w:val="none" w:sz="0" w:space="0" w:color="auto"/>
            <w:right w:val="none" w:sz="0" w:space="0" w:color="auto"/>
          </w:divBdr>
        </w:div>
        <w:div w:id="271398210">
          <w:marLeft w:val="480"/>
          <w:marRight w:val="0"/>
          <w:marTop w:val="0"/>
          <w:marBottom w:val="0"/>
          <w:divBdr>
            <w:top w:val="none" w:sz="0" w:space="0" w:color="auto"/>
            <w:left w:val="none" w:sz="0" w:space="0" w:color="auto"/>
            <w:bottom w:val="none" w:sz="0" w:space="0" w:color="auto"/>
            <w:right w:val="none" w:sz="0" w:space="0" w:color="auto"/>
          </w:divBdr>
        </w:div>
        <w:div w:id="857348267">
          <w:marLeft w:val="480"/>
          <w:marRight w:val="0"/>
          <w:marTop w:val="0"/>
          <w:marBottom w:val="0"/>
          <w:divBdr>
            <w:top w:val="none" w:sz="0" w:space="0" w:color="auto"/>
            <w:left w:val="none" w:sz="0" w:space="0" w:color="auto"/>
            <w:bottom w:val="none" w:sz="0" w:space="0" w:color="auto"/>
            <w:right w:val="none" w:sz="0" w:space="0" w:color="auto"/>
          </w:divBdr>
        </w:div>
        <w:div w:id="1712680790">
          <w:marLeft w:val="480"/>
          <w:marRight w:val="0"/>
          <w:marTop w:val="0"/>
          <w:marBottom w:val="0"/>
          <w:divBdr>
            <w:top w:val="none" w:sz="0" w:space="0" w:color="auto"/>
            <w:left w:val="none" w:sz="0" w:space="0" w:color="auto"/>
            <w:bottom w:val="none" w:sz="0" w:space="0" w:color="auto"/>
            <w:right w:val="none" w:sz="0" w:space="0" w:color="auto"/>
          </w:divBdr>
        </w:div>
        <w:div w:id="1495099354">
          <w:marLeft w:val="480"/>
          <w:marRight w:val="0"/>
          <w:marTop w:val="0"/>
          <w:marBottom w:val="0"/>
          <w:divBdr>
            <w:top w:val="none" w:sz="0" w:space="0" w:color="auto"/>
            <w:left w:val="none" w:sz="0" w:space="0" w:color="auto"/>
            <w:bottom w:val="none" w:sz="0" w:space="0" w:color="auto"/>
            <w:right w:val="none" w:sz="0" w:space="0" w:color="auto"/>
          </w:divBdr>
        </w:div>
        <w:div w:id="1317759271">
          <w:marLeft w:val="480"/>
          <w:marRight w:val="0"/>
          <w:marTop w:val="0"/>
          <w:marBottom w:val="0"/>
          <w:divBdr>
            <w:top w:val="none" w:sz="0" w:space="0" w:color="auto"/>
            <w:left w:val="none" w:sz="0" w:space="0" w:color="auto"/>
            <w:bottom w:val="none" w:sz="0" w:space="0" w:color="auto"/>
            <w:right w:val="none" w:sz="0" w:space="0" w:color="auto"/>
          </w:divBdr>
        </w:div>
        <w:div w:id="516390482">
          <w:marLeft w:val="480"/>
          <w:marRight w:val="0"/>
          <w:marTop w:val="0"/>
          <w:marBottom w:val="0"/>
          <w:divBdr>
            <w:top w:val="none" w:sz="0" w:space="0" w:color="auto"/>
            <w:left w:val="none" w:sz="0" w:space="0" w:color="auto"/>
            <w:bottom w:val="none" w:sz="0" w:space="0" w:color="auto"/>
            <w:right w:val="none" w:sz="0" w:space="0" w:color="auto"/>
          </w:divBdr>
        </w:div>
        <w:div w:id="1110052076">
          <w:marLeft w:val="480"/>
          <w:marRight w:val="0"/>
          <w:marTop w:val="0"/>
          <w:marBottom w:val="0"/>
          <w:divBdr>
            <w:top w:val="none" w:sz="0" w:space="0" w:color="auto"/>
            <w:left w:val="none" w:sz="0" w:space="0" w:color="auto"/>
            <w:bottom w:val="none" w:sz="0" w:space="0" w:color="auto"/>
            <w:right w:val="none" w:sz="0" w:space="0" w:color="auto"/>
          </w:divBdr>
        </w:div>
        <w:div w:id="980498219">
          <w:marLeft w:val="480"/>
          <w:marRight w:val="0"/>
          <w:marTop w:val="0"/>
          <w:marBottom w:val="0"/>
          <w:divBdr>
            <w:top w:val="none" w:sz="0" w:space="0" w:color="auto"/>
            <w:left w:val="none" w:sz="0" w:space="0" w:color="auto"/>
            <w:bottom w:val="none" w:sz="0" w:space="0" w:color="auto"/>
            <w:right w:val="none" w:sz="0" w:space="0" w:color="auto"/>
          </w:divBdr>
        </w:div>
        <w:div w:id="2039693494">
          <w:marLeft w:val="480"/>
          <w:marRight w:val="0"/>
          <w:marTop w:val="0"/>
          <w:marBottom w:val="0"/>
          <w:divBdr>
            <w:top w:val="none" w:sz="0" w:space="0" w:color="auto"/>
            <w:left w:val="none" w:sz="0" w:space="0" w:color="auto"/>
            <w:bottom w:val="none" w:sz="0" w:space="0" w:color="auto"/>
            <w:right w:val="none" w:sz="0" w:space="0" w:color="auto"/>
          </w:divBdr>
        </w:div>
        <w:div w:id="394746544">
          <w:marLeft w:val="480"/>
          <w:marRight w:val="0"/>
          <w:marTop w:val="0"/>
          <w:marBottom w:val="0"/>
          <w:divBdr>
            <w:top w:val="none" w:sz="0" w:space="0" w:color="auto"/>
            <w:left w:val="none" w:sz="0" w:space="0" w:color="auto"/>
            <w:bottom w:val="none" w:sz="0" w:space="0" w:color="auto"/>
            <w:right w:val="none" w:sz="0" w:space="0" w:color="auto"/>
          </w:divBdr>
        </w:div>
        <w:div w:id="753405661">
          <w:marLeft w:val="480"/>
          <w:marRight w:val="0"/>
          <w:marTop w:val="0"/>
          <w:marBottom w:val="0"/>
          <w:divBdr>
            <w:top w:val="none" w:sz="0" w:space="0" w:color="auto"/>
            <w:left w:val="none" w:sz="0" w:space="0" w:color="auto"/>
            <w:bottom w:val="none" w:sz="0" w:space="0" w:color="auto"/>
            <w:right w:val="none" w:sz="0" w:space="0" w:color="auto"/>
          </w:divBdr>
        </w:div>
        <w:div w:id="1196046138">
          <w:marLeft w:val="480"/>
          <w:marRight w:val="0"/>
          <w:marTop w:val="0"/>
          <w:marBottom w:val="0"/>
          <w:divBdr>
            <w:top w:val="none" w:sz="0" w:space="0" w:color="auto"/>
            <w:left w:val="none" w:sz="0" w:space="0" w:color="auto"/>
            <w:bottom w:val="none" w:sz="0" w:space="0" w:color="auto"/>
            <w:right w:val="none" w:sz="0" w:space="0" w:color="auto"/>
          </w:divBdr>
        </w:div>
        <w:div w:id="897518247">
          <w:marLeft w:val="480"/>
          <w:marRight w:val="0"/>
          <w:marTop w:val="0"/>
          <w:marBottom w:val="0"/>
          <w:divBdr>
            <w:top w:val="none" w:sz="0" w:space="0" w:color="auto"/>
            <w:left w:val="none" w:sz="0" w:space="0" w:color="auto"/>
            <w:bottom w:val="none" w:sz="0" w:space="0" w:color="auto"/>
            <w:right w:val="none" w:sz="0" w:space="0" w:color="auto"/>
          </w:divBdr>
        </w:div>
        <w:div w:id="700521797">
          <w:marLeft w:val="480"/>
          <w:marRight w:val="0"/>
          <w:marTop w:val="0"/>
          <w:marBottom w:val="0"/>
          <w:divBdr>
            <w:top w:val="none" w:sz="0" w:space="0" w:color="auto"/>
            <w:left w:val="none" w:sz="0" w:space="0" w:color="auto"/>
            <w:bottom w:val="none" w:sz="0" w:space="0" w:color="auto"/>
            <w:right w:val="none" w:sz="0" w:space="0" w:color="auto"/>
          </w:divBdr>
        </w:div>
        <w:div w:id="1804536952">
          <w:marLeft w:val="480"/>
          <w:marRight w:val="0"/>
          <w:marTop w:val="0"/>
          <w:marBottom w:val="0"/>
          <w:divBdr>
            <w:top w:val="none" w:sz="0" w:space="0" w:color="auto"/>
            <w:left w:val="none" w:sz="0" w:space="0" w:color="auto"/>
            <w:bottom w:val="none" w:sz="0" w:space="0" w:color="auto"/>
            <w:right w:val="none" w:sz="0" w:space="0" w:color="auto"/>
          </w:divBdr>
        </w:div>
        <w:div w:id="1834183318">
          <w:marLeft w:val="480"/>
          <w:marRight w:val="0"/>
          <w:marTop w:val="0"/>
          <w:marBottom w:val="0"/>
          <w:divBdr>
            <w:top w:val="none" w:sz="0" w:space="0" w:color="auto"/>
            <w:left w:val="none" w:sz="0" w:space="0" w:color="auto"/>
            <w:bottom w:val="none" w:sz="0" w:space="0" w:color="auto"/>
            <w:right w:val="none" w:sz="0" w:space="0" w:color="auto"/>
          </w:divBdr>
        </w:div>
        <w:div w:id="557056616">
          <w:marLeft w:val="480"/>
          <w:marRight w:val="0"/>
          <w:marTop w:val="0"/>
          <w:marBottom w:val="0"/>
          <w:divBdr>
            <w:top w:val="none" w:sz="0" w:space="0" w:color="auto"/>
            <w:left w:val="none" w:sz="0" w:space="0" w:color="auto"/>
            <w:bottom w:val="none" w:sz="0" w:space="0" w:color="auto"/>
            <w:right w:val="none" w:sz="0" w:space="0" w:color="auto"/>
          </w:divBdr>
        </w:div>
        <w:div w:id="1348826481">
          <w:marLeft w:val="480"/>
          <w:marRight w:val="0"/>
          <w:marTop w:val="0"/>
          <w:marBottom w:val="0"/>
          <w:divBdr>
            <w:top w:val="none" w:sz="0" w:space="0" w:color="auto"/>
            <w:left w:val="none" w:sz="0" w:space="0" w:color="auto"/>
            <w:bottom w:val="none" w:sz="0" w:space="0" w:color="auto"/>
            <w:right w:val="none" w:sz="0" w:space="0" w:color="auto"/>
          </w:divBdr>
        </w:div>
        <w:div w:id="580725568">
          <w:marLeft w:val="480"/>
          <w:marRight w:val="0"/>
          <w:marTop w:val="0"/>
          <w:marBottom w:val="0"/>
          <w:divBdr>
            <w:top w:val="none" w:sz="0" w:space="0" w:color="auto"/>
            <w:left w:val="none" w:sz="0" w:space="0" w:color="auto"/>
            <w:bottom w:val="none" w:sz="0" w:space="0" w:color="auto"/>
            <w:right w:val="none" w:sz="0" w:space="0" w:color="auto"/>
          </w:divBdr>
        </w:div>
      </w:divsChild>
    </w:div>
    <w:div w:id="948120646">
      <w:bodyDiv w:val="1"/>
      <w:marLeft w:val="0"/>
      <w:marRight w:val="0"/>
      <w:marTop w:val="0"/>
      <w:marBottom w:val="0"/>
      <w:divBdr>
        <w:top w:val="none" w:sz="0" w:space="0" w:color="auto"/>
        <w:left w:val="none" w:sz="0" w:space="0" w:color="auto"/>
        <w:bottom w:val="none" w:sz="0" w:space="0" w:color="auto"/>
        <w:right w:val="none" w:sz="0" w:space="0" w:color="auto"/>
      </w:divBdr>
    </w:div>
    <w:div w:id="950357026">
      <w:bodyDiv w:val="1"/>
      <w:marLeft w:val="0"/>
      <w:marRight w:val="0"/>
      <w:marTop w:val="0"/>
      <w:marBottom w:val="0"/>
      <w:divBdr>
        <w:top w:val="none" w:sz="0" w:space="0" w:color="auto"/>
        <w:left w:val="none" w:sz="0" w:space="0" w:color="auto"/>
        <w:bottom w:val="none" w:sz="0" w:space="0" w:color="auto"/>
        <w:right w:val="none" w:sz="0" w:space="0" w:color="auto"/>
      </w:divBdr>
    </w:div>
    <w:div w:id="956909885">
      <w:bodyDiv w:val="1"/>
      <w:marLeft w:val="0"/>
      <w:marRight w:val="0"/>
      <w:marTop w:val="0"/>
      <w:marBottom w:val="0"/>
      <w:divBdr>
        <w:top w:val="none" w:sz="0" w:space="0" w:color="auto"/>
        <w:left w:val="none" w:sz="0" w:space="0" w:color="auto"/>
        <w:bottom w:val="none" w:sz="0" w:space="0" w:color="auto"/>
        <w:right w:val="none" w:sz="0" w:space="0" w:color="auto"/>
      </w:divBdr>
    </w:div>
    <w:div w:id="969094942">
      <w:bodyDiv w:val="1"/>
      <w:marLeft w:val="0"/>
      <w:marRight w:val="0"/>
      <w:marTop w:val="0"/>
      <w:marBottom w:val="0"/>
      <w:divBdr>
        <w:top w:val="none" w:sz="0" w:space="0" w:color="auto"/>
        <w:left w:val="none" w:sz="0" w:space="0" w:color="auto"/>
        <w:bottom w:val="none" w:sz="0" w:space="0" w:color="auto"/>
        <w:right w:val="none" w:sz="0" w:space="0" w:color="auto"/>
      </w:divBdr>
    </w:div>
    <w:div w:id="970211822">
      <w:bodyDiv w:val="1"/>
      <w:marLeft w:val="0"/>
      <w:marRight w:val="0"/>
      <w:marTop w:val="0"/>
      <w:marBottom w:val="0"/>
      <w:divBdr>
        <w:top w:val="none" w:sz="0" w:space="0" w:color="auto"/>
        <w:left w:val="none" w:sz="0" w:space="0" w:color="auto"/>
        <w:bottom w:val="none" w:sz="0" w:space="0" w:color="auto"/>
        <w:right w:val="none" w:sz="0" w:space="0" w:color="auto"/>
      </w:divBdr>
      <w:divsChild>
        <w:div w:id="567348700">
          <w:marLeft w:val="480"/>
          <w:marRight w:val="0"/>
          <w:marTop w:val="0"/>
          <w:marBottom w:val="0"/>
          <w:divBdr>
            <w:top w:val="none" w:sz="0" w:space="0" w:color="auto"/>
            <w:left w:val="none" w:sz="0" w:space="0" w:color="auto"/>
            <w:bottom w:val="none" w:sz="0" w:space="0" w:color="auto"/>
            <w:right w:val="none" w:sz="0" w:space="0" w:color="auto"/>
          </w:divBdr>
        </w:div>
        <w:div w:id="1139617534">
          <w:marLeft w:val="480"/>
          <w:marRight w:val="0"/>
          <w:marTop w:val="0"/>
          <w:marBottom w:val="0"/>
          <w:divBdr>
            <w:top w:val="none" w:sz="0" w:space="0" w:color="auto"/>
            <w:left w:val="none" w:sz="0" w:space="0" w:color="auto"/>
            <w:bottom w:val="none" w:sz="0" w:space="0" w:color="auto"/>
            <w:right w:val="none" w:sz="0" w:space="0" w:color="auto"/>
          </w:divBdr>
        </w:div>
        <w:div w:id="1459497057">
          <w:marLeft w:val="480"/>
          <w:marRight w:val="0"/>
          <w:marTop w:val="0"/>
          <w:marBottom w:val="0"/>
          <w:divBdr>
            <w:top w:val="none" w:sz="0" w:space="0" w:color="auto"/>
            <w:left w:val="none" w:sz="0" w:space="0" w:color="auto"/>
            <w:bottom w:val="none" w:sz="0" w:space="0" w:color="auto"/>
            <w:right w:val="none" w:sz="0" w:space="0" w:color="auto"/>
          </w:divBdr>
        </w:div>
        <w:div w:id="684210340">
          <w:marLeft w:val="480"/>
          <w:marRight w:val="0"/>
          <w:marTop w:val="0"/>
          <w:marBottom w:val="0"/>
          <w:divBdr>
            <w:top w:val="none" w:sz="0" w:space="0" w:color="auto"/>
            <w:left w:val="none" w:sz="0" w:space="0" w:color="auto"/>
            <w:bottom w:val="none" w:sz="0" w:space="0" w:color="auto"/>
            <w:right w:val="none" w:sz="0" w:space="0" w:color="auto"/>
          </w:divBdr>
        </w:div>
        <w:div w:id="33964017">
          <w:marLeft w:val="480"/>
          <w:marRight w:val="0"/>
          <w:marTop w:val="0"/>
          <w:marBottom w:val="0"/>
          <w:divBdr>
            <w:top w:val="none" w:sz="0" w:space="0" w:color="auto"/>
            <w:left w:val="none" w:sz="0" w:space="0" w:color="auto"/>
            <w:bottom w:val="none" w:sz="0" w:space="0" w:color="auto"/>
            <w:right w:val="none" w:sz="0" w:space="0" w:color="auto"/>
          </w:divBdr>
        </w:div>
        <w:div w:id="285703275">
          <w:marLeft w:val="480"/>
          <w:marRight w:val="0"/>
          <w:marTop w:val="0"/>
          <w:marBottom w:val="0"/>
          <w:divBdr>
            <w:top w:val="none" w:sz="0" w:space="0" w:color="auto"/>
            <w:left w:val="none" w:sz="0" w:space="0" w:color="auto"/>
            <w:bottom w:val="none" w:sz="0" w:space="0" w:color="auto"/>
            <w:right w:val="none" w:sz="0" w:space="0" w:color="auto"/>
          </w:divBdr>
        </w:div>
        <w:div w:id="1000432059">
          <w:marLeft w:val="480"/>
          <w:marRight w:val="0"/>
          <w:marTop w:val="0"/>
          <w:marBottom w:val="0"/>
          <w:divBdr>
            <w:top w:val="none" w:sz="0" w:space="0" w:color="auto"/>
            <w:left w:val="none" w:sz="0" w:space="0" w:color="auto"/>
            <w:bottom w:val="none" w:sz="0" w:space="0" w:color="auto"/>
            <w:right w:val="none" w:sz="0" w:space="0" w:color="auto"/>
          </w:divBdr>
        </w:div>
        <w:div w:id="1784030586">
          <w:marLeft w:val="480"/>
          <w:marRight w:val="0"/>
          <w:marTop w:val="0"/>
          <w:marBottom w:val="0"/>
          <w:divBdr>
            <w:top w:val="none" w:sz="0" w:space="0" w:color="auto"/>
            <w:left w:val="none" w:sz="0" w:space="0" w:color="auto"/>
            <w:bottom w:val="none" w:sz="0" w:space="0" w:color="auto"/>
            <w:right w:val="none" w:sz="0" w:space="0" w:color="auto"/>
          </w:divBdr>
        </w:div>
        <w:div w:id="1072969288">
          <w:marLeft w:val="480"/>
          <w:marRight w:val="0"/>
          <w:marTop w:val="0"/>
          <w:marBottom w:val="0"/>
          <w:divBdr>
            <w:top w:val="none" w:sz="0" w:space="0" w:color="auto"/>
            <w:left w:val="none" w:sz="0" w:space="0" w:color="auto"/>
            <w:bottom w:val="none" w:sz="0" w:space="0" w:color="auto"/>
            <w:right w:val="none" w:sz="0" w:space="0" w:color="auto"/>
          </w:divBdr>
        </w:div>
        <w:div w:id="1869296133">
          <w:marLeft w:val="480"/>
          <w:marRight w:val="0"/>
          <w:marTop w:val="0"/>
          <w:marBottom w:val="0"/>
          <w:divBdr>
            <w:top w:val="none" w:sz="0" w:space="0" w:color="auto"/>
            <w:left w:val="none" w:sz="0" w:space="0" w:color="auto"/>
            <w:bottom w:val="none" w:sz="0" w:space="0" w:color="auto"/>
            <w:right w:val="none" w:sz="0" w:space="0" w:color="auto"/>
          </w:divBdr>
        </w:div>
        <w:div w:id="1888837659">
          <w:marLeft w:val="480"/>
          <w:marRight w:val="0"/>
          <w:marTop w:val="0"/>
          <w:marBottom w:val="0"/>
          <w:divBdr>
            <w:top w:val="none" w:sz="0" w:space="0" w:color="auto"/>
            <w:left w:val="none" w:sz="0" w:space="0" w:color="auto"/>
            <w:bottom w:val="none" w:sz="0" w:space="0" w:color="auto"/>
            <w:right w:val="none" w:sz="0" w:space="0" w:color="auto"/>
          </w:divBdr>
        </w:div>
        <w:div w:id="137887912">
          <w:marLeft w:val="480"/>
          <w:marRight w:val="0"/>
          <w:marTop w:val="0"/>
          <w:marBottom w:val="0"/>
          <w:divBdr>
            <w:top w:val="none" w:sz="0" w:space="0" w:color="auto"/>
            <w:left w:val="none" w:sz="0" w:space="0" w:color="auto"/>
            <w:bottom w:val="none" w:sz="0" w:space="0" w:color="auto"/>
            <w:right w:val="none" w:sz="0" w:space="0" w:color="auto"/>
          </w:divBdr>
        </w:div>
        <w:div w:id="1099905519">
          <w:marLeft w:val="480"/>
          <w:marRight w:val="0"/>
          <w:marTop w:val="0"/>
          <w:marBottom w:val="0"/>
          <w:divBdr>
            <w:top w:val="none" w:sz="0" w:space="0" w:color="auto"/>
            <w:left w:val="none" w:sz="0" w:space="0" w:color="auto"/>
            <w:bottom w:val="none" w:sz="0" w:space="0" w:color="auto"/>
            <w:right w:val="none" w:sz="0" w:space="0" w:color="auto"/>
          </w:divBdr>
        </w:div>
        <w:div w:id="473179313">
          <w:marLeft w:val="480"/>
          <w:marRight w:val="0"/>
          <w:marTop w:val="0"/>
          <w:marBottom w:val="0"/>
          <w:divBdr>
            <w:top w:val="none" w:sz="0" w:space="0" w:color="auto"/>
            <w:left w:val="none" w:sz="0" w:space="0" w:color="auto"/>
            <w:bottom w:val="none" w:sz="0" w:space="0" w:color="auto"/>
            <w:right w:val="none" w:sz="0" w:space="0" w:color="auto"/>
          </w:divBdr>
        </w:div>
        <w:div w:id="531302938">
          <w:marLeft w:val="480"/>
          <w:marRight w:val="0"/>
          <w:marTop w:val="0"/>
          <w:marBottom w:val="0"/>
          <w:divBdr>
            <w:top w:val="none" w:sz="0" w:space="0" w:color="auto"/>
            <w:left w:val="none" w:sz="0" w:space="0" w:color="auto"/>
            <w:bottom w:val="none" w:sz="0" w:space="0" w:color="auto"/>
            <w:right w:val="none" w:sz="0" w:space="0" w:color="auto"/>
          </w:divBdr>
        </w:div>
        <w:div w:id="64685465">
          <w:marLeft w:val="480"/>
          <w:marRight w:val="0"/>
          <w:marTop w:val="0"/>
          <w:marBottom w:val="0"/>
          <w:divBdr>
            <w:top w:val="none" w:sz="0" w:space="0" w:color="auto"/>
            <w:left w:val="none" w:sz="0" w:space="0" w:color="auto"/>
            <w:bottom w:val="none" w:sz="0" w:space="0" w:color="auto"/>
            <w:right w:val="none" w:sz="0" w:space="0" w:color="auto"/>
          </w:divBdr>
        </w:div>
        <w:div w:id="928269447">
          <w:marLeft w:val="480"/>
          <w:marRight w:val="0"/>
          <w:marTop w:val="0"/>
          <w:marBottom w:val="0"/>
          <w:divBdr>
            <w:top w:val="none" w:sz="0" w:space="0" w:color="auto"/>
            <w:left w:val="none" w:sz="0" w:space="0" w:color="auto"/>
            <w:bottom w:val="none" w:sz="0" w:space="0" w:color="auto"/>
            <w:right w:val="none" w:sz="0" w:space="0" w:color="auto"/>
          </w:divBdr>
        </w:div>
        <w:div w:id="73282358">
          <w:marLeft w:val="480"/>
          <w:marRight w:val="0"/>
          <w:marTop w:val="0"/>
          <w:marBottom w:val="0"/>
          <w:divBdr>
            <w:top w:val="none" w:sz="0" w:space="0" w:color="auto"/>
            <w:left w:val="none" w:sz="0" w:space="0" w:color="auto"/>
            <w:bottom w:val="none" w:sz="0" w:space="0" w:color="auto"/>
            <w:right w:val="none" w:sz="0" w:space="0" w:color="auto"/>
          </w:divBdr>
        </w:div>
        <w:div w:id="752968606">
          <w:marLeft w:val="480"/>
          <w:marRight w:val="0"/>
          <w:marTop w:val="0"/>
          <w:marBottom w:val="0"/>
          <w:divBdr>
            <w:top w:val="none" w:sz="0" w:space="0" w:color="auto"/>
            <w:left w:val="none" w:sz="0" w:space="0" w:color="auto"/>
            <w:bottom w:val="none" w:sz="0" w:space="0" w:color="auto"/>
            <w:right w:val="none" w:sz="0" w:space="0" w:color="auto"/>
          </w:divBdr>
        </w:div>
        <w:div w:id="1520973996">
          <w:marLeft w:val="480"/>
          <w:marRight w:val="0"/>
          <w:marTop w:val="0"/>
          <w:marBottom w:val="0"/>
          <w:divBdr>
            <w:top w:val="none" w:sz="0" w:space="0" w:color="auto"/>
            <w:left w:val="none" w:sz="0" w:space="0" w:color="auto"/>
            <w:bottom w:val="none" w:sz="0" w:space="0" w:color="auto"/>
            <w:right w:val="none" w:sz="0" w:space="0" w:color="auto"/>
          </w:divBdr>
        </w:div>
        <w:div w:id="1038968459">
          <w:marLeft w:val="480"/>
          <w:marRight w:val="0"/>
          <w:marTop w:val="0"/>
          <w:marBottom w:val="0"/>
          <w:divBdr>
            <w:top w:val="none" w:sz="0" w:space="0" w:color="auto"/>
            <w:left w:val="none" w:sz="0" w:space="0" w:color="auto"/>
            <w:bottom w:val="none" w:sz="0" w:space="0" w:color="auto"/>
            <w:right w:val="none" w:sz="0" w:space="0" w:color="auto"/>
          </w:divBdr>
        </w:div>
        <w:div w:id="2010792069">
          <w:marLeft w:val="480"/>
          <w:marRight w:val="0"/>
          <w:marTop w:val="0"/>
          <w:marBottom w:val="0"/>
          <w:divBdr>
            <w:top w:val="none" w:sz="0" w:space="0" w:color="auto"/>
            <w:left w:val="none" w:sz="0" w:space="0" w:color="auto"/>
            <w:bottom w:val="none" w:sz="0" w:space="0" w:color="auto"/>
            <w:right w:val="none" w:sz="0" w:space="0" w:color="auto"/>
          </w:divBdr>
        </w:div>
        <w:div w:id="1000696983">
          <w:marLeft w:val="480"/>
          <w:marRight w:val="0"/>
          <w:marTop w:val="0"/>
          <w:marBottom w:val="0"/>
          <w:divBdr>
            <w:top w:val="none" w:sz="0" w:space="0" w:color="auto"/>
            <w:left w:val="none" w:sz="0" w:space="0" w:color="auto"/>
            <w:bottom w:val="none" w:sz="0" w:space="0" w:color="auto"/>
            <w:right w:val="none" w:sz="0" w:space="0" w:color="auto"/>
          </w:divBdr>
        </w:div>
        <w:div w:id="2145389871">
          <w:marLeft w:val="480"/>
          <w:marRight w:val="0"/>
          <w:marTop w:val="0"/>
          <w:marBottom w:val="0"/>
          <w:divBdr>
            <w:top w:val="none" w:sz="0" w:space="0" w:color="auto"/>
            <w:left w:val="none" w:sz="0" w:space="0" w:color="auto"/>
            <w:bottom w:val="none" w:sz="0" w:space="0" w:color="auto"/>
            <w:right w:val="none" w:sz="0" w:space="0" w:color="auto"/>
          </w:divBdr>
        </w:div>
        <w:div w:id="1309044744">
          <w:marLeft w:val="480"/>
          <w:marRight w:val="0"/>
          <w:marTop w:val="0"/>
          <w:marBottom w:val="0"/>
          <w:divBdr>
            <w:top w:val="none" w:sz="0" w:space="0" w:color="auto"/>
            <w:left w:val="none" w:sz="0" w:space="0" w:color="auto"/>
            <w:bottom w:val="none" w:sz="0" w:space="0" w:color="auto"/>
            <w:right w:val="none" w:sz="0" w:space="0" w:color="auto"/>
          </w:divBdr>
        </w:div>
        <w:div w:id="386953109">
          <w:marLeft w:val="480"/>
          <w:marRight w:val="0"/>
          <w:marTop w:val="0"/>
          <w:marBottom w:val="0"/>
          <w:divBdr>
            <w:top w:val="none" w:sz="0" w:space="0" w:color="auto"/>
            <w:left w:val="none" w:sz="0" w:space="0" w:color="auto"/>
            <w:bottom w:val="none" w:sz="0" w:space="0" w:color="auto"/>
            <w:right w:val="none" w:sz="0" w:space="0" w:color="auto"/>
          </w:divBdr>
        </w:div>
        <w:div w:id="1273785235">
          <w:marLeft w:val="480"/>
          <w:marRight w:val="0"/>
          <w:marTop w:val="0"/>
          <w:marBottom w:val="0"/>
          <w:divBdr>
            <w:top w:val="none" w:sz="0" w:space="0" w:color="auto"/>
            <w:left w:val="none" w:sz="0" w:space="0" w:color="auto"/>
            <w:bottom w:val="none" w:sz="0" w:space="0" w:color="auto"/>
            <w:right w:val="none" w:sz="0" w:space="0" w:color="auto"/>
          </w:divBdr>
        </w:div>
        <w:div w:id="202058759">
          <w:marLeft w:val="480"/>
          <w:marRight w:val="0"/>
          <w:marTop w:val="0"/>
          <w:marBottom w:val="0"/>
          <w:divBdr>
            <w:top w:val="none" w:sz="0" w:space="0" w:color="auto"/>
            <w:left w:val="none" w:sz="0" w:space="0" w:color="auto"/>
            <w:bottom w:val="none" w:sz="0" w:space="0" w:color="auto"/>
            <w:right w:val="none" w:sz="0" w:space="0" w:color="auto"/>
          </w:divBdr>
        </w:div>
        <w:div w:id="527138373">
          <w:marLeft w:val="480"/>
          <w:marRight w:val="0"/>
          <w:marTop w:val="0"/>
          <w:marBottom w:val="0"/>
          <w:divBdr>
            <w:top w:val="none" w:sz="0" w:space="0" w:color="auto"/>
            <w:left w:val="none" w:sz="0" w:space="0" w:color="auto"/>
            <w:bottom w:val="none" w:sz="0" w:space="0" w:color="auto"/>
            <w:right w:val="none" w:sz="0" w:space="0" w:color="auto"/>
          </w:divBdr>
        </w:div>
        <w:div w:id="1119371102">
          <w:marLeft w:val="480"/>
          <w:marRight w:val="0"/>
          <w:marTop w:val="0"/>
          <w:marBottom w:val="0"/>
          <w:divBdr>
            <w:top w:val="none" w:sz="0" w:space="0" w:color="auto"/>
            <w:left w:val="none" w:sz="0" w:space="0" w:color="auto"/>
            <w:bottom w:val="none" w:sz="0" w:space="0" w:color="auto"/>
            <w:right w:val="none" w:sz="0" w:space="0" w:color="auto"/>
          </w:divBdr>
        </w:div>
        <w:div w:id="68963818">
          <w:marLeft w:val="480"/>
          <w:marRight w:val="0"/>
          <w:marTop w:val="0"/>
          <w:marBottom w:val="0"/>
          <w:divBdr>
            <w:top w:val="none" w:sz="0" w:space="0" w:color="auto"/>
            <w:left w:val="none" w:sz="0" w:space="0" w:color="auto"/>
            <w:bottom w:val="none" w:sz="0" w:space="0" w:color="auto"/>
            <w:right w:val="none" w:sz="0" w:space="0" w:color="auto"/>
          </w:divBdr>
        </w:div>
      </w:divsChild>
    </w:div>
    <w:div w:id="971404550">
      <w:bodyDiv w:val="1"/>
      <w:marLeft w:val="0"/>
      <w:marRight w:val="0"/>
      <w:marTop w:val="0"/>
      <w:marBottom w:val="0"/>
      <w:divBdr>
        <w:top w:val="none" w:sz="0" w:space="0" w:color="auto"/>
        <w:left w:val="none" w:sz="0" w:space="0" w:color="auto"/>
        <w:bottom w:val="none" w:sz="0" w:space="0" w:color="auto"/>
        <w:right w:val="none" w:sz="0" w:space="0" w:color="auto"/>
      </w:divBdr>
    </w:div>
    <w:div w:id="975570564">
      <w:bodyDiv w:val="1"/>
      <w:marLeft w:val="0"/>
      <w:marRight w:val="0"/>
      <w:marTop w:val="0"/>
      <w:marBottom w:val="0"/>
      <w:divBdr>
        <w:top w:val="none" w:sz="0" w:space="0" w:color="auto"/>
        <w:left w:val="none" w:sz="0" w:space="0" w:color="auto"/>
        <w:bottom w:val="none" w:sz="0" w:space="0" w:color="auto"/>
        <w:right w:val="none" w:sz="0" w:space="0" w:color="auto"/>
      </w:divBdr>
    </w:div>
    <w:div w:id="981889885">
      <w:bodyDiv w:val="1"/>
      <w:marLeft w:val="0"/>
      <w:marRight w:val="0"/>
      <w:marTop w:val="0"/>
      <w:marBottom w:val="0"/>
      <w:divBdr>
        <w:top w:val="none" w:sz="0" w:space="0" w:color="auto"/>
        <w:left w:val="none" w:sz="0" w:space="0" w:color="auto"/>
        <w:bottom w:val="none" w:sz="0" w:space="0" w:color="auto"/>
        <w:right w:val="none" w:sz="0" w:space="0" w:color="auto"/>
      </w:divBdr>
    </w:div>
    <w:div w:id="981929037">
      <w:bodyDiv w:val="1"/>
      <w:marLeft w:val="0"/>
      <w:marRight w:val="0"/>
      <w:marTop w:val="0"/>
      <w:marBottom w:val="0"/>
      <w:divBdr>
        <w:top w:val="none" w:sz="0" w:space="0" w:color="auto"/>
        <w:left w:val="none" w:sz="0" w:space="0" w:color="auto"/>
        <w:bottom w:val="none" w:sz="0" w:space="0" w:color="auto"/>
        <w:right w:val="none" w:sz="0" w:space="0" w:color="auto"/>
      </w:divBdr>
      <w:divsChild>
        <w:div w:id="1058669923">
          <w:marLeft w:val="480"/>
          <w:marRight w:val="0"/>
          <w:marTop w:val="0"/>
          <w:marBottom w:val="0"/>
          <w:divBdr>
            <w:top w:val="none" w:sz="0" w:space="0" w:color="auto"/>
            <w:left w:val="none" w:sz="0" w:space="0" w:color="auto"/>
            <w:bottom w:val="none" w:sz="0" w:space="0" w:color="auto"/>
            <w:right w:val="none" w:sz="0" w:space="0" w:color="auto"/>
          </w:divBdr>
        </w:div>
        <w:div w:id="763184281">
          <w:marLeft w:val="480"/>
          <w:marRight w:val="0"/>
          <w:marTop w:val="0"/>
          <w:marBottom w:val="0"/>
          <w:divBdr>
            <w:top w:val="none" w:sz="0" w:space="0" w:color="auto"/>
            <w:left w:val="none" w:sz="0" w:space="0" w:color="auto"/>
            <w:bottom w:val="none" w:sz="0" w:space="0" w:color="auto"/>
            <w:right w:val="none" w:sz="0" w:space="0" w:color="auto"/>
          </w:divBdr>
        </w:div>
        <w:div w:id="1108744920">
          <w:marLeft w:val="480"/>
          <w:marRight w:val="0"/>
          <w:marTop w:val="0"/>
          <w:marBottom w:val="0"/>
          <w:divBdr>
            <w:top w:val="none" w:sz="0" w:space="0" w:color="auto"/>
            <w:left w:val="none" w:sz="0" w:space="0" w:color="auto"/>
            <w:bottom w:val="none" w:sz="0" w:space="0" w:color="auto"/>
            <w:right w:val="none" w:sz="0" w:space="0" w:color="auto"/>
          </w:divBdr>
        </w:div>
        <w:div w:id="1577277273">
          <w:marLeft w:val="480"/>
          <w:marRight w:val="0"/>
          <w:marTop w:val="0"/>
          <w:marBottom w:val="0"/>
          <w:divBdr>
            <w:top w:val="none" w:sz="0" w:space="0" w:color="auto"/>
            <w:left w:val="none" w:sz="0" w:space="0" w:color="auto"/>
            <w:bottom w:val="none" w:sz="0" w:space="0" w:color="auto"/>
            <w:right w:val="none" w:sz="0" w:space="0" w:color="auto"/>
          </w:divBdr>
        </w:div>
        <w:div w:id="462384254">
          <w:marLeft w:val="480"/>
          <w:marRight w:val="0"/>
          <w:marTop w:val="0"/>
          <w:marBottom w:val="0"/>
          <w:divBdr>
            <w:top w:val="none" w:sz="0" w:space="0" w:color="auto"/>
            <w:left w:val="none" w:sz="0" w:space="0" w:color="auto"/>
            <w:bottom w:val="none" w:sz="0" w:space="0" w:color="auto"/>
            <w:right w:val="none" w:sz="0" w:space="0" w:color="auto"/>
          </w:divBdr>
        </w:div>
        <w:div w:id="1483621259">
          <w:marLeft w:val="480"/>
          <w:marRight w:val="0"/>
          <w:marTop w:val="0"/>
          <w:marBottom w:val="0"/>
          <w:divBdr>
            <w:top w:val="none" w:sz="0" w:space="0" w:color="auto"/>
            <w:left w:val="none" w:sz="0" w:space="0" w:color="auto"/>
            <w:bottom w:val="none" w:sz="0" w:space="0" w:color="auto"/>
            <w:right w:val="none" w:sz="0" w:space="0" w:color="auto"/>
          </w:divBdr>
        </w:div>
        <w:div w:id="923800530">
          <w:marLeft w:val="480"/>
          <w:marRight w:val="0"/>
          <w:marTop w:val="0"/>
          <w:marBottom w:val="0"/>
          <w:divBdr>
            <w:top w:val="none" w:sz="0" w:space="0" w:color="auto"/>
            <w:left w:val="none" w:sz="0" w:space="0" w:color="auto"/>
            <w:bottom w:val="none" w:sz="0" w:space="0" w:color="auto"/>
            <w:right w:val="none" w:sz="0" w:space="0" w:color="auto"/>
          </w:divBdr>
        </w:div>
        <w:div w:id="1734232509">
          <w:marLeft w:val="480"/>
          <w:marRight w:val="0"/>
          <w:marTop w:val="0"/>
          <w:marBottom w:val="0"/>
          <w:divBdr>
            <w:top w:val="none" w:sz="0" w:space="0" w:color="auto"/>
            <w:left w:val="none" w:sz="0" w:space="0" w:color="auto"/>
            <w:bottom w:val="none" w:sz="0" w:space="0" w:color="auto"/>
            <w:right w:val="none" w:sz="0" w:space="0" w:color="auto"/>
          </w:divBdr>
        </w:div>
        <w:div w:id="1665938704">
          <w:marLeft w:val="480"/>
          <w:marRight w:val="0"/>
          <w:marTop w:val="0"/>
          <w:marBottom w:val="0"/>
          <w:divBdr>
            <w:top w:val="none" w:sz="0" w:space="0" w:color="auto"/>
            <w:left w:val="none" w:sz="0" w:space="0" w:color="auto"/>
            <w:bottom w:val="none" w:sz="0" w:space="0" w:color="auto"/>
            <w:right w:val="none" w:sz="0" w:space="0" w:color="auto"/>
          </w:divBdr>
        </w:div>
        <w:div w:id="1209730703">
          <w:marLeft w:val="480"/>
          <w:marRight w:val="0"/>
          <w:marTop w:val="0"/>
          <w:marBottom w:val="0"/>
          <w:divBdr>
            <w:top w:val="none" w:sz="0" w:space="0" w:color="auto"/>
            <w:left w:val="none" w:sz="0" w:space="0" w:color="auto"/>
            <w:bottom w:val="none" w:sz="0" w:space="0" w:color="auto"/>
            <w:right w:val="none" w:sz="0" w:space="0" w:color="auto"/>
          </w:divBdr>
        </w:div>
        <w:div w:id="498925962">
          <w:marLeft w:val="480"/>
          <w:marRight w:val="0"/>
          <w:marTop w:val="0"/>
          <w:marBottom w:val="0"/>
          <w:divBdr>
            <w:top w:val="none" w:sz="0" w:space="0" w:color="auto"/>
            <w:left w:val="none" w:sz="0" w:space="0" w:color="auto"/>
            <w:bottom w:val="none" w:sz="0" w:space="0" w:color="auto"/>
            <w:right w:val="none" w:sz="0" w:space="0" w:color="auto"/>
          </w:divBdr>
        </w:div>
        <w:div w:id="165946583">
          <w:marLeft w:val="480"/>
          <w:marRight w:val="0"/>
          <w:marTop w:val="0"/>
          <w:marBottom w:val="0"/>
          <w:divBdr>
            <w:top w:val="none" w:sz="0" w:space="0" w:color="auto"/>
            <w:left w:val="none" w:sz="0" w:space="0" w:color="auto"/>
            <w:bottom w:val="none" w:sz="0" w:space="0" w:color="auto"/>
            <w:right w:val="none" w:sz="0" w:space="0" w:color="auto"/>
          </w:divBdr>
        </w:div>
        <w:div w:id="1540123223">
          <w:marLeft w:val="480"/>
          <w:marRight w:val="0"/>
          <w:marTop w:val="0"/>
          <w:marBottom w:val="0"/>
          <w:divBdr>
            <w:top w:val="none" w:sz="0" w:space="0" w:color="auto"/>
            <w:left w:val="none" w:sz="0" w:space="0" w:color="auto"/>
            <w:bottom w:val="none" w:sz="0" w:space="0" w:color="auto"/>
            <w:right w:val="none" w:sz="0" w:space="0" w:color="auto"/>
          </w:divBdr>
        </w:div>
        <w:div w:id="1077820152">
          <w:marLeft w:val="480"/>
          <w:marRight w:val="0"/>
          <w:marTop w:val="0"/>
          <w:marBottom w:val="0"/>
          <w:divBdr>
            <w:top w:val="none" w:sz="0" w:space="0" w:color="auto"/>
            <w:left w:val="none" w:sz="0" w:space="0" w:color="auto"/>
            <w:bottom w:val="none" w:sz="0" w:space="0" w:color="auto"/>
            <w:right w:val="none" w:sz="0" w:space="0" w:color="auto"/>
          </w:divBdr>
        </w:div>
        <w:div w:id="1465850841">
          <w:marLeft w:val="480"/>
          <w:marRight w:val="0"/>
          <w:marTop w:val="0"/>
          <w:marBottom w:val="0"/>
          <w:divBdr>
            <w:top w:val="none" w:sz="0" w:space="0" w:color="auto"/>
            <w:left w:val="none" w:sz="0" w:space="0" w:color="auto"/>
            <w:bottom w:val="none" w:sz="0" w:space="0" w:color="auto"/>
            <w:right w:val="none" w:sz="0" w:space="0" w:color="auto"/>
          </w:divBdr>
        </w:div>
        <w:div w:id="1874877257">
          <w:marLeft w:val="480"/>
          <w:marRight w:val="0"/>
          <w:marTop w:val="0"/>
          <w:marBottom w:val="0"/>
          <w:divBdr>
            <w:top w:val="none" w:sz="0" w:space="0" w:color="auto"/>
            <w:left w:val="none" w:sz="0" w:space="0" w:color="auto"/>
            <w:bottom w:val="none" w:sz="0" w:space="0" w:color="auto"/>
            <w:right w:val="none" w:sz="0" w:space="0" w:color="auto"/>
          </w:divBdr>
        </w:div>
        <w:div w:id="310912923">
          <w:marLeft w:val="480"/>
          <w:marRight w:val="0"/>
          <w:marTop w:val="0"/>
          <w:marBottom w:val="0"/>
          <w:divBdr>
            <w:top w:val="none" w:sz="0" w:space="0" w:color="auto"/>
            <w:left w:val="none" w:sz="0" w:space="0" w:color="auto"/>
            <w:bottom w:val="none" w:sz="0" w:space="0" w:color="auto"/>
            <w:right w:val="none" w:sz="0" w:space="0" w:color="auto"/>
          </w:divBdr>
        </w:div>
        <w:div w:id="2134053450">
          <w:marLeft w:val="480"/>
          <w:marRight w:val="0"/>
          <w:marTop w:val="0"/>
          <w:marBottom w:val="0"/>
          <w:divBdr>
            <w:top w:val="none" w:sz="0" w:space="0" w:color="auto"/>
            <w:left w:val="none" w:sz="0" w:space="0" w:color="auto"/>
            <w:bottom w:val="none" w:sz="0" w:space="0" w:color="auto"/>
            <w:right w:val="none" w:sz="0" w:space="0" w:color="auto"/>
          </w:divBdr>
        </w:div>
        <w:div w:id="739643123">
          <w:marLeft w:val="480"/>
          <w:marRight w:val="0"/>
          <w:marTop w:val="0"/>
          <w:marBottom w:val="0"/>
          <w:divBdr>
            <w:top w:val="none" w:sz="0" w:space="0" w:color="auto"/>
            <w:left w:val="none" w:sz="0" w:space="0" w:color="auto"/>
            <w:bottom w:val="none" w:sz="0" w:space="0" w:color="auto"/>
            <w:right w:val="none" w:sz="0" w:space="0" w:color="auto"/>
          </w:divBdr>
        </w:div>
        <w:div w:id="458768970">
          <w:marLeft w:val="480"/>
          <w:marRight w:val="0"/>
          <w:marTop w:val="0"/>
          <w:marBottom w:val="0"/>
          <w:divBdr>
            <w:top w:val="none" w:sz="0" w:space="0" w:color="auto"/>
            <w:left w:val="none" w:sz="0" w:space="0" w:color="auto"/>
            <w:bottom w:val="none" w:sz="0" w:space="0" w:color="auto"/>
            <w:right w:val="none" w:sz="0" w:space="0" w:color="auto"/>
          </w:divBdr>
        </w:div>
        <w:div w:id="510023178">
          <w:marLeft w:val="480"/>
          <w:marRight w:val="0"/>
          <w:marTop w:val="0"/>
          <w:marBottom w:val="0"/>
          <w:divBdr>
            <w:top w:val="none" w:sz="0" w:space="0" w:color="auto"/>
            <w:left w:val="none" w:sz="0" w:space="0" w:color="auto"/>
            <w:bottom w:val="none" w:sz="0" w:space="0" w:color="auto"/>
            <w:right w:val="none" w:sz="0" w:space="0" w:color="auto"/>
          </w:divBdr>
        </w:div>
        <w:div w:id="1584147527">
          <w:marLeft w:val="480"/>
          <w:marRight w:val="0"/>
          <w:marTop w:val="0"/>
          <w:marBottom w:val="0"/>
          <w:divBdr>
            <w:top w:val="none" w:sz="0" w:space="0" w:color="auto"/>
            <w:left w:val="none" w:sz="0" w:space="0" w:color="auto"/>
            <w:bottom w:val="none" w:sz="0" w:space="0" w:color="auto"/>
            <w:right w:val="none" w:sz="0" w:space="0" w:color="auto"/>
          </w:divBdr>
        </w:div>
        <w:div w:id="779110438">
          <w:marLeft w:val="480"/>
          <w:marRight w:val="0"/>
          <w:marTop w:val="0"/>
          <w:marBottom w:val="0"/>
          <w:divBdr>
            <w:top w:val="none" w:sz="0" w:space="0" w:color="auto"/>
            <w:left w:val="none" w:sz="0" w:space="0" w:color="auto"/>
            <w:bottom w:val="none" w:sz="0" w:space="0" w:color="auto"/>
            <w:right w:val="none" w:sz="0" w:space="0" w:color="auto"/>
          </w:divBdr>
        </w:div>
        <w:div w:id="2144494629">
          <w:marLeft w:val="480"/>
          <w:marRight w:val="0"/>
          <w:marTop w:val="0"/>
          <w:marBottom w:val="0"/>
          <w:divBdr>
            <w:top w:val="none" w:sz="0" w:space="0" w:color="auto"/>
            <w:left w:val="none" w:sz="0" w:space="0" w:color="auto"/>
            <w:bottom w:val="none" w:sz="0" w:space="0" w:color="auto"/>
            <w:right w:val="none" w:sz="0" w:space="0" w:color="auto"/>
          </w:divBdr>
        </w:div>
        <w:div w:id="186406049">
          <w:marLeft w:val="480"/>
          <w:marRight w:val="0"/>
          <w:marTop w:val="0"/>
          <w:marBottom w:val="0"/>
          <w:divBdr>
            <w:top w:val="none" w:sz="0" w:space="0" w:color="auto"/>
            <w:left w:val="none" w:sz="0" w:space="0" w:color="auto"/>
            <w:bottom w:val="none" w:sz="0" w:space="0" w:color="auto"/>
            <w:right w:val="none" w:sz="0" w:space="0" w:color="auto"/>
          </w:divBdr>
        </w:div>
        <w:div w:id="1291589873">
          <w:marLeft w:val="480"/>
          <w:marRight w:val="0"/>
          <w:marTop w:val="0"/>
          <w:marBottom w:val="0"/>
          <w:divBdr>
            <w:top w:val="none" w:sz="0" w:space="0" w:color="auto"/>
            <w:left w:val="none" w:sz="0" w:space="0" w:color="auto"/>
            <w:bottom w:val="none" w:sz="0" w:space="0" w:color="auto"/>
            <w:right w:val="none" w:sz="0" w:space="0" w:color="auto"/>
          </w:divBdr>
        </w:div>
        <w:div w:id="1645700385">
          <w:marLeft w:val="480"/>
          <w:marRight w:val="0"/>
          <w:marTop w:val="0"/>
          <w:marBottom w:val="0"/>
          <w:divBdr>
            <w:top w:val="none" w:sz="0" w:space="0" w:color="auto"/>
            <w:left w:val="none" w:sz="0" w:space="0" w:color="auto"/>
            <w:bottom w:val="none" w:sz="0" w:space="0" w:color="auto"/>
            <w:right w:val="none" w:sz="0" w:space="0" w:color="auto"/>
          </w:divBdr>
        </w:div>
      </w:divsChild>
    </w:div>
    <w:div w:id="987975421">
      <w:bodyDiv w:val="1"/>
      <w:marLeft w:val="0"/>
      <w:marRight w:val="0"/>
      <w:marTop w:val="0"/>
      <w:marBottom w:val="0"/>
      <w:divBdr>
        <w:top w:val="none" w:sz="0" w:space="0" w:color="auto"/>
        <w:left w:val="none" w:sz="0" w:space="0" w:color="auto"/>
        <w:bottom w:val="none" w:sz="0" w:space="0" w:color="auto"/>
        <w:right w:val="none" w:sz="0" w:space="0" w:color="auto"/>
      </w:divBdr>
    </w:div>
    <w:div w:id="993606178">
      <w:bodyDiv w:val="1"/>
      <w:marLeft w:val="0"/>
      <w:marRight w:val="0"/>
      <w:marTop w:val="0"/>
      <w:marBottom w:val="0"/>
      <w:divBdr>
        <w:top w:val="none" w:sz="0" w:space="0" w:color="auto"/>
        <w:left w:val="none" w:sz="0" w:space="0" w:color="auto"/>
        <w:bottom w:val="none" w:sz="0" w:space="0" w:color="auto"/>
        <w:right w:val="none" w:sz="0" w:space="0" w:color="auto"/>
      </w:divBdr>
    </w:div>
    <w:div w:id="1003242411">
      <w:bodyDiv w:val="1"/>
      <w:marLeft w:val="0"/>
      <w:marRight w:val="0"/>
      <w:marTop w:val="0"/>
      <w:marBottom w:val="0"/>
      <w:divBdr>
        <w:top w:val="none" w:sz="0" w:space="0" w:color="auto"/>
        <w:left w:val="none" w:sz="0" w:space="0" w:color="auto"/>
        <w:bottom w:val="none" w:sz="0" w:space="0" w:color="auto"/>
        <w:right w:val="none" w:sz="0" w:space="0" w:color="auto"/>
      </w:divBdr>
    </w:div>
    <w:div w:id="1008215883">
      <w:bodyDiv w:val="1"/>
      <w:marLeft w:val="0"/>
      <w:marRight w:val="0"/>
      <w:marTop w:val="0"/>
      <w:marBottom w:val="0"/>
      <w:divBdr>
        <w:top w:val="none" w:sz="0" w:space="0" w:color="auto"/>
        <w:left w:val="none" w:sz="0" w:space="0" w:color="auto"/>
        <w:bottom w:val="none" w:sz="0" w:space="0" w:color="auto"/>
        <w:right w:val="none" w:sz="0" w:space="0" w:color="auto"/>
      </w:divBdr>
    </w:div>
    <w:div w:id="1009141516">
      <w:bodyDiv w:val="1"/>
      <w:marLeft w:val="0"/>
      <w:marRight w:val="0"/>
      <w:marTop w:val="0"/>
      <w:marBottom w:val="0"/>
      <w:divBdr>
        <w:top w:val="none" w:sz="0" w:space="0" w:color="auto"/>
        <w:left w:val="none" w:sz="0" w:space="0" w:color="auto"/>
        <w:bottom w:val="none" w:sz="0" w:space="0" w:color="auto"/>
        <w:right w:val="none" w:sz="0" w:space="0" w:color="auto"/>
      </w:divBdr>
    </w:div>
    <w:div w:id="1011645745">
      <w:bodyDiv w:val="1"/>
      <w:marLeft w:val="0"/>
      <w:marRight w:val="0"/>
      <w:marTop w:val="0"/>
      <w:marBottom w:val="0"/>
      <w:divBdr>
        <w:top w:val="none" w:sz="0" w:space="0" w:color="auto"/>
        <w:left w:val="none" w:sz="0" w:space="0" w:color="auto"/>
        <w:bottom w:val="none" w:sz="0" w:space="0" w:color="auto"/>
        <w:right w:val="none" w:sz="0" w:space="0" w:color="auto"/>
      </w:divBdr>
    </w:div>
    <w:div w:id="1020358789">
      <w:bodyDiv w:val="1"/>
      <w:marLeft w:val="0"/>
      <w:marRight w:val="0"/>
      <w:marTop w:val="0"/>
      <w:marBottom w:val="0"/>
      <w:divBdr>
        <w:top w:val="none" w:sz="0" w:space="0" w:color="auto"/>
        <w:left w:val="none" w:sz="0" w:space="0" w:color="auto"/>
        <w:bottom w:val="none" w:sz="0" w:space="0" w:color="auto"/>
        <w:right w:val="none" w:sz="0" w:space="0" w:color="auto"/>
      </w:divBdr>
    </w:div>
    <w:div w:id="1022437447">
      <w:bodyDiv w:val="1"/>
      <w:marLeft w:val="0"/>
      <w:marRight w:val="0"/>
      <w:marTop w:val="0"/>
      <w:marBottom w:val="0"/>
      <w:divBdr>
        <w:top w:val="none" w:sz="0" w:space="0" w:color="auto"/>
        <w:left w:val="none" w:sz="0" w:space="0" w:color="auto"/>
        <w:bottom w:val="none" w:sz="0" w:space="0" w:color="auto"/>
        <w:right w:val="none" w:sz="0" w:space="0" w:color="auto"/>
      </w:divBdr>
    </w:div>
    <w:div w:id="1026323145">
      <w:bodyDiv w:val="1"/>
      <w:marLeft w:val="0"/>
      <w:marRight w:val="0"/>
      <w:marTop w:val="0"/>
      <w:marBottom w:val="0"/>
      <w:divBdr>
        <w:top w:val="none" w:sz="0" w:space="0" w:color="auto"/>
        <w:left w:val="none" w:sz="0" w:space="0" w:color="auto"/>
        <w:bottom w:val="none" w:sz="0" w:space="0" w:color="auto"/>
        <w:right w:val="none" w:sz="0" w:space="0" w:color="auto"/>
      </w:divBdr>
    </w:div>
    <w:div w:id="1027756771">
      <w:bodyDiv w:val="1"/>
      <w:marLeft w:val="0"/>
      <w:marRight w:val="0"/>
      <w:marTop w:val="0"/>
      <w:marBottom w:val="0"/>
      <w:divBdr>
        <w:top w:val="none" w:sz="0" w:space="0" w:color="auto"/>
        <w:left w:val="none" w:sz="0" w:space="0" w:color="auto"/>
        <w:bottom w:val="none" w:sz="0" w:space="0" w:color="auto"/>
        <w:right w:val="none" w:sz="0" w:space="0" w:color="auto"/>
      </w:divBdr>
    </w:div>
    <w:div w:id="1028993146">
      <w:bodyDiv w:val="1"/>
      <w:marLeft w:val="0"/>
      <w:marRight w:val="0"/>
      <w:marTop w:val="0"/>
      <w:marBottom w:val="0"/>
      <w:divBdr>
        <w:top w:val="none" w:sz="0" w:space="0" w:color="auto"/>
        <w:left w:val="none" w:sz="0" w:space="0" w:color="auto"/>
        <w:bottom w:val="none" w:sz="0" w:space="0" w:color="auto"/>
        <w:right w:val="none" w:sz="0" w:space="0" w:color="auto"/>
      </w:divBdr>
    </w:div>
    <w:div w:id="1040588112">
      <w:bodyDiv w:val="1"/>
      <w:marLeft w:val="0"/>
      <w:marRight w:val="0"/>
      <w:marTop w:val="0"/>
      <w:marBottom w:val="0"/>
      <w:divBdr>
        <w:top w:val="none" w:sz="0" w:space="0" w:color="auto"/>
        <w:left w:val="none" w:sz="0" w:space="0" w:color="auto"/>
        <w:bottom w:val="none" w:sz="0" w:space="0" w:color="auto"/>
        <w:right w:val="none" w:sz="0" w:space="0" w:color="auto"/>
      </w:divBdr>
    </w:div>
    <w:div w:id="1046561753">
      <w:bodyDiv w:val="1"/>
      <w:marLeft w:val="0"/>
      <w:marRight w:val="0"/>
      <w:marTop w:val="0"/>
      <w:marBottom w:val="0"/>
      <w:divBdr>
        <w:top w:val="none" w:sz="0" w:space="0" w:color="auto"/>
        <w:left w:val="none" w:sz="0" w:space="0" w:color="auto"/>
        <w:bottom w:val="none" w:sz="0" w:space="0" w:color="auto"/>
        <w:right w:val="none" w:sz="0" w:space="0" w:color="auto"/>
      </w:divBdr>
    </w:div>
    <w:div w:id="1047610557">
      <w:bodyDiv w:val="1"/>
      <w:marLeft w:val="0"/>
      <w:marRight w:val="0"/>
      <w:marTop w:val="0"/>
      <w:marBottom w:val="0"/>
      <w:divBdr>
        <w:top w:val="none" w:sz="0" w:space="0" w:color="auto"/>
        <w:left w:val="none" w:sz="0" w:space="0" w:color="auto"/>
        <w:bottom w:val="none" w:sz="0" w:space="0" w:color="auto"/>
        <w:right w:val="none" w:sz="0" w:space="0" w:color="auto"/>
      </w:divBdr>
    </w:div>
    <w:div w:id="1049500030">
      <w:bodyDiv w:val="1"/>
      <w:marLeft w:val="0"/>
      <w:marRight w:val="0"/>
      <w:marTop w:val="0"/>
      <w:marBottom w:val="0"/>
      <w:divBdr>
        <w:top w:val="none" w:sz="0" w:space="0" w:color="auto"/>
        <w:left w:val="none" w:sz="0" w:space="0" w:color="auto"/>
        <w:bottom w:val="none" w:sz="0" w:space="0" w:color="auto"/>
        <w:right w:val="none" w:sz="0" w:space="0" w:color="auto"/>
      </w:divBdr>
    </w:div>
    <w:div w:id="1051920305">
      <w:bodyDiv w:val="1"/>
      <w:marLeft w:val="0"/>
      <w:marRight w:val="0"/>
      <w:marTop w:val="0"/>
      <w:marBottom w:val="0"/>
      <w:divBdr>
        <w:top w:val="none" w:sz="0" w:space="0" w:color="auto"/>
        <w:left w:val="none" w:sz="0" w:space="0" w:color="auto"/>
        <w:bottom w:val="none" w:sz="0" w:space="0" w:color="auto"/>
        <w:right w:val="none" w:sz="0" w:space="0" w:color="auto"/>
      </w:divBdr>
    </w:div>
    <w:div w:id="1054231796">
      <w:bodyDiv w:val="1"/>
      <w:marLeft w:val="0"/>
      <w:marRight w:val="0"/>
      <w:marTop w:val="0"/>
      <w:marBottom w:val="0"/>
      <w:divBdr>
        <w:top w:val="none" w:sz="0" w:space="0" w:color="auto"/>
        <w:left w:val="none" w:sz="0" w:space="0" w:color="auto"/>
        <w:bottom w:val="none" w:sz="0" w:space="0" w:color="auto"/>
        <w:right w:val="none" w:sz="0" w:space="0" w:color="auto"/>
      </w:divBdr>
    </w:div>
    <w:div w:id="1059592356">
      <w:bodyDiv w:val="1"/>
      <w:marLeft w:val="0"/>
      <w:marRight w:val="0"/>
      <w:marTop w:val="0"/>
      <w:marBottom w:val="0"/>
      <w:divBdr>
        <w:top w:val="none" w:sz="0" w:space="0" w:color="auto"/>
        <w:left w:val="none" w:sz="0" w:space="0" w:color="auto"/>
        <w:bottom w:val="none" w:sz="0" w:space="0" w:color="auto"/>
        <w:right w:val="none" w:sz="0" w:space="0" w:color="auto"/>
      </w:divBdr>
    </w:div>
    <w:div w:id="1072239518">
      <w:bodyDiv w:val="1"/>
      <w:marLeft w:val="0"/>
      <w:marRight w:val="0"/>
      <w:marTop w:val="0"/>
      <w:marBottom w:val="0"/>
      <w:divBdr>
        <w:top w:val="none" w:sz="0" w:space="0" w:color="auto"/>
        <w:left w:val="none" w:sz="0" w:space="0" w:color="auto"/>
        <w:bottom w:val="none" w:sz="0" w:space="0" w:color="auto"/>
        <w:right w:val="none" w:sz="0" w:space="0" w:color="auto"/>
      </w:divBdr>
    </w:div>
    <w:div w:id="1073626611">
      <w:bodyDiv w:val="1"/>
      <w:marLeft w:val="0"/>
      <w:marRight w:val="0"/>
      <w:marTop w:val="0"/>
      <w:marBottom w:val="0"/>
      <w:divBdr>
        <w:top w:val="none" w:sz="0" w:space="0" w:color="auto"/>
        <w:left w:val="none" w:sz="0" w:space="0" w:color="auto"/>
        <w:bottom w:val="none" w:sz="0" w:space="0" w:color="auto"/>
        <w:right w:val="none" w:sz="0" w:space="0" w:color="auto"/>
      </w:divBdr>
    </w:div>
    <w:div w:id="1081947882">
      <w:bodyDiv w:val="1"/>
      <w:marLeft w:val="0"/>
      <w:marRight w:val="0"/>
      <w:marTop w:val="0"/>
      <w:marBottom w:val="0"/>
      <w:divBdr>
        <w:top w:val="none" w:sz="0" w:space="0" w:color="auto"/>
        <w:left w:val="none" w:sz="0" w:space="0" w:color="auto"/>
        <w:bottom w:val="none" w:sz="0" w:space="0" w:color="auto"/>
        <w:right w:val="none" w:sz="0" w:space="0" w:color="auto"/>
      </w:divBdr>
    </w:div>
    <w:div w:id="1087727911">
      <w:bodyDiv w:val="1"/>
      <w:marLeft w:val="0"/>
      <w:marRight w:val="0"/>
      <w:marTop w:val="0"/>
      <w:marBottom w:val="0"/>
      <w:divBdr>
        <w:top w:val="none" w:sz="0" w:space="0" w:color="auto"/>
        <w:left w:val="none" w:sz="0" w:space="0" w:color="auto"/>
        <w:bottom w:val="none" w:sz="0" w:space="0" w:color="auto"/>
        <w:right w:val="none" w:sz="0" w:space="0" w:color="auto"/>
      </w:divBdr>
    </w:div>
    <w:div w:id="1087774374">
      <w:bodyDiv w:val="1"/>
      <w:marLeft w:val="0"/>
      <w:marRight w:val="0"/>
      <w:marTop w:val="0"/>
      <w:marBottom w:val="0"/>
      <w:divBdr>
        <w:top w:val="none" w:sz="0" w:space="0" w:color="auto"/>
        <w:left w:val="none" w:sz="0" w:space="0" w:color="auto"/>
        <w:bottom w:val="none" w:sz="0" w:space="0" w:color="auto"/>
        <w:right w:val="none" w:sz="0" w:space="0" w:color="auto"/>
      </w:divBdr>
    </w:div>
    <w:div w:id="1093933585">
      <w:bodyDiv w:val="1"/>
      <w:marLeft w:val="0"/>
      <w:marRight w:val="0"/>
      <w:marTop w:val="0"/>
      <w:marBottom w:val="0"/>
      <w:divBdr>
        <w:top w:val="none" w:sz="0" w:space="0" w:color="auto"/>
        <w:left w:val="none" w:sz="0" w:space="0" w:color="auto"/>
        <w:bottom w:val="none" w:sz="0" w:space="0" w:color="auto"/>
        <w:right w:val="none" w:sz="0" w:space="0" w:color="auto"/>
      </w:divBdr>
    </w:div>
    <w:div w:id="1098866090">
      <w:bodyDiv w:val="1"/>
      <w:marLeft w:val="0"/>
      <w:marRight w:val="0"/>
      <w:marTop w:val="0"/>
      <w:marBottom w:val="0"/>
      <w:divBdr>
        <w:top w:val="none" w:sz="0" w:space="0" w:color="auto"/>
        <w:left w:val="none" w:sz="0" w:space="0" w:color="auto"/>
        <w:bottom w:val="none" w:sz="0" w:space="0" w:color="auto"/>
        <w:right w:val="none" w:sz="0" w:space="0" w:color="auto"/>
      </w:divBdr>
    </w:div>
    <w:div w:id="1105006663">
      <w:bodyDiv w:val="1"/>
      <w:marLeft w:val="0"/>
      <w:marRight w:val="0"/>
      <w:marTop w:val="0"/>
      <w:marBottom w:val="0"/>
      <w:divBdr>
        <w:top w:val="none" w:sz="0" w:space="0" w:color="auto"/>
        <w:left w:val="none" w:sz="0" w:space="0" w:color="auto"/>
        <w:bottom w:val="none" w:sz="0" w:space="0" w:color="auto"/>
        <w:right w:val="none" w:sz="0" w:space="0" w:color="auto"/>
      </w:divBdr>
    </w:div>
    <w:div w:id="1108812326">
      <w:bodyDiv w:val="1"/>
      <w:marLeft w:val="0"/>
      <w:marRight w:val="0"/>
      <w:marTop w:val="0"/>
      <w:marBottom w:val="0"/>
      <w:divBdr>
        <w:top w:val="none" w:sz="0" w:space="0" w:color="auto"/>
        <w:left w:val="none" w:sz="0" w:space="0" w:color="auto"/>
        <w:bottom w:val="none" w:sz="0" w:space="0" w:color="auto"/>
        <w:right w:val="none" w:sz="0" w:space="0" w:color="auto"/>
      </w:divBdr>
    </w:div>
    <w:div w:id="1110317041">
      <w:bodyDiv w:val="1"/>
      <w:marLeft w:val="0"/>
      <w:marRight w:val="0"/>
      <w:marTop w:val="0"/>
      <w:marBottom w:val="0"/>
      <w:divBdr>
        <w:top w:val="none" w:sz="0" w:space="0" w:color="auto"/>
        <w:left w:val="none" w:sz="0" w:space="0" w:color="auto"/>
        <w:bottom w:val="none" w:sz="0" w:space="0" w:color="auto"/>
        <w:right w:val="none" w:sz="0" w:space="0" w:color="auto"/>
      </w:divBdr>
    </w:div>
    <w:div w:id="1113673871">
      <w:bodyDiv w:val="1"/>
      <w:marLeft w:val="0"/>
      <w:marRight w:val="0"/>
      <w:marTop w:val="0"/>
      <w:marBottom w:val="0"/>
      <w:divBdr>
        <w:top w:val="none" w:sz="0" w:space="0" w:color="auto"/>
        <w:left w:val="none" w:sz="0" w:space="0" w:color="auto"/>
        <w:bottom w:val="none" w:sz="0" w:space="0" w:color="auto"/>
        <w:right w:val="none" w:sz="0" w:space="0" w:color="auto"/>
      </w:divBdr>
    </w:div>
    <w:div w:id="1113674335">
      <w:bodyDiv w:val="1"/>
      <w:marLeft w:val="0"/>
      <w:marRight w:val="0"/>
      <w:marTop w:val="0"/>
      <w:marBottom w:val="0"/>
      <w:divBdr>
        <w:top w:val="none" w:sz="0" w:space="0" w:color="auto"/>
        <w:left w:val="none" w:sz="0" w:space="0" w:color="auto"/>
        <w:bottom w:val="none" w:sz="0" w:space="0" w:color="auto"/>
        <w:right w:val="none" w:sz="0" w:space="0" w:color="auto"/>
      </w:divBdr>
      <w:divsChild>
        <w:div w:id="1487748804">
          <w:marLeft w:val="480"/>
          <w:marRight w:val="0"/>
          <w:marTop w:val="0"/>
          <w:marBottom w:val="0"/>
          <w:divBdr>
            <w:top w:val="none" w:sz="0" w:space="0" w:color="auto"/>
            <w:left w:val="none" w:sz="0" w:space="0" w:color="auto"/>
            <w:bottom w:val="none" w:sz="0" w:space="0" w:color="auto"/>
            <w:right w:val="none" w:sz="0" w:space="0" w:color="auto"/>
          </w:divBdr>
        </w:div>
        <w:div w:id="1995990469">
          <w:marLeft w:val="480"/>
          <w:marRight w:val="0"/>
          <w:marTop w:val="0"/>
          <w:marBottom w:val="0"/>
          <w:divBdr>
            <w:top w:val="none" w:sz="0" w:space="0" w:color="auto"/>
            <w:left w:val="none" w:sz="0" w:space="0" w:color="auto"/>
            <w:bottom w:val="none" w:sz="0" w:space="0" w:color="auto"/>
            <w:right w:val="none" w:sz="0" w:space="0" w:color="auto"/>
          </w:divBdr>
        </w:div>
        <w:div w:id="1566333177">
          <w:marLeft w:val="480"/>
          <w:marRight w:val="0"/>
          <w:marTop w:val="0"/>
          <w:marBottom w:val="0"/>
          <w:divBdr>
            <w:top w:val="none" w:sz="0" w:space="0" w:color="auto"/>
            <w:left w:val="none" w:sz="0" w:space="0" w:color="auto"/>
            <w:bottom w:val="none" w:sz="0" w:space="0" w:color="auto"/>
            <w:right w:val="none" w:sz="0" w:space="0" w:color="auto"/>
          </w:divBdr>
        </w:div>
        <w:div w:id="1549609880">
          <w:marLeft w:val="480"/>
          <w:marRight w:val="0"/>
          <w:marTop w:val="0"/>
          <w:marBottom w:val="0"/>
          <w:divBdr>
            <w:top w:val="none" w:sz="0" w:space="0" w:color="auto"/>
            <w:left w:val="none" w:sz="0" w:space="0" w:color="auto"/>
            <w:bottom w:val="none" w:sz="0" w:space="0" w:color="auto"/>
            <w:right w:val="none" w:sz="0" w:space="0" w:color="auto"/>
          </w:divBdr>
        </w:div>
        <w:div w:id="236672141">
          <w:marLeft w:val="480"/>
          <w:marRight w:val="0"/>
          <w:marTop w:val="0"/>
          <w:marBottom w:val="0"/>
          <w:divBdr>
            <w:top w:val="none" w:sz="0" w:space="0" w:color="auto"/>
            <w:left w:val="none" w:sz="0" w:space="0" w:color="auto"/>
            <w:bottom w:val="none" w:sz="0" w:space="0" w:color="auto"/>
            <w:right w:val="none" w:sz="0" w:space="0" w:color="auto"/>
          </w:divBdr>
        </w:div>
        <w:div w:id="1030883233">
          <w:marLeft w:val="480"/>
          <w:marRight w:val="0"/>
          <w:marTop w:val="0"/>
          <w:marBottom w:val="0"/>
          <w:divBdr>
            <w:top w:val="none" w:sz="0" w:space="0" w:color="auto"/>
            <w:left w:val="none" w:sz="0" w:space="0" w:color="auto"/>
            <w:bottom w:val="none" w:sz="0" w:space="0" w:color="auto"/>
            <w:right w:val="none" w:sz="0" w:space="0" w:color="auto"/>
          </w:divBdr>
        </w:div>
        <w:div w:id="1123234458">
          <w:marLeft w:val="480"/>
          <w:marRight w:val="0"/>
          <w:marTop w:val="0"/>
          <w:marBottom w:val="0"/>
          <w:divBdr>
            <w:top w:val="none" w:sz="0" w:space="0" w:color="auto"/>
            <w:left w:val="none" w:sz="0" w:space="0" w:color="auto"/>
            <w:bottom w:val="none" w:sz="0" w:space="0" w:color="auto"/>
            <w:right w:val="none" w:sz="0" w:space="0" w:color="auto"/>
          </w:divBdr>
        </w:div>
        <w:div w:id="1490291486">
          <w:marLeft w:val="480"/>
          <w:marRight w:val="0"/>
          <w:marTop w:val="0"/>
          <w:marBottom w:val="0"/>
          <w:divBdr>
            <w:top w:val="none" w:sz="0" w:space="0" w:color="auto"/>
            <w:left w:val="none" w:sz="0" w:space="0" w:color="auto"/>
            <w:bottom w:val="none" w:sz="0" w:space="0" w:color="auto"/>
            <w:right w:val="none" w:sz="0" w:space="0" w:color="auto"/>
          </w:divBdr>
        </w:div>
        <w:div w:id="279459802">
          <w:marLeft w:val="480"/>
          <w:marRight w:val="0"/>
          <w:marTop w:val="0"/>
          <w:marBottom w:val="0"/>
          <w:divBdr>
            <w:top w:val="none" w:sz="0" w:space="0" w:color="auto"/>
            <w:left w:val="none" w:sz="0" w:space="0" w:color="auto"/>
            <w:bottom w:val="none" w:sz="0" w:space="0" w:color="auto"/>
            <w:right w:val="none" w:sz="0" w:space="0" w:color="auto"/>
          </w:divBdr>
        </w:div>
        <w:div w:id="754591241">
          <w:marLeft w:val="480"/>
          <w:marRight w:val="0"/>
          <w:marTop w:val="0"/>
          <w:marBottom w:val="0"/>
          <w:divBdr>
            <w:top w:val="none" w:sz="0" w:space="0" w:color="auto"/>
            <w:left w:val="none" w:sz="0" w:space="0" w:color="auto"/>
            <w:bottom w:val="none" w:sz="0" w:space="0" w:color="auto"/>
            <w:right w:val="none" w:sz="0" w:space="0" w:color="auto"/>
          </w:divBdr>
        </w:div>
        <w:div w:id="768623173">
          <w:marLeft w:val="480"/>
          <w:marRight w:val="0"/>
          <w:marTop w:val="0"/>
          <w:marBottom w:val="0"/>
          <w:divBdr>
            <w:top w:val="none" w:sz="0" w:space="0" w:color="auto"/>
            <w:left w:val="none" w:sz="0" w:space="0" w:color="auto"/>
            <w:bottom w:val="none" w:sz="0" w:space="0" w:color="auto"/>
            <w:right w:val="none" w:sz="0" w:space="0" w:color="auto"/>
          </w:divBdr>
        </w:div>
        <w:div w:id="1832527027">
          <w:marLeft w:val="480"/>
          <w:marRight w:val="0"/>
          <w:marTop w:val="0"/>
          <w:marBottom w:val="0"/>
          <w:divBdr>
            <w:top w:val="none" w:sz="0" w:space="0" w:color="auto"/>
            <w:left w:val="none" w:sz="0" w:space="0" w:color="auto"/>
            <w:bottom w:val="none" w:sz="0" w:space="0" w:color="auto"/>
            <w:right w:val="none" w:sz="0" w:space="0" w:color="auto"/>
          </w:divBdr>
        </w:div>
        <w:div w:id="2066294901">
          <w:marLeft w:val="480"/>
          <w:marRight w:val="0"/>
          <w:marTop w:val="0"/>
          <w:marBottom w:val="0"/>
          <w:divBdr>
            <w:top w:val="none" w:sz="0" w:space="0" w:color="auto"/>
            <w:left w:val="none" w:sz="0" w:space="0" w:color="auto"/>
            <w:bottom w:val="none" w:sz="0" w:space="0" w:color="auto"/>
            <w:right w:val="none" w:sz="0" w:space="0" w:color="auto"/>
          </w:divBdr>
        </w:div>
        <w:div w:id="578251180">
          <w:marLeft w:val="480"/>
          <w:marRight w:val="0"/>
          <w:marTop w:val="0"/>
          <w:marBottom w:val="0"/>
          <w:divBdr>
            <w:top w:val="none" w:sz="0" w:space="0" w:color="auto"/>
            <w:left w:val="none" w:sz="0" w:space="0" w:color="auto"/>
            <w:bottom w:val="none" w:sz="0" w:space="0" w:color="auto"/>
            <w:right w:val="none" w:sz="0" w:space="0" w:color="auto"/>
          </w:divBdr>
        </w:div>
        <w:div w:id="168641085">
          <w:marLeft w:val="480"/>
          <w:marRight w:val="0"/>
          <w:marTop w:val="0"/>
          <w:marBottom w:val="0"/>
          <w:divBdr>
            <w:top w:val="none" w:sz="0" w:space="0" w:color="auto"/>
            <w:left w:val="none" w:sz="0" w:space="0" w:color="auto"/>
            <w:bottom w:val="none" w:sz="0" w:space="0" w:color="auto"/>
            <w:right w:val="none" w:sz="0" w:space="0" w:color="auto"/>
          </w:divBdr>
        </w:div>
        <w:div w:id="725766467">
          <w:marLeft w:val="480"/>
          <w:marRight w:val="0"/>
          <w:marTop w:val="0"/>
          <w:marBottom w:val="0"/>
          <w:divBdr>
            <w:top w:val="none" w:sz="0" w:space="0" w:color="auto"/>
            <w:left w:val="none" w:sz="0" w:space="0" w:color="auto"/>
            <w:bottom w:val="none" w:sz="0" w:space="0" w:color="auto"/>
            <w:right w:val="none" w:sz="0" w:space="0" w:color="auto"/>
          </w:divBdr>
        </w:div>
        <w:div w:id="670839870">
          <w:marLeft w:val="480"/>
          <w:marRight w:val="0"/>
          <w:marTop w:val="0"/>
          <w:marBottom w:val="0"/>
          <w:divBdr>
            <w:top w:val="none" w:sz="0" w:space="0" w:color="auto"/>
            <w:left w:val="none" w:sz="0" w:space="0" w:color="auto"/>
            <w:bottom w:val="none" w:sz="0" w:space="0" w:color="auto"/>
            <w:right w:val="none" w:sz="0" w:space="0" w:color="auto"/>
          </w:divBdr>
        </w:div>
        <w:div w:id="1325816979">
          <w:marLeft w:val="480"/>
          <w:marRight w:val="0"/>
          <w:marTop w:val="0"/>
          <w:marBottom w:val="0"/>
          <w:divBdr>
            <w:top w:val="none" w:sz="0" w:space="0" w:color="auto"/>
            <w:left w:val="none" w:sz="0" w:space="0" w:color="auto"/>
            <w:bottom w:val="none" w:sz="0" w:space="0" w:color="auto"/>
            <w:right w:val="none" w:sz="0" w:space="0" w:color="auto"/>
          </w:divBdr>
        </w:div>
        <w:div w:id="586306869">
          <w:marLeft w:val="480"/>
          <w:marRight w:val="0"/>
          <w:marTop w:val="0"/>
          <w:marBottom w:val="0"/>
          <w:divBdr>
            <w:top w:val="none" w:sz="0" w:space="0" w:color="auto"/>
            <w:left w:val="none" w:sz="0" w:space="0" w:color="auto"/>
            <w:bottom w:val="none" w:sz="0" w:space="0" w:color="auto"/>
            <w:right w:val="none" w:sz="0" w:space="0" w:color="auto"/>
          </w:divBdr>
        </w:div>
        <w:div w:id="1847134695">
          <w:marLeft w:val="480"/>
          <w:marRight w:val="0"/>
          <w:marTop w:val="0"/>
          <w:marBottom w:val="0"/>
          <w:divBdr>
            <w:top w:val="none" w:sz="0" w:space="0" w:color="auto"/>
            <w:left w:val="none" w:sz="0" w:space="0" w:color="auto"/>
            <w:bottom w:val="none" w:sz="0" w:space="0" w:color="auto"/>
            <w:right w:val="none" w:sz="0" w:space="0" w:color="auto"/>
          </w:divBdr>
        </w:div>
        <w:div w:id="1879582963">
          <w:marLeft w:val="480"/>
          <w:marRight w:val="0"/>
          <w:marTop w:val="0"/>
          <w:marBottom w:val="0"/>
          <w:divBdr>
            <w:top w:val="none" w:sz="0" w:space="0" w:color="auto"/>
            <w:left w:val="none" w:sz="0" w:space="0" w:color="auto"/>
            <w:bottom w:val="none" w:sz="0" w:space="0" w:color="auto"/>
            <w:right w:val="none" w:sz="0" w:space="0" w:color="auto"/>
          </w:divBdr>
        </w:div>
        <w:div w:id="2068526865">
          <w:marLeft w:val="480"/>
          <w:marRight w:val="0"/>
          <w:marTop w:val="0"/>
          <w:marBottom w:val="0"/>
          <w:divBdr>
            <w:top w:val="none" w:sz="0" w:space="0" w:color="auto"/>
            <w:left w:val="none" w:sz="0" w:space="0" w:color="auto"/>
            <w:bottom w:val="none" w:sz="0" w:space="0" w:color="auto"/>
            <w:right w:val="none" w:sz="0" w:space="0" w:color="auto"/>
          </w:divBdr>
        </w:div>
        <w:div w:id="821317784">
          <w:marLeft w:val="480"/>
          <w:marRight w:val="0"/>
          <w:marTop w:val="0"/>
          <w:marBottom w:val="0"/>
          <w:divBdr>
            <w:top w:val="none" w:sz="0" w:space="0" w:color="auto"/>
            <w:left w:val="none" w:sz="0" w:space="0" w:color="auto"/>
            <w:bottom w:val="none" w:sz="0" w:space="0" w:color="auto"/>
            <w:right w:val="none" w:sz="0" w:space="0" w:color="auto"/>
          </w:divBdr>
        </w:div>
        <w:div w:id="1743598176">
          <w:marLeft w:val="480"/>
          <w:marRight w:val="0"/>
          <w:marTop w:val="0"/>
          <w:marBottom w:val="0"/>
          <w:divBdr>
            <w:top w:val="none" w:sz="0" w:space="0" w:color="auto"/>
            <w:left w:val="none" w:sz="0" w:space="0" w:color="auto"/>
            <w:bottom w:val="none" w:sz="0" w:space="0" w:color="auto"/>
            <w:right w:val="none" w:sz="0" w:space="0" w:color="auto"/>
          </w:divBdr>
        </w:div>
        <w:div w:id="340745937">
          <w:marLeft w:val="480"/>
          <w:marRight w:val="0"/>
          <w:marTop w:val="0"/>
          <w:marBottom w:val="0"/>
          <w:divBdr>
            <w:top w:val="none" w:sz="0" w:space="0" w:color="auto"/>
            <w:left w:val="none" w:sz="0" w:space="0" w:color="auto"/>
            <w:bottom w:val="none" w:sz="0" w:space="0" w:color="auto"/>
            <w:right w:val="none" w:sz="0" w:space="0" w:color="auto"/>
          </w:divBdr>
        </w:div>
        <w:div w:id="777676142">
          <w:marLeft w:val="480"/>
          <w:marRight w:val="0"/>
          <w:marTop w:val="0"/>
          <w:marBottom w:val="0"/>
          <w:divBdr>
            <w:top w:val="none" w:sz="0" w:space="0" w:color="auto"/>
            <w:left w:val="none" w:sz="0" w:space="0" w:color="auto"/>
            <w:bottom w:val="none" w:sz="0" w:space="0" w:color="auto"/>
            <w:right w:val="none" w:sz="0" w:space="0" w:color="auto"/>
          </w:divBdr>
        </w:div>
        <w:div w:id="1544099112">
          <w:marLeft w:val="480"/>
          <w:marRight w:val="0"/>
          <w:marTop w:val="0"/>
          <w:marBottom w:val="0"/>
          <w:divBdr>
            <w:top w:val="none" w:sz="0" w:space="0" w:color="auto"/>
            <w:left w:val="none" w:sz="0" w:space="0" w:color="auto"/>
            <w:bottom w:val="none" w:sz="0" w:space="0" w:color="auto"/>
            <w:right w:val="none" w:sz="0" w:space="0" w:color="auto"/>
          </w:divBdr>
        </w:div>
        <w:div w:id="521868905">
          <w:marLeft w:val="480"/>
          <w:marRight w:val="0"/>
          <w:marTop w:val="0"/>
          <w:marBottom w:val="0"/>
          <w:divBdr>
            <w:top w:val="none" w:sz="0" w:space="0" w:color="auto"/>
            <w:left w:val="none" w:sz="0" w:space="0" w:color="auto"/>
            <w:bottom w:val="none" w:sz="0" w:space="0" w:color="auto"/>
            <w:right w:val="none" w:sz="0" w:space="0" w:color="auto"/>
          </w:divBdr>
        </w:div>
      </w:divsChild>
    </w:div>
    <w:div w:id="1114596266">
      <w:bodyDiv w:val="1"/>
      <w:marLeft w:val="0"/>
      <w:marRight w:val="0"/>
      <w:marTop w:val="0"/>
      <w:marBottom w:val="0"/>
      <w:divBdr>
        <w:top w:val="none" w:sz="0" w:space="0" w:color="auto"/>
        <w:left w:val="none" w:sz="0" w:space="0" w:color="auto"/>
        <w:bottom w:val="none" w:sz="0" w:space="0" w:color="auto"/>
        <w:right w:val="none" w:sz="0" w:space="0" w:color="auto"/>
      </w:divBdr>
    </w:div>
    <w:div w:id="1121532397">
      <w:bodyDiv w:val="1"/>
      <w:marLeft w:val="0"/>
      <w:marRight w:val="0"/>
      <w:marTop w:val="0"/>
      <w:marBottom w:val="0"/>
      <w:divBdr>
        <w:top w:val="none" w:sz="0" w:space="0" w:color="auto"/>
        <w:left w:val="none" w:sz="0" w:space="0" w:color="auto"/>
        <w:bottom w:val="none" w:sz="0" w:space="0" w:color="auto"/>
        <w:right w:val="none" w:sz="0" w:space="0" w:color="auto"/>
      </w:divBdr>
    </w:div>
    <w:div w:id="1130245059">
      <w:bodyDiv w:val="1"/>
      <w:marLeft w:val="0"/>
      <w:marRight w:val="0"/>
      <w:marTop w:val="0"/>
      <w:marBottom w:val="0"/>
      <w:divBdr>
        <w:top w:val="none" w:sz="0" w:space="0" w:color="auto"/>
        <w:left w:val="none" w:sz="0" w:space="0" w:color="auto"/>
        <w:bottom w:val="none" w:sz="0" w:space="0" w:color="auto"/>
        <w:right w:val="none" w:sz="0" w:space="0" w:color="auto"/>
      </w:divBdr>
    </w:div>
    <w:div w:id="1130972341">
      <w:bodyDiv w:val="1"/>
      <w:marLeft w:val="0"/>
      <w:marRight w:val="0"/>
      <w:marTop w:val="0"/>
      <w:marBottom w:val="0"/>
      <w:divBdr>
        <w:top w:val="none" w:sz="0" w:space="0" w:color="auto"/>
        <w:left w:val="none" w:sz="0" w:space="0" w:color="auto"/>
        <w:bottom w:val="none" w:sz="0" w:space="0" w:color="auto"/>
        <w:right w:val="none" w:sz="0" w:space="0" w:color="auto"/>
      </w:divBdr>
    </w:div>
    <w:div w:id="1133475268">
      <w:bodyDiv w:val="1"/>
      <w:marLeft w:val="0"/>
      <w:marRight w:val="0"/>
      <w:marTop w:val="0"/>
      <w:marBottom w:val="0"/>
      <w:divBdr>
        <w:top w:val="none" w:sz="0" w:space="0" w:color="auto"/>
        <w:left w:val="none" w:sz="0" w:space="0" w:color="auto"/>
        <w:bottom w:val="none" w:sz="0" w:space="0" w:color="auto"/>
        <w:right w:val="none" w:sz="0" w:space="0" w:color="auto"/>
      </w:divBdr>
    </w:div>
    <w:div w:id="1137719564">
      <w:bodyDiv w:val="1"/>
      <w:marLeft w:val="0"/>
      <w:marRight w:val="0"/>
      <w:marTop w:val="0"/>
      <w:marBottom w:val="0"/>
      <w:divBdr>
        <w:top w:val="none" w:sz="0" w:space="0" w:color="auto"/>
        <w:left w:val="none" w:sz="0" w:space="0" w:color="auto"/>
        <w:bottom w:val="none" w:sz="0" w:space="0" w:color="auto"/>
        <w:right w:val="none" w:sz="0" w:space="0" w:color="auto"/>
      </w:divBdr>
    </w:div>
    <w:div w:id="1140227183">
      <w:bodyDiv w:val="1"/>
      <w:marLeft w:val="0"/>
      <w:marRight w:val="0"/>
      <w:marTop w:val="0"/>
      <w:marBottom w:val="0"/>
      <w:divBdr>
        <w:top w:val="none" w:sz="0" w:space="0" w:color="auto"/>
        <w:left w:val="none" w:sz="0" w:space="0" w:color="auto"/>
        <w:bottom w:val="none" w:sz="0" w:space="0" w:color="auto"/>
        <w:right w:val="none" w:sz="0" w:space="0" w:color="auto"/>
      </w:divBdr>
    </w:div>
    <w:div w:id="1142191325">
      <w:bodyDiv w:val="1"/>
      <w:marLeft w:val="0"/>
      <w:marRight w:val="0"/>
      <w:marTop w:val="0"/>
      <w:marBottom w:val="0"/>
      <w:divBdr>
        <w:top w:val="none" w:sz="0" w:space="0" w:color="auto"/>
        <w:left w:val="none" w:sz="0" w:space="0" w:color="auto"/>
        <w:bottom w:val="none" w:sz="0" w:space="0" w:color="auto"/>
        <w:right w:val="none" w:sz="0" w:space="0" w:color="auto"/>
      </w:divBdr>
    </w:div>
    <w:div w:id="1150050847">
      <w:bodyDiv w:val="1"/>
      <w:marLeft w:val="0"/>
      <w:marRight w:val="0"/>
      <w:marTop w:val="0"/>
      <w:marBottom w:val="0"/>
      <w:divBdr>
        <w:top w:val="none" w:sz="0" w:space="0" w:color="auto"/>
        <w:left w:val="none" w:sz="0" w:space="0" w:color="auto"/>
        <w:bottom w:val="none" w:sz="0" w:space="0" w:color="auto"/>
        <w:right w:val="none" w:sz="0" w:space="0" w:color="auto"/>
      </w:divBdr>
    </w:div>
    <w:div w:id="1152790130">
      <w:bodyDiv w:val="1"/>
      <w:marLeft w:val="0"/>
      <w:marRight w:val="0"/>
      <w:marTop w:val="0"/>
      <w:marBottom w:val="0"/>
      <w:divBdr>
        <w:top w:val="none" w:sz="0" w:space="0" w:color="auto"/>
        <w:left w:val="none" w:sz="0" w:space="0" w:color="auto"/>
        <w:bottom w:val="none" w:sz="0" w:space="0" w:color="auto"/>
        <w:right w:val="none" w:sz="0" w:space="0" w:color="auto"/>
      </w:divBdr>
    </w:div>
    <w:div w:id="1155488925">
      <w:bodyDiv w:val="1"/>
      <w:marLeft w:val="0"/>
      <w:marRight w:val="0"/>
      <w:marTop w:val="0"/>
      <w:marBottom w:val="0"/>
      <w:divBdr>
        <w:top w:val="none" w:sz="0" w:space="0" w:color="auto"/>
        <w:left w:val="none" w:sz="0" w:space="0" w:color="auto"/>
        <w:bottom w:val="none" w:sz="0" w:space="0" w:color="auto"/>
        <w:right w:val="none" w:sz="0" w:space="0" w:color="auto"/>
      </w:divBdr>
      <w:divsChild>
        <w:div w:id="1464886876">
          <w:marLeft w:val="480"/>
          <w:marRight w:val="0"/>
          <w:marTop w:val="0"/>
          <w:marBottom w:val="0"/>
          <w:divBdr>
            <w:top w:val="none" w:sz="0" w:space="0" w:color="auto"/>
            <w:left w:val="none" w:sz="0" w:space="0" w:color="auto"/>
            <w:bottom w:val="none" w:sz="0" w:space="0" w:color="auto"/>
            <w:right w:val="none" w:sz="0" w:space="0" w:color="auto"/>
          </w:divBdr>
        </w:div>
        <w:div w:id="251664261">
          <w:marLeft w:val="480"/>
          <w:marRight w:val="0"/>
          <w:marTop w:val="0"/>
          <w:marBottom w:val="0"/>
          <w:divBdr>
            <w:top w:val="none" w:sz="0" w:space="0" w:color="auto"/>
            <w:left w:val="none" w:sz="0" w:space="0" w:color="auto"/>
            <w:bottom w:val="none" w:sz="0" w:space="0" w:color="auto"/>
            <w:right w:val="none" w:sz="0" w:space="0" w:color="auto"/>
          </w:divBdr>
        </w:div>
        <w:div w:id="1759791904">
          <w:marLeft w:val="480"/>
          <w:marRight w:val="0"/>
          <w:marTop w:val="0"/>
          <w:marBottom w:val="0"/>
          <w:divBdr>
            <w:top w:val="none" w:sz="0" w:space="0" w:color="auto"/>
            <w:left w:val="none" w:sz="0" w:space="0" w:color="auto"/>
            <w:bottom w:val="none" w:sz="0" w:space="0" w:color="auto"/>
            <w:right w:val="none" w:sz="0" w:space="0" w:color="auto"/>
          </w:divBdr>
        </w:div>
        <w:div w:id="490370611">
          <w:marLeft w:val="480"/>
          <w:marRight w:val="0"/>
          <w:marTop w:val="0"/>
          <w:marBottom w:val="0"/>
          <w:divBdr>
            <w:top w:val="none" w:sz="0" w:space="0" w:color="auto"/>
            <w:left w:val="none" w:sz="0" w:space="0" w:color="auto"/>
            <w:bottom w:val="none" w:sz="0" w:space="0" w:color="auto"/>
            <w:right w:val="none" w:sz="0" w:space="0" w:color="auto"/>
          </w:divBdr>
        </w:div>
        <w:div w:id="1028721708">
          <w:marLeft w:val="480"/>
          <w:marRight w:val="0"/>
          <w:marTop w:val="0"/>
          <w:marBottom w:val="0"/>
          <w:divBdr>
            <w:top w:val="none" w:sz="0" w:space="0" w:color="auto"/>
            <w:left w:val="none" w:sz="0" w:space="0" w:color="auto"/>
            <w:bottom w:val="none" w:sz="0" w:space="0" w:color="auto"/>
            <w:right w:val="none" w:sz="0" w:space="0" w:color="auto"/>
          </w:divBdr>
        </w:div>
        <w:div w:id="1997805099">
          <w:marLeft w:val="480"/>
          <w:marRight w:val="0"/>
          <w:marTop w:val="0"/>
          <w:marBottom w:val="0"/>
          <w:divBdr>
            <w:top w:val="none" w:sz="0" w:space="0" w:color="auto"/>
            <w:left w:val="none" w:sz="0" w:space="0" w:color="auto"/>
            <w:bottom w:val="none" w:sz="0" w:space="0" w:color="auto"/>
            <w:right w:val="none" w:sz="0" w:space="0" w:color="auto"/>
          </w:divBdr>
        </w:div>
        <w:div w:id="82147617">
          <w:marLeft w:val="480"/>
          <w:marRight w:val="0"/>
          <w:marTop w:val="0"/>
          <w:marBottom w:val="0"/>
          <w:divBdr>
            <w:top w:val="none" w:sz="0" w:space="0" w:color="auto"/>
            <w:left w:val="none" w:sz="0" w:space="0" w:color="auto"/>
            <w:bottom w:val="none" w:sz="0" w:space="0" w:color="auto"/>
            <w:right w:val="none" w:sz="0" w:space="0" w:color="auto"/>
          </w:divBdr>
        </w:div>
        <w:div w:id="349719043">
          <w:marLeft w:val="480"/>
          <w:marRight w:val="0"/>
          <w:marTop w:val="0"/>
          <w:marBottom w:val="0"/>
          <w:divBdr>
            <w:top w:val="none" w:sz="0" w:space="0" w:color="auto"/>
            <w:left w:val="none" w:sz="0" w:space="0" w:color="auto"/>
            <w:bottom w:val="none" w:sz="0" w:space="0" w:color="auto"/>
            <w:right w:val="none" w:sz="0" w:space="0" w:color="auto"/>
          </w:divBdr>
        </w:div>
        <w:div w:id="1951931570">
          <w:marLeft w:val="480"/>
          <w:marRight w:val="0"/>
          <w:marTop w:val="0"/>
          <w:marBottom w:val="0"/>
          <w:divBdr>
            <w:top w:val="none" w:sz="0" w:space="0" w:color="auto"/>
            <w:left w:val="none" w:sz="0" w:space="0" w:color="auto"/>
            <w:bottom w:val="none" w:sz="0" w:space="0" w:color="auto"/>
            <w:right w:val="none" w:sz="0" w:space="0" w:color="auto"/>
          </w:divBdr>
        </w:div>
        <w:div w:id="1627202550">
          <w:marLeft w:val="480"/>
          <w:marRight w:val="0"/>
          <w:marTop w:val="0"/>
          <w:marBottom w:val="0"/>
          <w:divBdr>
            <w:top w:val="none" w:sz="0" w:space="0" w:color="auto"/>
            <w:left w:val="none" w:sz="0" w:space="0" w:color="auto"/>
            <w:bottom w:val="none" w:sz="0" w:space="0" w:color="auto"/>
            <w:right w:val="none" w:sz="0" w:space="0" w:color="auto"/>
          </w:divBdr>
        </w:div>
        <w:div w:id="763308814">
          <w:marLeft w:val="480"/>
          <w:marRight w:val="0"/>
          <w:marTop w:val="0"/>
          <w:marBottom w:val="0"/>
          <w:divBdr>
            <w:top w:val="none" w:sz="0" w:space="0" w:color="auto"/>
            <w:left w:val="none" w:sz="0" w:space="0" w:color="auto"/>
            <w:bottom w:val="none" w:sz="0" w:space="0" w:color="auto"/>
            <w:right w:val="none" w:sz="0" w:space="0" w:color="auto"/>
          </w:divBdr>
        </w:div>
        <w:div w:id="1519613802">
          <w:marLeft w:val="480"/>
          <w:marRight w:val="0"/>
          <w:marTop w:val="0"/>
          <w:marBottom w:val="0"/>
          <w:divBdr>
            <w:top w:val="none" w:sz="0" w:space="0" w:color="auto"/>
            <w:left w:val="none" w:sz="0" w:space="0" w:color="auto"/>
            <w:bottom w:val="none" w:sz="0" w:space="0" w:color="auto"/>
            <w:right w:val="none" w:sz="0" w:space="0" w:color="auto"/>
          </w:divBdr>
        </w:div>
        <w:div w:id="945577125">
          <w:marLeft w:val="480"/>
          <w:marRight w:val="0"/>
          <w:marTop w:val="0"/>
          <w:marBottom w:val="0"/>
          <w:divBdr>
            <w:top w:val="none" w:sz="0" w:space="0" w:color="auto"/>
            <w:left w:val="none" w:sz="0" w:space="0" w:color="auto"/>
            <w:bottom w:val="none" w:sz="0" w:space="0" w:color="auto"/>
            <w:right w:val="none" w:sz="0" w:space="0" w:color="auto"/>
          </w:divBdr>
        </w:div>
        <w:div w:id="1213544678">
          <w:marLeft w:val="480"/>
          <w:marRight w:val="0"/>
          <w:marTop w:val="0"/>
          <w:marBottom w:val="0"/>
          <w:divBdr>
            <w:top w:val="none" w:sz="0" w:space="0" w:color="auto"/>
            <w:left w:val="none" w:sz="0" w:space="0" w:color="auto"/>
            <w:bottom w:val="none" w:sz="0" w:space="0" w:color="auto"/>
            <w:right w:val="none" w:sz="0" w:space="0" w:color="auto"/>
          </w:divBdr>
        </w:div>
        <w:div w:id="1807576854">
          <w:marLeft w:val="480"/>
          <w:marRight w:val="0"/>
          <w:marTop w:val="0"/>
          <w:marBottom w:val="0"/>
          <w:divBdr>
            <w:top w:val="none" w:sz="0" w:space="0" w:color="auto"/>
            <w:left w:val="none" w:sz="0" w:space="0" w:color="auto"/>
            <w:bottom w:val="none" w:sz="0" w:space="0" w:color="auto"/>
            <w:right w:val="none" w:sz="0" w:space="0" w:color="auto"/>
          </w:divBdr>
        </w:div>
        <w:div w:id="1232888212">
          <w:marLeft w:val="480"/>
          <w:marRight w:val="0"/>
          <w:marTop w:val="0"/>
          <w:marBottom w:val="0"/>
          <w:divBdr>
            <w:top w:val="none" w:sz="0" w:space="0" w:color="auto"/>
            <w:left w:val="none" w:sz="0" w:space="0" w:color="auto"/>
            <w:bottom w:val="none" w:sz="0" w:space="0" w:color="auto"/>
            <w:right w:val="none" w:sz="0" w:space="0" w:color="auto"/>
          </w:divBdr>
        </w:div>
        <w:div w:id="260064986">
          <w:marLeft w:val="480"/>
          <w:marRight w:val="0"/>
          <w:marTop w:val="0"/>
          <w:marBottom w:val="0"/>
          <w:divBdr>
            <w:top w:val="none" w:sz="0" w:space="0" w:color="auto"/>
            <w:left w:val="none" w:sz="0" w:space="0" w:color="auto"/>
            <w:bottom w:val="none" w:sz="0" w:space="0" w:color="auto"/>
            <w:right w:val="none" w:sz="0" w:space="0" w:color="auto"/>
          </w:divBdr>
        </w:div>
        <w:div w:id="897130220">
          <w:marLeft w:val="480"/>
          <w:marRight w:val="0"/>
          <w:marTop w:val="0"/>
          <w:marBottom w:val="0"/>
          <w:divBdr>
            <w:top w:val="none" w:sz="0" w:space="0" w:color="auto"/>
            <w:left w:val="none" w:sz="0" w:space="0" w:color="auto"/>
            <w:bottom w:val="none" w:sz="0" w:space="0" w:color="auto"/>
            <w:right w:val="none" w:sz="0" w:space="0" w:color="auto"/>
          </w:divBdr>
        </w:div>
        <w:div w:id="1297099398">
          <w:marLeft w:val="480"/>
          <w:marRight w:val="0"/>
          <w:marTop w:val="0"/>
          <w:marBottom w:val="0"/>
          <w:divBdr>
            <w:top w:val="none" w:sz="0" w:space="0" w:color="auto"/>
            <w:left w:val="none" w:sz="0" w:space="0" w:color="auto"/>
            <w:bottom w:val="none" w:sz="0" w:space="0" w:color="auto"/>
            <w:right w:val="none" w:sz="0" w:space="0" w:color="auto"/>
          </w:divBdr>
        </w:div>
        <w:div w:id="1889800440">
          <w:marLeft w:val="480"/>
          <w:marRight w:val="0"/>
          <w:marTop w:val="0"/>
          <w:marBottom w:val="0"/>
          <w:divBdr>
            <w:top w:val="none" w:sz="0" w:space="0" w:color="auto"/>
            <w:left w:val="none" w:sz="0" w:space="0" w:color="auto"/>
            <w:bottom w:val="none" w:sz="0" w:space="0" w:color="auto"/>
            <w:right w:val="none" w:sz="0" w:space="0" w:color="auto"/>
          </w:divBdr>
        </w:div>
        <w:div w:id="210456403">
          <w:marLeft w:val="480"/>
          <w:marRight w:val="0"/>
          <w:marTop w:val="0"/>
          <w:marBottom w:val="0"/>
          <w:divBdr>
            <w:top w:val="none" w:sz="0" w:space="0" w:color="auto"/>
            <w:left w:val="none" w:sz="0" w:space="0" w:color="auto"/>
            <w:bottom w:val="none" w:sz="0" w:space="0" w:color="auto"/>
            <w:right w:val="none" w:sz="0" w:space="0" w:color="auto"/>
          </w:divBdr>
        </w:div>
        <w:div w:id="1419785141">
          <w:marLeft w:val="480"/>
          <w:marRight w:val="0"/>
          <w:marTop w:val="0"/>
          <w:marBottom w:val="0"/>
          <w:divBdr>
            <w:top w:val="none" w:sz="0" w:space="0" w:color="auto"/>
            <w:left w:val="none" w:sz="0" w:space="0" w:color="auto"/>
            <w:bottom w:val="none" w:sz="0" w:space="0" w:color="auto"/>
            <w:right w:val="none" w:sz="0" w:space="0" w:color="auto"/>
          </w:divBdr>
        </w:div>
        <w:div w:id="754009725">
          <w:marLeft w:val="480"/>
          <w:marRight w:val="0"/>
          <w:marTop w:val="0"/>
          <w:marBottom w:val="0"/>
          <w:divBdr>
            <w:top w:val="none" w:sz="0" w:space="0" w:color="auto"/>
            <w:left w:val="none" w:sz="0" w:space="0" w:color="auto"/>
            <w:bottom w:val="none" w:sz="0" w:space="0" w:color="auto"/>
            <w:right w:val="none" w:sz="0" w:space="0" w:color="auto"/>
          </w:divBdr>
        </w:div>
        <w:div w:id="1373191901">
          <w:marLeft w:val="480"/>
          <w:marRight w:val="0"/>
          <w:marTop w:val="0"/>
          <w:marBottom w:val="0"/>
          <w:divBdr>
            <w:top w:val="none" w:sz="0" w:space="0" w:color="auto"/>
            <w:left w:val="none" w:sz="0" w:space="0" w:color="auto"/>
            <w:bottom w:val="none" w:sz="0" w:space="0" w:color="auto"/>
            <w:right w:val="none" w:sz="0" w:space="0" w:color="auto"/>
          </w:divBdr>
        </w:div>
        <w:div w:id="1145120217">
          <w:marLeft w:val="480"/>
          <w:marRight w:val="0"/>
          <w:marTop w:val="0"/>
          <w:marBottom w:val="0"/>
          <w:divBdr>
            <w:top w:val="none" w:sz="0" w:space="0" w:color="auto"/>
            <w:left w:val="none" w:sz="0" w:space="0" w:color="auto"/>
            <w:bottom w:val="none" w:sz="0" w:space="0" w:color="auto"/>
            <w:right w:val="none" w:sz="0" w:space="0" w:color="auto"/>
          </w:divBdr>
        </w:div>
        <w:div w:id="252202391">
          <w:marLeft w:val="480"/>
          <w:marRight w:val="0"/>
          <w:marTop w:val="0"/>
          <w:marBottom w:val="0"/>
          <w:divBdr>
            <w:top w:val="none" w:sz="0" w:space="0" w:color="auto"/>
            <w:left w:val="none" w:sz="0" w:space="0" w:color="auto"/>
            <w:bottom w:val="none" w:sz="0" w:space="0" w:color="auto"/>
            <w:right w:val="none" w:sz="0" w:space="0" w:color="auto"/>
          </w:divBdr>
        </w:div>
      </w:divsChild>
    </w:div>
    <w:div w:id="1164055030">
      <w:bodyDiv w:val="1"/>
      <w:marLeft w:val="0"/>
      <w:marRight w:val="0"/>
      <w:marTop w:val="0"/>
      <w:marBottom w:val="0"/>
      <w:divBdr>
        <w:top w:val="none" w:sz="0" w:space="0" w:color="auto"/>
        <w:left w:val="none" w:sz="0" w:space="0" w:color="auto"/>
        <w:bottom w:val="none" w:sz="0" w:space="0" w:color="auto"/>
        <w:right w:val="none" w:sz="0" w:space="0" w:color="auto"/>
      </w:divBdr>
    </w:div>
    <w:div w:id="1173571468">
      <w:bodyDiv w:val="1"/>
      <w:marLeft w:val="0"/>
      <w:marRight w:val="0"/>
      <w:marTop w:val="0"/>
      <w:marBottom w:val="0"/>
      <w:divBdr>
        <w:top w:val="none" w:sz="0" w:space="0" w:color="auto"/>
        <w:left w:val="none" w:sz="0" w:space="0" w:color="auto"/>
        <w:bottom w:val="none" w:sz="0" w:space="0" w:color="auto"/>
        <w:right w:val="none" w:sz="0" w:space="0" w:color="auto"/>
      </w:divBdr>
    </w:div>
    <w:div w:id="1177189906">
      <w:bodyDiv w:val="1"/>
      <w:marLeft w:val="0"/>
      <w:marRight w:val="0"/>
      <w:marTop w:val="0"/>
      <w:marBottom w:val="0"/>
      <w:divBdr>
        <w:top w:val="none" w:sz="0" w:space="0" w:color="auto"/>
        <w:left w:val="none" w:sz="0" w:space="0" w:color="auto"/>
        <w:bottom w:val="none" w:sz="0" w:space="0" w:color="auto"/>
        <w:right w:val="none" w:sz="0" w:space="0" w:color="auto"/>
      </w:divBdr>
    </w:div>
    <w:div w:id="1184055978">
      <w:bodyDiv w:val="1"/>
      <w:marLeft w:val="0"/>
      <w:marRight w:val="0"/>
      <w:marTop w:val="0"/>
      <w:marBottom w:val="0"/>
      <w:divBdr>
        <w:top w:val="none" w:sz="0" w:space="0" w:color="auto"/>
        <w:left w:val="none" w:sz="0" w:space="0" w:color="auto"/>
        <w:bottom w:val="none" w:sz="0" w:space="0" w:color="auto"/>
        <w:right w:val="none" w:sz="0" w:space="0" w:color="auto"/>
      </w:divBdr>
    </w:div>
    <w:div w:id="1185902143">
      <w:bodyDiv w:val="1"/>
      <w:marLeft w:val="0"/>
      <w:marRight w:val="0"/>
      <w:marTop w:val="0"/>
      <w:marBottom w:val="0"/>
      <w:divBdr>
        <w:top w:val="none" w:sz="0" w:space="0" w:color="auto"/>
        <w:left w:val="none" w:sz="0" w:space="0" w:color="auto"/>
        <w:bottom w:val="none" w:sz="0" w:space="0" w:color="auto"/>
        <w:right w:val="none" w:sz="0" w:space="0" w:color="auto"/>
      </w:divBdr>
    </w:div>
    <w:div w:id="1193692529">
      <w:bodyDiv w:val="1"/>
      <w:marLeft w:val="0"/>
      <w:marRight w:val="0"/>
      <w:marTop w:val="0"/>
      <w:marBottom w:val="0"/>
      <w:divBdr>
        <w:top w:val="none" w:sz="0" w:space="0" w:color="auto"/>
        <w:left w:val="none" w:sz="0" w:space="0" w:color="auto"/>
        <w:bottom w:val="none" w:sz="0" w:space="0" w:color="auto"/>
        <w:right w:val="none" w:sz="0" w:space="0" w:color="auto"/>
      </w:divBdr>
    </w:div>
    <w:div w:id="1195583779">
      <w:bodyDiv w:val="1"/>
      <w:marLeft w:val="0"/>
      <w:marRight w:val="0"/>
      <w:marTop w:val="0"/>
      <w:marBottom w:val="0"/>
      <w:divBdr>
        <w:top w:val="none" w:sz="0" w:space="0" w:color="auto"/>
        <w:left w:val="none" w:sz="0" w:space="0" w:color="auto"/>
        <w:bottom w:val="none" w:sz="0" w:space="0" w:color="auto"/>
        <w:right w:val="none" w:sz="0" w:space="0" w:color="auto"/>
      </w:divBdr>
    </w:div>
    <w:div w:id="1197620309">
      <w:bodyDiv w:val="1"/>
      <w:marLeft w:val="0"/>
      <w:marRight w:val="0"/>
      <w:marTop w:val="0"/>
      <w:marBottom w:val="0"/>
      <w:divBdr>
        <w:top w:val="none" w:sz="0" w:space="0" w:color="auto"/>
        <w:left w:val="none" w:sz="0" w:space="0" w:color="auto"/>
        <w:bottom w:val="none" w:sz="0" w:space="0" w:color="auto"/>
        <w:right w:val="none" w:sz="0" w:space="0" w:color="auto"/>
      </w:divBdr>
    </w:div>
    <w:div w:id="1201088195">
      <w:bodyDiv w:val="1"/>
      <w:marLeft w:val="0"/>
      <w:marRight w:val="0"/>
      <w:marTop w:val="0"/>
      <w:marBottom w:val="0"/>
      <w:divBdr>
        <w:top w:val="none" w:sz="0" w:space="0" w:color="auto"/>
        <w:left w:val="none" w:sz="0" w:space="0" w:color="auto"/>
        <w:bottom w:val="none" w:sz="0" w:space="0" w:color="auto"/>
        <w:right w:val="none" w:sz="0" w:space="0" w:color="auto"/>
      </w:divBdr>
    </w:div>
    <w:div w:id="1203126890">
      <w:bodyDiv w:val="1"/>
      <w:marLeft w:val="0"/>
      <w:marRight w:val="0"/>
      <w:marTop w:val="0"/>
      <w:marBottom w:val="0"/>
      <w:divBdr>
        <w:top w:val="none" w:sz="0" w:space="0" w:color="auto"/>
        <w:left w:val="none" w:sz="0" w:space="0" w:color="auto"/>
        <w:bottom w:val="none" w:sz="0" w:space="0" w:color="auto"/>
        <w:right w:val="none" w:sz="0" w:space="0" w:color="auto"/>
      </w:divBdr>
    </w:div>
    <w:div w:id="1210262202">
      <w:bodyDiv w:val="1"/>
      <w:marLeft w:val="0"/>
      <w:marRight w:val="0"/>
      <w:marTop w:val="0"/>
      <w:marBottom w:val="0"/>
      <w:divBdr>
        <w:top w:val="none" w:sz="0" w:space="0" w:color="auto"/>
        <w:left w:val="none" w:sz="0" w:space="0" w:color="auto"/>
        <w:bottom w:val="none" w:sz="0" w:space="0" w:color="auto"/>
        <w:right w:val="none" w:sz="0" w:space="0" w:color="auto"/>
      </w:divBdr>
    </w:div>
    <w:div w:id="1215310387">
      <w:bodyDiv w:val="1"/>
      <w:marLeft w:val="0"/>
      <w:marRight w:val="0"/>
      <w:marTop w:val="0"/>
      <w:marBottom w:val="0"/>
      <w:divBdr>
        <w:top w:val="none" w:sz="0" w:space="0" w:color="auto"/>
        <w:left w:val="none" w:sz="0" w:space="0" w:color="auto"/>
        <w:bottom w:val="none" w:sz="0" w:space="0" w:color="auto"/>
        <w:right w:val="none" w:sz="0" w:space="0" w:color="auto"/>
      </w:divBdr>
    </w:div>
    <w:div w:id="1215921572">
      <w:bodyDiv w:val="1"/>
      <w:marLeft w:val="0"/>
      <w:marRight w:val="0"/>
      <w:marTop w:val="0"/>
      <w:marBottom w:val="0"/>
      <w:divBdr>
        <w:top w:val="none" w:sz="0" w:space="0" w:color="auto"/>
        <w:left w:val="none" w:sz="0" w:space="0" w:color="auto"/>
        <w:bottom w:val="none" w:sz="0" w:space="0" w:color="auto"/>
        <w:right w:val="none" w:sz="0" w:space="0" w:color="auto"/>
      </w:divBdr>
    </w:div>
    <w:div w:id="1216892503">
      <w:bodyDiv w:val="1"/>
      <w:marLeft w:val="0"/>
      <w:marRight w:val="0"/>
      <w:marTop w:val="0"/>
      <w:marBottom w:val="0"/>
      <w:divBdr>
        <w:top w:val="none" w:sz="0" w:space="0" w:color="auto"/>
        <w:left w:val="none" w:sz="0" w:space="0" w:color="auto"/>
        <w:bottom w:val="none" w:sz="0" w:space="0" w:color="auto"/>
        <w:right w:val="none" w:sz="0" w:space="0" w:color="auto"/>
      </w:divBdr>
      <w:divsChild>
        <w:div w:id="1496189142">
          <w:marLeft w:val="480"/>
          <w:marRight w:val="0"/>
          <w:marTop w:val="0"/>
          <w:marBottom w:val="0"/>
          <w:divBdr>
            <w:top w:val="none" w:sz="0" w:space="0" w:color="auto"/>
            <w:left w:val="none" w:sz="0" w:space="0" w:color="auto"/>
            <w:bottom w:val="none" w:sz="0" w:space="0" w:color="auto"/>
            <w:right w:val="none" w:sz="0" w:space="0" w:color="auto"/>
          </w:divBdr>
        </w:div>
        <w:div w:id="74088248">
          <w:marLeft w:val="480"/>
          <w:marRight w:val="0"/>
          <w:marTop w:val="0"/>
          <w:marBottom w:val="0"/>
          <w:divBdr>
            <w:top w:val="none" w:sz="0" w:space="0" w:color="auto"/>
            <w:left w:val="none" w:sz="0" w:space="0" w:color="auto"/>
            <w:bottom w:val="none" w:sz="0" w:space="0" w:color="auto"/>
            <w:right w:val="none" w:sz="0" w:space="0" w:color="auto"/>
          </w:divBdr>
        </w:div>
        <w:div w:id="1202283728">
          <w:marLeft w:val="480"/>
          <w:marRight w:val="0"/>
          <w:marTop w:val="0"/>
          <w:marBottom w:val="0"/>
          <w:divBdr>
            <w:top w:val="none" w:sz="0" w:space="0" w:color="auto"/>
            <w:left w:val="none" w:sz="0" w:space="0" w:color="auto"/>
            <w:bottom w:val="none" w:sz="0" w:space="0" w:color="auto"/>
            <w:right w:val="none" w:sz="0" w:space="0" w:color="auto"/>
          </w:divBdr>
        </w:div>
        <w:div w:id="634408697">
          <w:marLeft w:val="480"/>
          <w:marRight w:val="0"/>
          <w:marTop w:val="0"/>
          <w:marBottom w:val="0"/>
          <w:divBdr>
            <w:top w:val="none" w:sz="0" w:space="0" w:color="auto"/>
            <w:left w:val="none" w:sz="0" w:space="0" w:color="auto"/>
            <w:bottom w:val="none" w:sz="0" w:space="0" w:color="auto"/>
            <w:right w:val="none" w:sz="0" w:space="0" w:color="auto"/>
          </w:divBdr>
        </w:div>
        <w:div w:id="1265262996">
          <w:marLeft w:val="480"/>
          <w:marRight w:val="0"/>
          <w:marTop w:val="0"/>
          <w:marBottom w:val="0"/>
          <w:divBdr>
            <w:top w:val="none" w:sz="0" w:space="0" w:color="auto"/>
            <w:left w:val="none" w:sz="0" w:space="0" w:color="auto"/>
            <w:bottom w:val="none" w:sz="0" w:space="0" w:color="auto"/>
            <w:right w:val="none" w:sz="0" w:space="0" w:color="auto"/>
          </w:divBdr>
        </w:div>
        <w:div w:id="546844263">
          <w:marLeft w:val="480"/>
          <w:marRight w:val="0"/>
          <w:marTop w:val="0"/>
          <w:marBottom w:val="0"/>
          <w:divBdr>
            <w:top w:val="none" w:sz="0" w:space="0" w:color="auto"/>
            <w:left w:val="none" w:sz="0" w:space="0" w:color="auto"/>
            <w:bottom w:val="none" w:sz="0" w:space="0" w:color="auto"/>
            <w:right w:val="none" w:sz="0" w:space="0" w:color="auto"/>
          </w:divBdr>
        </w:div>
        <w:div w:id="794833159">
          <w:marLeft w:val="480"/>
          <w:marRight w:val="0"/>
          <w:marTop w:val="0"/>
          <w:marBottom w:val="0"/>
          <w:divBdr>
            <w:top w:val="none" w:sz="0" w:space="0" w:color="auto"/>
            <w:left w:val="none" w:sz="0" w:space="0" w:color="auto"/>
            <w:bottom w:val="none" w:sz="0" w:space="0" w:color="auto"/>
            <w:right w:val="none" w:sz="0" w:space="0" w:color="auto"/>
          </w:divBdr>
        </w:div>
        <w:div w:id="1633713657">
          <w:marLeft w:val="480"/>
          <w:marRight w:val="0"/>
          <w:marTop w:val="0"/>
          <w:marBottom w:val="0"/>
          <w:divBdr>
            <w:top w:val="none" w:sz="0" w:space="0" w:color="auto"/>
            <w:left w:val="none" w:sz="0" w:space="0" w:color="auto"/>
            <w:bottom w:val="none" w:sz="0" w:space="0" w:color="auto"/>
            <w:right w:val="none" w:sz="0" w:space="0" w:color="auto"/>
          </w:divBdr>
        </w:div>
        <w:div w:id="1815609579">
          <w:marLeft w:val="480"/>
          <w:marRight w:val="0"/>
          <w:marTop w:val="0"/>
          <w:marBottom w:val="0"/>
          <w:divBdr>
            <w:top w:val="none" w:sz="0" w:space="0" w:color="auto"/>
            <w:left w:val="none" w:sz="0" w:space="0" w:color="auto"/>
            <w:bottom w:val="none" w:sz="0" w:space="0" w:color="auto"/>
            <w:right w:val="none" w:sz="0" w:space="0" w:color="auto"/>
          </w:divBdr>
        </w:div>
        <w:div w:id="1105002568">
          <w:marLeft w:val="480"/>
          <w:marRight w:val="0"/>
          <w:marTop w:val="0"/>
          <w:marBottom w:val="0"/>
          <w:divBdr>
            <w:top w:val="none" w:sz="0" w:space="0" w:color="auto"/>
            <w:left w:val="none" w:sz="0" w:space="0" w:color="auto"/>
            <w:bottom w:val="none" w:sz="0" w:space="0" w:color="auto"/>
            <w:right w:val="none" w:sz="0" w:space="0" w:color="auto"/>
          </w:divBdr>
        </w:div>
        <w:div w:id="1517621296">
          <w:marLeft w:val="480"/>
          <w:marRight w:val="0"/>
          <w:marTop w:val="0"/>
          <w:marBottom w:val="0"/>
          <w:divBdr>
            <w:top w:val="none" w:sz="0" w:space="0" w:color="auto"/>
            <w:left w:val="none" w:sz="0" w:space="0" w:color="auto"/>
            <w:bottom w:val="none" w:sz="0" w:space="0" w:color="auto"/>
            <w:right w:val="none" w:sz="0" w:space="0" w:color="auto"/>
          </w:divBdr>
        </w:div>
        <w:div w:id="503054591">
          <w:marLeft w:val="480"/>
          <w:marRight w:val="0"/>
          <w:marTop w:val="0"/>
          <w:marBottom w:val="0"/>
          <w:divBdr>
            <w:top w:val="none" w:sz="0" w:space="0" w:color="auto"/>
            <w:left w:val="none" w:sz="0" w:space="0" w:color="auto"/>
            <w:bottom w:val="none" w:sz="0" w:space="0" w:color="auto"/>
            <w:right w:val="none" w:sz="0" w:space="0" w:color="auto"/>
          </w:divBdr>
        </w:div>
        <w:div w:id="912862108">
          <w:marLeft w:val="480"/>
          <w:marRight w:val="0"/>
          <w:marTop w:val="0"/>
          <w:marBottom w:val="0"/>
          <w:divBdr>
            <w:top w:val="none" w:sz="0" w:space="0" w:color="auto"/>
            <w:left w:val="none" w:sz="0" w:space="0" w:color="auto"/>
            <w:bottom w:val="none" w:sz="0" w:space="0" w:color="auto"/>
            <w:right w:val="none" w:sz="0" w:space="0" w:color="auto"/>
          </w:divBdr>
        </w:div>
        <w:div w:id="71895852">
          <w:marLeft w:val="480"/>
          <w:marRight w:val="0"/>
          <w:marTop w:val="0"/>
          <w:marBottom w:val="0"/>
          <w:divBdr>
            <w:top w:val="none" w:sz="0" w:space="0" w:color="auto"/>
            <w:left w:val="none" w:sz="0" w:space="0" w:color="auto"/>
            <w:bottom w:val="none" w:sz="0" w:space="0" w:color="auto"/>
            <w:right w:val="none" w:sz="0" w:space="0" w:color="auto"/>
          </w:divBdr>
        </w:div>
        <w:div w:id="490609988">
          <w:marLeft w:val="480"/>
          <w:marRight w:val="0"/>
          <w:marTop w:val="0"/>
          <w:marBottom w:val="0"/>
          <w:divBdr>
            <w:top w:val="none" w:sz="0" w:space="0" w:color="auto"/>
            <w:left w:val="none" w:sz="0" w:space="0" w:color="auto"/>
            <w:bottom w:val="none" w:sz="0" w:space="0" w:color="auto"/>
            <w:right w:val="none" w:sz="0" w:space="0" w:color="auto"/>
          </w:divBdr>
        </w:div>
        <w:div w:id="1412391275">
          <w:marLeft w:val="480"/>
          <w:marRight w:val="0"/>
          <w:marTop w:val="0"/>
          <w:marBottom w:val="0"/>
          <w:divBdr>
            <w:top w:val="none" w:sz="0" w:space="0" w:color="auto"/>
            <w:left w:val="none" w:sz="0" w:space="0" w:color="auto"/>
            <w:bottom w:val="none" w:sz="0" w:space="0" w:color="auto"/>
            <w:right w:val="none" w:sz="0" w:space="0" w:color="auto"/>
          </w:divBdr>
        </w:div>
        <w:div w:id="1542739807">
          <w:marLeft w:val="480"/>
          <w:marRight w:val="0"/>
          <w:marTop w:val="0"/>
          <w:marBottom w:val="0"/>
          <w:divBdr>
            <w:top w:val="none" w:sz="0" w:space="0" w:color="auto"/>
            <w:left w:val="none" w:sz="0" w:space="0" w:color="auto"/>
            <w:bottom w:val="none" w:sz="0" w:space="0" w:color="auto"/>
            <w:right w:val="none" w:sz="0" w:space="0" w:color="auto"/>
          </w:divBdr>
        </w:div>
        <w:div w:id="2107722296">
          <w:marLeft w:val="480"/>
          <w:marRight w:val="0"/>
          <w:marTop w:val="0"/>
          <w:marBottom w:val="0"/>
          <w:divBdr>
            <w:top w:val="none" w:sz="0" w:space="0" w:color="auto"/>
            <w:left w:val="none" w:sz="0" w:space="0" w:color="auto"/>
            <w:bottom w:val="none" w:sz="0" w:space="0" w:color="auto"/>
            <w:right w:val="none" w:sz="0" w:space="0" w:color="auto"/>
          </w:divBdr>
        </w:div>
        <w:div w:id="1906069006">
          <w:marLeft w:val="480"/>
          <w:marRight w:val="0"/>
          <w:marTop w:val="0"/>
          <w:marBottom w:val="0"/>
          <w:divBdr>
            <w:top w:val="none" w:sz="0" w:space="0" w:color="auto"/>
            <w:left w:val="none" w:sz="0" w:space="0" w:color="auto"/>
            <w:bottom w:val="none" w:sz="0" w:space="0" w:color="auto"/>
            <w:right w:val="none" w:sz="0" w:space="0" w:color="auto"/>
          </w:divBdr>
        </w:div>
        <w:div w:id="97337603">
          <w:marLeft w:val="480"/>
          <w:marRight w:val="0"/>
          <w:marTop w:val="0"/>
          <w:marBottom w:val="0"/>
          <w:divBdr>
            <w:top w:val="none" w:sz="0" w:space="0" w:color="auto"/>
            <w:left w:val="none" w:sz="0" w:space="0" w:color="auto"/>
            <w:bottom w:val="none" w:sz="0" w:space="0" w:color="auto"/>
            <w:right w:val="none" w:sz="0" w:space="0" w:color="auto"/>
          </w:divBdr>
        </w:div>
        <w:div w:id="521670050">
          <w:marLeft w:val="480"/>
          <w:marRight w:val="0"/>
          <w:marTop w:val="0"/>
          <w:marBottom w:val="0"/>
          <w:divBdr>
            <w:top w:val="none" w:sz="0" w:space="0" w:color="auto"/>
            <w:left w:val="none" w:sz="0" w:space="0" w:color="auto"/>
            <w:bottom w:val="none" w:sz="0" w:space="0" w:color="auto"/>
            <w:right w:val="none" w:sz="0" w:space="0" w:color="auto"/>
          </w:divBdr>
        </w:div>
        <w:div w:id="325090052">
          <w:marLeft w:val="480"/>
          <w:marRight w:val="0"/>
          <w:marTop w:val="0"/>
          <w:marBottom w:val="0"/>
          <w:divBdr>
            <w:top w:val="none" w:sz="0" w:space="0" w:color="auto"/>
            <w:left w:val="none" w:sz="0" w:space="0" w:color="auto"/>
            <w:bottom w:val="none" w:sz="0" w:space="0" w:color="auto"/>
            <w:right w:val="none" w:sz="0" w:space="0" w:color="auto"/>
          </w:divBdr>
        </w:div>
        <w:div w:id="2063171043">
          <w:marLeft w:val="480"/>
          <w:marRight w:val="0"/>
          <w:marTop w:val="0"/>
          <w:marBottom w:val="0"/>
          <w:divBdr>
            <w:top w:val="none" w:sz="0" w:space="0" w:color="auto"/>
            <w:left w:val="none" w:sz="0" w:space="0" w:color="auto"/>
            <w:bottom w:val="none" w:sz="0" w:space="0" w:color="auto"/>
            <w:right w:val="none" w:sz="0" w:space="0" w:color="auto"/>
          </w:divBdr>
        </w:div>
        <w:div w:id="584843786">
          <w:marLeft w:val="480"/>
          <w:marRight w:val="0"/>
          <w:marTop w:val="0"/>
          <w:marBottom w:val="0"/>
          <w:divBdr>
            <w:top w:val="none" w:sz="0" w:space="0" w:color="auto"/>
            <w:left w:val="none" w:sz="0" w:space="0" w:color="auto"/>
            <w:bottom w:val="none" w:sz="0" w:space="0" w:color="auto"/>
            <w:right w:val="none" w:sz="0" w:space="0" w:color="auto"/>
          </w:divBdr>
        </w:div>
        <w:div w:id="972173727">
          <w:marLeft w:val="480"/>
          <w:marRight w:val="0"/>
          <w:marTop w:val="0"/>
          <w:marBottom w:val="0"/>
          <w:divBdr>
            <w:top w:val="none" w:sz="0" w:space="0" w:color="auto"/>
            <w:left w:val="none" w:sz="0" w:space="0" w:color="auto"/>
            <w:bottom w:val="none" w:sz="0" w:space="0" w:color="auto"/>
            <w:right w:val="none" w:sz="0" w:space="0" w:color="auto"/>
          </w:divBdr>
        </w:div>
        <w:div w:id="740637561">
          <w:marLeft w:val="480"/>
          <w:marRight w:val="0"/>
          <w:marTop w:val="0"/>
          <w:marBottom w:val="0"/>
          <w:divBdr>
            <w:top w:val="none" w:sz="0" w:space="0" w:color="auto"/>
            <w:left w:val="none" w:sz="0" w:space="0" w:color="auto"/>
            <w:bottom w:val="none" w:sz="0" w:space="0" w:color="auto"/>
            <w:right w:val="none" w:sz="0" w:space="0" w:color="auto"/>
          </w:divBdr>
        </w:div>
        <w:div w:id="549197693">
          <w:marLeft w:val="480"/>
          <w:marRight w:val="0"/>
          <w:marTop w:val="0"/>
          <w:marBottom w:val="0"/>
          <w:divBdr>
            <w:top w:val="none" w:sz="0" w:space="0" w:color="auto"/>
            <w:left w:val="none" w:sz="0" w:space="0" w:color="auto"/>
            <w:bottom w:val="none" w:sz="0" w:space="0" w:color="auto"/>
            <w:right w:val="none" w:sz="0" w:space="0" w:color="auto"/>
          </w:divBdr>
        </w:div>
        <w:div w:id="617103446">
          <w:marLeft w:val="480"/>
          <w:marRight w:val="0"/>
          <w:marTop w:val="0"/>
          <w:marBottom w:val="0"/>
          <w:divBdr>
            <w:top w:val="none" w:sz="0" w:space="0" w:color="auto"/>
            <w:left w:val="none" w:sz="0" w:space="0" w:color="auto"/>
            <w:bottom w:val="none" w:sz="0" w:space="0" w:color="auto"/>
            <w:right w:val="none" w:sz="0" w:space="0" w:color="auto"/>
          </w:divBdr>
        </w:div>
        <w:div w:id="939293444">
          <w:marLeft w:val="480"/>
          <w:marRight w:val="0"/>
          <w:marTop w:val="0"/>
          <w:marBottom w:val="0"/>
          <w:divBdr>
            <w:top w:val="none" w:sz="0" w:space="0" w:color="auto"/>
            <w:left w:val="none" w:sz="0" w:space="0" w:color="auto"/>
            <w:bottom w:val="none" w:sz="0" w:space="0" w:color="auto"/>
            <w:right w:val="none" w:sz="0" w:space="0" w:color="auto"/>
          </w:divBdr>
        </w:div>
        <w:div w:id="1728382639">
          <w:marLeft w:val="480"/>
          <w:marRight w:val="0"/>
          <w:marTop w:val="0"/>
          <w:marBottom w:val="0"/>
          <w:divBdr>
            <w:top w:val="none" w:sz="0" w:space="0" w:color="auto"/>
            <w:left w:val="none" w:sz="0" w:space="0" w:color="auto"/>
            <w:bottom w:val="none" w:sz="0" w:space="0" w:color="auto"/>
            <w:right w:val="none" w:sz="0" w:space="0" w:color="auto"/>
          </w:divBdr>
        </w:div>
        <w:div w:id="1902673647">
          <w:marLeft w:val="480"/>
          <w:marRight w:val="0"/>
          <w:marTop w:val="0"/>
          <w:marBottom w:val="0"/>
          <w:divBdr>
            <w:top w:val="none" w:sz="0" w:space="0" w:color="auto"/>
            <w:left w:val="none" w:sz="0" w:space="0" w:color="auto"/>
            <w:bottom w:val="none" w:sz="0" w:space="0" w:color="auto"/>
            <w:right w:val="none" w:sz="0" w:space="0" w:color="auto"/>
          </w:divBdr>
        </w:div>
        <w:div w:id="995188080">
          <w:marLeft w:val="480"/>
          <w:marRight w:val="0"/>
          <w:marTop w:val="0"/>
          <w:marBottom w:val="0"/>
          <w:divBdr>
            <w:top w:val="none" w:sz="0" w:space="0" w:color="auto"/>
            <w:left w:val="none" w:sz="0" w:space="0" w:color="auto"/>
            <w:bottom w:val="none" w:sz="0" w:space="0" w:color="auto"/>
            <w:right w:val="none" w:sz="0" w:space="0" w:color="auto"/>
          </w:divBdr>
        </w:div>
      </w:divsChild>
    </w:div>
    <w:div w:id="1218785916">
      <w:bodyDiv w:val="1"/>
      <w:marLeft w:val="0"/>
      <w:marRight w:val="0"/>
      <w:marTop w:val="0"/>
      <w:marBottom w:val="0"/>
      <w:divBdr>
        <w:top w:val="none" w:sz="0" w:space="0" w:color="auto"/>
        <w:left w:val="none" w:sz="0" w:space="0" w:color="auto"/>
        <w:bottom w:val="none" w:sz="0" w:space="0" w:color="auto"/>
        <w:right w:val="none" w:sz="0" w:space="0" w:color="auto"/>
      </w:divBdr>
    </w:div>
    <w:div w:id="1220358406">
      <w:bodyDiv w:val="1"/>
      <w:marLeft w:val="0"/>
      <w:marRight w:val="0"/>
      <w:marTop w:val="0"/>
      <w:marBottom w:val="0"/>
      <w:divBdr>
        <w:top w:val="none" w:sz="0" w:space="0" w:color="auto"/>
        <w:left w:val="none" w:sz="0" w:space="0" w:color="auto"/>
        <w:bottom w:val="none" w:sz="0" w:space="0" w:color="auto"/>
        <w:right w:val="none" w:sz="0" w:space="0" w:color="auto"/>
      </w:divBdr>
    </w:div>
    <w:div w:id="1223252283">
      <w:bodyDiv w:val="1"/>
      <w:marLeft w:val="0"/>
      <w:marRight w:val="0"/>
      <w:marTop w:val="0"/>
      <w:marBottom w:val="0"/>
      <w:divBdr>
        <w:top w:val="none" w:sz="0" w:space="0" w:color="auto"/>
        <w:left w:val="none" w:sz="0" w:space="0" w:color="auto"/>
        <w:bottom w:val="none" w:sz="0" w:space="0" w:color="auto"/>
        <w:right w:val="none" w:sz="0" w:space="0" w:color="auto"/>
      </w:divBdr>
    </w:div>
    <w:div w:id="1229457995">
      <w:bodyDiv w:val="1"/>
      <w:marLeft w:val="0"/>
      <w:marRight w:val="0"/>
      <w:marTop w:val="0"/>
      <w:marBottom w:val="0"/>
      <w:divBdr>
        <w:top w:val="none" w:sz="0" w:space="0" w:color="auto"/>
        <w:left w:val="none" w:sz="0" w:space="0" w:color="auto"/>
        <w:bottom w:val="none" w:sz="0" w:space="0" w:color="auto"/>
        <w:right w:val="none" w:sz="0" w:space="0" w:color="auto"/>
      </w:divBdr>
    </w:div>
    <w:div w:id="1229851470">
      <w:bodyDiv w:val="1"/>
      <w:marLeft w:val="0"/>
      <w:marRight w:val="0"/>
      <w:marTop w:val="0"/>
      <w:marBottom w:val="0"/>
      <w:divBdr>
        <w:top w:val="none" w:sz="0" w:space="0" w:color="auto"/>
        <w:left w:val="none" w:sz="0" w:space="0" w:color="auto"/>
        <w:bottom w:val="none" w:sz="0" w:space="0" w:color="auto"/>
        <w:right w:val="none" w:sz="0" w:space="0" w:color="auto"/>
      </w:divBdr>
    </w:div>
    <w:div w:id="1229876522">
      <w:bodyDiv w:val="1"/>
      <w:marLeft w:val="0"/>
      <w:marRight w:val="0"/>
      <w:marTop w:val="0"/>
      <w:marBottom w:val="0"/>
      <w:divBdr>
        <w:top w:val="none" w:sz="0" w:space="0" w:color="auto"/>
        <w:left w:val="none" w:sz="0" w:space="0" w:color="auto"/>
        <w:bottom w:val="none" w:sz="0" w:space="0" w:color="auto"/>
        <w:right w:val="none" w:sz="0" w:space="0" w:color="auto"/>
      </w:divBdr>
    </w:div>
    <w:div w:id="1232543893">
      <w:bodyDiv w:val="1"/>
      <w:marLeft w:val="0"/>
      <w:marRight w:val="0"/>
      <w:marTop w:val="0"/>
      <w:marBottom w:val="0"/>
      <w:divBdr>
        <w:top w:val="none" w:sz="0" w:space="0" w:color="auto"/>
        <w:left w:val="none" w:sz="0" w:space="0" w:color="auto"/>
        <w:bottom w:val="none" w:sz="0" w:space="0" w:color="auto"/>
        <w:right w:val="none" w:sz="0" w:space="0" w:color="auto"/>
      </w:divBdr>
    </w:div>
    <w:div w:id="1236938803">
      <w:bodyDiv w:val="1"/>
      <w:marLeft w:val="0"/>
      <w:marRight w:val="0"/>
      <w:marTop w:val="0"/>
      <w:marBottom w:val="0"/>
      <w:divBdr>
        <w:top w:val="none" w:sz="0" w:space="0" w:color="auto"/>
        <w:left w:val="none" w:sz="0" w:space="0" w:color="auto"/>
        <w:bottom w:val="none" w:sz="0" w:space="0" w:color="auto"/>
        <w:right w:val="none" w:sz="0" w:space="0" w:color="auto"/>
      </w:divBdr>
    </w:div>
    <w:div w:id="1247373826">
      <w:bodyDiv w:val="1"/>
      <w:marLeft w:val="0"/>
      <w:marRight w:val="0"/>
      <w:marTop w:val="0"/>
      <w:marBottom w:val="0"/>
      <w:divBdr>
        <w:top w:val="none" w:sz="0" w:space="0" w:color="auto"/>
        <w:left w:val="none" w:sz="0" w:space="0" w:color="auto"/>
        <w:bottom w:val="none" w:sz="0" w:space="0" w:color="auto"/>
        <w:right w:val="none" w:sz="0" w:space="0" w:color="auto"/>
      </w:divBdr>
    </w:div>
    <w:div w:id="1247765880">
      <w:bodyDiv w:val="1"/>
      <w:marLeft w:val="0"/>
      <w:marRight w:val="0"/>
      <w:marTop w:val="0"/>
      <w:marBottom w:val="0"/>
      <w:divBdr>
        <w:top w:val="none" w:sz="0" w:space="0" w:color="auto"/>
        <w:left w:val="none" w:sz="0" w:space="0" w:color="auto"/>
        <w:bottom w:val="none" w:sz="0" w:space="0" w:color="auto"/>
        <w:right w:val="none" w:sz="0" w:space="0" w:color="auto"/>
      </w:divBdr>
    </w:div>
    <w:div w:id="1249264741">
      <w:bodyDiv w:val="1"/>
      <w:marLeft w:val="0"/>
      <w:marRight w:val="0"/>
      <w:marTop w:val="0"/>
      <w:marBottom w:val="0"/>
      <w:divBdr>
        <w:top w:val="none" w:sz="0" w:space="0" w:color="auto"/>
        <w:left w:val="none" w:sz="0" w:space="0" w:color="auto"/>
        <w:bottom w:val="none" w:sz="0" w:space="0" w:color="auto"/>
        <w:right w:val="none" w:sz="0" w:space="0" w:color="auto"/>
      </w:divBdr>
    </w:div>
    <w:div w:id="1249270575">
      <w:bodyDiv w:val="1"/>
      <w:marLeft w:val="0"/>
      <w:marRight w:val="0"/>
      <w:marTop w:val="0"/>
      <w:marBottom w:val="0"/>
      <w:divBdr>
        <w:top w:val="none" w:sz="0" w:space="0" w:color="auto"/>
        <w:left w:val="none" w:sz="0" w:space="0" w:color="auto"/>
        <w:bottom w:val="none" w:sz="0" w:space="0" w:color="auto"/>
        <w:right w:val="none" w:sz="0" w:space="0" w:color="auto"/>
      </w:divBdr>
    </w:div>
    <w:div w:id="1250578003">
      <w:bodyDiv w:val="1"/>
      <w:marLeft w:val="0"/>
      <w:marRight w:val="0"/>
      <w:marTop w:val="0"/>
      <w:marBottom w:val="0"/>
      <w:divBdr>
        <w:top w:val="none" w:sz="0" w:space="0" w:color="auto"/>
        <w:left w:val="none" w:sz="0" w:space="0" w:color="auto"/>
        <w:bottom w:val="none" w:sz="0" w:space="0" w:color="auto"/>
        <w:right w:val="none" w:sz="0" w:space="0" w:color="auto"/>
      </w:divBdr>
    </w:div>
    <w:div w:id="1256789126">
      <w:bodyDiv w:val="1"/>
      <w:marLeft w:val="0"/>
      <w:marRight w:val="0"/>
      <w:marTop w:val="0"/>
      <w:marBottom w:val="0"/>
      <w:divBdr>
        <w:top w:val="none" w:sz="0" w:space="0" w:color="auto"/>
        <w:left w:val="none" w:sz="0" w:space="0" w:color="auto"/>
        <w:bottom w:val="none" w:sz="0" w:space="0" w:color="auto"/>
        <w:right w:val="none" w:sz="0" w:space="0" w:color="auto"/>
      </w:divBdr>
    </w:div>
    <w:div w:id="1261790126">
      <w:bodyDiv w:val="1"/>
      <w:marLeft w:val="0"/>
      <w:marRight w:val="0"/>
      <w:marTop w:val="0"/>
      <w:marBottom w:val="0"/>
      <w:divBdr>
        <w:top w:val="none" w:sz="0" w:space="0" w:color="auto"/>
        <w:left w:val="none" w:sz="0" w:space="0" w:color="auto"/>
        <w:bottom w:val="none" w:sz="0" w:space="0" w:color="auto"/>
        <w:right w:val="none" w:sz="0" w:space="0" w:color="auto"/>
      </w:divBdr>
    </w:div>
    <w:div w:id="1266378005">
      <w:bodyDiv w:val="1"/>
      <w:marLeft w:val="0"/>
      <w:marRight w:val="0"/>
      <w:marTop w:val="0"/>
      <w:marBottom w:val="0"/>
      <w:divBdr>
        <w:top w:val="none" w:sz="0" w:space="0" w:color="auto"/>
        <w:left w:val="none" w:sz="0" w:space="0" w:color="auto"/>
        <w:bottom w:val="none" w:sz="0" w:space="0" w:color="auto"/>
        <w:right w:val="none" w:sz="0" w:space="0" w:color="auto"/>
      </w:divBdr>
    </w:div>
    <w:div w:id="1271006040">
      <w:bodyDiv w:val="1"/>
      <w:marLeft w:val="0"/>
      <w:marRight w:val="0"/>
      <w:marTop w:val="0"/>
      <w:marBottom w:val="0"/>
      <w:divBdr>
        <w:top w:val="none" w:sz="0" w:space="0" w:color="auto"/>
        <w:left w:val="none" w:sz="0" w:space="0" w:color="auto"/>
        <w:bottom w:val="none" w:sz="0" w:space="0" w:color="auto"/>
        <w:right w:val="none" w:sz="0" w:space="0" w:color="auto"/>
      </w:divBdr>
    </w:div>
    <w:div w:id="1271205163">
      <w:bodyDiv w:val="1"/>
      <w:marLeft w:val="0"/>
      <w:marRight w:val="0"/>
      <w:marTop w:val="0"/>
      <w:marBottom w:val="0"/>
      <w:divBdr>
        <w:top w:val="none" w:sz="0" w:space="0" w:color="auto"/>
        <w:left w:val="none" w:sz="0" w:space="0" w:color="auto"/>
        <w:bottom w:val="none" w:sz="0" w:space="0" w:color="auto"/>
        <w:right w:val="none" w:sz="0" w:space="0" w:color="auto"/>
      </w:divBdr>
    </w:div>
    <w:div w:id="1271280902">
      <w:bodyDiv w:val="1"/>
      <w:marLeft w:val="0"/>
      <w:marRight w:val="0"/>
      <w:marTop w:val="0"/>
      <w:marBottom w:val="0"/>
      <w:divBdr>
        <w:top w:val="none" w:sz="0" w:space="0" w:color="auto"/>
        <w:left w:val="none" w:sz="0" w:space="0" w:color="auto"/>
        <w:bottom w:val="none" w:sz="0" w:space="0" w:color="auto"/>
        <w:right w:val="none" w:sz="0" w:space="0" w:color="auto"/>
      </w:divBdr>
      <w:divsChild>
        <w:div w:id="960914389">
          <w:marLeft w:val="480"/>
          <w:marRight w:val="0"/>
          <w:marTop w:val="0"/>
          <w:marBottom w:val="0"/>
          <w:divBdr>
            <w:top w:val="none" w:sz="0" w:space="0" w:color="auto"/>
            <w:left w:val="none" w:sz="0" w:space="0" w:color="auto"/>
            <w:bottom w:val="none" w:sz="0" w:space="0" w:color="auto"/>
            <w:right w:val="none" w:sz="0" w:space="0" w:color="auto"/>
          </w:divBdr>
        </w:div>
        <w:div w:id="455568788">
          <w:marLeft w:val="480"/>
          <w:marRight w:val="0"/>
          <w:marTop w:val="0"/>
          <w:marBottom w:val="0"/>
          <w:divBdr>
            <w:top w:val="none" w:sz="0" w:space="0" w:color="auto"/>
            <w:left w:val="none" w:sz="0" w:space="0" w:color="auto"/>
            <w:bottom w:val="none" w:sz="0" w:space="0" w:color="auto"/>
            <w:right w:val="none" w:sz="0" w:space="0" w:color="auto"/>
          </w:divBdr>
        </w:div>
        <w:div w:id="1762487271">
          <w:marLeft w:val="480"/>
          <w:marRight w:val="0"/>
          <w:marTop w:val="0"/>
          <w:marBottom w:val="0"/>
          <w:divBdr>
            <w:top w:val="none" w:sz="0" w:space="0" w:color="auto"/>
            <w:left w:val="none" w:sz="0" w:space="0" w:color="auto"/>
            <w:bottom w:val="none" w:sz="0" w:space="0" w:color="auto"/>
            <w:right w:val="none" w:sz="0" w:space="0" w:color="auto"/>
          </w:divBdr>
        </w:div>
        <w:div w:id="321201757">
          <w:marLeft w:val="480"/>
          <w:marRight w:val="0"/>
          <w:marTop w:val="0"/>
          <w:marBottom w:val="0"/>
          <w:divBdr>
            <w:top w:val="none" w:sz="0" w:space="0" w:color="auto"/>
            <w:left w:val="none" w:sz="0" w:space="0" w:color="auto"/>
            <w:bottom w:val="none" w:sz="0" w:space="0" w:color="auto"/>
            <w:right w:val="none" w:sz="0" w:space="0" w:color="auto"/>
          </w:divBdr>
        </w:div>
        <w:div w:id="1634359759">
          <w:marLeft w:val="480"/>
          <w:marRight w:val="0"/>
          <w:marTop w:val="0"/>
          <w:marBottom w:val="0"/>
          <w:divBdr>
            <w:top w:val="none" w:sz="0" w:space="0" w:color="auto"/>
            <w:left w:val="none" w:sz="0" w:space="0" w:color="auto"/>
            <w:bottom w:val="none" w:sz="0" w:space="0" w:color="auto"/>
            <w:right w:val="none" w:sz="0" w:space="0" w:color="auto"/>
          </w:divBdr>
        </w:div>
        <w:div w:id="171143971">
          <w:marLeft w:val="480"/>
          <w:marRight w:val="0"/>
          <w:marTop w:val="0"/>
          <w:marBottom w:val="0"/>
          <w:divBdr>
            <w:top w:val="none" w:sz="0" w:space="0" w:color="auto"/>
            <w:left w:val="none" w:sz="0" w:space="0" w:color="auto"/>
            <w:bottom w:val="none" w:sz="0" w:space="0" w:color="auto"/>
            <w:right w:val="none" w:sz="0" w:space="0" w:color="auto"/>
          </w:divBdr>
        </w:div>
        <w:div w:id="990519297">
          <w:marLeft w:val="480"/>
          <w:marRight w:val="0"/>
          <w:marTop w:val="0"/>
          <w:marBottom w:val="0"/>
          <w:divBdr>
            <w:top w:val="none" w:sz="0" w:space="0" w:color="auto"/>
            <w:left w:val="none" w:sz="0" w:space="0" w:color="auto"/>
            <w:bottom w:val="none" w:sz="0" w:space="0" w:color="auto"/>
            <w:right w:val="none" w:sz="0" w:space="0" w:color="auto"/>
          </w:divBdr>
        </w:div>
        <w:div w:id="1434664129">
          <w:marLeft w:val="480"/>
          <w:marRight w:val="0"/>
          <w:marTop w:val="0"/>
          <w:marBottom w:val="0"/>
          <w:divBdr>
            <w:top w:val="none" w:sz="0" w:space="0" w:color="auto"/>
            <w:left w:val="none" w:sz="0" w:space="0" w:color="auto"/>
            <w:bottom w:val="none" w:sz="0" w:space="0" w:color="auto"/>
            <w:right w:val="none" w:sz="0" w:space="0" w:color="auto"/>
          </w:divBdr>
        </w:div>
        <w:div w:id="1360351321">
          <w:marLeft w:val="480"/>
          <w:marRight w:val="0"/>
          <w:marTop w:val="0"/>
          <w:marBottom w:val="0"/>
          <w:divBdr>
            <w:top w:val="none" w:sz="0" w:space="0" w:color="auto"/>
            <w:left w:val="none" w:sz="0" w:space="0" w:color="auto"/>
            <w:bottom w:val="none" w:sz="0" w:space="0" w:color="auto"/>
            <w:right w:val="none" w:sz="0" w:space="0" w:color="auto"/>
          </w:divBdr>
        </w:div>
        <w:div w:id="270087023">
          <w:marLeft w:val="480"/>
          <w:marRight w:val="0"/>
          <w:marTop w:val="0"/>
          <w:marBottom w:val="0"/>
          <w:divBdr>
            <w:top w:val="none" w:sz="0" w:space="0" w:color="auto"/>
            <w:left w:val="none" w:sz="0" w:space="0" w:color="auto"/>
            <w:bottom w:val="none" w:sz="0" w:space="0" w:color="auto"/>
            <w:right w:val="none" w:sz="0" w:space="0" w:color="auto"/>
          </w:divBdr>
        </w:div>
        <w:div w:id="822164000">
          <w:marLeft w:val="480"/>
          <w:marRight w:val="0"/>
          <w:marTop w:val="0"/>
          <w:marBottom w:val="0"/>
          <w:divBdr>
            <w:top w:val="none" w:sz="0" w:space="0" w:color="auto"/>
            <w:left w:val="none" w:sz="0" w:space="0" w:color="auto"/>
            <w:bottom w:val="none" w:sz="0" w:space="0" w:color="auto"/>
            <w:right w:val="none" w:sz="0" w:space="0" w:color="auto"/>
          </w:divBdr>
        </w:div>
        <w:div w:id="1852137806">
          <w:marLeft w:val="480"/>
          <w:marRight w:val="0"/>
          <w:marTop w:val="0"/>
          <w:marBottom w:val="0"/>
          <w:divBdr>
            <w:top w:val="none" w:sz="0" w:space="0" w:color="auto"/>
            <w:left w:val="none" w:sz="0" w:space="0" w:color="auto"/>
            <w:bottom w:val="none" w:sz="0" w:space="0" w:color="auto"/>
            <w:right w:val="none" w:sz="0" w:space="0" w:color="auto"/>
          </w:divBdr>
        </w:div>
        <w:div w:id="145630036">
          <w:marLeft w:val="480"/>
          <w:marRight w:val="0"/>
          <w:marTop w:val="0"/>
          <w:marBottom w:val="0"/>
          <w:divBdr>
            <w:top w:val="none" w:sz="0" w:space="0" w:color="auto"/>
            <w:left w:val="none" w:sz="0" w:space="0" w:color="auto"/>
            <w:bottom w:val="none" w:sz="0" w:space="0" w:color="auto"/>
            <w:right w:val="none" w:sz="0" w:space="0" w:color="auto"/>
          </w:divBdr>
        </w:div>
        <w:div w:id="1641884044">
          <w:marLeft w:val="480"/>
          <w:marRight w:val="0"/>
          <w:marTop w:val="0"/>
          <w:marBottom w:val="0"/>
          <w:divBdr>
            <w:top w:val="none" w:sz="0" w:space="0" w:color="auto"/>
            <w:left w:val="none" w:sz="0" w:space="0" w:color="auto"/>
            <w:bottom w:val="none" w:sz="0" w:space="0" w:color="auto"/>
            <w:right w:val="none" w:sz="0" w:space="0" w:color="auto"/>
          </w:divBdr>
        </w:div>
        <w:div w:id="2137211775">
          <w:marLeft w:val="480"/>
          <w:marRight w:val="0"/>
          <w:marTop w:val="0"/>
          <w:marBottom w:val="0"/>
          <w:divBdr>
            <w:top w:val="none" w:sz="0" w:space="0" w:color="auto"/>
            <w:left w:val="none" w:sz="0" w:space="0" w:color="auto"/>
            <w:bottom w:val="none" w:sz="0" w:space="0" w:color="auto"/>
            <w:right w:val="none" w:sz="0" w:space="0" w:color="auto"/>
          </w:divBdr>
        </w:div>
        <w:div w:id="54395059">
          <w:marLeft w:val="480"/>
          <w:marRight w:val="0"/>
          <w:marTop w:val="0"/>
          <w:marBottom w:val="0"/>
          <w:divBdr>
            <w:top w:val="none" w:sz="0" w:space="0" w:color="auto"/>
            <w:left w:val="none" w:sz="0" w:space="0" w:color="auto"/>
            <w:bottom w:val="none" w:sz="0" w:space="0" w:color="auto"/>
            <w:right w:val="none" w:sz="0" w:space="0" w:color="auto"/>
          </w:divBdr>
        </w:div>
        <w:div w:id="1248416697">
          <w:marLeft w:val="480"/>
          <w:marRight w:val="0"/>
          <w:marTop w:val="0"/>
          <w:marBottom w:val="0"/>
          <w:divBdr>
            <w:top w:val="none" w:sz="0" w:space="0" w:color="auto"/>
            <w:left w:val="none" w:sz="0" w:space="0" w:color="auto"/>
            <w:bottom w:val="none" w:sz="0" w:space="0" w:color="auto"/>
            <w:right w:val="none" w:sz="0" w:space="0" w:color="auto"/>
          </w:divBdr>
        </w:div>
        <w:div w:id="1953659216">
          <w:marLeft w:val="480"/>
          <w:marRight w:val="0"/>
          <w:marTop w:val="0"/>
          <w:marBottom w:val="0"/>
          <w:divBdr>
            <w:top w:val="none" w:sz="0" w:space="0" w:color="auto"/>
            <w:left w:val="none" w:sz="0" w:space="0" w:color="auto"/>
            <w:bottom w:val="none" w:sz="0" w:space="0" w:color="auto"/>
            <w:right w:val="none" w:sz="0" w:space="0" w:color="auto"/>
          </w:divBdr>
        </w:div>
        <w:div w:id="278492694">
          <w:marLeft w:val="480"/>
          <w:marRight w:val="0"/>
          <w:marTop w:val="0"/>
          <w:marBottom w:val="0"/>
          <w:divBdr>
            <w:top w:val="none" w:sz="0" w:space="0" w:color="auto"/>
            <w:left w:val="none" w:sz="0" w:space="0" w:color="auto"/>
            <w:bottom w:val="none" w:sz="0" w:space="0" w:color="auto"/>
            <w:right w:val="none" w:sz="0" w:space="0" w:color="auto"/>
          </w:divBdr>
        </w:div>
        <w:div w:id="1287158357">
          <w:marLeft w:val="480"/>
          <w:marRight w:val="0"/>
          <w:marTop w:val="0"/>
          <w:marBottom w:val="0"/>
          <w:divBdr>
            <w:top w:val="none" w:sz="0" w:space="0" w:color="auto"/>
            <w:left w:val="none" w:sz="0" w:space="0" w:color="auto"/>
            <w:bottom w:val="none" w:sz="0" w:space="0" w:color="auto"/>
            <w:right w:val="none" w:sz="0" w:space="0" w:color="auto"/>
          </w:divBdr>
        </w:div>
        <w:div w:id="1011298076">
          <w:marLeft w:val="480"/>
          <w:marRight w:val="0"/>
          <w:marTop w:val="0"/>
          <w:marBottom w:val="0"/>
          <w:divBdr>
            <w:top w:val="none" w:sz="0" w:space="0" w:color="auto"/>
            <w:left w:val="none" w:sz="0" w:space="0" w:color="auto"/>
            <w:bottom w:val="none" w:sz="0" w:space="0" w:color="auto"/>
            <w:right w:val="none" w:sz="0" w:space="0" w:color="auto"/>
          </w:divBdr>
        </w:div>
        <w:div w:id="1683047395">
          <w:marLeft w:val="480"/>
          <w:marRight w:val="0"/>
          <w:marTop w:val="0"/>
          <w:marBottom w:val="0"/>
          <w:divBdr>
            <w:top w:val="none" w:sz="0" w:space="0" w:color="auto"/>
            <w:left w:val="none" w:sz="0" w:space="0" w:color="auto"/>
            <w:bottom w:val="none" w:sz="0" w:space="0" w:color="auto"/>
            <w:right w:val="none" w:sz="0" w:space="0" w:color="auto"/>
          </w:divBdr>
        </w:div>
        <w:div w:id="2098793986">
          <w:marLeft w:val="480"/>
          <w:marRight w:val="0"/>
          <w:marTop w:val="0"/>
          <w:marBottom w:val="0"/>
          <w:divBdr>
            <w:top w:val="none" w:sz="0" w:space="0" w:color="auto"/>
            <w:left w:val="none" w:sz="0" w:space="0" w:color="auto"/>
            <w:bottom w:val="none" w:sz="0" w:space="0" w:color="auto"/>
            <w:right w:val="none" w:sz="0" w:space="0" w:color="auto"/>
          </w:divBdr>
        </w:div>
        <w:div w:id="1670673930">
          <w:marLeft w:val="480"/>
          <w:marRight w:val="0"/>
          <w:marTop w:val="0"/>
          <w:marBottom w:val="0"/>
          <w:divBdr>
            <w:top w:val="none" w:sz="0" w:space="0" w:color="auto"/>
            <w:left w:val="none" w:sz="0" w:space="0" w:color="auto"/>
            <w:bottom w:val="none" w:sz="0" w:space="0" w:color="auto"/>
            <w:right w:val="none" w:sz="0" w:space="0" w:color="auto"/>
          </w:divBdr>
        </w:div>
        <w:div w:id="150029730">
          <w:marLeft w:val="480"/>
          <w:marRight w:val="0"/>
          <w:marTop w:val="0"/>
          <w:marBottom w:val="0"/>
          <w:divBdr>
            <w:top w:val="none" w:sz="0" w:space="0" w:color="auto"/>
            <w:left w:val="none" w:sz="0" w:space="0" w:color="auto"/>
            <w:bottom w:val="none" w:sz="0" w:space="0" w:color="auto"/>
            <w:right w:val="none" w:sz="0" w:space="0" w:color="auto"/>
          </w:divBdr>
        </w:div>
        <w:div w:id="1994986375">
          <w:marLeft w:val="480"/>
          <w:marRight w:val="0"/>
          <w:marTop w:val="0"/>
          <w:marBottom w:val="0"/>
          <w:divBdr>
            <w:top w:val="none" w:sz="0" w:space="0" w:color="auto"/>
            <w:left w:val="none" w:sz="0" w:space="0" w:color="auto"/>
            <w:bottom w:val="none" w:sz="0" w:space="0" w:color="auto"/>
            <w:right w:val="none" w:sz="0" w:space="0" w:color="auto"/>
          </w:divBdr>
        </w:div>
        <w:div w:id="680471754">
          <w:marLeft w:val="480"/>
          <w:marRight w:val="0"/>
          <w:marTop w:val="0"/>
          <w:marBottom w:val="0"/>
          <w:divBdr>
            <w:top w:val="none" w:sz="0" w:space="0" w:color="auto"/>
            <w:left w:val="none" w:sz="0" w:space="0" w:color="auto"/>
            <w:bottom w:val="none" w:sz="0" w:space="0" w:color="auto"/>
            <w:right w:val="none" w:sz="0" w:space="0" w:color="auto"/>
          </w:divBdr>
        </w:div>
        <w:div w:id="1177500364">
          <w:marLeft w:val="480"/>
          <w:marRight w:val="0"/>
          <w:marTop w:val="0"/>
          <w:marBottom w:val="0"/>
          <w:divBdr>
            <w:top w:val="none" w:sz="0" w:space="0" w:color="auto"/>
            <w:left w:val="none" w:sz="0" w:space="0" w:color="auto"/>
            <w:bottom w:val="none" w:sz="0" w:space="0" w:color="auto"/>
            <w:right w:val="none" w:sz="0" w:space="0" w:color="auto"/>
          </w:divBdr>
        </w:div>
        <w:div w:id="1312060376">
          <w:marLeft w:val="480"/>
          <w:marRight w:val="0"/>
          <w:marTop w:val="0"/>
          <w:marBottom w:val="0"/>
          <w:divBdr>
            <w:top w:val="none" w:sz="0" w:space="0" w:color="auto"/>
            <w:left w:val="none" w:sz="0" w:space="0" w:color="auto"/>
            <w:bottom w:val="none" w:sz="0" w:space="0" w:color="auto"/>
            <w:right w:val="none" w:sz="0" w:space="0" w:color="auto"/>
          </w:divBdr>
        </w:div>
        <w:div w:id="1268926460">
          <w:marLeft w:val="480"/>
          <w:marRight w:val="0"/>
          <w:marTop w:val="0"/>
          <w:marBottom w:val="0"/>
          <w:divBdr>
            <w:top w:val="none" w:sz="0" w:space="0" w:color="auto"/>
            <w:left w:val="none" w:sz="0" w:space="0" w:color="auto"/>
            <w:bottom w:val="none" w:sz="0" w:space="0" w:color="auto"/>
            <w:right w:val="none" w:sz="0" w:space="0" w:color="auto"/>
          </w:divBdr>
        </w:div>
        <w:div w:id="793213217">
          <w:marLeft w:val="480"/>
          <w:marRight w:val="0"/>
          <w:marTop w:val="0"/>
          <w:marBottom w:val="0"/>
          <w:divBdr>
            <w:top w:val="none" w:sz="0" w:space="0" w:color="auto"/>
            <w:left w:val="none" w:sz="0" w:space="0" w:color="auto"/>
            <w:bottom w:val="none" w:sz="0" w:space="0" w:color="auto"/>
            <w:right w:val="none" w:sz="0" w:space="0" w:color="auto"/>
          </w:divBdr>
        </w:div>
        <w:div w:id="113519299">
          <w:marLeft w:val="480"/>
          <w:marRight w:val="0"/>
          <w:marTop w:val="0"/>
          <w:marBottom w:val="0"/>
          <w:divBdr>
            <w:top w:val="none" w:sz="0" w:space="0" w:color="auto"/>
            <w:left w:val="none" w:sz="0" w:space="0" w:color="auto"/>
            <w:bottom w:val="none" w:sz="0" w:space="0" w:color="auto"/>
            <w:right w:val="none" w:sz="0" w:space="0" w:color="auto"/>
          </w:divBdr>
        </w:div>
        <w:div w:id="155730146">
          <w:marLeft w:val="480"/>
          <w:marRight w:val="0"/>
          <w:marTop w:val="0"/>
          <w:marBottom w:val="0"/>
          <w:divBdr>
            <w:top w:val="none" w:sz="0" w:space="0" w:color="auto"/>
            <w:left w:val="none" w:sz="0" w:space="0" w:color="auto"/>
            <w:bottom w:val="none" w:sz="0" w:space="0" w:color="auto"/>
            <w:right w:val="none" w:sz="0" w:space="0" w:color="auto"/>
          </w:divBdr>
        </w:div>
        <w:div w:id="1107194130">
          <w:marLeft w:val="480"/>
          <w:marRight w:val="0"/>
          <w:marTop w:val="0"/>
          <w:marBottom w:val="0"/>
          <w:divBdr>
            <w:top w:val="none" w:sz="0" w:space="0" w:color="auto"/>
            <w:left w:val="none" w:sz="0" w:space="0" w:color="auto"/>
            <w:bottom w:val="none" w:sz="0" w:space="0" w:color="auto"/>
            <w:right w:val="none" w:sz="0" w:space="0" w:color="auto"/>
          </w:divBdr>
        </w:div>
        <w:div w:id="1987780942">
          <w:marLeft w:val="480"/>
          <w:marRight w:val="0"/>
          <w:marTop w:val="0"/>
          <w:marBottom w:val="0"/>
          <w:divBdr>
            <w:top w:val="none" w:sz="0" w:space="0" w:color="auto"/>
            <w:left w:val="none" w:sz="0" w:space="0" w:color="auto"/>
            <w:bottom w:val="none" w:sz="0" w:space="0" w:color="auto"/>
            <w:right w:val="none" w:sz="0" w:space="0" w:color="auto"/>
          </w:divBdr>
        </w:div>
        <w:div w:id="1241257554">
          <w:marLeft w:val="480"/>
          <w:marRight w:val="0"/>
          <w:marTop w:val="0"/>
          <w:marBottom w:val="0"/>
          <w:divBdr>
            <w:top w:val="none" w:sz="0" w:space="0" w:color="auto"/>
            <w:left w:val="none" w:sz="0" w:space="0" w:color="auto"/>
            <w:bottom w:val="none" w:sz="0" w:space="0" w:color="auto"/>
            <w:right w:val="none" w:sz="0" w:space="0" w:color="auto"/>
          </w:divBdr>
        </w:div>
      </w:divsChild>
    </w:div>
    <w:div w:id="1271473432">
      <w:bodyDiv w:val="1"/>
      <w:marLeft w:val="0"/>
      <w:marRight w:val="0"/>
      <w:marTop w:val="0"/>
      <w:marBottom w:val="0"/>
      <w:divBdr>
        <w:top w:val="none" w:sz="0" w:space="0" w:color="auto"/>
        <w:left w:val="none" w:sz="0" w:space="0" w:color="auto"/>
        <w:bottom w:val="none" w:sz="0" w:space="0" w:color="auto"/>
        <w:right w:val="none" w:sz="0" w:space="0" w:color="auto"/>
      </w:divBdr>
    </w:div>
    <w:div w:id="1271932487">
      <w:bodyDiv w:val="1"/>
      <w:marLeft w:val="0"/>
      <w:marRight w:val="0"/>
      <w:marTop w:val="0"/>
      <w:marBottom w:val="0"/>
      <w:divBdr>
        <w:top w:val="none" w:sz="0" w:space="0" w:color="auto"/>
        <w:left w:val="none" w:sz="0" w:space="0" w:color="auto"/>
        <w:bottom w:val="none" w:sz="0" w:space="0" w:color="auto"/>
        <w:right w:val="none" w:sz="0" w:space="0" w:color="auto"/>
      </w:divBdr>
    </w:div>
    <w:div w:id="1273972909">
      <w:bodyDiv w:val="1"/>
      <w:marLeft w:val="0"/>
      <w:marRight w:val="0"/>
      <w:marTop w:val="0"/>
      <w:marBottom w:val="0"/>
      <w:divBdr>
        <w:top w:val="none" w:sz="0" w:space="0" w:color="auto"/>
        <w:left w:val="none" w:sz="0" w:space="0" w:color="auto"/>
        <w:bottom w:val="none" w:sz="0" w:space="0" w:color="auto"/>
        <w:right w:val="none" w:sz="0" w:space="0" w:color="auto"/>
      </w:divBdr>
    </w:div>
    <w:div w:id="1279022759">
      <w:bodyDiv w:val="1"/>
      <w:marLeft w:val="0"/>
      <w:marRight w:val="0"/>
      <w:marTop w:val="0"/>
      <w:marBottom w:val="0"/>
      <w:divBdr>
        <w:top w:val="none" w:sz="0" w:space="0" w:color="auto"/>
        <w:left w:val="none" w:sz="0" w:space="0" w:color="auto"/>
        <w:bottom w:val="none" w:sz="0" w:space="0" w:color="auto"/>
        <w:right w:val="none" w:sz="0" w:space="0" w:color="auto"/>
      </w:divBdr>
    </w:div>
    <w:div w:id="1284507231">
      <w:bodyDiv w:val="1"/>
      <w:marLeft w:val="0"/>
      <w:marRight w:val="0"/>
      <w:marTop w:val="0"/>
      <w:marBottom w:val="0"/>
      <w:divBdr>
        <w:top w:val="none" w:sz="0" w:space="0" w:color="auto"/>
        <w:left w:val="none" w:sz="0" w:space="0" w:color="auto"/>
        <w:bottom w:val="none" w:sz="0" w:space="0" w:color="auto"/>
        <w:right w:val="none" w:sz="0" w:space="0" w:color="auto"/>
      </w:divBdr>
      <w:divsChild>
        <w:div w:id="294457876">
          <w:marLeft w:val="480"/>
          <w:marRight w:val="0"/>
          <w:marTop w:val="0"/>
          <w:marBottom w:val="0"/>
          <w:divBdr>
            <w:top w:val="none" w:sz="0" w:space="0" w:color="auto"/>
            <w:left w:val="none" w:sz="0" w:space="0" w:color="auto"/>
            <w:bottom w:val="none" w:sz="0" w:space="0" w:color="auto"/>
            <w:right w:val="none" w:sz="0" w:space="0" w:color="auto"/>
          </w:divBdr>
        </w:div>
        <w:div w:id="264582841">
          <w:marLeft w:val="480"/>
          <w:marRight w:val="0"/>
          <w:marTop w:val="0"/>
          <w:marBottom w:val="0"/>
          <w:divBdr>
            <w:top w:val="none" w:sz="0" w:space="0" w:color="auto"/>
            <w:left w:val="none" w:sz="0" w:space="0" w:color="auto"/>
            <w:bottom w:val="none" w:sz="0" w:space="0" w:color="auto"/>
            <w:right w:val="none" w:sz="0" w:space="0" w:color="auto"/>
          </w:divBdr>
        </w:div>
        <w:div w:id="1928994755">
          <w:marLeft w:val="480"/>
          <w:marRight w:val="0"/>
          <w:marTop w:val="0"/>
          <w:marBottom w:val="0"/>
          <w:divBdr>
            <w:top w:val="none" w:sz="0" w:space="0" w:color="auto"/>
            <w:left w:val="none" w:sz="0" w:space="0" w:color="auto"/>
            <w:bottom w:val="none" w:sz="0" w:space="0" w:color="auto"/>
            <w:right w:val="none" w:sz="0" w:space="0" w:color="auto"/>
          </w:divBdr>
        </w:div>
        <w:div w:id="7566754">
          <w:marLeft w:val="480"/>
          <w:marRight w:val="0"/>
          <w:marTop w:val="0"/>
          <w:marBottom w:val="0"/>
          <w:divBdr>
            <w:top w:val="none" w:sz="0" w:space="0" w:color="auto"/>
            <w:left w:val="none" w:sz="0" w:space="0" w:color="auto"/>
            <w:bottom w:val="none" w:sz="0" w:space="0" w:color="auto"/>
            <w:right w:val="none" w:sz="0" w:space="0" w:color="auto"/>
          </w:divBdr>
        </w:div>
        <w:div w:id="2026055565">
          <w:marLeft w:val="480"/>
          <w:marRight w:val="0"/>
          <w:marTop w:val="0"/>
          <w:marBottom w:val="0"/>
          <w:divBdr>
            <w:top w:val="none" w:sz="0" w:space="0" w:color="auto"/>
            <w:left w:val="none" w:sz="0" w:space="0" w:color="auto"/>
            <w:bottom w:val="none" w:sz="0" w:space="0" w:color="auto"/>
            <w:right w:val="none" w:sz="0" w:space="0" w:color="auto"/>
          </w:divBdr>
        </w:div>
        <w:div w:id="1445803109">
          <w:marLeft w:val="480"/>
          <w:marRight w:val="0"/>
          <w:marTop w:val="0"/>
          <w:marBottom w:val="0"/>
          <w:divBdr>
            <w:top w:val="none" w:sz="0" w:space="0" w:color="auto"/>
            <w:left w:val="none" w:sz="0" w:space="0" w:color="auto"/>
            <w:bottom w:val="none" w:sz="0" w:space="0" w:color="auto"/>
            <w:right w:val="none" w:sz="0" w:space="0" w:color="auto"/>
          </w:divBdr>
        </w:div>
        <w:div w:id="559488031">
          <w:marLeft w:val="480"/>
          <w:marRight w:val="0"/>
          <w:marTop w:val="0"/>
          <w:marBottom w:val="0"/>
          <w:divBdr>
            <w:top w:val="none" w:sz="0" w:space="0" w:color="auto"/>
            <w:left w:val="none" w:sz="0" w:space="0" w:color="auto"/>
            <w:bottom w:val="none" w:sz="0" w:space="0" w:color="auto"/>
            <w:right w:val="none" w:sz="0" w:space="0" w:color="auto"/>
          </w:divBdr>
        </w:div>
        <w:div w:id="1579436653">
          <w:marLeft w:val="480"/>
          <w:marRight w:val="0"/>
          <w:marTop w:val="0"/>
          <w:marBottom w:val="0"/>
          <w:divBdr>
            <w:top w:val="none" w:sz="0" w:space="0" w:color="auto"/>
            <w:left w:val="none" w:sz="0" w:space="0" w:color="auto"/>
            <w:bottom w:val="none" w:sz="0" w:space="0" w:color="auto"/>
            <w:right w:val="none" w:sz="0" w:space="0" w:color="auto"/>
          </w:divBdr>
        </w:div>
        <w:div w:id="1638101001">
          <w:marLeft w:val="480"/>
          <w:marRight w:val="0"/>
          <w:marTop w:val="0"/>
          <w:marBottom w:val="0"/>
          <w:divBdr>
            <w:top w:val="none" w:sz="0" w:space="0" w:color="auto"/>
            <w:left w:val="none" w:sz="0" w:space="0" w:color="auto"/>
            <w:bottom w:val="none" w:sz="0" w:space="0" w:color="auto"/>
            <w:right w:val="none" w:sz="0" w:space="0" w:color="auto"/>
          </w:divBdr>
        </w:div>
        <w:div w:id="798884862">
          <w:marLeft w:val="480"/>
          <w:marRight w:val="0"/>
          <w:marTop w:val="0"/>
          <w:marBottom w:val="0"/>
          <w:divBdr>
            <w:top w:val="none" w:sz="0" w:space="0" w:color="auto"/>
            <w:left w:val="none" w:sz="0" w:space="0" w:color="auto"/>
            <w:bottom w:val="none" w:sz="0" w:space="0" w:color="auto"/>
            <w:right w:val="none" w:sz="0" w:space="0" w:color="auto"/>
          </w:divBdr>
        </w:div>
        <w:div w:id="604768664">
          <w:marLeft w:val="480"/>
          <w:marRight w:val="0"/>
          <w:marTop w:val="0"/>
          <w:marBottom w:val="0"/>
          <w:divBdr>
            <w:top w:val="none" w:sz="0" w:space="0" w:color="auto"/>
            <w:left w:val="none" w:sz="0" w:space="0" w:color="auto"/>
            <w:bottom w:val="none" w:sz="0" w:space="0" w:color="auto"/>
            <w:right w:val="none" w:sz="0" w:space="0" w:color="auto"/>
          </w:divBdr>
        </w:div>
        <w:div w:id="201527426">
          <w:marLeft w:val="480"/>
          <w:marRight w:val="0"/>
          <w:marTop w:val="0"/>
          <w:marBottom w:val="0"/>
          <w:divBdr>
            <w:top w:val="none" w:sz="0" w:space="0" w:color="auto"/>
            <w:left w:val="none" w:sz="0" w:space="0" w:color="auto"/>
            <w:bottom w:val="none" w:sz="0" w:space="0" w:color="auto"/>
            <w:right w:val="none" w:sz="0" w:space="0" w:color="auto"/>
          </w:divBdr>
        </w:div>
        <w:div w:id="1559513549">
          <w:marLeft w:val="480"/>
          <w:marRight w:val="0"/>
          <w:marTop w:val="0"/>
          <w:marBottom w:val="0"/>
          <w:divBdr>
            <w:top w:val="none" w:sz="0" w:space="0" w:color="auto"/>
            <w:left w:val="none" w:sz="0" w:space="0" w:color="auto"/>
            <w:bottom w:val="none" w:sz="0" w:space="0" w:color="auto"/>
            <w:right w:val="none" w:sz="0" w:space="0" w:color="auto"/>
          </w:divBdr>
        </w:div>
        <w:div w:id="1442801848">
          <w:marLeft w:val="480"/>
          <w:marRight w:val="0"/>
          <w:marTop w:val="0"/>
          <w:marBottom w:val="0"/>
          <w:divBdr>
            <w:top w:val="none" w:sz="0" w:space="0" w:color="auto"/>
            <w:left w:val="none" w:sz="0" w:space="0" w:color="auto"/>
            <w:bottom w:val="none" w:sz="0" w:space="0" w:color="auto"/>
            <w:right w:val="none" w:sz="0" w:space="0" w:color="auto"/>
          </w:divBdr>
        </w:div>
        <w:div w:id="8027405">
          <w:marLeft w:val="480"/>
          <w:marRight w:val="0"/>
          <w:marTop w:val="0"/>
          <w:marBottom w:val="0"/>
          <w:divBdr>
            <w:top w:val="none" w:sz="0" w:space="0" w:color="auto"/>
            <w:left w:val="none" w:sz="0" w:space="0" w:color="auto"/>
            <w:bottom w:val="none" w:sz="0" w:space="0" w:color="auto"/>
            <w:right w:val="none" w:sz="0" w:space="0" w:color="auto"/>
          </w:divBdr>
        </w:div>
        <w:div w:id="399404827">
          <w:marLeft w:val="480"/>
          <w:marRight w:val="0"/>
          <w:marTop w:val="0"/>
          <w:marBottom w:val="0"/>
          <w:divBdr>
            <w:top w:val="none" w:sz="0" w:space="0" w:color="auto"/>
            <w:left w:val="none" w:sz="0" w:space="0" w:color="auto"/>
            <w:bottom w:val="none" w:sz="0" w:space="0" w:color="auto"/>
            <w:right w:val="none" w:sz="0" w:space="0" w:color="auto"/>
          </w:divBdr>
        </w:div>
        <w:div w:id="113796164">
          <w:marLeft w:val="480"/>
          <w:marRight w:val="0"/>
          <w:marTop w:val="0"/>
          <w:marBottom w:val="0"/>
          <w:divBdr>
            <w:top w:val="none" w:sz="0" w:space="0" w:color="auto"/>
            <w:left w:val="none" w:sz="0" w:space="0" w:color="auto"/>
            <w:bottom w:val="none" w:sz="0" w:space="0" w:color="auto"/>
            <w:right w:val="none" w:sz="0" w:space="0" w:color="auto"/>
          </w:divBdr>
        </w:div>
        <w:div w:id="430125244">
          <w:marLeft w:val="480"/>
          <w:marRight w:val="0"/>
          <w:marTop w:val="0"/>
          <w:marBottom w:val="0"/>
          <w:divBdr>
            <w:top w:val="none" w:sz="0" w:space="0" w:color="auto"/>
            <w:left w:val="none" w:sz="0" w:space="0" w:color="auto"/>
            <w:bottom w:val="none" w:sz="0" w:space="0" w:color="auto"/>
            <w:right w:val="none" w:sz="0" w:space="0" w:color="auto"/>
          </w:divBdr>
        </w:div>
        <w:div w:id="780955228">
          <w:marLeft w:val="480"/>
          <w:marRight w:val="0"/>
          <w:marTop w:val="0"/>
          <w:marBottom w:val="0"/>
          <w:divBdr>
            <w:top w:val="none" w:sz="0" w:space="0" w:color="auto"/>
            <w:left w:val="none" w:sz="0" w:space="0" w:color="auto"/>
            <w:bottom w:val="none" w:sz="0" w:space="0" w:color="auto"/>
            <w:right w:val="none" w:sz="0" w:space="0" w:color="auto"/>
          </w:divBdr>
        </w:div>
        <w:div w:id="1907447118">
          <w:marLeft w:val="480"/>
          <w:marRight w:val="0"/>
          <w:marTop w:val="0"/>
          <w:marBottom w:val="0"/>
          <w:divBdr>
            <w:top w:val="none" w:sz="0" w:space="0" w:color="auto"/>
            <w:left w:val="none" w:sz="0" w:space="0" w:color="auto"/>
            <w:bottom w:val="none" w:sz="0" w:space="0" w:color="auto"/>
            <w:right w:val="none" w:sz="0" w:space="0" w:color="auto"/>
          </w:divBdr>
        </w:div>
        <w:div w:id="853885973">
          <w:marLeft w:val="480"/>
          <w:marRight w:val="0"/>
          <w:marTop w:val="0"/>
          <w:marBottom w:val="0"/>
          <w:divBdr>
            <w:top w:val="none" w:sz="0" w:space="0" w:color="auto"/>
            <w:left w:val="none" w:sz="0" w:space="0" w:color="auto"/>
            <w:bottom w:val="none" w:sz="0" w:space="0" w:color="auto"/>
            <w:right w:val="none" w:sz="0" w:space="0" w:color="auto"/>
          </w:divBdr>
        </w:div>
        <w:div w:id="1984698987">
          <w:marLeft w:val="480"/>
          <w:marRight w:val="0"/>
          <w:marTop w:val="0"/>
          <w:marBottom w:val="0"/>
          <w:divBdr>
            <w:top w:val="none" w:sz="0" w:space="0" w:color="auto"/>
            <w:left w:val="none" w:sz="0" w:space="0" w:color="auto"/>
            <w:bottom w:val="none" w:sz="0" w:space="0" w:color="auto"/>
            <w:right w:val="none" w:sz="0" w:space="0" w:color="auto"/>
          </w:divBdr>
        </w:div>
        <w:div w:id="382102001">
          <w:marLeft w:val="480"/>
          <w:marRight w:val="0"/>
          <w:marTop w:val="0"/>
          <w:marBottom w:val="0"/>
          <w:divBdr>
            <w:top w:val="none" w:sz="0" w:space="0" w:color="auto"/>
            <w:left w:val="none" w:sz="0" w:space="0" w:color="auto"/>
            <w:bottom w:val="none" w:sz="0" w:space="0" w:color="auto"/>
            <w:right w:val="none" w:sz="0" w:space="0" w:color="auto"/>
          </w:divBdr>
        </w:div>
        <w:div w:id="1688093926">
          <w:marLeft w:val="480"/>
          <w:marRight w:val="0"/>
          <w:marTop w:val="0"/>
          <w:marBottom w:val="0"/>
          <w:divBdr>
            <w:top w:val="none" w:sz="0" w:space="0" w:color="auto"/>
            <w:left w:val="none" w:sz="0" w:space="0" w:color="auto"/>
            <w:bottom w:val="none" w:sz="0" w:space="0" w:color="auto"/>
            <w:right w:val="none" w:sz="0" w:space="0" w:color="auto"/>
          </w:divBdr>
        </w:div>
      </w:divsChild>
    </w:div>
    <w:div w:id="1284651595">
      <w:bodyDiv w:val="1"/>
      <w:marLeft w:val="0"/>
      <w:marRight w:val="0"/>
      <w:marTop w:val="0"/>
      <w:marBottom w:val="0"/>
      <w:divBdr>
        <w:top w:val="none" w:sz="0" w:space="0" w:color="auto"/>
        <w:left w:val="none" w:sz="0" w:space="0" w:color="auto"/>
        <w:bottom w:val="none" w:sz="0" w:space="0" w:color="auto"/>
        <w:right w:val="none" w:sz="0" w:space="0" w:color="auto"/>
      </w:divBdr>
      <w:divsChild>
        <w:div w:id="1764917165">
          <w:marLeft w:val="480"/>
          <w:marRight w:val="0"/>
          <w:marTop w:val="0"/>
          <w:marBottom w:val="0"/>
          <w:divBdr>
            <w:top w:val="none" w:sz="0" w:space="0" w:color="auto"/>
            <w:left w:val="none" w:sz="0" w:space="0" w:color="auto"/>
            <w:bottom w:val="none" w:sz="0" w:space="0" w:color="auto"/>
            <w:right w:val="none" w:sz="0" w:space="0" w:color="auto"/>
          </w:divBdr>
        </w:div>
        <w:div w:id="1015424398">
          <w:marLeft w:val="480"/>
          <w:marRight w:val="0"/>
          <w:marTop w:val="0"/>
          <w:marBottom w:val="0"/>
          <w:divBdr>
            <w:top w:val="none" w:sz="0" w:space="0" w:color="auto"/>
            <w:left w:val="none" w:sz="0" w:space="0" w:color="auto"/>
            <w:bottom w:val="none" w:sz="0" w:space="0" w:color="auto"/>
            <w:right w:val="none" w:sz="0" w:space="0" w:color="auto"/>
          </w:divBdr>
        </w:div>
        <w:div w:id="1509904559">
          <w:marLeft w:val="480"/>
          <w:marRight w:val="0"/>
          <w:marTop w:val="0"/>
          <w:marBottom w:val="0"/>
          <w:divBdr>
            <w:top w:val="none" w:sz="0" w:space="0" w:color="auto"/>
            <w:left w:val="none" w:sz="0" w:space="0" w:color="auto"/>
            <w:bottom w:val="none" w:sz="0" w:space="0" w:color="auto"/>
            <w:right w:val="none" w:sz="0" w:space="0" w:color="auto"/>
          </w:divBdr>
        </w:div>
        <w:div w:id="1963610945">
          <w:marLeft w:val="480"/>
          <w:marRight w:val="0"/>
          <w:marTop w:val="0"/>
          <w:marBottom w:val="0"/>
          <w:divBdr>
            <w:top w:val="none" w:sz="0" w:space="0" w:color="auto"/>
            <w:left w:val="none" w:sz="0" w:space="0" w:color="auto"/>
            <w:bottom w:val="none" w:sz="0" w:space="0" w:color="auto"/>
            <w:right w:val="none" w:sz="0" w:space="0" w:color="auto"/>
          </w:divBdr>
        </w:div>
        <w:div w:id="2048752000">
          <w:marLeft w:val="480"/>
          <w:marRight w:val="0"/>
          <w:marTop w:val="0"/>
          <w:marBottom w:val="0"/>
          <w:divBdr>
            <w:top w:val="none" w:sz="0" w:space="0" w:color="auto"/>
            <w:left w:val="none" w:sz="0" w:space="0" w:color="auto"/>
            <w:bottom w:val="none" w:sz="0" w:space="0" w:color="auto"/>
            <w:right w:val="none" w:sz="0" w:space="0" w:color="auto"/>
          </w:divBdr>
        </w:div>
        <w:div w:id="1639218859">
          <w:marLeft w:val="480"/>
          <w:marRight w:val="0"/>
          <w:marTop w:val="0"/>
          <w:marBottom w:val="0"/>
          <w:divBdr>
            <w:top w:val="none" w:sz="0" w:space="0" w:color="auto"/>
            <w:left w:val="none" w:sz="0" w:space="0" w:color="auto"/>
            <w:bottom w:val="none" w:sz="0" w:space="0" w:color="auto"/>
            <w:right w:val="none" w:sz="0" w:space="0" w:color="auto"/>
          </w:divBdr>
        </w:div>
        <w:div w:id="564412880">
          <w:marLeft w:val="480"/>
          <w:marRight w:val="0"/>
          <w:marTop w:val="0"/>
          <w:marBottom w:val="0"/>
          <w:divBdr>
            <w:top w:val="none" w:sz="0" w:space="0" w:color="auto"/>
            <w:left w:val="none" w:sz="0" w:space="0" w:color="auto"/>
            <w:bottom w:val="none" w:sz="0" w:space="0" w:color="auto"/>
            <w:right w:val="none" w:sz="0" w:space="0" w:color="auto"/>
          </w:divBdr>
        </w:div>
        <w:div w:id="1521435522">
          <w:marLeft w:val="480"/>
          <w:marRight w:val="0"/>
          <w:marTop w:val="0"/>
          <w:marBottom w:val="0"/>
          <w:divBdr>
            <w:top w:val="none" w:sz="0" w:space="0" w:color="auto"/>
            <w:left w:val="none" w:sz="0" w:space="0" w:color="auto"/>
            <w:bottom w:val="none" w:sz="0" w:space="0" w:color="auto"/>
            <w:right w:val="none" w:sz="0" w:space="0" w:color="auto"/>
          </w:divBdr>
        </w:div>
        <w:div w:id="1591351377">
          <w:marLeft w:val="480"/>
          <w:marRight w:val="0"/>
          <w:marTop w:val="0"/>
          <w:marBottom w:val="0"/>
          <w:divBdr>
            <w:top w:val="none" w:sz="0" w:space="0" w:color="auto"/>
            <w:left w:val="none" w:sz="0" w:space="0" w:color="auto"/>
            <w:bottom w:val="none" w:sz="0" w:space="0" w:color="auto"/>
            <w:right w:val="none" w:sz="0" w:space="0" w:color="auto"/>
          </w:divBdr>
        </w:div>
        <w:div w:id="1733968042">
          <w:marLeft w:val="480"/>
          <w:marRight w:val="0"/>
          <w:marTop w:val="0"/>
          <w:marBottom w:val="0"/>
          <w:divBdr>
            <w:top w:val="none" w:sz="0" w:space="0" w:color="auto"/>
            <w:left w:val="none" w:sz="0" w:space="0" w:color="auto"/>
            <w:bottom w:val="none" w:sz="0" w:space="0" w:color="auto"/>
            <w:right w:val="none" w:sz="0" w:space="0" w:color="auto"/>
          </w:divBdr>
        </w:div>
        <w:div w:id="1104888258">
          <w:marLeft w:val="480"/>
          <w:marRight w:val="0"/>
          <w:marTop w:val="0"/>
          <w:marBottom w:val="0"/>
          <w:divBdr>
            <w:top w:val="none" w:sz="0" w:space="0" w:color="auto"/>
            <w:left w:val="none" w:sz="0" w:space="0" w:color="auto"/>
            <w:bottom w:val="none" w:sz="0" w:space="0" w:color="auto"/>
            <w:right w:val="none" w:sz="0" w:space="0" w:color="auto"/>
          </w:divBdr>
        </w:div>
        <w:div w:id="1244560264">
          <w:marLeft w:val="480"/>
          <w:marRight w:val="0"/>
          <w:marTop w:val="0"/>
          <w:marBottom w:val="0"/>
          <w:divBdr>
            <w:top w:val="none" w:sz="0" w:space="0" w:color="auto"/>
            <w:left w:val="none" w:sz="0" w:space="0" w:color="auto"/>
            <w:bottom w:val="none" w:sz="0" w:space="0" w:color="auto"/>
            <w:right w:val="none" w:sz="0" w:space="0" w:color="auto"/>
          </w:divBdr>
        </w:div>
        <w:div w:id="852650262">
          <w:marLeft w:val="480"/>
          <w:marRight w:val="0"/>
          <w:marTop w:val="0"/>
          <w:marBottom w:val="0"/>
          <w:divBdr>
            <w:top w:val="none" w:sz="0" w:space="0" w:color="auto"/>
            <w:left w:val="none" w:sz="0" w:space="0" w:color="auto"/>
            <w:bottom w:val="none" w:sz="0" w:space="0" w:color="auto"/>
            <w:right w:val="none" w:sz="0" w:space="0" w:color="auto"/>
          </w:divBdr>
        </w:div>
        <w:div w:id="214001991">
          <w:marLeft w:val="480"/>
          <w:marRight w:val="0"/>
          <w:marTop w:val="0"/>
          <w:marBottom w:val="0"/>
          <w:divBdr>
            <w:top w:val="none" w:sz="0" w:space="0" w:color="auto"/>
            <w:left w:val="none" w:sz="0" w:space="0" w:color="auto"/>
            <w:bottom w:val="none" w:sz="0" w:space="0" w:color="auto"/>
            <w:right w:val="none" w:sz="0" w:space="0" w:color="auto"/>
          </w:divBdr>
        </w:div>
        <w:div w:id="1566723090">
          <w:marLeft w:val="480"/>
          <w:marRight w:val="0"/>
          <w:marTop w:val="0"/>
          <w:marBottom w:val="0"/>
          <w:divBdr>
            <w:top w:val="none" w:sz="0" w:space="0" w:color="auto"/>
            <w:left w:val="none" w:sz="0" w:space="0" w:color="auto"/>
            <w:bottom w:val="none" w:sz="0" w:space="0" w:color="auto"/>
            <w:right w:val="none" w:sz="0" w:space="0" w:color="auto"/>
          </w:divBdr>
        </w:div>
        <w:div w:id="1929652012">
          <w:marLeft w:val="480"/>
          <w:marRight w:val="0"/>
          <w:marTop w:val="0"/>
          <w:marBottom w:val="0"/>
          <w:divBdr>
            <w:top w:val="none" w:sz="0" w:space="0" w:color="auto"/>
            <w:left w:val="none" w:sz="0" w:space="0" w:color="auto"/>
            <w:bottom w:val="none" w:sz="0" w:space="0" w:color="auto"/>
            <w:right w:val="none" w:sz="0" w:space="0" w:color="auto"/>
          </w:divBdr>
        </w:div>
        <w:div w:id="1543204777">
          <w:marLeft w:val="480"/>
          <w:marRight w:val="0"/>
          <w:marTop w:val="0"/>
          <w:marBottom w:val="0"/>
          <w:divBdr>
            <w:top w:val="none" w:sz="0" w:space="0" w:color="auto"/>
            <w:left w:val="none" w:sz="0" w:space="0" w:color="auto"/>
            <w:bottom w:val="none" w:sz="0" w:space="0" w:color="auto"/>
            <w:right w:val="none" w:sz="0" w:space="0" w:color="auto"/>
          </w:divBdr>
        </w:div>
        <w:div w:id="1366711051">
          <w:marLeft w:val="480"/>
          <w:marRight w:val="0"/>
          <w:marTop w:val="0"/>
          <w:marBottom w:val="0"/>
          <w:divBdr>
            <w:top w:val="none" w:sz="0" w:space="0" w:color="auto"/>
            <w:left w:val="none" w:sz="0" w:space="0" w:color="auto"/>
            <w:bottom w:val="none" w:sz="0" w:space="0" w:color="auto"/>
            <w:right w:val="none" w:sz="0" w:space="0" w:color="auto"/>
          </w:divBdr>
        </w:div>
        <w:div w:id="1283146552">
          <w:marLeft w:val="480"/>
          <w:marRight w:val="0"/>
          <w:marTop w:val="0"/>
          <w:marBottom w:val="0"/>
          <w:divBdr>
            <w:top w:val="none" w:sz="0" w:space="0" w:color="auto"/>
            <w:left w:val="none" w:sz="0" w:space="0" w:color="auto"/>
            <w:bottom w:val="none" w:sz="0" w:space="0" w:color="auto"/>
            <w:right w:val="none" w:sz="0" w:space="0" w:color="auto"/>
          </w:divBdr>
        </w:div>
        <w:div w:id="1285383186">
          <w:marLeft w:val="480"/>
          <w:marRight w:val="0"/>
          <w:marTop w:val="0"/>
          <w:marBottom w:val="0"/>
          <w:divBdr>
            <w:top w:val="none" w:sz="0" w:space="0" w:color="auto"/>
            <w:left w:val="none" w:sz="0" w:space="0" w:color="auto"/>
            <w:bottom w:val="none" w:sz="0" w:space="0" w:color="auto"/>
            <w:right w:val="none" w:sz="0" w:space="0" w:color="auto"/>
          </w:divBdr>
        </w:div>
        <w:div w:id="673655488">
          <w:marLeft w:val="480"/>
          <w:marRight w:val="0"/>
          <w:marTop w:val="0"/>
          <w:marBottom w:val="0"/>
          <w:divBdr>
            <w:top w:val="none" w:sz="0" w:space="0" w:color="auto"/>
            <w:left w:val="none" w:sz="0" w:space="0" w:color="auto"/>
            <w:bottom w:val="none" w:sz="0" w:space="0" w:color="auto"/>
            <w:right w:val="none" w:sz="0" w:space="0" w:color="auto"/>
          </w:divBdr>
        </w:div>
        <w:div w:id="537014556">
          <w:marLeft w:val="480"/>
          <w:marRight w:val="0"/>
          <w:marTop w:val="0"/>
          <w:marBottom w:val="0"/>
          <w:divBdr>
            <w:top w:val="none" w:sz="0" w:space="0" w:color="auto"/>
            <w:left w:val="none" w:sz="0" w:space="0" w:color="auto"/>
            <w:bottom w:val="none" w:sz="0" w:space="0" w:color="auto"/>
            <w:right w:val="none" w:sz="0" w:space="0" w:color="auto"/>
          </w:divBdr>
        </w:div>
        <w:div w:id="256520780">
          <w:marLeft w:val="480"/>
          <w:marRight w:val="0"/>
          <w:marTop w:val="0"/>
          <w:marBottom w:val="0"/>
          <w:divBdr>
            <w:top w:val="none" w:sz="0" w:space="0" w:color="auto"/>
            <w:left w:val="none" w:sz="0" w:space="0" w:color="auto"/>
            <w:bottom w:val="none" w:sz="0" w:space="0" w:color="auto"/>
            <w:right w:val="none" w:sz="0" w:space="0" w:color="auto"/>
          </w:divBdr>
        </w:div>
        <w:div w:id="487550278">
          <w:marLeft w:val="480"/>
          <w:marRight w:val="0"/>
          <w:marTop w:val="0"/>
          <w:marBottom w:val="0"/>
          <w:divBdr>
            <w:top w:val="none" w:sz="0" w:space="0" w:color="auto"/>
            <w:left w:val="none" w:sz="0" w:space="0" w:color="auto"/>
            <w:bottom w:val="none" w:sz="0" w:space="0" w:color="auto"/>
            <w:right w:val="none" w:sz="0" w:space="0" w:color="auto"/>
          </w:divBdr>
        </w:div>
        <w:div w:id="1315453805">
          <w:marLeft w:val="480"/>
          <w:marRight w:val="0"/>
          <w:marTop w:val="0"/>
          <w:marBottom w:val="0"/>
          <w:divBdr>
            <w:top w:val="none" w:sz="0" w:space="0" w:color="auto"/>
            <w:left w:val="none" w:sz="0" w:space="0" w:color="auto"/>
            <w:bottom w:val="none" w:sz="0" w:space="0" w:color="auto"/>
            <w:right w:val="none" w:sz="0" w:space="0" w:color="auto"/>
          </w:divBdr>
        </w:div>
        <w:div w:id="1847206670">
          <w:marLeft w:val="480"/>
          <w:marRight w:val="0"/>
          <w:marTop w:val="0"/>
          <w:marBottom w:val="0"/>
          <w:divBdr>
            <w:top w:val="none" w:sz="0" w:space="0" w:color="auto"/>
            <w:left w:val="none" w:sz="0" w:space="0" w:color="auto"/>
            <w:bottom w:val="none" w:sz="0" w:space="0" w:color="auto"/>
            <w:right w:val="none" w:sz="0" w:space="0" w:color="auto"/>
          </w:divBdr>
        </w:div>
        <w:div w:id="1829832474">
          <w:marLeft w:val="480"/>
          <w:marRight w:val="0"/>
          <w:marTop w:val="0"/>
          <w:marBottom w:val="0"/>
          <w:divBdr>
            <w:top w:val="none" w:sz="0" w:space="0" w:color="auto"/>
            <w:left w:val="none" w:sz="0" w:space="0" w:color="auto"/>
            <w:bottom w:val="none" w:sz="0" w:space="0" w:color="auto"/>
            <w:right w:val="none" w:sz="0" w:space="0" w:color="auto"/>
          </w:divBdr>
        </w:div>
        <w:div w:id="213741320">
          <w:marLeft w:val="480"/>
          <w:marRight w:val="0"/>
          <w:marTop w:val="0"/>
          <w:marBottom w:val="0"/>
          <w:divBdr>
            <w:top w:val="none" w:sz="0" w:space="0" w:color="auto"/>
            <w:left w:val="none" w:sz="0" w:space="0" w:color="auto"/>
            <w:bottom w:val="none" w:sz="0" w:space="0" w:color="auto"/>
            <w:right w:val="none" w:sz="0" w:space="0" w:color="auto"/>
          </w:divBdr>
        </w:div>
        <w:div w:id="596213438">
          <w:marLeft w:val="480"/>
          <w:marRight w:val="0"/>
          <w:marTop w:val="0"/>
          <w:marBottom w:val="0"/>
          <w:divBdr>
            <w:top w:val="none" w:sz="0" w:space="0" w:color="auto"/>
            <w:left w:val="none" w:sz="0" w:space="0" w:color="auto"/>
            <w:bottom w:val="none" w:sz="0" w:space="0" w:color="auto"/>
            <w:right w:val="none" w:sz="0" w:space="0" w:color="auto"/>
          </w:divBdr>
        </w:div>
        <w:div w:id="1861897594">
          <w:marLeft w:val="480"/>
          <w:marRight w:val="0"/>
          <w:marTop w:val="0"/>
          <w:marBottom w:val="0"/>
          <w:divBdr>
            <w:top w:val="none" w:sz="0" w:space="0" w:color="auto"/>
            <w:left w:val="none" w:sz="0" w:space="0" w:color="auto"/>
            <w:bottom w:val="none" w:sz="0" w:space="0" w:color="auto"/>
            <w:right w:val="none" w:sz="0" w:space="0" w:color="auto"/>
          </w:divBdr>
        </w:div>
        <w:div w:id="1907061778">
          <w:marLeft w:val="480"/>
          <w:marRight w:val="0"/>
          <w:marTop w:val="0"/>
          <w:marBottom w:val="0"/>
          <w:divBdr>
            <w:top w:val="none" w:sz="0" w:space="0" w:color="auto"/>
            <w:left w:val="none" w:sz="0" w:space="0" w:color="auto"/>
            <w:bottom w:val="none" w:sz="0" w:space="0" w:color="auto"/>
            <w:right w:val="none" w:sz="0" w:space="0" w:color="auto"/>
          </w:divBdr>
        </w:div>
        <w:div w:id="1913000182">
          <w:marLeft w:val="480"/>
          <w:marRight w:val="0"/>
          <w:marTop w:val="0"/>
          <w:marBottom w:val="0"/>
          <w:divBdr>
            <w:top w:val="none" w:sz="0" w:space="0" w:color="auto"/>
            <w:left w:val="none" w:sz="0" w:space="0" w:color="auto"/>
            <w:bottom w:val="none" w:sz="0" w:space="0" w:color="auto"/>
            <w:right w:val="none" w:sz="0" w:space="0" w:color="auto"/>
          </w:divBdr>
        </w:div>
        <w:div w:id="783887368">
          <w:marLeft w:val="480"/>
          <w:marRight w:val="0"/>
          <w:marTop w:val="0"/>
          <w:marBottom w:val="0"/>
          <w:divBdr>
            <w:top w:val="none" w:sz="0" w:space="0" w:color="auto"/>
            <w:left w:val="none" w:sz="0" w:space="0" w:color="auto"/>
            <w:bottom w:val="none" w:sz="0" w:space="0" w:color="auto"/>
            <w:right w:val="none" w:sz="0" w:space="0" w:color="auto"/>
          </w:divBdr>
        </w:div>
        <w:div w:id="1041632349">
          <w:marLeft w:val="480"/>
          <w:marRight w:val="0"/>
          <w:marTop w:val="0"/>
          <w:marBottom w:val="0"/>
          <w:divBdr>
            <w:top w:val="none" w:sz="0" w:space="0" w:color="auto"/>
            <w:left w:val="none" w:sz="0" w:space="0" w:color="auto"/>
            <w:bottom w:val="none" w:sz="0" w:space="0" w:color="auto"/>
            <w:right w:val="none" w:sz="0" w:space="0" w:color="auto"/>
          </w:divBdr>
        </w:div>
        <w:div w:id="1244877149">
          <w:marLeft w:val="480"/>
          <w:marRight w:val="0"/>
          <w:marTop w:val="0"/>
          <w:marBottom w:val="0"/>
          <w:divBdr>
            <w:top w:val="none" w:sz="0" w:space="0" w:color="auto"/>
            <w:left w:val="none" w:sz="0" w:space="0" w:color="auto"/>
            <w:bottom w:val="none" w:sz="0" w:space="0" w:color="auto"/>
            <w:right w:val="none" w:sz="0" w:space="0" w:color="auto"/>
          </w:divBdr>
        </w:div>
        <w:div w:id="14038452">
          <w:marLeft w:val="480"/>
          <w:marRight w:val="0"/>
          <w:marTop w:val="0"/>
          <w:marBottom w:val="0"/>
          <w:divBdr>
            <w:top w:val="none" w:sz="0" w:space="0" w:color="auto"/>
            <w:left w:val="none" w:sz="0" w:space="0" w:color="auto"/>
            <w:bottom w:val="none" w:sz="0" w:space="0" w:color="auto"/>
            <w:right w:val="none" w:sz="0" w:space="0" w:color="auto"/>
          </w:divBdr>
        </w:div>
      </w:divsChild>
    </w:div>
    <w:div w:id="1285187993">
      <w:bodyDiv w:val="1"/>
      <w:marLeft w:val="0"/>
      <w:marRight w:val="0"/>
      <w:marTop w:val="0"/>
      <w:marBottom w:val="0"/>
      <w:divBdr>
        <w:top w:val="none" w:sz="0" w:space="0" w:color="auto"/>
        <w:left w:val="none" w:sz="0" w:space="0" w:color="auto"/>
        <w:bottom w:val="none" w:sz="0" w:space="0" w:color="auto"/>
        <w:right w:val="none" w:sz="0" w:space="0" w:color="auto"/>
      </w:divBdr>
    </w:div>
    <w:div w:id="1286423961">
      <w:bodyDiv w:val="1"/>
      <w:marLeft w:val="0"/>
      <w:marRight w:val="0"/>
      <w:marTop w:val="0"/>
      <w:marBottom w:val="0"/>
      <w:divBdr>
        <w:top w:val="none" w:sz="0" w:space="0" w:color="auto"/>
        <w:left w:val="none" w:sz="0" w:space="0" w:color="auto"/>
        <w:bottom w:val="none" w:sz="0" w:space="0" w:color="auto"/>
        <w:right w:val="none" w:sz="0" w:space="0" w:color="auto"/>
      </w:divBdr>
    </w:div>
    <w:div w:id="1289700725">
      <w:bodyDiv w:val="1"/>
      <w:marLeft w:val="0"/>
      <w:marRight w:val="0"/>
      <w:marTop w:val="0"/>
      <w:marBottom w:val="0"/>
      <w:divBdr>
        <w:top w:val="none" w:sz="0" w:space="0" w:color="auto"/>
        <w:left w:val="none" w:sz="0" w:space="0" w:color="auto"/>
        <w:bottom w:val="none" w:sz="0" w:space="0" w:color="auto"/>
        <w:right w:val="none" w:sz="0" w:space="0" w:color="auto"/>
      </w:divBdr>
    </w:div>
    <w:div w:id="1290473563">
      <w:bodyDiv w:val="1"/>
      <w:marLeft w:val="0"/>
      <w:marRight w:val="0"/>
      <w:marTop w:val="0"/>
      <w:marBottom w:val="0"/>
      <w:divBdr>
        <w:top w:val="none" w:sz="0" w:space="0" w:color="auto"/>
        <w:left w:val="none" w:sz="0" w:space="0" w:color="auto"/>
        <w:bottom w:val="none" w:sz="0" w:space="0" w:color="auto"/>
        <w:right w:val="none" w:sz="0" w:space="0" w:color="auto"/>
      </w:divBdr>
    </w:div>
    <w:div w:id="1291012941">
      <w:bodyDiv w:val="1"/>
      <w:marLeft w:val="0"/>
      <w:marRight w:val="0"/>
      <w:marTop w:val="0"/>
      <w:marBottom w:val="0"/>
      <w:divBdr>
        <w:top w:val="none" w:sz="0" w:space="0" w:color="auto"/>
        <w:left w:val="none" w:sz="0" w:space="0" w:color="auto"/>
        <w:bottom w:val="none" w:sz="0" w:space="0" w:color="auto"/>
        <w:right w:val="none" w:sz="0" w:space="0" w:color="auto"/>
      </w:divBdr>
    </w:div>
    <w:div w:id="1294866447">
      <w:bodyDiv w:val="1"/>
      <w:marLeft w:val="0"/>
      <w:marRight w:val="0"/>
      <w:marTop w:val="0"/>
      <w:marBottom w:val="0"/>
      <w:divBdr>
        <w:top w:val="none" w:sz="0" w:space="0" w:color="auto"/>
        <w:left w:val="none" w:sz="0" w:space="0" w:color="auto"/>
        <w:bottom w:val="none" w:sz="0" w:space="0" w:color="auto"/>
        <w:right w:val="none" w:sz="0" w:space="0" w:color="auto"/>
      </w:divBdr>
    </w:div>
    <w:div w:id="1296984929">
      <w:bodyDiv w:val="1"/>
      <w:marLeft w:val="0"/>
      <w:marRight w:val="0"/>
      <w:marTop w:val="0"/>
      <w:marBottom w:val="0"/>
      <w:divBdr>
        <w:top w:val="none" w:sz="0" w:space="0" w:color="auto"/>
        <w:left w:val="none" w:sz="0" w:space="0" w:color="auto"/>
        <w:bottom w:val="none" w:sz="0" w:space="0" w:color="auto"/>
        <w:right w:val="none" w:sz="0" w:space="0" w:color="auto"/>
      </w:divBdr>
    </w:div>
    <w:div w:id="1307929507">
      <w:bodyDiv w:val="1"/>
      <w:marLeft w:val="0"/>
      <w:marRight w:val="0"/>
      <w:marTop w:val="0"/>
      <w:marBottom w:val="0"/>
      <w:divBdr>
        <w:top w:val="none" w:sz="0" w:space="0" w:color="auto"/>
        <w:left w:val="none" w:sz="0" w:space="0" w:color="auto"/>
        <w:bottom w:val="none" w:sz="0" w:space="0" w:color="auto"/>
        <w:right w:val="none" w:sz="0" w:space="0" w:color="auto"/>
      </w:divBdr>
    </w:div>
    <w:div w:id="1310405779">
      <w:bodyDiv w:val="1"/>
      <w:marLeft w:val="0"/>
      <w:marRight w:val="0"/>
      <w:marTop w:val="0"/>
      <w:marBottom w:val="0"/>
      <w:divBdr>
        <w:top w:val="none" w:sz="0" w:space="0" w:color="auto"/>
        <w:left w:val="none" w:sz="0" w:space="0" w:color="auto"/>
        <w:bottom w:val="none" w:sz="0" w:space="0" w:color="auto"/>
        <w:right w:val="none" w:sz="0" w:space="0" w:color="auto"/>
      </w:divBdr>
    </w:div>
    <w:div w:id="1317026318">
      <w:bodyDiv w:val="1"/>
      <w:marLeft w:val="0"/>
      <w:marRight w:val="0"/>
      <w:marTop w:val="0"/>
      <w:marBottom w:val="0"/>
      <w:divBdr>
        <w:top w:val="none" w:sz="0" w:space="0" w:color="auto"/>
        <w:left w:val="none" w:sz="0" w:space="0" w:color="auto"/>
        <w:bottom w:val="none" w:sz="0" w:space="0" w:color="auto"/>
        <w:right w:val="none" w:sz="0" w:space="0" w:color="auto"/>
      </w:divBdr>
    </w:div>
    <w:div w:id="1317104975">
      <w:bodyDiv w:val="1"/>
      <w:marLeft w:val="0"/>
      <w:marRight w:val="0"/>
      <w:marTop w:val="0"/>
      <w:marBottom w:val="0"/>
      <w:divBdr>
        <w:top w:val="none" w:sz="0" w:space="0" w:color="auto"/>
        <w:left w:val="none" w:sz="0" w:space="0" w:color="auto"/>
        <w:bottom w:val="none" w:sz="0" w:space="0" w:color="auto"/>
        <w:right w:val="none" w:sz="0" w:space="0" w:color="auto"/>
      </w:divBdr>
    </w:div>
    <w:div w:id="1320886341">
      <w:bodyDiv w:val="1"/>
      <w:marLeft w:val="0"/>
      <w:marRight w:val="0"/>
      <w:marTop w:val="0"/>
      <w:marBottom w:val="0"/>
      <w:divBdr>
        <w:top w:val="none" w:sz="0" w:space="0" w:color="auto"/>
        <w:left w:val="none" w:sz="0" w:space="0" w:color="auto"/>
        <w:bottom w:val="none" w:sz="0" w:space="0" w:color="auto"/>
        <w:right w:val="none" w:sz="0" w:space="0" w:color="auto"/>
      </w:divBdr>
    </w:div>
    <w:div w:id="1333222734">
      <w:bodyDiv w:val="1"/>
      <w:marLeft w:val="0"/>
      <w:marRight w:val="0"/>
      <w:marTop w:val="0"/>
      <w:marBottom w:val="0"/>
      <w:divBdr>
        <w:top w:val="none" w:sz="0" w:space="0" w:color="auto"/>
        <w:left w:val="none" w:sz="0" w:space="0" w:color="auto"/>
        <w:bottom w:val="none" w:sz="0" w:space="0" w:color="auto"/>
        <w:right w:val="none" w:sz="0" w:space="0" w:color="auto"/>
      </w:divBdr>
    </w:div>
    <w:div w:id="1337460698">
      <w:bodyDiv w:val="1"/>
      <w:marLeft w:val="0"/>
      <w:marRight w:val="0"/>
      <w:marTop w:val="0"/>
      <w:marBottom w:val="0"/>
      <w:divBdr>
        <w:top w:val="none" w:sz="0" w:space="0" w:color="auto"/>
        <w:left w:val="none" w:sz="0" w:space="0" w:color="auto"/>
        <w:bottom w:val="none" w:sz="0" w:space="0" w:color="auto"/>
        <w:right w:val="none" w:sz="0" w:space="0" w:color="auto"/>
      </w:divBdr>
    </w:div>
    <w:div w:id="1338340190">
      <w:bodyDiv w:val="1"/>
      <w:marLeft w:val="0"/>
      <w:marRight w:val="0"/>
      <w:marTop w:val="0"/>
      <w:marBottom w:val="0"/>
      <w:divBdr>
        <w:top w:val="none" w:sz="0" w:space="0" w:color="auto"/>
        <w:left w:val="none" w:sz="0" w:space="0" w:color="auto"/>
        <w:bottom w:val="none" w:sz="0" w:space="0" w:color="auto"/>
        <w:right w:val="none" w:sz="0" w:space="0" w:color="auto"/>
      </w:divBdr>
    </w:div>
    <w:div w:id="1340892830">
      <w:bodyDiv w:val="1"/>
      <w:marLeft w:val="0"/>
      <w:marRight w:val="0"/>
      <w:marTop w:val="0"/>
      <w:marBottom w:val="0"/>
      <w:divBdr>
        <w:top w:val="none" w:sz="0" w:space="0" w:color="auto"/>
        <w:left w:val="none" w:sz="0" w:space="0" w:color="auto"/>
        <w:bottom w:val="none" w:sz="0" w:space="0" w:color="auto"/>
        <w:right w:val="none" w:sz="0" w:space="0" w:color="auto"/>
      </w:divBdr>
    </w:div>
    <w:div w:id="1343321456">
      <w:bodyDiv w:val="1"/>
      <w:marLeft w:val="0"/>
      <w:marRight w:val="0"/>
      <w:marTop w:val="0"/>
      <w:marBottom w:val="0"/>
      <w:divBdr>
        <w:top w:val="none" w:sz="0" w:space="0" w:color="auto"/>
        <w:left w:val="none" w:sz="0" w:space="0" w:color="auto"/>
        <w:bottom w:val="none" w:sz="0" w:space="0" w:color="auto"/>
        <w:right w:val="none" w:sz="0" w:space="0" w:color="auto"/>
      </w:divBdr>
    </w:div>
    <w:div w:id="1345404375">
      <w:bodyDiv w:val="1"/>
      <w:marLeft w:val="0"/>
      <w:marRight w:val="0"/>
      <w:marTop w:val="0"/>
      <w:marBottom w:val="0"/>
      <w:divBdr>
        <w:top w:val="none" w:sz="0" w:space="0" w:color="auto"/>
        <w:left w:val="none" w:sz="0" w:space="0" w:color="auto"/>
        <w:bottom w:val="none" w:sz="0" w:space="0" w:color="auto"/>
        <w:right w:val="none" w:sz="0" w:space="0" w:color="auto"/>
      </w:divBdr>
    </w:div>
    <w:div w:id="1346588292">
      <w:bodyDiv w:val="1"/>
      <w:marLeft w:val="0"/>
      <w:marRight w:val="0"/>
      <w:marTop w:val="0"/>
      <w:marBottom w:val="0"/>
      <w:divBdr>
        <w:top w:val="none" w:sz="0" w:space="0" w:color="auto"/>
        <w:left w:val="none" w:sz="0" w:space="0" w:color="auto"/>
        <w:bottom w:val="none" w:sz="0" w:space="0" w:color="auto"/>
        <w:right w:val="none" w:sz="0" w:space="0" w:color="auto"/>
      </w:divBdr>
    </w:div>
    <w:div w:id="1357922413">
      <w:bodyDiv w:val="1"/>
      <w:marLeft w:val="0"/>
      <w:marRight w:val="0"/>
      <w:marTop w:val="0"/>
      <w:marBottom w:val="0"/>
      <w:divBdr>
        <w:top w:val="none" w:sz="0" w:space="0" w:color="auto"/>
        <w:left w:val="none" w:sz="0" w:space="0" w:color="auto"/>
        <w:bottom w:val="none" w:sz="0" w:space="0" w:color="auto"/>
        <w:right w:val="none" w:sz="0" w:space="0" w:color="auto"/>
      </w:divBdr>
      <w:divsChild>
        <w:div w:id="1603537005">
          <w:marLeft w:val="480"/>
          <w:marRight w:val="0"/>
          <w:marTop w:val="0"/>
          <w:marBottom w:val="0"/>
          <w:divBdr>
            <w:top w:val="none" w:sz="0" w:space="0" w:color="auto"/>
            <w:left w:val="none" w:sz="0" w:space="0" w:color="auto"/>
            <w:bottom w:val="none" w:sz="0" w:space="0" w:color="auto"/>
            <w:right w:val="none" w:sz="0" w:space="0" w:color="auto"/>
          </w:divBdr>
        </w:div>
        <w:div w:id="1525943380">
          <w:marLeft w:val="480"/>
          <w:marRight w:val="0"/>
          <w:marTop w:val="0"/>
          <w:marBottom w:val="0"/>
          <w:divBdr>
            <w:top w:val="none" w:sz="0" w:space="0" w:color="auto"/>
            <w:left w:val="none" w:sz="0" w:space="0" w:color="auto"/>
            <w:bottom w:val="none" w:sz="0" w:space="0" w:color="auto"/>
            <w:right w:val="none" w:sz="0" w:space="0" w:color="auto"/>
          </w:divBdr>
        </w:div>
        <w:div w:id="261306013">
          <w:marLeft w:val="480"/>
          <w:marRight w:val="0"/>
          <w:marTop w:val="0"/>
          <w:marBottom w:val="0"/>
          <w:divBdr>
            <w:top w:val="none" w:sz="0" w:space="0" w:color="auto"/>
            <w:left w:val="none" w:sz="0" w:space="0" w:color="auto"/>
            <w:bottom w:val="none" w:sz="0" w:space="0" w:color="auto"/>
            <w:right w:val="none" w:sz="0" w:space="0" w:color="auto"/>
          </w:divBdr>
        </w:div>
        <w:div w:id="807672462">
          <w:marLeft w:val="480"/>
          <w:marRight w:val="0"/>
          <w:marTop w:val="0"/>
          <w:marBottom w:val="0"/>
          <w:divBdr>
            <w:top w:val="none" w:sz="0" w:space="0" w:color="auto"/>
            <w:left w:val="none" w:sz="0" w:space="0" w:color="auto"/>
            <w:bottom w:val="none" w:sz="0" w:space="0" w:color="auto"/>
            <w:right w:val="none" w:sz="0" w:space="0" w:color="auto"/>
          </w:divBdr>
        </w:div>
        <w:div w:id="1157378200">
          <w:marLeft w:val="480"/>
          <w:marRight w:val="0"/>
          <w:marTop w:val="0"/>
          <w:marBottom w:val="0"/>
          <w:divBdr>
            <w:top w:val="none" w:sz="0" w:space="0" w:color="auto"/>
            <w:left w:val="none" w:sz="0" w:space="0" w:color="auto"/>
            <w:bottom w:val="none" w:sz="0" w:space="0" w:color="auto"/>
            <w:right w:val="none" w:sz="0" w:space="0" w:color="auto"/>
          </w:divBdr>
        </w:div>
        <w:div w:id="1027292589">
          <w:marLeft w:val="480"/>
          <w:marRight w:val="0"/>
          <w:marTop w:val="0"/>
          <w:marBottom w:val="0"/>
          <w:divBdr>
            <w:top w:val="none" w:sz="0" w:space="0" w:color="auto"/>
            <w:left w:val="none" w:sz="0" w:space="0" w:color="auto"/>
            <w:bottom w:val="none" w:sz="0" w:space="0" w:color="auto"/>
            <w:right w:val="none" w:sz="0" w:space="0" w:color="auto"/>
          </w:divBdr>
        </w:div>
        <w:div w:id="923565371">
          <w:marLeft w:val="480"/>
          <w:marRight w:val="0"/>
          <w:marTop w:val="0"/>
          <w:marBottom w:val="0"/>
          <w:divBdr>
            <w:top w:val="none" w:sz="0" w:space="0" w:color="auto"/>
            <w:left w:val="none" w:sz="0" w:space="0" w:color="auto"/>
            <w:bottom w:val="none" w:sz="0" w:space="0" w:color="auto"/>
            <w:right w:val="none" w:sz="0" w:space="0" w:color="auto"/>
          </w:divBdr>
        </w:div>
        <w:div w:id="1737239679">
          <w:marLeft w:val="480"/>
          <w:marRight w:val="0"/>
          <w:marTop w:val="0"/>
          <w:marBottom w:val="0"/>
          <w:divBdr>
            <w:top w:val="none" w:sz="0" w:space="0" w:color="auto"/>
            <w:left w:val="none" w:sz="0" w:space="0" w:color="auto"/>
            <w:bottom w:val="none" w:sz="0" w:space="0" w:color="auto"/>
            <w:right w:val="none" w:sz="0" w:space="0" w:color="auto"/>
          </w:divBdr>
        </w:div>
        <w:div w:id="621889017">
          <w:marLeft w:val="480"/>
          <w:marRight w:val="0"/>
          <w:marTop w:val="0"/>
          <w:marBottom w:val="0"/>
          <w:divBdr>
            <w:top w:val="none" w:sz="0" w:space="0" w:color="auto"/>
            <w:left w:val="none" w:sz="0" w:space="0" w:color="auto"/>
            <w:bottom w:val="none" w:sz="0" w:space="0" w:color="auto"/>
            <w:right w:val="none" w:sz="0" w:space="0" w:color="auto"/>
          </w:divBdr>
        </w:div>
        <w:div w:id="2125345520">
          <w:marLeft w:val="480"/>
          <w:marRight w:val="0"/>
          <w:marTop w:val="0"/>
          <w:marBottom w:val="0"/>
          <w:divBdr>
            <w:top w:val="none" w:sz="0" w:space="0" w:color="auto"/>
            <w:left w:val="none" w:sz="0" w:space="0" w:color="auto"/>
            <w:bottom w:val="none" w:sz="0" w:space="0" w:color="auto"/>
            <w:right w:val="none" w:sz="0" w:space="0" w:color="auto"/>
          </w:divBdr>
        </w:div>
        <w:div w:id="1020010306">
          <w:marLeft w:val="480"/>
          <w:marRight w:val="0"/>
          <w:marTop w:val="0"/>
          <w:marBottom w:val="0"/>
          <w:divBdr>
            <w:top w:val="none" w:sz="0" w:space="0" w:color="auto"/>
            <w:left w:val="none" w:sz="0" w:space="0" w:color="auto"/>
            <w:bottom w:val="none" w:sz="0" w:space="0" w:color="auto"/>
            <w:right w:val="none" w:sz="0" w:space="0" w:color="auto"/>
          </w:divBdr>
        </w:div>
        <w:div w:id="838424643">
          <w:marLeft w:val="480"/>
          <w:marRight w:val="0"/>
          <w:marTop w:val="0"/>
          <w:marBottom w:val="0"/>
          <w:divBdr>
            <w:top w:val="none" w:sz="0" w:space="0" w:color="auto"/>
            <w:left w:val="none" w:sz="0" w:space="0" w:color="auto"/>
            <w:bottom w:val="none" w:sz="0" w:space="0" w:color="auto"/>
            <w:right w:val="none" w:sz="0" w:space="0" w:color="auto"/>
          </w:divBdr>
        </w:div>
        <w:div w:id="670059644">
          <w:marLeft w:val="480"/>
          <w:marRight w:val="0"/>
          <w:marTop w:val="0"/>
          <w:marBottom w:val="0"/>
          <w:divBdr>
            <w:top w:val="none" w:sz="0" w:space="0" w:color="auto"/>
            <w:left w:val="none" w:sz="0" w:space="0" w:color="auto"/>
            <w:bottom w:val="none" w:sz="0" w:space="0" w:color="auto"/>
            <w:right w:val="none" w:sz="0" w:space="0" w:color="auto"/>
          </w:divBdr>
        </w:div>
        <w:div w:id="1109085213">
          <w:marLeft w:val="480"/>
          <w:marRight w:val="0"/>
          <w:marTop w:val="0"/>
          <w:marBottom w:val="0"/>
          <w:divBdr>
            <w:top w:val="none" w:sz="0" w:space="0" w:color="auto"/>
            <w:left w:val="none" w:sz="0" w:space="0" w:color="auto"/>
            <w:bottom w:val="none" w:sz="0" w:space="0" w:color="auto"/>
            <w:right w:val="none" w:sz="0" w:space="0" w:color="auto"/>
          </w:divBdr>
        </w:div>
        <w:div w:id="591477770">
          <w:marLeft w:val="480"/>
          <w:marRight w:val="0"/>
          <w:marTop w:val="0"/>
          <w:marBottom w:val="0"/>
          <w:divBdr>
            <w:top w:val="none" w:sz="0" w:space="0" w:color="auto"/>
            <w:left w:val="none" w:sz="0" w:space="0" w:color="auto"/>
            <w:bottom w:val="none" w:sz="0" w:space="0" w:color="auto"/>
            <w:right w:val="none" w:sz="0" w:space="0" w:color="auto"/>
          </w:divBdr>
        </w:div>
        <w:div w:id="1548949918">
          <w:marLeft w:val="480"/>
          <w:marRight w:val="0"/>
          <w:marTop w:val="0"/>
          <w:marBottom w:val="0"/>
          <w:divBdr>
            <w:top w:val="none" w:sz="0" w:space="0" w:color="auto"/>
            <w:left w:val="none" w:sz="0" w:space="0" w:color="auto"/>
            <w:bottom w:val="none" w:sz="0" w:space="0" w:color="auto"/>
            <w:right w:val="none" w:sz="0" w:space="0" w:color="auto"/>
          </w:divBdr>
        </w:div>
        <w:div w:id="1345206440">
          <w:marLeft w:val="480"/>
          <w:marRight w:val="0"/>
          <w:marTop w:val="0"/>
          <w:marBottom w:val="0"/>
          <w:divBdr>
            <w:top w:val="none" w:sz="0" w:space="0" w:color="auto"/>
            <w:left w:val="none" w:sz="0" w:space="0" w:color="auto"/>
            <w:bottom w:val="none" w:sz="0" w:space="0" w:color="auto"/>
            <w:right w:val="none" w:sz="0" w:space="0" w:color="auto"/>
          </w:divBdr>
        </w:div>
        <w:div w:id="524755366">
          <w:marLeft w:val="480"/>
          <w:marRight w:val="0"/>
          <w:marTop w:val="0"/>
          <w:marBottom w:val="0"/>
          <w:divBdr>
            <w:top w:val="none" w:sz="0" w:space="0" w:color="auto"/>
            <w:left w:val="none" w:sz="0" w:space="0" w:color="auto"/>
            <w:bottom w:val="none" w:sz="0" w:space="0" w:color="auto"/>
            <w:right w:val="none" w:sz="0" w:space="0" w:color="auto"/>
          </w:divBdr>
        </w:div>
        <w:div w:id="1689090900">
          <w:marLeft w:val="480"/>
          <w:marRight w:val="0"/>
          <w:marTop w:val="0"/>
          <w:marBottom w:val="0"/>
          <w:divBdr>
            <w:top w:val="none" w:sz="0" w:space="0" w:color="auto"/>
            <w:left w:val="none" w:sz="0" w:space="0" w:color="auto"/>
            <w:bottom w:val="none" w:sz="0" w:space="0" w:color="auto"/>
            <w:right w:val="none" w:sz="0" w:space="0" w:color="auto"/>
          </w:divBdr>
        </w:div>
        <w:div w:id="1789465586">
          <w:marLeft w:val="480"/>
          <w:marRight w:val="0"/>
          <w:marTop w:val="0"/>
          <w:marBottom w:val="0"/>
          <w:divBdr>
            <w:top w:val="none" w:sz="0" w:space="0" w:color="auto"/>
            <w:left w:val="none" w:sz="0" w:space="0" w:color="auto"/>
            <w:bottom w:val="none" w:sz="0" w:space="0" w:color="auto"/>
            <w:right w:val="none" w:sz="0" w:space="0" w:color="auto"/>
          </w:divBdr>
        </w:div>
        <w:div w:id="719551932">
          <w:marLeft w:val="480"/>
          <w:marRight w:val="0"/>
          <w:marTop w:val="0"/>
          <w:marBottom w:val="0"/>
          <w:divBdr>
            <w:top w:val="none" w:sz="0" w:space="0" w:color="auto"/>
            <w:left w:val="none" w:sz="0" w:space="0" w:color="auto"/>
            <w:bottom w:val="none" w:sz="0" w:space="0" w:color="auto"/>
            <w:right w:val="none" w:sz="0" w:space="0" w:color="auto"/>
          </w:divBdr>
        </w:div>
        <w:div w:id="1015616562">
          <w:marLeft w:val="480"/>
          <w:marRight w:val="0"/>
          <w:marTop w:val="0"/>
          <w:marBottom w:val="0"/>
          <w:divBdr>
            <w:top w:val="none" w:sz="0" w:space="0" w:color="auto"/>
            <w:left w:val="none" w:sz="0" w:space="0" w:color="auto"/>
            <w:bottom w:val="none" w:sz="0" w:space="0" w:color="auto"/>
            <w:right w:val="none" w:sz="0" w:space="0" w:color="auto"/>
          </w:divBdr>
        </w:div>
        <w:div w:id="1532648302">
          <w:marLeft w:val="480"/>
          <w:marRight w:val="0"/>
          <w:marTop w:val="0"/>
          <w:marBottom w:val="0"/>
          <w:divBdr>
            <w:top w:val="none" w:sz="0" w:space="0" w:color="auto"/>
            <w:left w:val="none" w:sz="0" w:space="0" w:color="auto"/>
            <w:bottom w:val="none" w:sz="0" w:space="0" w:color="auto"/>
            <w:right w:val="none" w:sz="0" w:space="0" w:color="auto"/>
          </w:divBdr>
        </w:div>
        <w:div w:id="745416980">
          <w:marLeft w:val="480"/>
          <w:marRight w:val="0"/>
          <w:marTop w:val="0"/>
          <w:marBottom w:val="0"/>
          <w:divBdr>
            <w:top w:val="none" w:sz="0" w:space="0" w:color="auto"/>
            <w:left w:val="none" w:sz="0" w:space="0" w:color="auto"/>
            <w:bottom w:val="none" w:sz="0" w:space="0" w:color="auto"/>
            <w:right w:val="none" w:sz="0" w:space="0" w:color="auto"/>
          </w:divBdr>
        </w:div>
        <w:div w:id="107434309">
          <w:marLeft w:val="480"/>
          <w:marRight w:val="0"/>
          <w:marTop w:val="0"/>
          <w:marBottom w:val="0"/>
          <w:divBdr>
            <w:top w:val="none" w:sz="0" w:space="0" w:color="auto"/>
            <w:left w:val="none" w:sz="0" w:space="0" w:color="auto"/>
            <w:bottom w:val="none" w:sz="0" w:space="0" w:color="auto"/>
            <w:right w:val="none" w:sz="0" w:space="0" w:color="auto"/>
          </w:divBdr>
        </w:div>
        <w:div w:id="1381203756">
          <w:marLeft w:val="480"/>
          <w:marRight w:val="0"/>
          <w:marTop w:val="0"/>
          <w:marBottom w:val="0"/>
          <w:divBdr>
            <w:top w:val="none" w:sz="0" w:space="0" w:color="auto"/>
            <w:left w:val="none" w:sz="0" w:space="0" w:color="auto"/>
            <w:bottom w:val="none" w:sz="0" w:space="0" w:color="auto"/>
            <w:right w:val="none" w:sz="0" w:space="0" w:color="auto"/>
          </w:divBdr>
        </w:div>
        <w:div w:id="1594165411">
          <w:marLeft w:val="480"/>
          <w:marRight w:val="0"/>
          <w:marTop w:val="0"/>
          <w:marBottom w:val="0"/>
          <w:divBdr>
            <w:top w:val="none" w:sz="0" w:space="0" w:color="auto"/>
            <w:left w:val="none" w:sz="0" w:space="0" w:color="auto"/>
            <w:bottom w:val="none" w:sz="0" w:space="0" w:color="auto"/>
            <w:right w:val="none" w:sz="0" w:space="0" w:color="auto"/>
          </w:divBdr>
        </w:div>
        <w:div w:id="1577782730">
          <w:marLeft w:val="480"/>
          <w:marRight w:val="0"/>
          <w:marTop w:val="0"/>
          <w:marBottom w:val="0"/>
          <w:divBdr>
            <w:top w:val="none" w:sz="0" w:space="0" w:color="auto"/>
            <w:left w:val="none" w:sz="0" w:space="0" w:color="auto"/>
            <w:bottom w:val="none" w:sz="0" w:space="0" w:color="auto"/>
            <w:right w:val="none" w:sz="0" w:space="0" w:color="auto"/>
          </w:divBdr>
        </w:div>
        <w:div w:id="274142535">
          <w:marLeft w:val="480"/>
          <w:marRight w:val="0"/>
          <w:marTop w:val="0"/>
          <w:marBottom w:val="0"/>
          <w:divBdr>
            <w:top w:val="none" w:sz="0" w:space="0" w:color="auto"/>
            <w:left w:val="none" w:sz="0" w:space="0" w:color="auto"/>
            <w:bottom w:val="none" w:sz="0" w:space="0" w:color="auto"/>
            <w:right w:val="none" w:sz="0" w:space="0" w:color="auto"/>
          </w:divBdr>
        </w:div>
        <w:div w:id="1696273618">
          <w:marLeft w:val="480"/>
          <w:marRight w:val="0"/>
          <w:marTop w:val="0"/>
          <w:marBottom w:val="0"/>
          <w:divBdr>
            <w:top w:val="none" w:sz="0" w:space="0" w:color="auto"/>
            <w:left w:val="none" w:sz="0" w:space="0" w:color="auto"/>
            <w:bottom w:val="none" w:sz="0" w:space="0" w:color="auto"/>
            <w:right w:val="none" w:sz="0" w:space="0" w:color="auto"/>
          </w:divBdr>
        </w:div>
        <w:div w:id="1194657167">
          <w:marLeft w:val="480"/>
          <w:marRight w:val="0"/>
          <w:marTop w:val="0"/>
          <w:marBottom w:val="0"/>
          <w:divBdr>
            <w:top w:val="none" w:sz="0" w:space="0" w:color="auto"/>
            <w:left w:val="none" w:sz="0" w:space="0" w:color="auto"/>
            <w:bottom w:val="none" w:sz="0" w:space="0" w:color="auto"/>
            <w:right w:val="none" w:sz="0" w:space="0" w:color="auto"/>
          </w:divBdr>
        </w:div>
        <w:div w:id="1038549813">
          <w:marLeft w:val="480"/>
          <w:marRight w:val="0"/>
          <w:marTop w:val="0"/>
          <w:marBottom w:val="0"/>
          <w:divBdr>
            <w:top w:val="none" w:sz="0" w:space="0" w:color="auto"/>
            <w:left w:val="none" w:sz="0" w:space="0" w:color="auto"/>
            <w:bottom w:val="none" w:sz="0" w:space="0" w:color="auto"/>
            <w:right w:val="none" w:sz="0" w:space="0" w:color="auto"/>
          </w:divBdr>
        </w:div>
        <w:div w:id="159081238">
          <w:marLeft w:val="480"/>
          <w:marRight w:val="0"/>
          <w:marTop w:val="0"/>
          <w:marBottom w:val="0"/>
          <w:divBdr>
            <w:top w:val="none" w:sz="0" w:space="0" w:color="auto"/>
            <w:left w:val="none" w:sz="0" w:space="0" w:color="auto"/>
            <w:bottom w:val="none" w:sz="0" w:space="0" w:color="auto"/>
            <w:right w:val="none" w:sz="0" w:space="0" w:color="auto"/>
          </w:divBdr>
        </w:div>
        <w:div w:id="1659648760">
          <w:marLeft w:val="480"/>
          <w:marRight w:val="0"/>
          <w:marTop w:val="0"/>
          <w:marBottom w:val="0"/>
          <w:divBdr>
            <w:top w:val="none" w:sz="0" w:space="0" w:color="auto"/>
            <w:left w:val="none" w:sz="0" w:space="0" w:color="auto"/>
            <w:bottom w:val="none" w:sz="0" w:space="0" w:color="auto"/>
            <w:right w:val="none" w:sz="0" w:space="0" w:color="auto"/>
          </w:divBdr>
        </w:div>
        <w:div w:id="1415274695">
          <w:marLeft w:val="480"/>
          <w:marRight w:val="0"/>
          <w:marTop w:val="0"/>
          <w:marBottom w:val="0"/>
          <w:divBdr>
            <w:top w:val="none" w:sz="0" w:space="0" w:color="auto"/>
            <w:left w:val="none" w:sz="0" w:space="0" w:color="auto"/>
            <w:bottom w:val="none" w:sz="0" w:space="0" w:color="auto"/>
            <w:right w:val="none" w:sz="0" w:space="0" w:color="auto"/>
          </w:divBdr>
        </w:div>
      </w:divsChild>
    </w:div>
    <w:div w:id="1360736170">
      <w:bodyDiv w:val="1"/>
      <w:marLeft w:val="0"/>
      <w:marRight w:val="0"/>
      <w:marTop w:val="0"/>
      <w:marBottom w:val="0"/>
      <w:divBdr>
        <w:top w:val="none" w:sz="0" w:space="0" w:color="auto"/>
        <w:left w:val="none" w:sz="0" w:space="0" w:color="auto"/>
        <w:bottom w:val="none" w:sz="0" w:space="0" w:color="auto"/>
        <w:right w:val="none" w:sz="0" w:space="0" w:color="auto"/>
      </w:divBdr>
    </w:div>
    <w:div w:id="1361853723">
      <w:bodyDiv w:val="1"/>
      <w:marLeft w:val="0"/>
      <w:marRight w:val="0"/>
      <w:marTop w:val="0"/>
      <w:marBottom w:val="0"/>
      <w:divBdr>
        <w:top w:val="none" w:sz="0" w:space="0" w:color="auto"/>
        <w:left w:val="none" w:sz="0" w:space="0" w:color="auto"/>
        <w:bottom w:val="none" w:sz="0" w:space="0" w:color="auto"/>
        <w:right w:val="none" w:sz="0" w:space="0" w:color="auto"/>
      </w:divBdr>
      <w:divsChild>
        <w:div w:id="417677960">
          <w:marLeft w:val="480"/>
          <w:marRight w:val="0"/>
          <w:marTop w:val="0"/>
          <w:marBottom w:val="0"/>
          <w:divBdr>
            <w:top w:val="none" w:sz="0" w:space="0" w:color="auto"/>
            <w:left w:val="none" w:sz="0" w:space="0" w:color="auto"/>
            <w:bottom w:val="none" w:sz="0" w:space="0" w:color="auto"/>
            <w:right w:val="none" w:sz="0" w:space="0" w:color="auto"/>
          </w:divBdr>
        </w:div>
        <w:div w:id="1722170477">
          <w:marLeft w:val="480"/>
          <w:marRight w:val="0"/>
          <w:marTop w:val="0"/>
          <w:marBottom w:val="0"/>
          <w:divBdr>
            <w:top w:val="none" w:sz="0" w:space="0" w:color="auto"/>
            <w:left w:val="none" w:sz="0" w:space="0" w:color="auto"/>
            <w:bottom w:val="none" w:sz="0" w:space="0" w:color="auto"/>
            <w:right w:val="none" w:sz="0" w:space="0" w:color="auto"/>
          </w:divBdr>
        </w:div>
        <w:div w:id="964852207">
          <w:marLeft w:val="480"/>
          <w:marRight w:val="0"/>
          <w:marTop w:val="0"/>
          <w:marBottom w:val="0"/>
          <w:divBdr>
            <w:top w:val="none" w:sz="0" w:space="0" w:color="auto"/>
            <w:left w:val="none" w:sz="0" w:space="0" w:color="auto"/>
            <w:bottom w:val="none" w:sz="0" w:space="0" w:color="auto"/>
            <w:right w:val="none" w:sz="0" w:space="0" w:color="auto"/>
          </w:divBdr>
        </w:div>
        <w:div w:id="1923832536">
          <w:marLeft w:val="480"/>
          <w:marRight w:val="0"/>
          <w:marTop w:val="0"/>
          <w:marBottom w:val="0"/>
          <w:divBdr>
            <w:top w:val="none" w:sz="0" w:space="0" w:color="auto"/>
            <w:left w:val="none" w:sz="0" w:space="0" w:color="auto"/>
            <w:bottom w:val="none" w:sz="0" w:space="0" w:color="auto"/>
            <w:right w:val="none" w:sz="0" w:space="0" w:color="auto"/>
          </w:divBdr>
        </w:div>
        <w:div w:id="916590768">
          <w:marLeft w:val="480"/>
          <w:marRight w:val="0"/>
          <w:marTop w:val="0"/>
          <w:marBottom w:val="0"/>
          <w:divBdr>
            <w:top w:val="none" w:sz="0" w:space="0" w:color="auto"/>
            <w:left w:val="none" w:sz="0" w:space="0" w:color="auto"/>
            <w:bottom w:val="none" w:sz="0" w:space="0" w:color="auto"/>
            <w:right w:val="none" w:sz="0" w:space="0" w:color="auto"/>
          </w:divBdr>
        </w:div>
        <w:div w:id="872614869">
          <w:marLeft w:val="480"/>
          <w:marRight w:val="0"/>
          <w:marTop w:val="0"/>
          <w:marBottom w:val="0"/>
          <w:divBdr>
            <w:top w:val="none" w:sz="0" w:space="0" w:color="auto"/>
            <w:left w:val="none" w:sz="0" w:space="0" w:color="auto"/>
            <w:bottom w:val="none" w:sz="0" w:space="0" w:color="auto"/>
            <w:right w:val="none" w:sz="0" w:space="0" w:color="auto"/>
          </w:divBdr>
        </w:div>
        <w:div w:id="1924139471">
          <w:marLeft w:val="480"/>
          <w:marRight w:val="0"/>
          <w:marTop w:val="0"/>
          <w:marBottom w:val="0"/>
          <w:divBdr>
            <w:top w:val="none" w:sz="0" w:space="0" w:color="auto"/>
            <w:left w:val="none" w:sz="0" w:space="0" w:color="auto"/>
            <w:bottom w:val="none" w:sz="0" w:space="0" w:color="auto"/>
            <w:right w:val="none" w:sz="0" w:space="0" w:color="auto"/>
          </w:divBdr>
        </w:div>
        <w:div w:id="1558274219">
          <w:marLeft w:val="480"/>
          <w:marRight w:val="0"/>
          <w:marTop w:val="0"/>
          <w:marBottom w:val="0"/>
          <w:divBdr>
            <w:top w:val="none" w:sz="0" w:space="0" w:color="auto"/>
            <w:left w:val="none" w:sz="0" w:space="0" w:color="auto"/>
            <w:bottom w:val="none" w:sz="0" w:space="0" w:color="auto"/>
            <w:right w:val="none" w:sz="0" w:space="0" w:color="auto"/>
          </w:divBdr>
        </w:div>
        <w:div w:id="389308900">
          <w:marLeft w:val="480"/>
          <w:marRight w:val="0"/>
          <w:marTop w:val="0"/>
          <w:marBottom w:val="0"/>
          <w:divBdr>
            <w:top w:val="none" w:sz="0" w:space="0" w:color="auto"/>
            <w:left w:val="none" w:sz="0" w:space="0" w:color="auto"/>
            <w:bottom w:val="none" w:sz="0" w:space="0" w:color="auto"/>
            <w:right w:val="none" w:sz="0" w:space="0" w:color="auto"/>
          </w:divBdr>
        </w:div>
        <w:div w:id="364715229">
          <w:marLeft w:val="480"/>
          <w:marRight w:val="0"/>
          <w:marTop w:val="0"/>
          <w:marBottom w:val="0"/>
          <w:divBdr>
            <w:top w:val="none" w:sz="0" w:space="0" w:color="auto"/>
            <w:left w:val="none" w:sz="0" w:space="0" w:color="auto"/>
            <w:bottom w:val="none" w:sz="0" w:space="0" w:color="auto"/>
            <w:right w:val="none" w:sz="0" w:space="0" w:color="auto"/>
          </w:divBdr>
        </w:div>
        <w:div w:id="1295142246">
          <w:marLeft w:val="480"/>
          <w:marRight w:val="0"/>
          <w:marTop w:val="0"/>
          <w:marBottom w:val="0"/>
          <w:divBdr>
            <w:top w:val="none" w:sz="0" w:space="0" w:color="auto"/>
            <w:left w:val="none" w:sz="0" w:space="0" w:color="auto"/>
            <w:bottom w:val="none" w:sz="0" w:space="0" w:color="auto"/>
            <w:right w:val="none" w:sz="0" w:space="0" w:color="auto"/>
          </w:divBdr>
        </w:div>
        <w:div w:id="1466238561">
          <w:marLeft w:val="480"/>
          <w:marRight w:val="0"/>
          <w:marTop w:val="0"/>
          <w:marBottom w:val="0"/>
          <w:divBdr>
            <w:top w:val="none" w:sz="0" w:space="0" w:color="auto"/>
            <w:left w:val="none" w:sz="0" w:space="0" w:color="auto"/>
            <w:bottom w:val="none" w:sz="0" w:space="0" w:color="auto"/>
            <w:right w:val="none" w:sz="0" w:space="0" w:color="auto"/>
          </w:divBdr>
        </w:div>
        <w:div w:id="1357854014">
          <w:marLeft w:val="480"/>
          <w:marRight w:val="0"/>
          <w:marTop w:val="0"/>
          <w:marBottom w:val="0"/>
          <w:divBdr>
            <w:top w:val="none" w:sz="0" w:space="0" w:color="auto"/>
            <w:left w:val="none" w:sz="0" w:space="0" w:color="auto"/>
            <w:bottom w:val="none" w:sz="0" w:space="0" w:color="auto"/>
            <w:right w:val="none" w:sz="0" w:space="0" w:color="auto"/>
          </w:divBdr>
        </w:div>
        <w:div w:id="455562937">
          <w:marLeft w:val="480"/>
          <w:marRight w:val="0"/>
          <w:marTop w:val="0"/>
          <w:marBottom w:val="0"/>
          <w:divBdr>
            <w:top w:val="none" w:sz="0" w:space="0" w:color="auto"/>
            <w:left w:val="none" w:sz="0" w:space="0" w:color="auto"/>
            <w:bottom w:val="none" w:sz="0" w:space="0" w:color="auto"/>
            <w:right w:val="none" w:sz="0" w:space="0" w:color="auto"/>
          </w:divBdr>
        </w:div>
        <w:div w:id="306713877">
          <w:marLeft w:val="480"/>
          <w:marRight w:val="0"/>
          <w:marTop w:val="0"/>
          <w:marBottom w:val="0"/>
          <w:divBdr>
            <w:top w:val="none" w:sz="0" w:space="0" w:color="auto"/>
            <w:left w:val="none" w:sz="0" w:space="0" w:color="auto"/>
            <w:bottom w:val="none" w:sz="0" w:space="0" w:color="auto"/>
            <w:right w:val="none" w:sz="0" w:space="0" w:color="auto"/>
          </w:divBdr>
        </w:div>
        <w:div w:id="1511875098">
          <w:marLeft w:val="480"/>
          <w:marRight w:val="0"/>
          <w:marTop w:val="0"/>
          <w:marBottom w:val="0"/>
          <w:divBdr>
            <w:top w:val="none" w:sz="0" w:space="0" w:color="auto"/>
            <w:left w:val="none" w:sz="0" w:space="0" w:color="auto"/>
            <w:bottom w:val="none" w:sz="0" w:space="0" w:color="auto"/>
            <w:right w:val="none" w:sz="0" w:space="0" w:color="auto"/>
          </w:divBdr>
        </w:div>
        <w:div w:id="536625927">
          <w:marLeft w:val="480"/>
          <w:marRight w:val="0"/>
          <w:marTop w:val="0"/>
          <w:marBottom w:val="0"/>
          <w:divBdr>
            <w:top w:val="none" w:sz="0" w:space="0" w:color="auto"/>
            <w:left w:val="none" w:sz="0" w:space="0" w:color="auto"/>
            <w:bottom w:val="none" w:sz="0" w:space="0" w:color="auto"/>
            <w:right w:val="none" w:sz="0" w:space="0" w:color="auto"/>
          </w:divBdr>
        </w:div>
        <w:div w:id="2017920264">
          <w:marLeft w:val="480"/>
          <w:marRight w:val="0"/>
          <w:marTop w:val="0"/>
          <w:marBottom w:val="0"/>
          <w:divBdr>
            <w:top w:val="none" w:sz="0" w:space="0" w:color="auto"/>
            <w:left w:val="none" w:sz="0" w:space="0" w:color="auto"/>
            <w:bottom w:val="none" w:sz="0" w:space="0" w:color="auto"/>
            <w:right w:val="none" w:sz="0" w:space="0" w:color="auto"/>
          </w:divBdr>
        </w:div>
        <w:div w:id="499584573">
          <w:marLeft w:val="480"/>
          <w:marRight w:val="0"/>
          <w:marTop w:val="0"/>
          <w:marBottom w:val="0"/>
          <w:divBdr>
            <w:top w:val="none" w:sz="0" w:space="0" w:color="auto"/>
            <w:left w:val="none" w:sz="0" w:space="0" w:color="auto"/>
            <w:bottom w:val="none" w:sz="0" w:space="0" w:color="auto"/>
            <w:right w:val="none" w:sz="0" w:space="0" w:color="auto"/>
          </w:divBdr>
        </w:div>
        <w:div w:id="1293436730">
          <w:marLeft w:val="480"/>
          <w:marRight w:val="0"/>
          <w:marTop w:val="0"/>
          <w:marBottom w:val="0"/>
          <w:divBdr>
            <w:top w:val="none" w:sz="0" w:space="0" w:color="auto"/>
            <w:left w:val="none" w:sz="0" w:space="0" w:color="auto"/>
            <w:bottom w:val="none" w:sz="0" w:space="0" w:color="auto"/>
            <w:right w:val="none" w:sz="0" w:space="0" w:color="auto"/>
          </w:divBdr>
        </w:div>
        <w:div w:id="253318179">
          <w:marLeft w:val="480"/>
          <w:marRight w:val="0"/>
          <w:marTop w:val="0"/>
          <w:marBottom w:val="0"/>
          <w:divBdr>
            <w:top w:val="none" w:sz="0" w:space="0" w:color="auto"/>
            <w:left w:val="none" w:sz="0" w:space="0" w:color="auto"/>
            <w:bottom w:val="none" w:sz="0" w:space="0" w:color="auto"/>
            <w:right w:val="none" w:sz="0" w:space="0" w:color="auto"/>
          </w:divBdr>
        </w:div>
        <w:div w:id="1568029411">
          <w:marLeft w:val="480"/>
          <w:marRight w:val="0"/>
          <w:marTop w:val="0"/>
          <w:marBottom w:val="0"/>
          <w:divBdr>
            <w:top w:val="none" w:sz="0" w:space="0" w:color="auto"/>
            <w:left w:val="none" w:sz="0" w:space="0" w:color="auto"/>
            <w:bottom w:val="none" w:sz="0" w:space="0" w:color="auto"/>
            <w:right w:val="none" w:sz="0" w:space="0" w:color="auto"/>
          </w:divBdr>
        </w:div>
        <w:div w:id="632711813">
          <w:marLeft w:val="480"/>
          <w:marRight w:val="0"/>
          <w:marTop w:val="0"/>
          <w:marBottom w:val="0"/>
          <w:divBdr>
            <w:top w:val="none" w:sz="0" w:space="0" w:color="auto"/>
            <w:left w:val="none" w:sz="0" w:space="0" w:color="auto"/>
            <w:bottom w:val="none" w:sz="0" w:space="0" w:color="auto"/>
            <w:right w:val="none" w:sz="0" w:space="0" w:color="auto"/>
          </w:divBdr>
        </w:div>
        <w:div w:id="496458370">
          <w:marLeft w:val="480"/>
          <w:marRight w:val="0"/>
          <w:marTop w:val="0"/>
          <w:marBottom w:val="0"/>
          <w:divBdr>
            <w:top w:val="none" w:sz="0" w:space="0" w:color="auto"/>
            <w:left w:val="none" w:sz="0" w:space="0" w:color="auto"/>
            <w:bottom w:val="none" w:sz="0" w:space="0" w:color="auto"/>
            <w:right w:val="none" w:sz="0" w:space="0" w:color="auto"/>
          </w:divBdr>
        </w:div>
        <w:div w:id="1613394628">
          <w:marLeft w:val="480"/>
          <w:marRight w:val="0"/>
          <w:marTop w:val="0"/>
          <w:marBottom w:val="0"/>
          <w:divBdr>
            <w:top w:val="none" w:sz="0" w:space="0" w:color="auto"/>
            <w:left w:val="none" w:sz="0" w:space="0" w:color="auto"/>
            <w:bottom w:val="none" w:sz="0" w:space="0" w:color="auto"/>
            <w:right w:val="none" w:sz="0" w:space="0" w:color="auto"/>
          </w:divBdr>
        </w:div>
        <w:div w:id="2101095054">
          <w:marLeft w:val="480"/>
          <w:marRight w:val="0"/>
          <w:marTop w:val="0"/>
          <w:marBottom w:val="0"/>
          <w:divBdr>
            <w:top w:val="none" w:sz="0" w:space="0" w:color="auto"/>
            <w:left w:val="none" w:sz="0" w:space="0" w:color="auto"/>
            <w:bottom w:val="none" w:sz="0" w:space="0" w:color="auto"/>
            <w:right w:val="none" w:sz="0" w:space="0" w:color="auto"/>
          </w:divBdr>
        </w:div>
        <w:div w:id="802313927">
          <w:marLeft w:val="480"/>
          <w:marRight w:val="0"/>
          <w:marTop w:val="0"/>
          <w:marBottom w:val="0"/>
          <w:divBdr>
            <w:top w:val="none" w:sz="0" w:space="0" w:color="auto"/>
            <w:left w:val="none" w:sz="0" w:space="0" w:color="auto"/>
            <w:bottom w:val="none" w:sz="0" w:space="0" w:color="auto"/>
            <w:right w:val="none" w:sz="0" w:space="0" w:color="auto"/>
          </w:divBdr>
        </w:div>
        <w:div w:id="829520008">
          <w:marLeft w:val="480"/>
          <w:marRight w:val="0"/>
          <w:marTop w:val="0"/>
          <w:marBottom w:val="0"/>
          <w:divBdr>
            <w:top w:val="none" w:sz="0" w:space="0" w:color="auto"/>
            <w:left w:val="none" w:sz="0" w:space="0" w:color="auto"/>
            <w:bottom w:val="none" w:sz="0" w:space="0" w:color="auto"/>
            <w:right w:val="none" w:sz="0" w:space="0" w:color="auto"/>
          </w:divBdr>
        </w:div>
        <w:div w:id="877428466">
          <w:marLeft w:val="480"/>
          <w:marRight w:val="0"/>
          <w:marTop w:val="0"/>
          <w:marBottom w:val="0"/>
          <w:divBdr>
            <w:top w:val="none" w:sz="0" w:space="0" w:color="auto"/>
            <w:left w:val="none" w:sz="0" w:space="0" w:color="auto"/>
            <w:bottom w:val="none" w:sz="0" w:space="0" w:color="auto"/>
            <w:right w:val="none" w:sz="0" w:space="0" w:color="auto"/>
          </w:divBdr>
        </w:div>
        <w:div w:id="943656122">
          <w:marLeft w:val="480"/>
          <w:marRight w:val="0"/>
          <w:marTop w:val="0"/>
          <w:marBottom w:val="0"/>
          <w:divBdr>
            <w:top w:val="none" w:sz="0" w:space="0" w:color="auto"/>
            <w:left w:val="none" w:sz="0" w:space="0" w:color="auto"/>
            <w:bottom w:val="none" w:sz="0" w:space="0" w:color="auto"/>
            <w:right w:val="none" w:sz="0" w:space="0" w:color="auto"/>
          </w:divBdr>
        </w:div>
        <w:div w:id="899679818">
          <w:marLeft w:val="480"/>
          <w:marRight w:val="0"/>
          <w:marTop w:val="0"/>
          <w:marBottom w:val="0"/>
          <w:divBdr>
            <w:top w:val="none" w:sz="0" w:space="0" w:color="auto"/>
            <w:left w:val="none" w:sz="0" w:space="0" w:color="auto"/>
            <w:bottom w:val="none" w:sz="0" w:space="0" w:color="auto"/>
            <w:right w:val="none" w:sz="0" w:space="0" w:color="auto"/>
          </w:divBdr>
        </w:div>
        <w:div w:id="1323507103">
          <w:marLeft w:val="480"/>
          <w:marRight w:val="0"/>
          <w:marTop w:val="0"/>
          <w:marBottom w:val="0"/>
          <w:divBdr>
            <w:top w:val="none" w:sz="0" w:space="0" w:color="auto"/>
            <w:left w:val="none" w:sz="0" w:space="0" w:color="auto"/>
            <w:bottom w:val="none" w:sz="0" w:space="0" w:color="auto"/>
            <w:right w:val="none" w:sz="0" w:space="0" w:color="auto"/>
          </w:divBdr>
        </w:div>
        <w:div w:id="1641379224">
          <w:marLeft w:val="480"/>
          <w:marRight w:val="0"/>
          <w:marTop w:val="0"/>
          <w:marBottom w:val="0"/>
          <w:divBdr>
            <w:top w:val="none" w:sz="0" w:space="0" w:color="auto"/>
            <w:left w:val="none" w:sz="0" w:space="0" w:color="auto"/>
            <w:bottom w:val="none" w:sz="0" w:space="0" w:color="auto"/>
            <w:right w:val="none" w:sz="0" w:space="0" w:color="auto"/>
          </w:divBdr>
        </w:div>
        <w:div w:id="2087918667">
          <w:marLeft w:val="480"/>
          <w:marRight w:val="0"/>
          <w:marTop w:val="0"/>
          <w:marBottom w:val="0"/>
          <w:divBdr>
            <w:top w:val="none" w:sz="0" w:space="0" w:color="auto"/>
            <w:left w:val="none" w:sz="0" w:space="0" w:color="auto"/>
            <w:bottom w:val="none" w:sz="0" w:space="0" w:color="auto"/>
            <w:right w:val="none" w:sz="0" w:space="0" w:color="auto"/>
          </w:divBdr>
        </w:div>
        <w:div w:id="160045099">
          <w:marLeft w:val="480"/>
          <w:marRight w:val="0"/>
          <w:marTop w:val="0"/>
          <w:marBottom w:val="0"/>
          <w:divBdr>
            <w:top w:val="none" w:sz="0" w:space="0" w:color="auto"/>
            <w:left w:val="none" w:sz="0" w:space="0" w:color="auto"/>
            <w:bottom w:val="none" w:sz="0" w:space="0" w:color="auto"/>
            <w:right w:val="none" w:sz="0" w:space="0" w:color="auto"/>
          </w:divBdr>
        </w:div>
        <w:div w:id="751782152">
          <w:marLeft w:val="480"/>
          <w:marRight w:val="0"/>
          <w:marTop w:val="0"/>
          <w:marBottom w:val="0"/>
          <w:divBdr>
            <w:top w:val="none" w:sz="0" w:space="0" w:color="auto"/>
            <w:left w:val="none" w:sz="0" w:space="0" w:color="auto"/>
            <w:bottom w:val="none" w:sz="0" w:space="0" w:color="auto"/>
            <w:right w:val="none" w:sz="0" w:space="0" w:color="auto"/>
          </w:divBdr>
        </w:div>
      </w:divsChild>
    </w:div>
    <w:div w:id="1376270243">
      <w:bodyDiv w:val="1"/>
      <w:marLeft w:val="0"/>
      <w:marRight w:val="0"/>
      <w:marTop w:val="0"/>
      <w:marBottom w:val="0"/>
      <w:divBdr>
        <w:top w:val="none" w:sz="0" w:space="0" w:color="auto"/>
        <w:left w:val="none" w:sz="0" w:space="0" w:color="auto"/>
        <w:bottom w:val="none" w:sz="0" w:space="0" w:color="auto"/>
        <w:right w:val="none" w:sz="0" w:space="0" w:color="auto"/>
      </w:divBdr>
    </w:div>
    <w:div w:id="1377776092">
      <w:bodyDiv w:val="1"/>
      <w:marLeft w:val="0"/>
      <w:marRight w:val="0"/>
      <w:marTop w:val="0"/>
      <w:marBottom w:val="0"/>
      <w:divBdr>
        <w:top w:val="none" w:sz="0" w:space="0" w:color="auto"/>
        <w:left w:val="none" w:sz="0" w:space="0" w:color="auto"/>
        <w:bottom w:val="none" w:sz="0" w:space="0" w:color="auto"/>
        <w:right w:val="none" w:sz="0" w:space="0" w:color="auto"/>
      </w:divBdr>
    </w:div>
    <w:div w:id="1384907959">
      <w:bodyDiv w:val="1"/>
      <w:marLeft w:val="0"/>
      <w:marRight w:val="0"/>
      <w:marTop w:val="0"/>
      <w:marBottom w:val="0"/>
      <w:divBdr>
        <w:top w:val="none" w:sz="0" w:space="0" w:color="auto"/>
        <w:left w:val="none" w:sz="0" w:space="0" w:color="auto"/>
        <w:bottom w:val="none" w:sz="0" w:space="0" w:color="auto"/>
        <w:right w:val="none" w:sz="0" w:space="0" w:color="auto"/>
      </w:divBdr>
    </w:div>
    <w:div w:id="1391926828">
      <w:bodyDiv w:val="1"/>
      <w:marLeft w:val="0"/>
      <w:marRight w:val="0"/>
      <w:marTop w:val="0"/>
      <w:marBottom w:val="0"/>
      <w:divBdr>
        <w:top w:val="none" w:sz="0" w:space="0" w:color="auto"/>
        <w:left w:val="none" w:sz="0" w:space="0" w:color="auto"/>
        <w:bottom w:val="none" w:sz="0" w:space="0" w:color="auto"/>
        <w:right w:val="none" w:sz="0" w:space="0" w:color="auto"/>
      </w:divBdr>
    </w:div>
    <w:div w:id="1398237385">
      <w:bodyDiv w:val="1"/>
      <w:marLeft w:val="0"/>
      <w:marRight w:val="0"/>
      <w:marTop w:val="0"/>
      <w:marBottom w:val="0"/>
      <w:divBdr>
        <w:top w:val="none" w:sz="0" w:space="0" w:color="auto"/>
        <w:left w:val="none" w:sz="0" w:space="0" w:color="auto"/>
        <w:bottom w:val="none" w:sz="0" w:space="0" w:color="auto"/>
        <w:right w:val="none" w:sz="0" w:space="0" w:color="auto"/>
      </w:divBdr>
    </w:div>
    <w:div w:id="1406075451">
      <w:bodyDiv w:val="1"/>
      <w:marLeft w:val="0"/>
      <w:marRight w:val="0"/>
      <w:marTop w:val="0"/>
      <w:marBottom w:val="0"/>
      <w:divBdr>
        <w:top w:val="none" w:sz="0" w:space="0" w:color="auto"/>
        <w:left w:val="none" w:sz="0" w:space="0" w:color="auto"/>
        <w:bottom w:val="none" w:sz="0" w:space="0" w:color="auto"/>
        <w:right w:val="none" w:sz="0" w:space="0" w:color="auto"/>
      </w:divBdr>
    </w:div>
    <w:div w:id="1410270662">
      <w:bodyDiv w:val="1"/>
      <w:marLeft w:val="0"/>
      <w:marRight w:val="0"/>
      <w:marTop w:val="0"/>
      <w:marBottom w:val="0"/>
      <w:divBdr>
        <w:top w:val="none" w:sz="0" w:space="0" w:color="auto"/>
        <w:left w:val="none" w:sz="0" w:space="0" w:color="auto"/>
        <w:bottom w:val="none" w:sz="0" w:space="0" w:color="auto"/>
        <w:right w:val="none" w:sz="0" w:space="0" w:color="auto"/>
      </w:divBdr>
    </w:div>
    <w:div w:id="1410881645">
      <w:bodyDiv w:val="1"/>
      <w:marLeft w:val="0"/>
      <w:marRight w:val="0"/>
      <w:marTop w:val="0"/>
      <w:marBottom w:val="0"/>
      <w:divBdr>
        <w:top w:val="none" w:sz="0" w:space="0" w:color="auto"/>
        <w:left w:val="none" w:sz="0" w:space="0" w:color="auto"/>
        <w:bottom w:val="none" w:sz="0" w:space="0" w:color="auto"/>
        <w:right w:val="none" w:sz="0" w:space="0" w:color="auto"/>
      </w:divBdr>
    </w:div>
    <w:div w:id="1424036906">
      <w:bodyDiv w:val="1"/>
      <w:marLeft w:val="0"/>
      <w:marRight w:val="0"/>
      <w:marTop w:val="0"/>
      <w:marBottom w:val="0"/>
      <w:divBdr>
        <w:top w:val="none" w:sz="0" w:space="0" w:color="auto"/>
        <w:left w:val="none" w:sz="0" w:space="0" w:color="auto"/>
        <w:bottom w:val="none" w:sz="0" w:space="0" w:color="auto"/>
        <w:right w:val="none" w:sz="0" w:space="0" w:color="auto"/>
      </w:divBdr>
    </w:div>
    <w:div w:id="1424837741">
      <w:bodyDiv w:val="1"/>
      <w:marLeft w:val="0"/>
      <w:marRight w:val="0"/>
      <w:marTop w:val="0"/>
      <w:marBottom w:val="0"/>
      <w:divBdr>
        <w:top w:val="none" w:sz="0" w:space="0" w:color="auto"/>
        <w:left w:val="none" w:sz="0" w:space="0" w:color="auto"/>
        <w:bottom w:val="none" w:sz="0" w:space="0" w:color="auto"/>
        <w:right w:val="none" w:sz="0" w:space="0" w:color="auto"/>
      </w:divBdr>
    </w:div>
    <w:div w:id="1427579548">
      <w:bodyDiv w:val="1"/>
      <w:marLeft w:val="0"/>
      <w:marRight w:val="0"/>
      <w:marTop w:val="0"/>
      <w:marBottom w:val="0"/>
      <w:divBdr>
        <w:top w:val="none" w:sz="0" w:space="0" w:color="auto"/>
        <w:left w:val="none" w:sz="0" w:space="0" w:color="auto"/>
        <w:bottom w:val="none" w:sz="0" w:space="0" w:color="auto"/>
        <w:right w:val="none" w:sz="0" w:space="0" w:color="auto"/>
      </w:divBdr>
    </w:div>
    <w:div w:id="1430156221">
      <w:bodyDiv w:val="1"/>
      <w:marLeft w:val="0"/>
      <w:marRight w:val="0"/>
      <w:marTop w:val="0"/>
      <w:marBottom w:val="0"/>
      <w:divBdr>
        <w:top w:val="none" w:sz="0" w:space="0" w:color="auto"/>
        <w:left w:val="none" w:sz="0" w:space="0" w:color="auto"/>
        <w:bottom w:val="none" w:sz="0" w:space="0" w:color="auto"/>
        <w:right w:val="none" w:sz="0" w:space="0" w:color="auto"/>
      </w:divBdr>
      <w:divsChild>
        <w:div w:id="1740901875">
          <w:marLeft w:val="480"/>
          <w:marRight w:val="0"/>
          <w:marTop w:val="0"/>
          <w:marBottom w:val="0"/>
          <w:divBdr>
            <w:top w:val="none" w:sz="0" w:space="0" w:color="auto"/>
            <w:left w:val="none" w:sz="0" w:space="0" w:color="auto"/>
            <w:bottom w:val="none" w:sz="0" w:space="0" w:color="auto"/>
            <w:right w:val="none" w:sz="0" w:space="0" w:color="auto"/>
          </w:divBdr>
        </w:div>
        <w:div w:id="1055279668">
          <w:marLeft w:val="480"/>
          <w:marRight w:val="0"/>
          <w:marTop w:val="0"/>
          <w:marBottom w:val="0"/>
          <w:divBdr>
            <w:top w:val="none" w:sz="0" w:space="0" w:color="auto"/>
            <w:left w:val="none" w:sz="0" w:space="0" w:color="auto"/>
            <w:bottom w:val="none" w:sz="0" w:space="0" w:color="auto"/>
            <w:right w:val="none" w:sz="0" w:space="0" w:color="auto"/>
          </w:divBdr>
        </w:div>
        <w:div w:id="972757371">
          <w:marLeft w:val="480"/>
          <w:marRight w:val="0"/>
          <w:marTop w:val="0"/>
          <w:marBottom w:val="0"/>
          <w:divBdr>
            <w:top w:val="none" w:sz="0" w:space="0" w:color="auto"/>
            <w:left w:val="none" w:sz="0" w:space="0" w:color="auto"/>
            <w:bottom w:val="none" w:sz="0" w:space="0" w:color="auto"/>
            <w:right w:val="none" w:sz="0" w:space="0" w:color="auto"/>
          </w:divBdr>
        </w:div>
        <w:div w:id="84150086">
          <w:marLeft w:val="480"/>
          <w:marRight w:val="0"/>
          <w:marTop w:val="0"/>
          <w:marBottom w:val="0"/>
          <w:divBdr>
            <w:top w:val="none" w:sz="0" w:space="0" w:color="auto"/>
            <w:left w:val="none" w:sz="0" w:space="0" w:color="auto"/>
            <w:bottom w:val="none" w:sz="0" w:space="0" w:color="auto"/>
            <w:right w:val="none" w:sz="0" w:space="0" w:color="auto"/>
          </w:divBdr>
        </w:div>
        <w:div w:id="103887190">
          <w:marLeft w:val="480"/>
          <w:marRight w:val="0"/>
          <w:marTop w:val="0"/>
          <w:marBottom w:val="0"/>
          <w:divBdr>
            <w:top w:val="none" w:sz="0" w:space="0" w:color="auto"/>
            <w:left w:val="none" w:sz="0" w:space="0" w:color="auto"/>
            <w:bottom w:val="none" w:sz="0" w:space="0" w:color="auto"/>
            <w:right w:val="none" w:sz="0" w:space="0" w:color="auto"/>
          </w:divBdr>
        </w:div>
        <w:div w:id="1188566784">
          <w:marLeft w:val="480"/>
          <w:marRight w:val="0"/>
          <w:marTop w:val="0"/>
          <w:marBottom w:val="0"/>
          <w:divBdr>
            <w:top w:val="none" w:sz="0" w:space="0" w:color="auto"/>
            <w:left w:val="none" w:sz="0" w:space="0" w:color="auto"/>
            <w:bottom w:val="none" w:sz="0" w:space="0" w:color="auto"/>
            <w:right w:val="none" w:sz="0" w:space="0" w:color="auto"/>
          </w:divBdr>
        </w:div>
        <w:div w:id="1745838482">
          <w:marLeft w:val="480"/>
          <w:marRight w:val="0"/>
          <w:marTop w:val="0"/>
          <w:marBottom w:val="0"/>
          <w:divBdr>
            <w:top w:val="none" w:sz="0" w:space="0" w:color="auto"/>
            <w:left w:val="none" w:sz="0" w:space="0" w:color="auto"/>
            <w:bottom w:val="none" w:sz="0" w:space="0" w:color="auto"/>
            <w:right w:val="none" w:sz="0" w:space="0" w:color="auto"/>
          </w:divBdr>
        </w:div>
        <w:div w:id="1144735179">
          <w:marLeft w:val="480"/>
          <w:marRight w:val="0"/>
          <w:marTop w:val="0"/>
          <w:marBottom w:val="0"/>
          <w:divBdr>
            <w:top w:val="none" w:sz="0" w:space="0" w:color="auto"/>
            <w:left w:val="none" w:sz="0" w:space="0" w:color="auto"/>
            <w:bottom w:val="none" w:sz="0" w:space="0" w:color="auto"/>
            <w:right w:val="none" w:sz="0" w:space="0" w:color="auto"/>
          </w:divBdr>
        </w:div>
        <w:div w:id="666708161">
          <w:marLeft w:val="480"/>
          <w:marRight w:val="0"/>
          <w:marTop w:val="0"/>
          <w:marBottom w:val="0"/>
          <w:divBdr>
            <w:top w:val="none" w:sz="0" w:space="0" w:color="auto"/>
            <w:left w:val="none" w:sz="0" w:space="0" w:color="auto"/>
            <w:bottom w:val="none" w:sz="0" w:space="0" w:color="auto"/>
            <w:right w:val="none" w:sz="0" w:space="0" w:color="auto"/>
          </w:divBdr>
        </w:div>
        <w:div w:id="2147121233">
          <w:marLeft w:val="480"/>
          <w:marRight w:val="0"/>
          <w:marTop w:val="0"/>
          <w:marBottom w:val="0"/>
          <w:divBdr>
            <w:top w:val="none" w:sz="0" w:space="0" w:color="auto"/>
            <w:left w:val="none" w:sz="0" w:space="0" w:color="auto"/>
            <w:bottom w:val="none" w:sz="0" w:space="0" w:color="auto"/>
            <w:right w:val="none" w:sz="0" w:space="0" w:color="auto"/>
          </w:divBdr>
        </w:div>
        <w:div w:id="1771393354">
          <w:marLeft w:val="480"/>
          <w:marRight w:val="0"/>
          <w:marTop w:val="0"/>
          <w:marBottom w:val="0"/>
          <w:divBdr>
            <w:top w:val="none" w:sz="0" w:space="0" w:color="auto"/>
            <w:left w:val="none" w:sz="0" w:space="0" w:color="auto"/>
            <w:bottom w:val="none" w:sz="0" w:space="0" w:color="auto"/>
            <w:right w:val="none" w:sz="0" w:space="0" w:color="auto"/>
          </w:divBdr>
        </w:div>
        <w:div w:id="532305122">
          <w:marLeft w:val="480"/>
          <w:marRight w:val="0"/>
          <w:marTop w:val="0"/>
          <w:marBottom w:val="0"/>
          <w:divBdr>
            <w:top w:val="none" w:sz="0" w:space="0" w:color="auto"/>
            <w:left w:val="none" w:sz="0" w:space="0" w:color="auto"/>
            <w:bottom w:val="none" w:sz="0" w:space="0" w:color="auto"/>
            <w:right w:val="none" w:sz="0" w:space="0" w:color="auto"/>
          </w:divBdr>
        </w:div>
        <w:div w:id="154423811">
          <w:marLeft w:val="480"/>
          <w:marRight w:val="0"/>
          <w:marTop w:val="0"/>
          <w:marBottom w:val="0"/>
          <w:divBdr>
            <w:top w:val="none" w:sz="0" w:space="0" w:color="auto"/>
            <w:left w:val="none" w:sz="0" w:space="0" w:color="auto"/>
            <w:bottom w:val="none" w:sz="0" w:space="0" w:color="auto"/>
            <w:right w:val="none" w:sz="0" w:space="0" w:color="auto"/>
          </w:divBdr>
        </w:div>
        <w:div w:id="1500924663">
          <w:marLeft w:val="480"/>
          <w:marRight w:val="0"/>
          <w:marTop w:val="0"/>
          <w:marBottom w:val="0"/>
          <w:divBdr>
            <w:top w:val="none" w:sz="0" w:space="0" w:color="auto"/>
            <w:left w:val="none" w:sz="0" w:space="0" w:color="auto"/>
            <w:bottom w:val="none" w:sz="0" w:space="0" w:color="auto"/>
            <w:right w:val="none" w:sz="0" w:space="0" w:color="auto"/>
          </w:divBdr>
        </w:div>
        <w:div w:id="2076734263">
          <w:marLeft w:val="480"/>
          <w:marRight w:val="0"/>
          <w:marTop w:val="0"/>
          <w:marBottom w:val="0"/>
          <w:divBdr>
            <w:top w:val="none" w:sz="0" w:space="0" w:color="auto"/>
            <w:left w:val="none" w:sz="0" w:space="0" w:color="auto"/>
            <w:bottom w:val="none" w:sz="0" w:space="0" w:color="auto"/>
            <w:right w:val="none" w:sz="0" w:space="0" w:color="auto"/>
          </w:divBdr>
        </w:div>
        <w:div w:id="588539657">
          <w:marLeft w:val="480"/>
          <w:marRight w:val="0"/>
          <w:marTop w:val="0"/>
          <w:marBottom w:val="0"/>
          <w:divBdr>
            <w:top w:val="none" w:sz="0" w:space="0" w:color="auto"/>
            <w:left w:val="none" w:sz="0" w:space="0" w:color="auto"/>
            <w:bottom w:val="none" w:sz="0" w:space="0" w:color="auto"/>
            <w:right w:val="none" w:sz="0" w:space="0" w:color="auto"/>
          </w:divBdr>
        </w:div>
        <w:div w:id="1830629721">
          <w:marLeft w:val="480"/>
          <w:marRight w:val="0"/>
          <w:marTop w:val="0"/>
          <w:marBottom w:val="0"/>
          <w:divBdr>
            <w:top w:val="none" w:sz="0" w:space="0" w:color="auto"/>
            <w:left w:val="none" w:sz="0" w:space="0" w:color="auto"/>
            <w:bottom w:val="none" w:sz="0" w:space="0" w:color="auto"/>
            <w:right w:val="none" w:sz="0" w:space="0" w:color="auto"/>
          </w:divBdr>
        </w:div>
        <w:div w:id="785587852">
          <w:marLeft w:val="480"/>
          <w:marRight w:val="0"/>
          <w:marTop w:val="0"/>
          <w:marBottom w:val="0"/>
          <w:divBdr>
            <w:top w:val="none" w:sz="0" w:space="0" w:color="auto"/>
            <w:left w:val="none" w:sz="0" w:space="0" w:color="auto"/>
            <w:bottom w:val="none" w:sz="0" w:space="0" w:color="auto"/>
            <w:right w:val="none" w:sz="0" w:space="0" w:color="auto"/>
          </w:divBdr>
        </w:div>
        <w:div w:id="2011054684">
          <w:marLeft w:val="480"/>
          <w:marRight w:val="0"/>
          <w:marTop w:val="0"/>
          <w:marBottom w:val="0"/>
          <w:divBdr>
            <w:top w:val="none" w:sz="0" w:space="0" w:color="auto"/>
            <w:left w:val="none" w:sz="0" w:space="0" w:color="auto"/>
            <w:bottom w:val="none" w:sz="0" w:space="0" w:color="auto"/>
            <w:right w:val="none" w:sz="0" w:space="0" w:color="auto"/>
          </w:divBdr>
        </w:div>
        <w:div w:id="1413548405">
          <w:marLeft w:val="480"/>
          <w:marRight w:val="0"/>
          <w:marTop w:val="0"/>
          <w:marBottom w:val="0"/>
          <w:divBdr>
            <w:top w:val="none" w:sz="0" w:space="0" w:color="auto"/>
            <w:left w:val="none" w:sz="0" w:space="0" w:color="auto"/>
            <w:bottom w:val="none" w:sz="0" w:space="0" w:color="auto"/>
            <w:right w:val="none" w:sz="0" w:space="0" w:color="auto"/>
          </w:divBdr>
        </w:div>
        <w:div w:id="1626235545">
          <w:marLeft w:val="480"/>
          <w:marRight w:val="0"/>
          <w:marTop w:val="0"/>
          <w:marBottom w:val="0"/>
          <w:divBdr>
            <w:top w:val="none" w:sz="0" w:space="0" w:color="auto"/>
            <w:left w:val="none" w:sz="0" w:space="0" w:color="auto"/>
            <w:bottom w:val="none" w:sz="0" w:space="0" w:color="auto"/>
            <w:right w:val="none" w:sz="0" w:space="0" w:color="auto"/>
          </w:divBdr>
        </w:div>
        <w:div w:id="1068453207">
          <w:marLeft w:val="480"/>
          <w:marRight w:val="0"/>
          <w:marTop w:val="0"/>
          <w:marBottom w:val="0"/>
          <w:divBdr>
            <w:top w:val="none" w:sz="0" w:space="0" w:color="auto"/>
            <w:left w:val="none" w:sz="0" w:space="0" w:color="auto"/>
            <w:bottom w:val="none" w:sz="0" w:space="0" w:color="auto"/>
            <w:right w:val="none" w:sz="0" w:space="0" w:color="auto"/>
          </w:divBdr>
        </w:div>
        <w:div w:id="438767344">
          <w:marLeft w:val="480"/>
          <w:marRight w:val="0"/>
          <w:marTop w:val="0"/>
          <w:marBottom w:val="0"/>
          <w:divBdr>
            <w:top w:val="none" w:sz="0" w:space="0" w:color="auto"/>
            <w:left w:val="none" w:sz="0" w:space="0" w:color="auto"/>
            <w:bottom w:val="none" w:sz="0" w:space="0" w:color="auto"/>
            <w:right w:val="none" w:sz="0" w:space="0" w:color="auto"/>
          </w:divBdr>
        </w:div>
        <w:div w:id="162665886">
          <w:marLeft w:val="480"/>
          <w:marRight w:val="0"/>
          <w:marTop w:val="0"/>
          <w:marBottom w:val="0"/>
          <w:divBdr>
            <w:top w:val="none" w:sz="0" w:space="0" w:color="auto"/>
            <w:left w:val="none" w:sz="0" w:space="0" w:color="auto"/>
            <w:bottom w:val="none" w:sz="0" w:space="0" w:color="auto"/>
            <w:right w:val="none" w:sz="0" w:space="0" w:color="auto"/>
          </w:divBdr>
        </w:div>
        <w:div w:id="1620913146">
          <w:marLeft w:val="480"/>
          <w:marRight w:val="0"/>
          <w:marTop w:val="0"/>
          <w:marBottom w:val="0"/>
          <w:divBdr>
            <w:top w:val="none" w:sz="0" w:space="0" w:color="auto"/>
            <w:left w:val="none" w:sz="0" w:space="0" w:color="auto"/>
            <w:bottom w:val="none" w:sz="0" w:space="0" w:color="auto"/>
            <w:right w:val="none" w:sz="0" w:space="0" w:color="auto"/>
          </w:divBdr>
        </w:div>
        <w:div w:id="613679595">
          <w:marLeft w:val="480"/>
          <w:marRight w:val="0"/>
          <w:marTop w:val="0"/>
          <w:marBottom w:val="0"/>
          <w:divBdr>
            <w:top w:val="none" w:sz="0" w:space="0" w:color="auto"/>
            <w:left w:val="none" w:sz="0" w:space="0" w:color="auto"/>
            <w:bottom w:val="none" w:sz="0" w:space="0" w:color="auto"/>
            <w:right w:val="none" w:sz="0" w:space="0" w:color="auto"/>
          </w:divBdr>
        </w:div>
        <w:div w:id="249198358">
          <w:marLeft w:val="480"/>
          <w:marRight w:val="0"/>
          <w:marTop w:val="0"/>
          <w:marBottom w:val="0"/>
          <w:divBdr>
            <w:top w:val="none" w:sz="0" w:space="0" w:color="auto"/>
            <w:left w:val="none" w:sz="0" w:space="0" w:color="auto"/>
            <w:bottom w:val="none" w:sz="0" w:space="0" w:color="auto"/>
            <w:right w:val="none" w:sz="0" w:space="0" w:color="auto"/>
          </w:divBdr>
        </w:div>
        <w:div w:id="573861925">
          <w:marLeft w:val="480"/>
          <w:marRight w:val="0"/>
          <w:marTop w:val="0"/>
          <w:marBottom w:val="0"/>
          <w:divBdr>
            <w:top w:val="none" w:sz="0" w:space="0" w:color="auto"/>
            <w:left w:val="none" w:sz="0" w:space="0" w:color="auto"/>
            <w:bottom w:val="none" w:sz="0" w:space="0" w:color="auto"/>
            <w:right w:val="none" w:sz="0" w:space="0" w:color="auto"/>
          </w:divBdr>
        </w:div>
        <w:div w:id="1646659016">
          <w:marLeft w:val="480"/>
          <w:marRight w:val="0"/>
          <w:marTop w:val="0"/>
          <w:marBottom w:val="0"/>
          <w:divBdr>
            <w:top w:val="none" w:sz="0" w:space="0" w:color="auto"/>
            <w:left w:val="none" w:sz="0" w:space="0" w:color="auto"/>
            <w:bottom w:val="none" w:sz="0" w:space="0" w:color="auto"/>
            <w:right w:val="none" w:sz="0" w:space="0" w:color="auto"/>
          </w:divBdr>
        </w:div>
        <w:div w:id="1674794254">
          <w:marLeft w:val="480"/>
          <w:marRight w:val="0"/>
          <w:marTop w:val="0"/>
          <w:marBottom w:val="0"/>
          <w:divBdr>
            <w:top w:val="none" w:sz="0" w:space="0" w:color="auto"/>
            <w:left w:val="none" w:sz="0" w:space="0" w:color="auto"/>
            <w:bottom w:val="none" w:sz="0" w:space="0" w:color="auto"/>
            <w:right w:val="none" w:sz="0" w:space="0" w:color="auto"/>
          </w:divBdr>
        </w:div>
        <w:div w:id="146945151">
          <w:marLeft w:val="480"/>
          <w:marRight w:val="0"/>
          <w:marTop w:val="0"/>
          <w:marBottom w:val="0"/>
          <w:divBdr>
            <w:top w:val="none" w:sz="0" w:space="0" w:color="auto"/>
            <w:left w:val="none" w:sz="0" w:space="0" w:color="auto"/>
            <w:bottom w:val="none" w:sz="0" w:space="0" w:color="auto"/>
            <w:right w:val="none" w:sz="0" w:space="0" w:color="auto"/>
          </w:divBdr>
        </w:div>
        <w:div w:id="296691215">
          <w:marLeft w:val="480"/>
          <w:marRight w:val="0"/>
          <w:marTop w:val="0"/>
          <w:marBottom w:val="0"/>
          <w:divBdr>
            <w:top w:val="none" w:sz="0" w:space="0" w:color="auto"/>
            <w:left w:val="none" w:sz="0" w:space="0" w:color="auto"/>
            <w:bottom w:val="none" w:sz="0" w:space="0" w:color="auto"/>
            <w:right w:val="none" w:sz="0" w:space="0" w:color="auto"/>
          </w:divBdr>
        </w:div>
        <w:div w:id="260723777">
          <w:marLeft w:val="480"/>
          <w:marRight w:val="0"/>
          <w:marTop w:val="0"/>
          <w:marBottom w:val="0"/>
          <w:divBdr>
            <w:top w:val="none" w:sz="0" w:space="0" w:color="auto"/>
            <w:left w:val="none" w:sz="0" w:space="0" w:color="auto"/>
            <w:bottom w:val="none" w:sz="0" w:space="0" w:color="auto"/>
            <w:right w:val="none" w:sz="0" w:space="0" w:color="auto"/>
          </w:divBdr>
        </w:div>
        <w:div w:id="1886017876">
          <w:marLeft w:val="480"/>
          <w:marRight w:val="0"/>
          <w:marTop w:val="0"/>
          <w:marBottom w:val="0"/>
          <w:divBdr>
            <w:top w:val="none" w:sz="0" w:space="0" w:color="auto"/>
            <w:left w:val="none" w:sz="0" w:space="0" w:color="auto"/>
            <w:bottom w:val="none" w:sz="0" w:space="0" w:color="auto"/>
            <w:right w:val="none" w:sz="0" w:space="0" w:color="auto"/>
          </w:divBdr>
        </w:div>
        <w:div w:id="519660598">
          <w:marLeft w:val="480"/>
          <w:marRight w:val="0"/>
          <w:marTop w:val="0"/>
          <w:marBottom w:val="0"/>
          <w:divBdr>
            <w:top w:val="none" w:sz="0" w:space="0" w:color="auto"/>
            <w:left w:val="none" w:sz="0" w:space="0" w:color="auto"/>
            <w:bottom w:val="none" w:sz="0" w:space="0" w:color="auto"/>
            <w:right w:val="none" w:sz="0" w:space="0" w:color="auto"/>
          </w:divBdr>
        </w:div>
        <w:div w:id="113598116">
          <w:marLeft w:val="480"/>
          <w:marRight w:val="0"/>
          <w:marTop w:val="0"/>
          <w:marBottom w:val="0"/>
          <w:divBdr>
            <w:top w:val="none" w:sz="0" w:space="0" w:color="auto"/>
            <w:left w:val="none" w:sz="0" w:space="0" w:color="auto"/>
            <w:bottom w:val="none" w:sz="0" w:space="0" w:color="auto"/>
            <w:right w:val="none" w:sz="0" w:space="0" w:color="auto"/>
          </w:divBdr>
        </w:div>
      </w:divsChild>
    </w:div>
    <w:div w:id="1432892287">
      <w:bodyDiv w:val="1"/>
      <w:marLeft w:val="0"/>
      <w:marRight w:val="0"/>
      <w:marTop w:val="0"/>
      <w:marBottom w:val="0"/>
      <w:divBdr>
        <w:top w:val="none" w:sz="0" w:space="0" w:color="auto"/>
        <w:left w:val="none" w:sz="0" w:space="0" w:color="auto"/>
        <w:bottom w:val="none" w:sz="0" w:space="0" w:color="auto"/>
        <w:right w:val="none" w:sz="0" w:space="0" w:color="auto"/>
      </w:divBdr>
      <w:divsChild>
        <w:div w:id="72315932">
          <w:marLeft w:val="480"/>
          <w:marRight w:val="0"/>
          <w:marTop w:val="0"/>
          <w:marBottom w:val="0"/>
          <w:divBdr>
            <w:top w:val="none" w:sz="0" w:space="0" w:color="auto"/>
            <w:left w:val="none" w:sz="0" w:space="0" w:color="auto"/>
            <w:bottom w:val="none" w:sz="0" w:space="0" w:color="auto"/>
            <w:right w:val="none" w:sz="0" w:space="0" w:color="auto"/>
          </w:divBdr>
        </w:div>
        <w:div w:id="2063167233">
          <w:marLeft w:val="480"/>
          <w:marRight w:val="0"/>
          <w:marTop w:val="0"/>
          <w:marBottom w:val="0"/>
          <w:divBdr>
            <w:top w:val="none" w:sz="0" w:space="0" w:color="auto"/>
            <w:left w:val="none" w:sz="0" w:space="0" w:color="auto"/>
            <w:bottom w:val="none" w:sz="0" w:space="0" w:color="auto"/>
            <w:right w:val="none" w:sz="0" w:space="0" w:color="auto"/>
          </w:divBdr>
        </w:div>
        <w:div w:id="536815635">
          <w:marLeft w:val="480"/>
          <w:marRight w:val="0"/>
          <w:marTop w:val="0"/>
          <w:marBottom w:val="0"/>
          <w:divBdr>
            <w:top w:val="none" w:sz="0" w:space="0" w:color="auto"/>
            <w:left w:val="none" w:sz="0" w:space="0" w:color="auto"/>
            <w:bottom w:val="none" w:sz="0" w:space="0" w:color="auto"/>
            <w:right w:val="none" w:sz="0" w:space="0" w:color="auto"/>
          </w:divBdr>
        </w:div>
        <w:div w:id="38170075">
          <w:marLeft w:val="480"/>
          <w:marRight w:val="0"/>
          <w:marTop w:val="0"/>
          <w:marBottom w:val="0"/>
          <w:divBdr>
            <w:top w:val="none" w:sz="0" w:space="0" w:color="auto"/>
            <w:left w:val="none" w:sz="0" w:space="0" w:color="auto"/>
            <w:bottom w:val="none" w:sz="0" w:space="0" w:color="auto"/>
            <w:right w:val="none" w:sz="0" w:space="0" w:color="auto"/>
          </w:divBdr>
        </w:div>
        <w:div w:id="638415838">
          <w:marLeft w:val="480"/>
          <w:marRight w:val="0"/>
          <w:marTop w:val="0"/>
          <w:marBottom w:val="0"/>
          <w:divBdr>
            <w:top w:val="none" w:sz="0" w:space="0" w:color="auto"/>
            <w:left w:val="none" w:sz="0" w:space="0" w:color="auto"/>
            <w:bottom w:val="none" w:sz="0" w:space="0" w:color="auto"/>
            <w:right w:val="none" w:sz="0" w:space="0" w:color="auto"/>
          </w:divBdr>
        </w:div>
        <w:div w:id="715472181">
          <w:marLeft w:val="480"/>
          <w:marRight w:val="0"/>
          <w:marTop w:val="0"/>
          <w:marBottom w:val="0"/>
          <w:divBdr>
            <w:top w:val="none" w:sz="0" w:space="0" w:color="auto"/>
            <w:left w:val="none" w:sz="0" w:space="0" w:color="auto"/>
            <w:bottom w:val="none" w:sz="0" w:space="0" w:color="auto"/>
            <w:right w:val="none" w:sz="0" w:space="0" w:color="auto"/>
          </w:divBdr>
        </w:div>
        <w:div w:id="742334277">
          <w:marLeft w:val="480"/>
          <w:marRight w:val="0"/>
          <w:marTop w:val="0"/>
          <w:marBottom w:val="0"/>
          <w:divBdr>
            <w:top w:val="none" w:sz="0" w:space="0" w:color="auto"/>
            <w:left w:val="none" w:sz="0" w:space="0" w:color="auto"/>
            <w:bottom w:val="none" w:sz="0" w:space="0" w:color="auto"/>
            <w:right w:val="none" w:sz="0" w:space="0" w:color="auto"/>
          </w:divBdr>
        </w:div>
        <w:div w:id="743986659">
          <w:marLeft w:val="480"/>
          <w:marRight w:val="0"/>
          <w:marTop w:val="0"/>
          <w:marBottom w:val="0"/>
          <w:divBdr>
            <w:top w:val="none" w:sz="0" w:space="0" w:color="auto"/>
            <w:left w:val="none" w:sz="0" w:space="0" w:color="auto"/>
            <w:bottom w:val="none" w:sz="0" w:space="0" w:color="auto"/>
            <w:right w:val="none" w:sz="0" w:space="0" w:color="auto"/>
          </w:divBdr>
        </w:div>
        <w:div w:id="2094618521">
          <w:marLeft w:val="480"/>
          <w:marRight w:val="0"/>
          <w:marTop w:val="0"/>
          <w:marBottom w:val="0"/>
          <w:divBdr>
            <w:top w:val="none" w:sz="0" w:space="0" w:color="auto"/>
            <w:left w:val="none" w:sz="0" w:space="0" w:color="auto"/>
            <w:bottom w:val="none" w:sz="0" w:space="0" w:color="auto"/>
            <w:right w:val="none" w:sz="0" w:space="0" w:color="auto"/>
          </w:divBdr>
        </w:div>
        <w:div w:id="907115443">
          <w:marLeft w:val="480"/>
          <w:marRight w:val="0"/>
          <w:marTop w:val="0"/>
          <w:marBottom w:val="0"/>
          <w:divBdr>
            <w:top w:val="none" w:sz="0" w:space="0" w:color="auto"/>
            <w:left w:val="none" w:sz="0" w:space="0" w:color="auto"/>
            <w:bottom w:val="none" w:sz="0" w:space="0" w:color="auto"/>
            <w:right w:val="none" w:sz="0" w:space="0" w:color="auto"/>
          </w:divBdr>
        </w:div>
        <w:div w:id="1092823799">
          <w:marLeft w:val="480"/>
          <w:marRight w:val="0"/>
          <w:marTop w:val="0"/>
          <w:marBottom w:val="0"/>
          <w:divBdr>
            <w:top w:val="none" w:sz="0" w:space="0" w:color="auto"/>
            <w:left w:val="none" w:sz="0" w:space="0" w:color="auto"/>
            <w:bottom w:val="none" w:sz="0" w:space="0" w:color="auto"/>
            <w:right w:val="none" w:sz="0" w:space="0" w:color="auto"/>
          </w:divBdr>
        </w:div>
        <w:div w:id="1689285600">
          <w:marLeft w:val="480"/>
          <w:marRight w:val="0"/>
          <w:marTop w:val="0"/>
          <w:marBottom w:val="0"/>
          <w:divBdr>
            <w:top w:val="none" w:sz="0" w:space="0" w:color="auto"/>
            <w:left w:val="none" w:sz="0" w:space="0" w:color="auto"/>
            <w:bottom w:val="none" w:sz="0" w:space="0" w:color="auto"/>
            <w:right w:val="none" w:sz="0" w:space="0" w:color="auto"/>
          </w:divBdr>
        </w:div>
        <w:div w:id="164175132">
          <w:marLeft w:val="480"/>
          <w:marRight w:val="0"/>
          <w:marTop w:val="0"/>
          <w:marBottom w:val="0"/>
          <w:divBdr>
            <w:top w:val="none" w:sz="0" w:space="0" w:color="auto"/>
            <w:left w:val="none" w:sz="0" w:space="0" w:color="auto"/>
            <w:bottom w:val="none" w:sz="0" w:space="0" w:color="auto"/>
            <w:right w:val="none" w:sz="0" w:space="0" w:color="auto"/>
          </w:divBdr>
        </w:div>
        <w:div w:id="1471748874">
          <w:marLeft w:val="480"/>
          <w:marRight w:val="0"/>
          <w:marTop w:val="0"/>
          <w:marBottom w:val="0"/>
          <w:divBdr>
            <w:top w:val="none" w:sz="0" w:space="0" w:color="auto"/>
            <w:left w:val="none" w:sz="0" w:space="0" w:color="auto"/>
            <w:bottom w:val="none" w:sz="0" w:space="0" w:color="auto"/>
            <w:right w:val="none" w:sz="0" w:space="0" w:color="auto"/>
          </w:divBdr>
        </w:div>
        <w:div w:id="1763985631">
          <w:marLeft w:val="480"/>
          <w:marRight w:val="0"/>
          <w:marTop w:val="0"/>
          <w:marBottom w:val="0"/>
          <w:divBdr>
            <w:top w:val="none" w:sz="0" w:space="0" w:color="auto"/>
            <w:left w:val="none" w:sz="0" w:space="0" w:color="auto"/>
            <w:bottom w:val="none" w:sz="0" w:space="0" w:color="auto"/>
            <w:right w:val="none" w:sz="0" w:space="0" w:color="auto"/>
          </w:divBdr>
        </w:div>
        <w:div w:id="639655772">
          <w:marLeft w:val="480"/>
          <w:marRight w:val="0"/>
          <w:marTop w:val="0"/>
          <w:marBottom w:val="0"/>
          <w:divBdr>
            <w:top w:val="none" w:sz="0" w:space="0" w:color="auto"/>
            <w:left w:val="none" w:sz="0" w:space="0" w:color="auto"/>
            <w:bottom w:val="none" w:sz="0" w:space="0" w:color="auto"/>
            <w:right w:val="none" w:sz="0" w:space="0" w:color="auto"/>
          </w:divBdr>
        </w:div>
        <w:div w:id="2083406988">
          <w:marLeft w:val="480"/>
          <w:marRight w:val="0"/>
          <w:marTop w:val="0"/>
          <w:marBottom w:val="0"/>
          <w:divBdr>
            <w:top w:val="none" w:sz="0" w:space="0" w:color="auto"/>
            <w:left w:val="none" w:sz="0" w:space="0" w:color="auto"/>
            <w:bottom w:val="none" w:sz="0" w:space="0" w:color="auto"/>
            <w:right w:val="none" w:sz="0" w:space="0" w:color="auto"/>
          </w:divBdr>
        </w:div>
        <w:div w:id="1196120682">
          <w:marLeft w:val="480"/>
          <w:marRight w:val="0"/>
          <w:marTop w:val="0"/>
          <w:marBottom w:val="0"/>
          <w:divBdr>
            <w:top w:val="none" w:sz="0" w:space="0" w:color="auto"/>
            <w:left w:val="none" w:sz="0" w:space="0" w:color="auto"/>
            <w:bottom w:val="none" w:sz="0" w:space="0" w:color="auto"/>
            <w:right w:val="none" w:sz="0" w:space="0" w:color="auto"/>
          </w:divBdr>
        </w:div>
        <w:div w:id="1151756468">
          <w:marLeft w:val="480"/>
          <w:marRight w:val="0"/>
          <w:marTop w:val="0"/>
          <w:marBottom w:val="0"/>
          <w:divBdr>
            <w:top w:val="none" w:sz="0" w:space="0" w:color="auto"/>
            <w:left w:val="none" w:sz="0" w:space="0" w:color="auto"/>
            <w:bottom w:val="none" w:sz="0" w:space="0" w:color="auto"/>
            <w:right w:val="none" w:sz="0" w:space="0" w:color="auto"/>
          </w:divBdr>
        </w:div>
        <w:div w:id="1637104708">
          <w:marLeft w:val="480"/>
          <w:marRight w:val="0"/>
          <w:marTop w:val="0"/>
          <w:marBottom w:val="0"/>
          <w:divBdr>
            <w:top w:val="none" w:sz="0" w:space="0" w:color="auto"/>
            <w:left w:val="none" w:sz="0" w:space="0" w:color="auto"/>
            <w:bottom w:val="none" w:sz="0" w:space="0" w:color="auto"/>
            <w:right w:val="none" w:sz="0" w:space="0" w:color="auto"/>
          </w:divBdr>
        </w:div>
        <w:div w:id="385186613">
          <w:marLeft w:val="480"/>
          <w:marRight w:val="0"/>
          <w:marTop w:val="0"/>
          <w:marBottom w:val="0"/>
          <w:divBdr>
            <w:top w:val="none" w:sz="0" w:space="0" w:color="auto"/>
            <w:left w:val="none" w:sz="0" w:space="0" w:color="auto"/>
            <w:bottom w:val="none" w:sz="0" w:space="0" w:color="auto"/>
            <w:right w:val="none" w:sz="0" w:space="0" w:color="auto"/>
          </w:divBdr>
        </w:div>
        <w:div w:id="1010647034">
          <w:marLeft w:val="480"/>
          <w:marRight w:val="0"/>
          <w:marTop w:val="0"/>
          <w:marBottom w:val="0"/>
          <w:divBdr>
            <w:top w:val="none" w:sz="0" w:space="0" w:color="auto"/>
            <w:left w:val="none" w:sz="0" w:space="0" w:color="auto"/>
            <w:bottom w:val="none" w:sz="0" w:space="0" w:color="auto"/>
            <w:right w:val="none" w:sz="0" w:space="0" w:color="auto"/>
          </w:divBdr>
        </w:div>
        <w:div w:id="1784641997">
          <w:marLeft w:val="480"/>
          <w:marRight w:val="0"/>
          <w:marTop w:val="0"/>
          <w:marBottom w:val="0"/>
          <w:divBdr>
            <w:top w:val="none" w:sz="0" w:space="0" w:color="auto"/>
            <w:left w:val="none" w:sz="0" w:space="0" w:color="auto"/>
            <w:bottom w:val="none" w:sz="0" w:space="0" w:color="auto"/>
            <w:right w:val="none" w:sz="0" w:space="0" w:color="auto"/>
          </w:divBdr>
        </w:div>
        <w:div w:id="1707632513">
          <w:marLeft w:val="480"/>
          <w:marRight w:val="0"/>
          <w:marTop w:val="0"/>
          <w:marBottom w:val="0"/>
          <w:divBdr>
            <w:top w:val="none" w:sz="0" w:space="0" w:color="auto"/>
            <w:left w:val="none" w:sz="0" w:space="0" w:color="auto"/>
            <w:bottom w:val="none" w:sz="0" w:space="0" w:color="auto"/>
            <w:right w:val="none" w:sz="0" w:space="0" w:color="auto"/>
          </w:divBdr>
        </w:div>
        <w:div w:id="1665159783">
          <w:marLeft w:val="480"/>
          <w:marRight w:val="0"/>
          <w:marTop w:val="0"/>
          <w:marBottom w:val="0"/>
          <w:divBdr>
            <w:top w:val="none" w:sz="0" w:space="0" w:color="auto"/>
            <w:left w:val="none" w:sz="0" w:space="0" w:color="auto"/>
            <w:bottom w:val="none" w:sz="0" w:space="0" w:color="auto"/>
            <w:right w:val="none" w:sz="0" w:space="0" w:color="auto"/>
          </w:divBdr>
        </w:div>
        <w:div w:id="1490903294">
          <w:marLeft w:val="480"/>
          <w:marRight w:val="0"/>
          <w:marTop w:val="0"/>
          <w:marBottom w:val="0"/>
          <w:divBdr>
            <w:top w:val="none" w:sz="0" w:space="0" w:color="auto"/>
            <w:left w:val="none" w:sz="0" w:space="0" w:color="auto"/>
            <w:bottom w:val="none" w:sz="0" w:space="0" w:color="auto"/>
            <w:right w:val="none" w:sz="0" w:space="0" w:color="auto"/>
          </w:divBdr>
        </w:div>
        <w:div w:id="253710840">
          <w:marLeft w:val="480"/>
          <w:marRight w:val="0"/>
          <w:marTop w:val="0"/>
          <w:marBottom w:val="0"/>
          <w:divBdr>
            <w:top w:val="none" w:sz="0" w:space="0" w:color="auto"/>
            <w:left w:val="none" w:sz="0" w:space="0" w:color="auto"/>
            <w:bottom w:val="none" w:sz="0" w:space="0" w:color="auto"/>
            <w:right w:val="none" w:sz="0" w:space="0" w:color="auto"/>
          </w:divBdr>
        </w:div>
        <w:div w:id="642542274">
          <w:marLeft w:val="480"/>
          <w:marRight w:val="0"/>
          <w:marTop w:val="0"/>
          <w:marBottom w:val="0"/>
          <w:divBdr>
            <w:top w:val="none" w:sz="0" w:space="0" w:color="auto"/>
            <w:left w:val="none" w:sz="0" w:space="0" w:color="auto"/>
            <w:bottom w:val="none" w:sz="0" w:space="0" w:color="auto"/>
            <w:right w:val="none" w:sz="0" w:space="0" w:color="auto"/>
          </w:divBdr>
        </w:div>
        <w:div w:id="847252950">
          <w:marLeft w:val="480"/>
          <w:marRight w:val="0"/>
          <w:marTop w:val="0"/>
          <w:marBottom w:val="0"/>
          <w:divBdr>
            <w:top w:val="none" w:sz="0" w:space="0" w:color="auto"/>
            <w:left w:val="none" w:sz="0" w:space="0" w:color="auto"/>
            <w:bottom w:val="none" w:sz="0" w:space="0" w:color="auto"/>
            <w:right w:val="none" w:sz="0" w:space="0" w:color="auto"/>
          </w:divBdr>
        </w:div>
      </w:divsChild>
    </w:div>
    <w:div w:id="1436366346">
      <w:bodyDiv w:val="1"/>
      <w:marLeft w:val="0"/>
      <w:marRight w:val="0"/>
      <w:marTop w:val="0"/>
      <w:marBottom w:val="0"/>
      <w:divBdr>
        <w:top w:val="none" w:sz="0" w:space="0" w:color="auto"/>
        <w:left w:val="none" w:sz="0" w:space="0" w:color="auto"/>
        <w:bottom w:val="none" w:sz="0" w:space="0" w:color="auto"/>
        <w:right w:val="none" w:sz="0" w:space="0" w:color="auto"/>
      </w:divBdr>
    </w:div>
    <w:div w:id="1436557369">
      <w:bodyDiv w:val="1"/>
      <w:marLeft w:val="0"/>
      <w:marRight w:val="0"/>
      <w:marTop w:val="0"/>
      <w:marBottom w:val="0"/>
      <w:divBdr>
        <w:top w:val="none" w:sz="0" w:space="0" w:color="auto"/>
        <w:left w:val="none" w:sz="0" w:space="0" w:color="auto"/>
        <w:bottom w:val="none" w:sz="0" w:space="0" w:color="auto"/>
        <w:right w:val="none" w:sz="0" w:space="0" w:color="auto"/>
      </w:divBdr>
    </w:div>
    <w:div w:id="1439442934">
      <w:bodyDiv w:val="1"/>
      <w:marLeft w:val="0"/>
      <w:marRight w:val="0"/>
      <w:marTop w:val="0"/>
      <w:marBottom w:val="0"/>
      <w:divBdr>
        <w:top w:val="none" w:sz="0" w:space="0" w:color="auto"/>
        <w:left w:val="none" w:sz="0" w:space="0" w:color="auto"/>
        <w:bottom w:val="none" w:sz="0" w:space="0" w:color="auto"/>
        <w:right w:val="none" w:sz="0" w:space="0" w:color="auto"/>
      </w:divBdr>
    </w:div>
    <w:div w:id="1453593822">
      <w:bodyDiv w:val="1"/>
      <w:marLeft w:val="0"/>
      <w:marRight w:val="0"/>
      <w:marTop w:val="0"/>
      <w:marBottom w:val="0"/>
      <w:divBdr>
        <w:top w:val="none" w:sz="0" w:space="0" w:color="auto"/>
        <w:left w:val="none" w:sz="0" w:space="0" w:color="auto"/>
        <w:bottom w:val="none" w:sz="0" w:space="0" w:color="auto"/>
        <w:right w:val="none" w:sz="0" w:space="0" w:color="auto"/>
      </w:divBdr>
    </w:div>
    <w:div w:id="1459497338">
      <w:bodyDiv w:val="1"/>
      <w:marLeft w:val="0"/>
      <w:marRight w:val="0"/>
      <w:marTop w:val="0"/>
      <w:marBottom w:val="0"/>
      <w:divBdr>
        <w:top w:val="none" w:sz="0" w:space="0" w:color="auto"/>
        <w:left w:val="none" w:sz="0" w:space="0" w:color="auto"/>
        <w:bottom w:val="none" w:sz="0" w:space="0" w:color="auto"/>
        <w:right w:val="none" w:sz="0" w:space="0" w:color="auto"/>
      </w:divBdr>
    </w:div>
    <w:div w:id="1467894773">
      <w:bodyDiv w:val="1"/>
      <w:marLeft w:val="0"/>
      <w:marRight w:val="0"/>
      <w:marTop w:val="0"/>
      <w:marBottom w:val="0"/>
      <w:divBdr>
        <w:top w:val="none" w:sz="0" w:space="0" w:color="auto"/>
        <w:left w:val="none" w:sz="0" w:space="0" w:color="auto"/>
        <w:bottom w:val="none" w:sz="0" w:space="0" w:color="auto"/>
        <w:right w:val="none" w:sz="0" w:space="0" w:color="auto"/>
      </w:divBdr>
    </w:div>
    <w:div w:id="1477455816">
      <w:bodyDiv w:val="1"/>
      <w:marLeft w:val="0"/>
      <w:marRight w:val="0"/>
      <w:marTop w:val="0"/>
      <w:marBottom w:val="0"/>
      <w:divBdr>
        <w:top w:val="none" w:sz="0" w:space="0" w:color="auto"/>
        <w:left w:val="none" w:sz="0" w:space="0" w:color="auto"/>
        <w:bottom w:val="none" w:sz="0" w:space="0" w:color="auto"/>
        <w:right w:val="none" w:sz="0" w:space="0" w:color="auto"/>
      </w:divBdr>
      <w:divsChild>
        <w:div w:id="2003845977">
          <w:marLeft w:val="480"/>
          <w:marRight w:val="0"/>
          <w:marTop w:val="0"/>
          <w:marBottom w:val="0"/>
          <w:divBdr>
            <w:top w:val="none" w:sz="0" w:space="0" w:color="auto"/>
            <w:left w:val="none" w:sz="0" w:space="0" w:color="auto"/>
            <w:bottom w:val="none" w:sz="0" w:space="0" w:color="auto"/>
            <w:right w:val="none" w:sz="0" w:space="0" w:color="auto"/>
          </w:divBdr>
        </w:div>
        <w:div w:id="1014112948">
          <w:marLeft w:val="480"/>
          <w:marRight w:val="0"/>
          <w:marTop w:val="0"/>
          <w:marBottom w:val="0"/>
          <w:divBdr>
            <w:top w:val="none" w:sz="0" w:space="0" w:color="auto"/>
            <w:left w:val="none" w:sz="0" w:space="0" w:color="auto"/>
            <w:bottom w:val="none" w:sz="0" w:space="0" w:color="auto"/>
            <w:right w:val="none" w:sz="0" w:space="0" w:color="auto"/>
          </w:divBdr>
        </w:div>
        <w:div w:id="1553078515">
          <w:marLeft w:val="480"/>
          <w:marRight w:val="0"/>
          <w:marTop w:val="0"/>
          <w:marBottom w:val="0"/>
          <w:divBdr>
            <w:top w:val="none" w:sz="0" w:space="0" w:color="auto"/>
            <w:left w:val="none" w:sz="0" w:space="0" w:color="auto"/>
            <w:bottom w:val="none" w:sz="0" w:space="0" w:color="auto"/>
            <w:right w:val="none" w:sz="0" w:space="0" w:color="auto"/>
          </w:divBdr>
        </w:div>
        <w:div w:id="767119702">
          <w:marLeft w:val="480"/>
          <w:marRight w:val="0"/>
          <w:marTop w:val="0"/>
          <w:marBottom w:val="0"/>
          <w:divBdr>
            <w:top w:val="none" w:sz="0" w:space="0" w:color="auto"/>
            <w:left w:val="none" w:sz="0" w:space="0" w:color="auto"/>
            <w:bottom w:val="none" w:sz="0" w:space="0" w:color="auto"/>
            <w:right w:val="none" w:sz="0" w:space="0" w:color="auto"/>
          </w:divBdr>
        </w:div>
        <w:div w:id="1697660789">
          <w:marLeft w:val="480"/>
          <w:marRight w:val="0"/>
          <w:marTop w:val="0"/>
          <w:marBottom w:val="0"/>
          <w:divBdr>
            <w:top w:val="none" w:sz="0" w:space="0" w:color="auto"/>
            <w:left w:val="none" w:sz="0" w:space="0" w:color="auto"/>
            <w:bottom w:val="none" w:sz="0" w:space="0" w:color="auto"/>
            <w:right w:val="none" w:sz="0" w:space="0" w:color="auto"/>
          </w:divBdr>
        </w:div>
        <w:div w:id="2016419583">
          <w:marLeft w:val="480"/>
          <w:marRight w:val="0"/>
          <w:marTop w:val="0"/>
          <w:marBottom w:val="0"/>
          <w:divBdr>
            <w:top w:val="none" w:sz="0" w:space="0" w:color="auto"/>
            <w:left w:val="none" w:sz="0" w:space="0" w:color="auto"/>
            <w:bottom w:val="none" w:sz="0" w:space="0" w:color="auto"/>
            <w:right w:val="none" w:sz="0" w:space="0" w:color="auto"/>
          </w:divBdr>
        </w:div>
        <w:div w:id="1057360049">
          <w:marLeft w:val="480"/>
          <w:marRight w:val="0"/>
          <w:marTop w:val="0"/>
          <w:marBottom w:val="0"/>
          <w:divBdr>
            <w:top w:val="none" w:sz="0" w:space="0" w:color="auto"/>
            <w:left w:val="none" w:sz="0" w:space="0" w:color="auto"/>
            <w:bottom w:val="none" w:sz="0" w:space="0" w:color="auto"/>
            <w:right w:val="none" w:sz="0" w:space="0" w:color="auto"/>
          </w:divBdr>
        </w:div>
        <w:div w:id="191186082">
          <w:marLeft w:val="480"/>
          <w:marRight w:val="0"/>
          <w:marTop w:val="0"/>
          <w:marBottom w:val="0"/>
          <w:divBdr>
            <w:top w:val="none" w:sz="0" w:space="0" w:color="auto"/>
            <w:left w:val="none" w:sz="0" w:space="0" w:color="auto"/>
            <w:bottom w:val="none" w:sz="0" w:space="0" w:color="auto"/>
            <w:right w:val="none" w:sz="0" w:space="0" w:color="auto"/>
          </w:divBdr>
        </w:div>
        <w:div w:id="246691327">
          <w:marLeft w:val="480"/>
          <w:marRight w:val="0"/>
          <w:marTop w:val="0"/>
          <w:marBottom w:val="0"/>
          <w:divBdr>
            <w:top w:val="none" w:sz="0" w:space="0" w:color="auto"/>
            <w:left w:val="none" w:sz="0" w:space="0" w:color="auto"/>
            <w:bottom w:val="none" w:sz="0" w:space="0" w:color="auto"/>
            <w:right w:val="none" w:sz="0" w:space="0" w:color="auto"/>
          </w:divBdr>
        </w:div>
        <w:div w:id="379401687">
          <w:marLeft w:val="480"/>
          <w:marRight w:val="0"/>
          <w:marTop w:val="0"/>
          <w:marBottom w:val="0"/>
          <w:divBdr>
            <w:top w:val="none" w:sz="0" w:space="0" w:color="auto"/>
            <w:left w:val="none" w:sz="0" w:space="0" w:color="auto"/>
            <w:bottom w:val="none" w:sz="0" w:space="0" w:color="auto"/>
            <w:right w:val="none" w:sz="0" w:space="0" w:color="auto"/>
          </w:divBdr>
        </w:div>
        <w:div w:id="182980154">
          <w:marLeft w:val="480"/>
          <w:marRight w:val="0"/>
          <w:marTop w:val="0"/>
          <w:marBottom w:val="0"/>
          <w:divBdr>
            <w:top w:val="none" w:sz="0" w:space="0" w:color="auto"/>
            <w:left w:val="none" w:sz="0" w:space="0" w:color="auto"/>
            <w:bottom w:val="none" w:sz="0" w:space="0" w:color="auto"/>
            <w:right w:val="none" w:sz="0" w:space="0" w:color="auto"/>
          </w:divBdr>
        </w:div>
        <w:div w:id="1446458444">
          <w:marLeft w:val="480"/>
          <w:marRight w:val="0"/>
          <w:marTop w:val="0"/>
          <w:marBottom w:val="0"/>
          <w:divBdr>
            <w:top w:val="none" w:sz="0" w:space="0" w:color="auto"/>
            <w:left w:val="none" w:sz="0" w:space="0" w:color="auto"/>
            <w:bottom w:val="none" w:sz="0" w:space="0" w:color="auto"/>
            <w:right w:val="none" w:sz="0" w:space="0" w:color="auto"/>
          </w:divBdr>
        </w:div>
        <w:div w:id="1899632997">
          <w:marLeft w:val="480"/>
          <w:marRight w:val="0"/>
          <w:marTop w:val="0"/>
          <w:marBottom w:val="0"/>
          <w:divBdr>
            <w:top w:val="none" w:sz="0" w:space="0" w:color="auto"/>
            <w:left w:val="none" w:sz="0" w:space="0" w:color="auto"/>
            <w:bottom w:val="none" w:sz="0" w:space="0" w:color="auto"/>
            <w:right w:val="none" w:sz="0" w:space="0" w:color="auto"/>
          </w:divBdr>
        </w:div>
        <w:div w:id="1056508048">
          <w:marLeft w:val="480"/>
          <w:marRight w:val="0"/>
          <w:marTop w:val="0"/>
          <w:marBottom w:val="0"/>
          <w:divBdr>
            <w:top w:val="none" w:sz="0" w:space="0" w:color="auto"/>
            <w:left w:val="none" w:sz="0" w:space="0" w:color="auto"/>
            <w:bottom w:val="none" w:sz="0" w:space="0" w:color="auto"/>
            <w:right w:val="none" w:sz="0" w:space="0" w:color="auto"/>
          </w:divBdr>
        </w:div>
        <w:div w:id="2113351756">
          <w:marLeft w:val="480"/>
          <w:marRight w:val="0"/>
          <w:marTop w:val="0"/>
          <w:marBottom w:val="0"/>
          <w:divBdr>
            <w:top w:val="none" w:sz="0" w:space="0" w:color="auto"/>
            <w:left w:val="none" w:sz="0" w:space="0" w:color="auto"/>
            <w:bottom w:val="none" w:sz="0" w:space="0" w:color="auto"/>
            <w:right w:val="none" w:sz="0" w:space="0" w:color="auto"/>
          </w:divBdr>
        </w:div>
        <w:div w:id="1510025440">
          <w:marLeft w:val="480"/>
          <w:marRight w:val="0"/>
          <w:marTop w:val="0"/>
          <w:marBottom w:val="0"/>
          <w:divBdr>
            <w:top w:val="none" w:sz="0" w:space="0" w:color="auto"/>
            <w:left w:val="none" w:sz="0" w:space="0" w:color="auto"/>
            <w:bottom w:val="none" w:sz="0" w:space="0" w:color="auto"/>
            <w:right w:val="none" w:sz="0" w:space="0" w:color="auto"/>
          </w:divBdr>
        </w:div>
        <w:div w:id="1053846335">
          <w:marLeft w:val="480"/>
          <w:marRight w:val="0"/>
          <w:marTop w:val="0"/>
          <w:marBottom w:val="0"/>
          <w:divBdr>
            <w:top w:val="none" w:sz="0" w:space="0" w:color="auto"/>
            <w:left w:val="none" w:sz="0" w:space="0" w:color="auto"/>
            <w:bottom w:val="none" w:sz="0" w:space="0" w:color="auto"/>
            <w:right w:val="none" w:sz="0" w:space="0" w:color="auto"/>
          </w:divBdr>
        </w:div>
        <w:div w:id="8994818">
          <w:marLeft w:val="480"/>
          <w:marRight w:val="0"/>
          <w:marTop w:val="0"/>
          <w:marBottom w:val="0"/>
          <w:divBdr>
            <w:top w:val="none" w:sz="0" w:space="0" w:color="auto"/>
            <w:left w:val="none" w:sz="0" w:space="0" w:color="auto"/>
            <w:bottom w:val="none" w:sz="0" w:space="0" w:color="auto"/>
            <w:right w:val="none" w:sz="0" w:space="0" w:color="auto"/>
          </w:divBdr>
        </w:div>
        <w:div w:id="520583364">
          <w:marLeft w:val="480"/>
          <w:marRight w:val="0"/>
          <w:marTop w:val="0"/>
          <w:marBottom w:val="0"/>
          <w:divBdr>
            <w:top w:val="none" w:sz="0" w:space="0" w:color="auto"/>
            <w:left w:val="none" w:sz="0" w:space="0" w:color="auto"/>
            <w:bottom w:val="none" w:sz="0" w:space="0" w:color="auto"/>
            <w:right w:val="none" w:sz="0" w:space="0" w:color="auto"/>
          </w:divBdr>
        </w:div>
        <w:div w:id="869028743">
          <w:marLeft w:val="480"/>
          <w:marRight w:val="0"/>
          <w:marTop w:val="0"/>
          <w:marBottom w:val="0"/>
          <w:divBdr>
            <w:top w:val="none" w:sz="0" w:space="0" w:color="auto"/>
            <w:left w:val="none" w:sz="0" w:space="0" w:color="auto"/>
            <w:bottom w:val="none" w:sz="0" w:space="0" w:color="auto"/>
            <w:right w:val="none" w:sz="0" w:space="0" w:color="auto"/>
          </w:divBdr>
        </w:div>
        <w:div w:id="1989359279">
          <w:marLeft w:val="480"/>
          <w:marRight w:val="0"/>
          <w:marTop w:val="0"/>
          <w:marBottom w:val="0"/>
          <w:divBdr>
            <w:top w:val="none" w:sz="0" w:space="0" w:color="auto"/>
            <w:left w:val="none" w:sz="0" w:space="0" w:color="auto"/>
            <w:bottom w:val="none" w:sz="0" w:space="0" w:color="auto"/>
            <w:right w:val="none" w:sz="0" w:space="0" w:color="auto"/>
          </w:divBdr>
        </w:div>
        <w:div w:id="1751998986">
          <w:marLeft w:val="480"/>
          <w:marRight w:val="0"/>
          <w:marTop w:val="0"/>
          <w:marBottom w:val="0"/>
          <w:divBdr>
            <w:top w:val="none" w:sz="0" w:space="0" w:color="auto"/>
            <w:left w:val="none" w:sz="0" w:space="0" w:color="auto"/>
            <w:bottom w:val="none" w:sz="0" w:space="0" w:color="auto"/>
            <w:right w:val="none" w:sz="0" w:space="0" w:color="auto"/>
          </w:divBdr>
        </w:div>
        <w:div w:id="770927989">
          <w:marLeft w:val="480"/>
          <w:marRight w:val="0"/>
          <w:marTop w:val="0"/>
          <w:marBottom w:val="0"/>
          <w:divBdr>
            <w:top w:val="none" w:sz="0" w:space="0" w:color="auto"/>
            <w:left w:val="none" w:sz="0" w:space="0" w:color="auto"/>
            <w:bottom w:val="none" w:sz="0" w:space="0" w:color="auto"/>
            <w:right w:val="none" w:sz="0" w:space="0" w:color="auto"/>
          </w:divBdr>
        </w:div>
        <w:div w:id="1529489500">
          <w:marLeft w:val="480"/>
          <w:marRight w:val="0"/>
          <w:marTop w:val="0"/>
          <w:marBottom w:val="0"/>
          <w:divBdr>
            <w:top w:val="none" w:sz="0" w:space="0" w:color="auto"/>
            <w:left w:val="none" w:sz="0" w:space="0" w:color="auto"/>
            <w:bottom w:val="none" w:sz="0" w:space="0" w:color="auto"/>
            <w:right w:val="none" w:sz="0" w:space="0" w:color="auto"/>
          </w:divBdr>
        </w:div>
        <w:div w:id="1444689123">
          <w:marLeft w:val="480"/>
          <w:marRight w:val="0"/>
          <w:marTop w:val="0"/>
          <w:marBottom w:val="0"/>
          <w:divBdr>
            <w:top w:val="none" w:sz="0" w:space="0" w:color="auto"/>
            <w:left w:val="none" w:sz="0" w:space="0" w:color="auto"/>
            <w:bottom w:val="none" w:sz="0" w:space="0" w:color="auto"/>
            <w:right w:val="none" w:sz="0" w:space="0" w:color="auto"/>
          </w:divBdr>
        </w:div>
        <w:div w:id="178980457">
          <w:marLeft w:val="480"/>
          <w:marRight w:val="0"/>
          <w:marTop w:val="0"/>
          <w:marBottom w:val="0"/>
          <w:divBdr>
            <w:top w:val="none" w:sz="0" w:space="0" w:color="auto"/>
            <w:left w:val="none" w:sz="0" w:space="0" w:color="auto"/>
            <w:bottom w:val="none" w:sz="0" w:space="0" w:color="auto"/>
            <w:right w:val="none" w:sz="0" w:space="0" w:color="auto"/>
          </w:divBdr>
        </w:div>
        <w:div w:id="1806700739">
          <w:marLeft w:val="480"/>
          <w:marRight w:val="0"/>
          <w:marTop w:val="0"/>
          <w:marBottom w:val="0"/>
          <w:divBdr>
            <w:top w:val="none" w:sz="0" w:space="0" w:color="auto"/>
            <w:left w:val="none" w:sz="0" w:space="0" w:color="auto"/>
            <w:bottom w:val="none" w:sz="0" w:space="0" w:color="auto"/>
            <w:right w:val="none" w:sz="0" w:space="0" w:color="auto"/>
          </w:divBdr>
        </w:div>
        <w:div w:id="295180803">
          <w:marLeft w:val="480"/>
          <w:marRight w:val="0"/>
          <w:marTop w:val="0"/>
          <w:marBottom w:val="0"/>
          <w:divBdr>
            <w:top w:val="none" w:sz="0" w:space="0" w:color="auto"/>
            <w:left w:val="none" w:sz="0" w:space="0" w:color="auto"/>
            <w:bottom w:val="none" w:sz="0" w:space="0" w:color="auto"/>
            <w:right w:val="none" w:sz="0" w:space="0" w:color="auto"/>
          </w:divBdr>
        </w:div>
        <w:div w:id="2112234973">
          <w:marLeft w:val="480"/>
          <w:marRight w:val="0"/>
          <w:marTop w:val="0"/>
          <w:marBottom w:val="0"/>
          <w:divBdr>
            <w:top w:val="none" w:sz="0" w:space="0" w:color="auto"/>
            <w:left w:val="none" w:sz="0" w:space="0" w:color="auto"/>
            <w:bottom w:val="none" w:sz="0" w:space="0" w:color="auto"/>
            <w:right w:val="none" w:sz="0" w:space="0" w:color="auto"/>
          </w:divBdr>
        </w:div>
        <w:div w:id="345401567">
          <w:marLeft w:val="480"/>
          <w:marRight w:val="0"/>
          <w:marTop w:val="0"/>
          <w:marBottom w:val="0"/>
          <w:divBdr>
            <w:top w:val="none" w:sz="0" w:space="0" w:color="auto"/>
            <w:left w:val="none" w:sz="0" w:space="0" w:color="auto"/>
            <w:bottom w:val="none" w:sz="0" w:space="0" w:color="auto"/>
            <w:right w:val="none" w:sz="0" w:space="0" w:color="auto"/>
          </w:divBdr>
        </w:div>
        <w:div w:id="1801997738">
          <w:marLeft w:val="480"/>
          <w:marRight w:val="0"/>
          <w:marTop w:val="0"/>
          <w:marBottom w:val="0"/>
          <w:divBdr>
            <w:top w:val="none" w:sz="0" w:space="0" w:color="auto"/>
            <w:left w:val="none" w:sz="0" w:space="0" w:color="auto"/>
            <w:bottom w:val="none" w:sz="0" w:space="0" w:color="auto"/>
            <w:right w:val="none" w:sz="0" w:space="0" w:color="auto"/>
          </w:divBdr>
        </w:div>
        <w:div w:id="491725188">
          <w:marLeft w:val="480"/>
          <w:marRight w:val="0"/>
          <w:marTop w:val="0"/>
          <w:marBottom w:val="0"/>
          <w:divBdr>
            <w:top w:val="none" w:sz="0" w:space="0" w:color="auto"/>
            <w:left w:val="none" w:sz="0" w:space="0" w:color="auto"/>
            <w:bottom w:val="none" w:sz="0" w:space="0" w:color="auto"/>
            <w:right w:val="none" w:sz="0" w:space="0" w:color="auto"/>
          </w:divBdr>
        </w:div>
        <w:div w:id="1687440624">
          <w:marLeft w:val="480"/>
          <w:marRight w:val="0"/>
          <w:marTop w:val="0"/>
          <w:marBottom w:val="0"/>
          <w:divBdr>
            <w:top w:val="none" w:sz="0" w:space="0" w:color="auto"/>
            <w:left w:val="none" w:sz="0" w:space="0" w:color="auto"/>
            <w:bottom w:val="none" w:sz="0" w:space="0" w:color="auto"/>
            <w:right w:val="none" w:sz="0" w:space="0" w:color="auto"/>
          </w:divBdr>
        </w:div>
        <w:div w:id="812605764">
          <w:marLeft w:val="480"/>
          <w:marRight w:val="0"/>
          <w:marTop w:val="0"/>
          <w:marBottom w:val="0"/>
          <w:divBdr>
            <w:top w:val="none" w:sz="0" w:space="0" w:color="auto"/>
            <w:left w:val="none" w:sz="0" w:space="0" w:color="auto"/>
            <w:bottom w:val="none" w:sz="0" w:space="0" w:color="auto"/>
            <w:right w:val="none" w:sz="0" w:space="0" w:color="auto"/>
          </w:divBdr>
        </w:div>
        <w:div w:id="2145610099">
          <w:marLeft w:val="480"/>
          <w:marRight w:val="0"/>
          <w:marTop w:val="0"/>
          <w:marBottom w:val="0"/>
          <w:divBdr>
            <w:top w:val="none" w:sz="0" w:space="0" w:color="auto"/>
            <w:left w:val="none" w:sz="0" w:space="0" w:color="auto"/>
            <w:bottom w:val="none" w:sz="0" w:space="0" w:color="auto"/>
            <w:right w:val="none" w:sz="0" w:space="0" w:color="auto"/>
          </w:divBdr>
        </w:div>
        <w:div w:id="7604251">
          <w:marLeft w:val="480"/>
          <w:marRight w:val="0"/>
          <w:marTop w:val="0"/>
          <w:marBottom w:val="0"/>
          <w:divBdr>
            <w:top w:val="none" w:sz="0" w:space="0" w:color="auto"/>
            <w:left w:val="none" w:sz="0" w:space="0" w:color="auto"/>
            <w:bottom w:val="none" w:sz="0" w:space="0" w:color="auto"/>
            <w:right w:val="none" w:sz="0" w:space="0" w:color="auto"/>
          </w:divBdr>
        </w:div>
        <w:div w:id="2102872792">
          <w:marLeft w:val="480"/>
          <w:marRight w:val="0"/>
          <w:marTop w:val="0"/>
          <w:marBottom w:val="0"/>
          <w:divBdr>
            <w:top w:val="none" w:sz="0" w:space="0" w:color="auto"/>
            <w:left w:val="none" w:sz="0" w:space="0" w:color="auto"/>
            <w:bottom w:val="none" w:sz="0" w:space="0" w:color="auto"/>
            <w:right w:val="none" w:sz="0" w:space="0" w:color="auto"/>
          </w:divBdr>
        </w:div>
        <w:div w:id="1370640782">
          <w:marLeft w:val="480"/>
          <w:marRight w:val="0"/>
          <w:marTop w:val="0"/>
          <w:marBottom w:val="0"/>
          <w:divBdr>
            <w:top w:val="none" w:sz="0" w:space="0" w:color="auto"/>
            <w:left w:val="none" w:sz="0" w:space="0" w:color="auto"/>
            <w:bottom w:val="none" w:sz="0" w:space="0" w:color="auto"/>
            <w:right w:val="none" w:sz="0" w:space="0" w:color="auto"/>
          </w:divBdr>
        </w:div>
        <w:div w:id="1460606791">
          <w:marLeft w:val="480"/>
          <w:marRight w:val="0"/>
          <w:marTop w:val="0"/>
          <w:marBottom w:val="0"/>
          <w:divBdr>
            <w:top w:val="none" w:sz="0" w:space="0" w:color="auto"/>
            <w:left w:val="none" w:sz="0" w:space="0" w:color="auto"/>
            <w:bottom w:val="none" w:sz="0" w:space="0" w:color="auto"/>
            <w:right w:val="none" w:sz="0" w:space="0" w:color="auto"/>
          </w:divBdr>
        </w:div>
        <w:div w:id="81026490">
          <w:marLeft w:val="480"/>
          <w:marRight w:val="0"/>
          <w:marTop w:val="0"/>
          <w:marBottom w:val="0"/>
          <w:divBdr>
            <w:top w:val="none" w:sz="0" w:space="0" w:color="auto"/>
            <w:left w:val="none" w:sz="0" w:space="0" w:color="auto"/>
            <w:bottom w:val="none" w:sz="0" w:space="0" w:color="auto"/>
            <w:right w:val="none" w:sz="0" w:space="0" w:color="auto"/>
          </w:divBdr>
        </w:div>
      </w:divsChild>
    </w:div>
    <w:div w:id="1478064696">
      <w:bodyDiv w:val="1"/>
      <w:marLeft w:val="0"/>
      <w:marRight w:val="0"/>
      <w:marTop w:val="0"/>
      <w:marBottom w:val="0"/>
      <w:divBdr>
        <w:top w:val="none" w:sz="0" w:space="0" w:color="auto"/>
        <w:left w:val="none" w:sz="0" w:space="0" w:color="auto"/>
        <w:bottom w:val="none" w:sz="0" w:space="0" w:color="auto"/>
        <w:right w:val="none" w:sz="0" w:space="0" w:color="auto"/>
      </w:divBdr>
    </w:div>
    <w:div w:id="1485318362">
      <w:bodyDiv w:val="1"/>
      <w:marLeft w:val="0"/>
      <w:marRight w:val="0"/>
      <w:marTop w:val="0"/>
      <w:marBottom w:val="0"/>
      <w:divBdr>
        <w:top w:val="none" w:sz="0" w:space="0" w:color="auto"/>
        <w:left w:val="none" w:sz="0" w:space="0" w:color="auto"/>
        <w:bottom w:val="none" w:sz="0" w:space="0" w:color="auto"/>
        <w:right w:val="none" w:sz="0" w:space="0" w:color="auto"/>
      </w:divBdr>
    </w:div>
    <w:div w:id="1490169368">
      <w:bodyDiv w:val="1"/>
      <w:marLeft w:val="0"/>
      <w:marRight w:val="0"/>
      <w:marTop w:val="0"/>
      <w:marBottom w:val="0"/>
      <w:divBdr>
        <w:top w:val="none" w:sz="0" w:space="0" w:color="auto"/>
        <w:left w:val="none" w:sz="0" w:space="0" w:color="auto"/>
        <w:bottom w:val="none" w:sz="0" w:space="0" w:color="auto"/>
        <w:right w:val="none" w:sz="0" w:space="0" w:color="auto"/>
      </w:divBdr>
    </w:div>
    <w:div w:id="1491289967">
      <w:bodyDiv w:val="1"/>
      <w:marLeft w:val="0"/>
      <w:marRight w:val="0"/>
      <w:marTop w:val="0"/>
      <w:marBottom w:val="0"/>
      <w:divBdr>
        <w:top w:val="none" w:sz="0" w:space="0" w:color="auto"/>
        <w:left w:val="none" w:sz="0" w:space="0" w:color="auto"/>
        <w:bottom w:val="none" w:sz="0" w:space="0" w:color="auto"/>
        <w:right w:val="none" w:sz="0" w:space="0" w:color="auto"/>
      </w:divBdr>
    </w:div>
    <w:div w:id="1497266624">
      <w:bodyDiv w:val="1"/>
      <w:marLeft w:val="0"/>
      <w:marRight w:val="0"/>
      <w:marTop w:val="0"/>
      <w:marBottom w:val="0"/>
      <w:divBdr>
        <w:top w:val="none" w:sz="0" w:space="0" w:color="auto"/>
        <w:left w:val="none" w:sz="0" w:space="0" w:color="auto"/>
        <w:bottom w:val="none" w:sz="0" w:space="0" w:color="auto"/>
        <w:right w:val="none" w:sz="0" w:space="0" w:color="auto"/>
      </w:divBdr>
      <w:divsChild>
        <w:div w:id="1246527360">
          <w:marLeft w:val="480"/>
          <w:marRight w:val="0"/>
          <w:marTop w:val="0"/>
          <w:marBottom w:val="0"/>
          <w:divBdr>
            <w:top w:val="none" w:sz="0" w:space="0" w:color="auto"/>
            <w:left w:val="none" w:sz="0" w:space="0" w:color="auto"/>
            <w:bottom w:val="none" w:sz="0" w:space="0" w:color="auto"/>
            <w:right w:val="none" w:sz="0" w:space="0" w:color="auto"/>
          </w:divBdr>
        </w:div>
        <w:div w:id="210925394">
          <w:marLeft w:val="480"/>
          <w:marRight w:val="0"/>
          <w:marTop w:val="0"/>
          <w:marBottom w:val="0"/>
          <w:divBdr>
            <w:top w:val="none" w:sz="0" w:space="0" w:color="auto"/>
            <w:left w:val="none" w:sz="0" w:space="0" w:color="auto"/>
            <w:bottom w:val="none" w:sz="0" w:space="0" w:color="auto"/>
            <w:right w:val="none" w:sz="0" w:space="0" w:color="auto"/>
          </w:divBdr>
        </w:div>
        <w:div w:id="1000352690">
          <w:marLeft w:val="480"/>
          <w:marRight w:val="0"/>
          <w:marTop w:val="0"/>
          <w:marBottom w:val="0"/>
          <w:divBdr>
            <w:top w:val="none" w:sz="0" w:space="0" w:color="auto"/>
            <w:left w:val="none" w:sz="0" w:space="0" w:color="auto"/>
            <w:bottom w:val="none" w:sz="0" w:space="0" w:color="auto"/>
            <w:right w:val="none" w:sz="0" w:space="0" w:color="auto"/>
          </w:divBdr>
        </w:div>
        <w:div w:id="1372997170">
          <w:marLeft w:val="480"/>
          <w:marRight w:val="0"/>
          <w:marTop w:val="0"/>
          <w:marBottom w:val="0"/>
          <w:divBdr>
            <w:top w:val="none" w:sz="0" w:space="0" w:color="auto"/>
            <w:left w:val="none" w:sz="0" w:space="0" w:color="auto"/>
            <w:bottom w:val="none" w:sz="0" w:space="0" w:color="auto"/>
            <w:right w:val="none" w:sz="0" w:space="0" w:color="auto"/>
          </w:divBdr>
        </w:div>
        <w:div w:id="240212584">
          <w:marLeft w:val="480"/>
          <w:marRight w:val="0"/>
          <w:marTop w:val="0"/>
          <w:marBottom w:val="0"/>
          <w:divBdr>
            <w:top w:val="none" w:sz="0" w:space="0" w:color="auto"/>
            <w:left w:val="none" w:sz="0" w:space="0" w:color="auto"/>
            <w:bottom w:val="none" w:sz="0" w:space="0" w:color="auto"/>
            <w:right w:val="none" w:sz="0" w:space="0" w:color="auto"/>
          </w:divBdr>
        </w:div>
        <w:div w:id="1890795949">
          <w:marLeft w:val="480"/>
          <w:marRight w:val="0"/>
          <w:marTop w:val="0"/>
          <w:marBottom w:val="0"/>
          <w:divBdr>
            <w:top w:val="none" w:sz="0" w:space="0" w:color="auto"/>
            <w:left w:val="none" w:sz="0" w:space="0" w:color="auto"/>
            <w:bottom w:val="none" w:sz="0" w:space="0" w:color="auto"/>
            <w:right w:val="none" w:sz="0" w:space="0" w:color="auto"/>
          </w:divBdr>
        </w:div>
        <w:div w:id="846136444">
          <w:marLeft w:val="480"/>
          <w:marRight w:val="0"/>
          <w:marTop w:val="0"/>
          <w:marBottom w:val="0"/>
          <w:divBdr>
            <w:top w:val="none" w:sz="0" w:space="0" w:color="auto"/>
            <w:left w:val="none" w:sz="0" w:space="0" w:color="auto"/>
            <w:bottom w:val="none" w:sz="0" w:space="0" w:color="auto"/>
            <w:right w:val="none" w:sz="0" w:space="0" w:color="auto"/>
          </w:divBdr>
        </w:div>
        <w:div w:id="592394326">
          <w:marLeft w:val="480"/>
          <w:marRight w:val="0"/>
          <w:marTop w:val="0"/>
          <w:marBottom w:val="0"/>
          <w:divBdr>
            <w:top w:val="none" w:sz="0" w:space="0" w:color="auto"/>
            <w:left w:val="none" w:sz="0" w:space="0" w:color="auto"/>
            <w:bottom w:val="none" w:sz="0" w:space="0" w:color="auto"/>
            <w:right w:val="none" w:sz="0" w:space="0" w:color="auto"/>
          </w:divBdr>
        </w:div>
        <w:div w:id="1166288070">
          <w:marLeft w:val="480"/>
          <w:marRight w:val="0"/>
          <w:marTop w:val="0"/>
          <w:marBottom w:val="0"/>
          <w:divBdr>
            <w:top w:val="none" w:sz="0" w:space="0" w:color="auto"/>
            <w:left w:val="none" w:sz="0" w:space="0" w:color="auto"/>
            <w:bottom w:val="none" w:sz="0" w:space="0" w:color="auto"/>
            <w:right w:val="none" w:sz="0" w:space="0" w:color="auto"/>
          </w:divBdr>
        </w:div>
        <w:div w:id="1087847892">
          <w:marLeft w:val="480"/>
          <w:marRight w:val="0"/>
          <w:marTop w:val="0"/>
          <w:marBottom w:val="0"/>
          <w:divBdr>
            <w:top w:val="none" w:sz="0" w:space="0" w:color="auto"/>
            <w:left w:val="none" w:sz="0" w:space="0" w:color="auto"/>
            <w:bottom w:val="none" w:sz="0" w:space="0" w:color="auto"/>
            <w:right w:val="none" w:sz="0" w:space="0" w:color="auto"/>
          </w:divBdr>
        </w:div>
        <w:div w:id="2012296748">
          <w:marLeft w:val="480"/>
          <w:marRight w:val="0"/>
          <w:marTop w:val="0"/>
          <w:marBottom w:val="0"/>
          <w:divBdr>
            <w:top w:val="none" w:sz="0" w:space="0" w:color="auto"/>
            <w:left w:val="none" w:sz="0" w:space="0" w:color="auto"/>
            <w:bottom w:val="none" w:sz="0" w:space="0" w:color="auto"/>
            <w:right w:val="none" w:sz="0" w:space="0" w:color="auto"/>
          </w:divBdr>
        </w:div>
        <w:div w:id="1122261809">
          <w:marLeft w:val="480"/>
          <w:marRight w:val="0"/>
          <w:marTop w:val="0"/>
          <w:marBottom w:val="0"/>
          <w:divBdr>
            <w:top w:val="none" w:sz="0" w:space="0" w:color="auto"/>
            <w:left w:val="none" w:sz="0" w:space="0" w:color="auto"/>
            <w:bottom w:val="none" w:sz="0" w:space="0" w:color="auto"/>
            <w:right w:val="none" w:sz="0" w:space="0" w:color="auto"/>
          </w:divBdr>
        </w:div>
        <w:div w:id="168181376">
          <w:marLeft w:val="480"/>
          <w:marRight w:val="0"/>
          <w:marTop w:val="0"/>
          <w:marBottom w:val="0"/>
          <w:divBdr>
            <w:top w:val="none" w:sz="0" w:space="0" w:color="auto"/>
            <w:left w:val="none" w:sz="0" w:space="0" w:color="auto"/>
            <w:bottom w:val="none" w:sz="0" w:space="0" w:color="auto"/>
            <w:right w:val="none" w:sz="0" w:space="0" w:color="auto"/>
          </w:divBdr>
        </w:div>
        <w:div w:id="1562251556">
          <w:marLeft w:val="480"/>
          <w:marRight w:val="0"/>
          <w:marTop w:val="0"/>
          <w:marBottom w:val="0"/>
          <w:divBdr>
            <w:top w:val="none" w:sz="0" w:space="0" w:color="auto"/>
            <w:left w:val="none" w:sz="0" w:space="0" w:color="auto"/>
            <w:bottom w:val="none" w:sz="0" w:space="0" w:color="auto"/>
            <w:right w:val="none" w:sz="0" w:space="0" w:color="auto"/>
          </w:divBdr>
        </w:div>
        <w:div w:id="533807344">
          <w:marLeft w:val="480"/>
          <w:marRight w:val="0"/>
          <w:marTop w:val="0"/>
          <w:marBottom w:val="0"/>
          <w:divBdr>
            <w:top w:val="none" w:sz="0" w:space="0" w:color="auto"/>
            <w:left w:val="none" w:sz="0" w:space="0" w:color="auto"/>
            <w:bottom w:val="none" w:sz="0" w:space="0" w:color="auto"/>
            <w:right w:val="none" w:sz="0" w:space="0" w:color="auto"/>
          </w:divBdr>
        </w:div>
        <w:div w:id="1567456089">
          <w:marLeft w:val="480"/>
          <w:marRight w:val="0"/>
          <w:marTop w:val="0"/>
          <w:marBottom w:val="0"/>
          <w:divBdr>
            <w:top w:val="none" w:sz="0" w:space="0" w:color="auto"/>
            <w:left w:val="none" w:sz="0" w:space="0" w:color="auto"/>
            <w:bottom w:val="none" w:sz="0" w:space="0" w:color="auto"/>
            <w:right w:val="none" w:sz="0" w:space="0" w:color="auto"/>
          </w:divBdr>
        </w:div>
        <w:div w:id="804814674">
          <w:marLeft w:val="480"/>
          <w:marRight w:val="0"/>
          <w:marTop w:val="0"/>
          <w:marBottom w:val="0"/>
          <w:divBdr>
            <w:top w:val="none" w:sz="0" w:space="0" w:color="auto"/>
            <w:left w:val="none" w:sz="0" w:space="0" w:color="auto"/>
            <w:bottom w:val="none" w:sz="0" w:space="0" w:color="auto"/>
            <w:right w:val="none" w:sz="0" w:space="0" w:color="auto"/>
          </w:divBdr>
        </w:div>
        <w:div w:id="697386934">
          <w:marLeft w:val="480"/>
          <w:marRight w:val="0"/>
          <w:marTop w:val="0"/>
          <w:marBottom w:val="0"/>
          <w:divBdr>
            <w:top w:val="none" w:sz="0" w:space="0" w:color="auto"/>
            <w:left w:val="none" w:sz="0" w:space="0" w:color="auto"/>
            <w:bottom w:val="none" w:sz="0" w:space="0" w:color="auto"/>
            <w:right w:val="none" w:sz="0" w:space="0" w:color="auto"/>
          </w:divBdr>
        </w:div>
        <w:div w:id="522286605">
          <w:marLeft w:val="480"/>
          <w:marRight w:val="0"/>
          <w:marTop w:val="0"/>
          <w:marBottom w:val="0"/>
          <w:divBdr>
            <w:top w:val="none" w:sz="0" w:space="0" w:color="auto"/>
            <w:left w:val="none" w:sz="0" w:space="0" w:color="auto"/>
            <w:bottom w:val="none" w:sz="0" w:space="0" w:color="auto"/>
            <w:right w:val="none" w:sz="0" w:space="0" w:color="auto"/>
          </w:divBdr>
        </w:div>
        <w:div w:id="239868515">
          <w:marLeft w:val="480"/>
          <w:marRight w:val="0"/>
          <w:marTop w:val="0"/>
          <w:marBottom w:val="0"/>
          <w:divBdr>
            <w:top w:val="none" w:sz="0" w:space="0" w:color="auto"/>
            <w:left w:val="none" w:sz="0" w:space="0" w:color="auto"/>
            <w:bottom w:val="none" w:sz="0" w:space="0" w:color="auto"/>
            <w:right w:val="none" w:sz="0" w:space="0" w:color="auto"/>
          </w:divBdr>
        </w:div>
        <w:div w:id="1264531415">
          <w:marLeft w:val="480"/>
          <w:marRight w:val="0"/>
          <w:marTop w:val="0"/>
          <w:marBottom w:val="0"/>
          <w:divBdr>
            <w:top w:val="none" w:sz="0" w:space="0" w:color="auto"/>
            <w:left w:val="none" w:sz="0" w:space="0" w:color="auto"/>
            <w:bottom w:val="none" w:sz="0" w:space="0" w:color="auto"/>
            <w:right w:val="none" w:sz="0" w:space="0" w:color="auto"/>
          </w:divBdr>
        </w:div>
        <w:div w:id="1111970180">
          <w:marLeft w:val="480"/>
          <w:marRight w:val="0"/>
          <w:marTop w:val="0"/>
          <w:marBottom w:val="0"/>
          <w:divBdr>
            <w:top w:val="none" w:sz="0" w:space="0" w:color="auto"/>
            <w:left w:val="none" w:sz="0" w:space="0" w:color="auto"/>
            <w:bottom w:val="none" w:sz="0" w:space="0" w:color="auto"/>
            <w:right w:val="none" w:sz="0" w:space="0" w:color="auto"/>
          </w:divBdr>
        </w:div>
        <w:div w:id="1425610234">
          <w:marLeft w:val="480"/>
          <w:marRight w:val="0"/>
          <w:marTop w:val="0"/>
          <w:marBottom w:val="0"/>
          <w:divBdr>
            <w:top w:val="none" w:sz="0" w:space="0" w:color="auto"/>
            <w:left w:val="none" w:sz="0" w:space="0" w:color="auto"/>
            <w:bottom w:val="none" w:sz="0" w:space="0" w:color="auto"/>
            <w:right w:val="none" w:sz="0" w:space="0" w:color="auto"/>
          </w:divBdr>
        </w:div>
        <w:div w:id="879898352">
          <w:marLeft w:val="480"/>
          <w:marRight w:val="0"/>
          <w:marTop w:val="0"/>
          <w:marBottom w:val="0"/>
          <w:divBdr>
            <w:top w:val="none" w:sz="0" w:space="0" w:color="auto"/>
            <w:left w:val="none" w:sz="0" w:space="0" w:color="auto"/>
            <w:bottom w:val="none" w:sz="0" w:space="0" w:color="auto"/>
            <w:right w:val="none" w:sz="0" w:space="0" w:color="auto"/>
          </w:divBdr>
        </w:div>
        <w:div w:id="1353989587">
          <w:marLeft w:val="480"/>
          <w:marRight w:val="0"/>
          <w:marTop w:val="0"/>
          <w:marBottom w:val="0"/>
          <w:divBdr>
            <w:top w:val="none" w:sz="0" w:space="0" w:color="auto"/>
            <w:left w:val="none" w:sz="0" w:space="0" w:color="auto"/>
            <w:bottom w:val="none" w:sz="0" w:space="0" w:color="auto"/>
            <w:right w:val="none" w:sz="0" w:space="0" w:color="auto"/>
          </w:divBdr>
        </w:div>
        <w:div w:id="1890148433">
          <w:marLeft w:val="480"/>
          <w:marRight w:val="0"/>
          <w:marTop w:val="0"/>
          <w:marBottom w:val="0"/>
          <w:divBdr>
            <w:top w:val="none" w:sz="0" w:space="0" w:color="auto"/>
            <w:left w:val="none" w:sz="0" w:space="0" w:color="auto"/>
            <w:bottom w:val="none" w:sz="0" w:space="0" w:color="auto"/>
            <w:right w:val="none" w:sz="0" w:space="0" w:color="auto"/>
          </w:divBdr>
        </w:div>
        <w:div w:id="860707511">
          <w:marLeft w:val="480"/>
          <w:marRight w:val="0"/>
          <w:marTop w:val="0"/>
          <w:marBottom w:val="0"/>
          <w:divBdr>
            <w:top w:val="none" w:sz="0" w:space="0" w:color="auto"/>
            <w:left w:val="none" w:sz="0" w:space="0" w:color="auto"/>
            <w:bottom w:val="none" w:sz="0" w:space="0" w:color="auto"/>
            <w:right w:val="none" w:sz="0" w:space="0" w:color="auto"/>
          </w:divBdr>
        </w:div>
        <w:div w:id="792207607">
          <w:marLeft w:val="480"/>
          <w:marRight w:val="0"/>
          <w:marTop w:val="0"/>
          <w:marBottom w:val="0"/>
          <w:divBdr>
            <w:top w:val="none" w:sz="0" w:space="0" w:color="auto"/>
            <w:left w:val="none" w:sz="0" w:space="0" w:color="auto"/>
            <w:bottom w:val="none" w:sz="0" w:space="0" w:color="auto"/>
            <w:right w:val="none" w:sz="0" w:space="0" w:color="auto"/>
          </w:divBdr>
        </w:div>
        <w:div w:id="947080680">
          <w:marLeft w:val="480"/>
          <w:marRight w:val="0"/>
          <w:marTop w:val="0"/>
          <w:marBottom w:val="0"/>
          <w:divBdr>
            <w:top w:val="none" w:sz="0" w:space="0" w:color="auto"/>
            <w:left w:val="none" w:sz="0" w:space="0" w:color="auto"/>
            <w:bottom w:val="none" w:sz="0" w:space="0" w:color="auto"/>
            <w:right w:val="none" w:sz="0" w:space="0" w:color="auto"/>
          </w:divBdr>
        </w:div>
        <w:div w:id="1516070936">
          <w:marLeft w:val="480"/>
          <w:marRight w:val="0"/>
          <w:marTop w:val="0"/>
          <w:marBottom w:val="0"/>
          <w:divBdr>
            <w:top w:val="none" w:sz="0" w:space="0" w:color="auto"/>
            <w:left w:val="none" w:sz="0" w:space="0" w:color="auto"/>
            <w:bottom w:val="none" w:sz="0" w:space="0" w:color="auto"/>
            <w:right w:val="none" w:sz="0" w:space="0" w:color="auto"/>
          </w:divBdr>
        </w:div>
        <w:div w:id="2011521125">
          <w:marLeft w:val="480"/>
          <w:marRight w:val="0"/>
          <w:marTop w:val="0"/>
          <w:marBottom w:val="0"/>
          <w:divBdr>
            <w:top w:val="none" w:sz="0" w:space="0" w:color="auto"/>
            <w:left w:val="none" w:sz="0" w:space="0" w:color="auto"/>
            <w:bottom w:val="none" w:sz="0" w:space="0" w:color="auto"/>
            <w:right w:val="none" w:sz="0" w:space="0" w:color="auto"/>
          </w:divBdr>
        </w:div>
        <w:div w:id="967980052">
          <w:marLeft w:val="480"/>
          <w:marRight w:val="0"/>
          <w:marTop w:val="0"/>
          <w:marBottom w:val="0"/>
          <w:divBdr>
            <w:top w:val="none" w:sz="0" w:space="0" w:color="auto"/>
            <w:left w:val="none" w:sz="0" w:space="0" w:color="auto"/>
            <w:bottom w:val="none" w:sz="0" w:space="0" w:color="auto"/>
            <w:right w:val="none" w:sz="0" w:space="0" w:color="auto"/>
          </w:divBdr>
        </w:div>
        <w:div w:id="2054503849">
          <w:marLeft w:val="480"/>
          <w:marRight w:val="0"/>
          <w:marTop w:val="0"/>
          <w:marBottom w:val="0"/>
          <w:divBdr>
            <w:top w:val="none" w:sz="0" w:space="0" w:color="auto"/>
            <w:left w:val="none" w:sz="0" w:space="0" w:color="auto"/>
            <w:bottom w:val="none" w:sz="0" w:space="0" w:color="auto"/>
            <w:right w:val="none" w:sz="0" w:space="0" w:color="auto"/>
          </w:divBdr>
        </w:div>
        <w:div w:id="652106157">
          <w:marLeft w:val="480"/>
          <w:marRight w:val="0"/>
          <w:marTop w:val="0"/>
          <w:marBottom w:val="0"/>
          <w:divBdr>
            <w:top w:val="none" w:sz="0" w:space="0" w:color="auto"/>
            <w:left w:val="none" w:sz="0" w:space="0" w:color="auto"/>
            <w:bottom w:val="none" w:sz="0" w:space="0" w:color="auto"/>
            <w:right w:val="none" w:sz="0" w:space="0" w:color="auto"/>
          </w:divBdr>
        </w:div>
      </w:divsChild>
    </w:div>
    <w:div w:id="1499077257">
      <w:bodyDiv w:val="1"/>
      <w:marLeft w:val="0"/>
      <w:marRight w:val="0"/>
      <w:marTop w:val="0"/>
      <w:marBottom w:val="0"/>
      <w:divBdr>
        <w:top w:val="none" w:sz="0" w:space="0" w:color="auto"/>
        <w:left w:val="none" w:sz="0" w:space="0" w:color="auto"/>
        <w:bottom w:val="none" w:sz="0" w:space="0" w:color="auto"/>
        <w:right w:val="none" w:sz="0" w:space="0" w:color="auto"/>
      </w:divBdr>
    </w:div>
    <w:div w:id="1501236919">
      <w:bodyDiv w:val="1"/>
      <w:marLeft w:val="0"/>
      <w:marRight w:val="0"/>
      <w:marTop w:val="0"/>
      <w:marBottom w:val="0"/>
      <w:divBdr>
        <w:top w:val="none" w:sz="0" w:space="0" w:color="auto"/>
        <w:left w:val="none" w:sz="0" w:space="0" w:color="auto"/>
        <w:bottom w:val="none" w:sz="0" w:space="0" w:color="auto"/>
        <w:right w:val="none" w:sz="0" w:space="0" w:color="auto"/>
      </w:divBdr>
    </w:div>
    <w:div w:id="1504707746">
      <w:bodyDiv w:val="1"/>
      <w:marLeft w:val="0"/>
      <w:marRight w:val="0"/>
      <w:marTop w:val="0"/>
      <w:marBottom w:val="0"/>
      <w:divBdr>
        <w:top w:val="none" w:sz="0" w:space="0" w:color="auto"/>
        <w:left w:val="none" w:sz="0" w:space="0" w:color="auto"/>
        <w:bottom w:val="none" w:sz="0" w:space="0" w:color="auto"/>
        <w:right w:val="none" w:sz="0" w:space="0" w:color="auto"/>
      </w:divBdr>
    </w:div>
    <w:div w:id="1517618355">
      <w:bodyDiv w:val="1"/>
      <w:marLeft w:val="0"/>
      <w:marRight w:val="0"/>
      <w:marTop w:val="0"/>
      <w:marBottom w:val="0"/>
      <w:divBdr>
        <w:top w:val="none" w:sz="0" w:space="0" w:color="auto"/>
        <w:left w:val="none" w:sz="0" w:space="0" w:color="auto"/>
        <w:bottom w:val="none" w:sz="0" w:space="0" w:color="auto"/>
        <w:right w:val="none" w:sz="0" w:space="0" w:color="auto"/>
      </w:divBdr>
    </w:div>
    <w:div w:id="1517882491">
      <w:bodyDiv w:val="1"/>
      <w:marLeft w:val="0"/>
      <w:marRight w:val="0"/>
      <w:marTop w:val="0"/>
      <w:marBottom w:val="0"/>
      <w:divBdr>
        <w:top w:val="none" w:sz="0" w:space="0" w:color="auto"/>
        <w:left w:val="none" w:sz="0" w:space="0" w:color="auto"/>
        <w:bottom w:val="none" w:sz="0" w:space="0" w:color="auto"/>
        <w:right w:val="none" w:sz="0" w:space="0" w:color="auto"/>
      </w:divBdr>
    </w:div>
    <w:div w:id="1522695638">
      <w:bodyDiv w:val="1"/>
      <w:marLeft w:val="0"/>
      <w:marRight w:val="0"/>
      <w:marTop w:val="0"/>
      <w:marBottom w:val="0"/>
      <w:divBdr>
        <w:top w:val="none" w:sz="0" w:space="0" w:color="auto"/>
        <w:left w:val="none" w:sz="0" w:space="0" w:color="auto"/>
        <w:bottom w:val="none" w:sz="0" w:space="0" w:color="auto"/>
        <w:right w:val="none" w:sz="0" w:space="0" w:color="auto"/>
      </w:divBdr>
    </w:div>
    <w:div w:id="1525047399">
      <w:bodyDiv w:val="1"/>
      <w:marLeft w:val="0"/>
      <w:marRight w:val="0"/>
      <w:marTop w:val="0"/>
      <w:marBottom w:val="0"/>
      <w:divBdr>
        <w:top w:val="none" w:sz="0" w:space="0" w:color="auto"/>
        <w:left w:val="none" w:sz="0" w:space="0" w:color="auto"/>
        <w:bottom w:val="none" w:sz="0" w:space="0" w:color="auto"/>
        <w:right w:val="none" w:sz="0" w:space="0" w:color="auto"/>
      </w:divBdr>
    </w:div>
    <w:div w:id="1525434795">
      <w:bodyDiv w:val="1"/>
      <w:marLeft w:val="0"/>
      <w:marRight w:val="0"/>
      <w:marTop w:val="0"/>
      <w:marBottom w:val="0"/>
      <w:divBdr>
        <w:top w:val="none" w:sz="0" w:space="0" w:color="auto"/>
        <w:left w:val="none" w:sz="0" w:space="0" w:color="auto"/>
        <w:bottom w:val="none" w:sz="0" w:space="0" w:color="auto"/>
        <w:right w:val="none" w:sz="0" w:space="0" w:color="auto"/>
      </w:divBdr>
    </w:div>
    <w:div w:id="1527863696">
      <w:bodyDiv w:val="1"/>
      <w:marLeft w:val="0"/>
      <w:marRight w:val="0"/>
      <w:marTop w:val="0"/>
      <w:marBottom w:val="0"/>
      <w:divBdr>
        <w:top w:val="none" w:sz="0" w:space="0" w:color="auto"/>
        <w:left w:val="none" w:sz="0" w:space="0" w:color="auto"/>
        <w:bottom w:val="none" w:sz="0" w:space="0" w:color="auto"/>
        <w:right w:val="none" w:sz="0" w:space="0" w:color="auto"/>
      </w:divBdr>
    </w:div>
    <w:div w:id="1532259224">
      <w:bodyDiv w:val="1"/>
      <w:marLeft w:val="0"/>
      <w:marRight w:val="0"/>
      <w:marTop w:val="0"/>
      <w:marBottom w:val="0"/>
      <w:divBdr>
        <w:top w:val="none" w:sz="0" w:space="0" w:color="auto"/>
        <w:left w:val="none" w:sz="0" w:space="0" w:color="auto"/>
        <w:bottom w:val="none" w:sz="0" w:space="0" w:color="auto"/>
        <w:right w:val="none" w:sz="0" w:space="0" w:color="auto"/>
      </w:divBdr>
    </w:div>
    <w:div w:id="1533347883">
      <w:bodyDiv w:val="1"/>
      <w:marLeft w:val="0"/>
      <w:marRight w:val="0"/>
      <w:marTop w:val="0"/>
      <w:marBottom w:val="0"/>
      <w:divBdr>
        <w:top w:val="none" w:sz="0" w:space="0" w:color="auto"/>
        <w:left w:val="none" w:sz="0" w:space="0" w:color="auto"/>
        <w:bottom w:val="none" w:sz="0" w:space="0" w:color="auto"/>
        <w:right w:val="none" w:sz="0" w:space="0" w:color="auto"/>
      </w:divBdr>
    </w:div>
    <w:div w:id="1537960337">
      <w:bodyDiv w:val="1"/>
      <w:marLeft w:val="0"/>
      <w:marRight w:val="0"/>
      <w:marTop w:val="0"/>
      <w:marBottom w:val="0"/>
      <w:divBdr>
        <w:top w:val="none" w:sz="0" w:space="0" w:color="auto"/>
        <w:left w:val="none" w:sz="0" w:space="0" w:color="auto"/>
        <w:bottom w:val="none" w:sz="0" w:space="0" w:color="auto"/>
        <w:right w:val="none" w:sz="0" w:space="0" w:color="auto"/>
      </w:divBdr>
    </w:div>
    <w:div w:id="1538160638">
      <w:bodyDiv w:val="1"/>
      <w:marLeft w:val="0"/>
      <w:marRight w:val="0"/>
      <w:marTop w:val="0"/>
      <w:marBottom w:val="0"/>
      <w:divBdr>
        <w:top w:val="none" w:sz="0" w:space="0" w:color="auto"/>
        <w:left w:val="none" w:sz="0" w:space="0" w:color="auto"/>
        <w:bottom w:val="none" w:sz="0" w:space="0" w:color="auto"/>
        <w:right w:val="none" w:sz="0" w:space="0" w:color="auto"/>
      </w:divBdr>
    </w:div>
    <w:div w:id="1538351809">
      <w:bodyDiv w:val="1"/>
      <w:marLeft w:val="0"/>
      <w:marRight w:val="0"/>
      <w:marTop w:val="0"/>
      <w:marBottom w:val="0"/>
      <w:divBdr>
        <w:top w:val="none" w:sz="0" w:space="0" w:color="auto"/>
        <w:left w:val="none" w:sz="0" w:space="0" w:color="auto"/>
        <w:bottom w:val="none" w:sz="0" w:space="0" w:color="auto"/>
        <w:right w:val="none" w:sz="0" w:space="0" w:color="auto"/>
      </w:divBdr>
      <w:divsChild>
        <w:div w:id="1092748998">
          <w:marLeft w:val="480"/>
          <w:marRight w:val="0"/>
          <w:marTop w:val="0"/>
          <w:marBottom w:val="0"/>
          <w:divBdr>
            <w:top w:val="none" w:sz="0" w:space="0" w:color="auto"/>
            <w:left w:val="none" w:sz="0" w:space="0" w:color="auto"/>
            <w:bottom w:val="none" w:sz="0" w:space="0" w:color="auto"/>
            <w:right w:val="none" w:sz="0" w:space="0" w:color="auto"/>
          </w:divBdr>
        </w:div>
        <w:div w:id="1889368722">
          <w:marLeft w:val="480"/>
          <w:marRight w:val="0"/>
          <w:marTop w:val="0"/>
          <w:marBottom w:val="0"/>
          <w:divBdr>
            <w:top w:val="none" w:sz="0" w:space="0" w:color="auto"/>
            <w:left w:val="none" w:sz="0" w:space="0" w:color="auto"/>
            <w:bottom w:val="none" w:sz="0" w:space="0" w:color="auto"/>
            <w:right w:val="none" w:sz="0" w:space="0" w:color="auto"/>
          </w:divBdr>
        </w:div>
        <w:div w:id="1924073116">
          <w:marLeft w:val="480"/>
          <w:marRight w:val="0"/>
          <w:marTop w:val="0"/>
          <w:marBottom w:val="0"/>
          <w:divBdr>
            <w:top w:val="none" w:sz="0" w:space="0" w:color="auto"/>
            <w:left w:val="none" w:sz="0" w:space="0" w:color="auto"/>
            <w:bottom w:val="none" w:sz="0" w:space="0" w:color="auto"/>
            <w:right w:val="none" w:sz="0" w:space="0" w:color="auto"/>
          </w:divBdr>
        </w:div>
        <w:div w:id="217595518">
          <w:marLeft w:val="480"/>
          <w:marRight w:val="0"/>
          <w:marTop w:val="0"/>
          <w:marBottom w:val="0"/>
          <w:divBdr>
            <w:top w:val="none" w:sz="0" w:space="0" w:color="auto"/>
            <w:left w:val="none" w:sz="0" w:space="0" w:color="auto"/>
            <w:bottom w:val="none" w:sz="0" w:space="0" w:color="auto"/>
            <w:right w:val="none" w:sz="0" w:space="0" w:color="auto"/>
          </w:divBdr>
        </w:div>
        <w:div w:id="268776481">
          <w:marLeft w:val="480"/>
          <w:marRight w:val="0"/>
          <w:marTop w:val="0"/>
          <w:marBottom w:val="0"/>
          <w:divBdr>
            <w:top w:val="none" w:sz="0" w:space="0" w:color="auto"/>
            <w:left w:val="none" w:sz="0" w:space="0" w:color="auto"/>
            <w:bottom w:val="none" w:sz="0" w:space="0" w:color="auto"/>
            <w:right w:val="none" w:sz="0" w:space="0" w:color="auto"/>
          </w:divBdr>
        </w:div>
        <w:div w:id="1596553944">
          <w:marLeft w:val="480"/>
          <w:marRight w:val="0"/>
          <w:marTop w:val="0"/>
          <w:marBottom w:val="0"/>
          <w:divBdr>
            <w:top w:val="none" w:sz="0" w:space="0" w:color="auto"/>
            <w:left w:val="none" w:sz="0" w:space="0" w:color="auto"/>
            <w:bottom w:val="none" w:sz="0" w:space="0" w:color="auto"/>
            <w:right w:val="none" w:sz="0" w:space="0" w:color="auto"/>
          </w:divBdr>
        </w:div>
        <w:div w:id="1574924882">
          <w:marLeft w:val="480"/>
          <w:marRight w:val="0"/>
          <w:marTop w:val="0"/>
          <w:marBottom w:val="0"/>
          <w:divBdr>
            <w:top w:val="none" w:sz="0" w:space="0" w:color="auto"/>
            <w:left w:val="none" w:sz="0" w:space="0" w:color="auto"/>
            <w:bottom w:val="none" w:sz="0" w:space="0" w:color="auto"/>
            <w:right w:val="none" w:sz="0" w:space="0" w:color="auto"/>
          </w:divBdr>
        </w:div>
        <w:div w:id="1677152854">
          <w:marLeft w:val="480"/>
          <w:marRight w:val="0"/>
          <w:marTop w:val="0"/>
          <w:marBottom w:val="0"/>
          <w:divBdr>
            <w:top w:val="none" w:sz="0" w:space="0" w:color="auto"/>
            <w:left w:val="none" w:sz="0" w:space="0" w:color="auto"/>
            <w:bottom w:val="none" w:sz="0" w:space="0" w:color="auto"/>
            <w:right w:val="none" w:sz="0" w:space="0" w:color="auto"/>
          </w:divBdr>
        </w:div>
        <w:div w:id="1264872747">
          <w:marLeft w:val="480"/>
          <w:marRight w:val="0"/>
          <w:marTop w:val="0"/>
          <w:marBottom w:val="0"/>
          <w:divBdr>
            <w:top w:val="none" w:sz="0" w:space="0" w:color="auto"/>
            <w:left w:val="none" w:sz="0" w:space="0" w:color="auto"/>
            <w:bottom w:val="none" w:sz="0" w:space="0" w:color="auto"/>
            <w:right w:val="none" w:sz="0" w:space="0" w:color="auto"/>
          </w:divBdr>
        </w:div>
        <w:div w:id="630937102">
          <w:marLeft w:val="480"/>
          <w:marRight w:val="0"/>
          <w:marTop w:val="0"/>
          <w:marBottom w:val="0"/>
          <w:divBdr>
            <w:top w:val="none" w:sz="0" w:space="0" w:color="auto"/>
            <w:left w:val="none" w:sz="0" w:space="0" w:color="auto"/>
            <w:bottom w:val="none" w:sz="0" w:space="0" w:color="auto"/>
            <w:right w:val="none" w:sz="0" w:space="0" w:color="auto"/>
          </w:divBdr>
        </w:div>
        <w:div w:id="1994407482">
          <w:marLeft w:val="480"/>
          <w:marRight w:val="0"/>
          <w:marTop w:val="0"/>
          <w:marBottom w:val="0"/>
          <w:divBdr>
            <w:top w:val="none" w:sz="0" w:space="0" w:color="auto"/>
            <w:left w:val="none" w:sz="0" w:space="0" w:color="auto"/>
            <w:bottom w:val="none" w:sz="0" w:space="0" w:color="auto"/>
            <w:right w:val="none" w:sz="0" w:space="0" w:color="auto"/>
          </w:divBdr>
        </w:div>
        <w:div w:id="1554659584">
          <w:marLeft w:val="480"/>
          <w:marRight w:val="0"/>
          <w:marTop w:val="0"/>
          <w:marBottom w:val="0"/>
          <w:divBdr>
            <w:top w:val="none" w:sz="0" w:space="0" w:color="auto"/>
            <w:left w:val="none" w:sz="0" w:space="0" w:color="auto"/>
            <w:bottom w:val="none" w:sz="0" w:space="0" w:color="auto"/>
            <w:right w:val="none" w:sz="0" w:space="0" w:color="auto"/>
          </w:divBdr>
        </w:div>
        <w:div w:id="1261527636">
          <w:marLeft w:val="480"/>
          <w:marRight w:val="0"/>
          <w:marTop w:val="0"/>
          <w:marBottom w:val="0"/>
          <w:divBdr>
            <w:top w:val="none" w:sz="0" w:space="0" w:color="auto"/>
            <w:left w:val="none" w:sz="0" w:space="0" w:color="auto"/>
            <w:bottom w:val="none" w:sz="0" w:space="0" w:color="auto"/>
            <w:right w:val="none" w:sz="0" w:space="0" w:color="auto"/>
          </w:divBdr>
        </w:div>
        <w:div w:id="1634561288">
          <w:marLeft w:val="480"/>
          <w:marRight w:val="0"/>
          <w:marTop w:val="0"/>
          <w:marBottom w:val="0"/>
          <w:divBdr>
            <w:top w:val="none" w:sz="0" w:space="0" w:color="auto"/>
            <w:left w:val="none" w:sz="0" w:space="0" w:color="auto"/>
            <w:bottom w:val="none" w:sz="0" w:space="0" w:color="auto"/>
            <w:right w:val="none" w:sz="0" w:space="0" w:color="auto"/>
          </w:divBdr>
        </w:div>
        <w:div w:id="121311754">
          <w:marLeft w:val="480"/>
          <w:marRight w:val="0"/>
          <w:marTop w:val="0"/>
          <w:marBottom w:val="0"/>
          <w:divBdr>
            <w:top w:val="none" w:sz="0" w:space="0" w:color="auto"/>
            <w:left w:val="none" w:sz="0" w:space="0" w:color="auto"/>
            <w:bottom w:val="none" w:sz="0" w:space="0" w:color="auto"/>
            <w:right w:val="none" w:sz="0" w:space="0" w:color="auto"/>
          </w:divBdr>
        </w:div>
        <w:div w:id="625157559">
          <w:marLeft w:val="480"/>
          <w:marRight w:val="0"/>
          <w:marTop w:val="0"/>
          <w:marBottom w:val="0"/>
          <w:divBdr>
            <w:top w:val="none" w:sz="0" w:space="0" w:color="auto"/>
            <w:left w:val="none" w:sz="0" w:space="0" w:color="auto"/>
            <w:bottom w:val="none" w:sz="0" w:space="0" w:color="auto"/>
            <w:right w:val="none" w:sz="0" w:space="0" w:color="auto"/>
          </w:divBdr>
        </w:div>
        <w:div w:id="2087216990">
          <w:marLeft w:val="480"/>
          <w:marRight w:val="0"/>
          <w:marTop w:val="0"/>
          <w:marBottom w:val="0"/>
          <w:divBdr>
            <w:top w:val="none" w:sz="0" w:space="0" w:color="auto"/>
            <w:left w:val="none" w:sz="0" w:space="0" w:color="auto"/>
            <w:bottom w:val="none" w:sz="0" w:space="0" w:color="auto"/>
            <w:right w:val="none" w:sz="0" w:space="0" w:color="auto"/>
          </w:divBdr>
        </w:div>
        <w:div w:id="400255969">
          <w:marLeft w:val="480"/>
          <w:marRight w:val="0"/>
          <w:marTop w:val="0"/>
          <w:marBottom w:val="0"/>
          <w:divBdr>
            <w:top w:val="none" w:sz="0" w:space="0" w:color="auto"/>
            <w:left w:val="none" w:sz="0" w:space="0" w:color="auto"/>
            <w:bottom w:val="none" w:sz="0" w:space="0" w:color="auto"/>
            <w:right w:val="none" w:sz="0" w:space="0" w:color="auto"/>
          </w:divBdr>
        </w:div>
        <w:div w:id="1020546462">
          <w:marLeft w:val="480"/>
          <w:marRight w:val="0"/>
          <w:marTop w:val="0"/>
          <w:marBottom w:val="0"/>
          <w:divBdr>
            <w:top w:val="none" w:sz="0" w:space="0" w:color="auto"/>
            <w:left w:val="none" w:sz="0" w:space="0" w:color="auto"/>
            <w:bottom w:val="none" w:sz="0" w:space="0" w:color="auto"/>
            <w:right w:val="none" w:sz="0" w:space="0" w:color="auto"/>
          </w:divBdr>
        </w:div>
        <w:div w:id="1220898158">
          <w:marLeft w:val="480"/>
          <w:marRight w:val="0"/>
          <w:marTop w:val="0"/>
          <w:marBottom w:val="0"/>
          <w:divBdr>
            <w:top w:val="none" w:sz="0" w:space="0" w:color="auto"/>
            <w:left w:val="none" w:sz="0" w:space="0" w:color="auto"/>
            <w:bottom w:val="none" w:sz="0" w:space="0" w:color="auto"/>
            <w:right w:val="none" w:sz="0" w:space="0" w:color="auto"/>
          </w:divBdr>
        </w:div>
        <w:div w:id="1009066973">
          <w:marLeft w:val="480"/>
          <w:marRight w:val="0"/>
          <w:marTop w:val="0"/>
          <w:marBottom w:val="0"/>
          <w:divBdr>
            <w:top w:val="none" w:sz="0" w:space="0" w:color="auto"/>
            <w:left w:val="none" w:sz="0" w:space="0" w:color="auto"/>
            <w:bottom w:val="none" w:sz="0" w:space="0" w:color="auto"/>
            <w:right w:val="none" w:sz="0" w:space="0" w:color="auto"/>
          </w:divBdr>
        </w:div>
        <w:div w:id="1933390197">
          <w:marLeft w:val="480"/>
          <w:marRight w:val="0"/>
          <w:marTop w:val="0"/>
          <w:marBottom w:val="0"/>
          <w:divBdr>
            <w:top w:val="none" w:sz="0" w:space="0" w:color="auto"/>
            <w:left w:val="none" w:sz="0" w:space="0" w:color="auto"/>
            <w:bottom w:val="none" w:sz="0" w:space="0" w:color="auto"/>
            <w:right w:val="none" w:sz="0" w:space="0" w:color="auto"/>
          </w:divBdr>
        </w:div>
        <w:div w:id="2131319091">
          <w:marLeft w:val="480"/>
          <w:marRight w:val="0"/>
          <w:marTop w:val="0"/>
          <w:marBottom w:val="0"/>
          <w:divBdr>
            <w:top w:val="none" w:sz="0" w:space="0" w:color="auto"/>
            <w:left w:val="none" w:sz="0" w:space="0" w:color="auto"/>
            <w:bottom w:val="none" w:sz="0" w:space="0" w:color="auto"/>
            <w:right w:val="none" w:sz="0" w:space="0" w:color="auto"/>
          </w:divBdr>
        </w:div>
        <w:div w:id="431632395">
          <w:marLeft w:val="480"/>
          <w:marRight w:val="0"/>
          <w:marTop w:val="0"/>
          <w:marBottom w:val="0"/>
          <w:divBdr>
            <w:top w:val="none" w:sz="0" w:space="0" w:color="auto"/>
            <w:left w:val="none" w:sz="0" w:space="0" w:color="auto"/>
            <w:bottom w:val="none" w:sz="0" w:space="0" w:color="auto"/>
            <w:right w:val="none" w:sz="0" w:space="0" w:color="auto"/>
          </w:divBdr>
        </w:div>
        <w:div w:id="689255049">
          <w:marLeft w:val="480"/>
          <w:marRight w:val="0"/>
          <w:marTop w:val="0"/>
          <w:marBottom w:val="0"/>
          <w:divBdr>
            <w:top w:val="none" w:sz="0" w:space="0" w:color="auto"/>
            <w:left w:val="none" w:sz="0" w:space="0" w:color="auto"/>
            <w:bottom w:val="none" w:sz="0" w:space="0" w:color="auto"/>
            <w:right w:val="none" w:sz="0" w:space="0" w:color="auto"/>
          </w:divBdr>
        </w:div>
        <w:div w:id="1024285463">
          <w:marLeft w:val="480"/>
          <w:marRight w:val="0"/>
          <w:marTop w:val="0"/>
          <w:marBottom w:val="0"/>
          <w:divBdr>
            <w:top w:val="none" w:sz="0" w:space="0" w:color="auto"/>
            <w:left w:val="none" w:sz="0" w:space="0" w:color="auto"/>
            <w:bottom w:val="none" w:sz="0" w:space="0" w:color="auto"/>
            <w:right w:val="none" w:sz="0" w:space="0" w:color="auto"/>
          </w:divBdr>
        </w:div>
        <w:div w:id="362024677">
          <w:marLeft w:val="480"/>
          <w:marRight w:val="0"/>
          <w:marTop w:val="0"/>
          <w:marBottom w:val="0"/>
          <w:divBdr>
            <w:top w:val="none" w:sz="0" w:space="0" w:color="auto"/>
            <w:left w:val="none" w:sz="0" w:space="0" w:color="auto"/>
            <w:bottom w:val="none" w:sz="0" w:space="0" w:color="auto"/>
            <w:right w:val="none" w:sz="0" w:space="0" w:color="auto"/>
          </w:divBdr>
        </w:div>
        <w:div w:id="2014215667">
          <w:marLeft w:val="480"/>
          <w:marRight w:val="0"/>
          <w:marTop w:val="0"/>
          <w:marBottom w:val="0"/>
          <w:divBdr>
            <w:top w:val="none" w:sz="0" w:space="0" w:color="auto"/>
            <w:left w:val="none" w:sz="0" w:space="0" w:color="auto"/>
            <w:bottom w:val="none" w:sz="0" w:space="0" w:color="auto"/>
            <w:right w:val="none" w:sz="0" w:space="0" w:color="auto"/>
          </w:divBdr>
        </w:div>
        <w:div w:id="2023121575">
          <w:marLeft w:val="480"/>
          <w:marRight w:val="0"/>
          <w:marTop w:val="0"/>
          <w:marBottom w:val="0"/>
          <w:divBdr>
            <w:top w:val="none" w:sz="0" w:space="0" w:color="auto"/>
            <w:left w:val="none" w:sz="0" w:space="0" w:color="auto"/>
            <w:bottom w:val="none" w:sz="0" w:space="0" w:color="auto"/>
            <w:right w:val="none" w:sz="0" w:space="0" w:color="auto"/>
          </w:divBdr>
        </w:div>
        <w:div w:id="1490945167">
          <w:marLeft w:val="480"/>
          <w:marRight w:val="0"/>
          <w:marTop w:val="0"/>
          <w:marBottom w:val="0"/>
          <w:divBdr>
            <w:top w:val="none" w:sz="0" w:space="0" w:color="auto"/>
            <w:left w:val="none" w:sz="0" w:space="0" w:color="auto"/>
            <w:bottom w:val="none" w:sz="0" w:space="0" w:color="auto"/>
            <w:right w:val="none" w:sz="0" w:space="0" w:color="auto"/>
          </w:divBdr>
        </w:div>
        <w:div w:id="1593586907">
          <w:marLeft w:val="480"/>
          <w:marRight w:val="0"/>
          <w:marTop w:val="0"/>
          <w:marBottom w:val="0"/>
          <w:divBdr>
            <w:top w:val="none" w:sz="0" w:space="0" w:color="auto"/>
            <w:left w:val="none" w:sz="0" w:space="0" w:color="auto"/>
            <w:bottom w:val="none" w:sz="0" w:space="0" w:color="auto"/>
            <w:right w:val="none" w:sz="0" w:space="0" w:color="auto"/>
          </w:divBdr>
        </w:div>
        <w:div w:id="1184830978">
          <w:marLeft w:val="480"/>
          <w:marRight w:val="0"/>
          <w:marTop w:val="0"/>
          <w:marBottom w:val="0"/>
          <w:divBdr>
            <w:top w:val="none" w:sz="0" w:space="0" w:color="auto"/>
            <w:left w:val="none" w:sz="0" w:space="0" w:color="auto"/>
            <w:bottom w:val="none" w:sz="0" w:space="0" w:color="auto"/>
            <w:right w:val="none" w:sz="0" w:space="0" w:color="auto"/>
          </w:divBdr>
        </w:div>
        <w:div w:id="1649356068">
          <w:marLeft w:val="480"/>
          <w:marRight w:val="0"/>
          <w:marTop w:val="0"/>
          <w:marBottom w:val="0"/>
          <w:divBdr>
            <w:top w:val="none" w:sz="0" w:space="0" w:color="auto"/>
            <w:left w:val="none" w:sz="0" w:space="0" w:color="auto"/>
            <w:bottom w:val="none" w:sz="0" w:space="0" w:color="auto"/>
            <w:right w:val="none" w:sz="0" w:space="0" w:color="auto"/>
          </w:divBdr>
        </w:div>
        <w:div w:id="1523863442">
          <w:marLeft w:val="480"/>
          <w:marRight w:val="0"/>
          <w:marTop w:val="0"/>
          <w:marBottom w:val="0"/>
          <w:divBdr>
            <w:top w:val="none" w:sz="0" w:space="0" w:color="auto"/>
            <w:left w:val="none" w:sz="0" w:space="0" w:color="auto"/>
            <w:bottom w:val="none" w:sz="0" w:space="0" w:color="auto"/>
            <w:right w:val="none" w:sz="0" w:space="0" w:color="auto"/>
          </w:divBdr>
        </w:div>
        <w:div w:id="814303135">
          <w:marLeft w:val="480"/>
          <w:marRight w:val="0"/>
          <w:marTop w:val="0"/>
          <w:marBottom w:val="0"/>
          <w:divBdr>
            <w:top w:val="none" w:sz="0" w:space="0" w:color="auto"/>
            <w:left w:val="none" w:sz="0" w:space="0" w:color="auto"/>
            <w:bottom w:val="none" w:sz="0" w:space="0" w:color="auto"/>
            <w:right w:val="none" w:sz="0" w:space="0" w:color="auto"/>
          </w:divBdr>
        </w:div>
        <w:div w:id="1207374571">
          <w:marLeft w:val="480"/>
          <w:marRight w:val="0"/>
          <w:marTop w:val="0"/>
          <w:marBottom w:val="0"/>
          <w:divBdr>
            <w:top w:val="none" w:sz="0" w:space="0" w:color="auto"/>
            <w:left w:val="none" w:sz="0" w:space="0" w:color="auto"/>
            <w:bottom w:val="none" w:sz="0" w:space="0" w:color="auto"/>
            <w:right w:val="none" w:sz="0" w:space="0" w:color="auto"/>
          </w:divBdr>
        </w:div>
      </w:divsChild>
    </w:div>
    <w:div w:id="1544514832">
      <w:bodyDiv w:val="1"/>
      <w:marLeft w:val="0"/>
      <w:marRight w:val="0"/>
      <w:marTop w:val="0"/>
      <w:marBottom w:val="0"/>
      <w:divBdr>
        <w:top w:val="none" w:sz="0" w:space="0" w:color="auto"/>
        <w:left w:val="none" w:sz="0" w:space="0" w:color="auto"/>
        <w:bottom w:val="none" w:sz="0" w:space="0" w:color="auto"/>
        <w:right w:val="none" w:sz="0" w:space="0" w:color="auto"/>
      </w:divBdr>
      <w:divsChild>
        <w:div w:id="192111122">
          <w:marLeft w:val="480"/>
          <w:marRight w:val="0"/>
          <w:marTop w:val="0"/>
          <w:marBottom w:val="0"/>
          <w:divBdr>
            <w:top w:val="none" w:sz="0" w:space="0" w:color="auto"/>
            <w:left w:val="none" w:sz="0" w:space="0" w:color="auto"/>
            <w:bottom w:val="none" w:sz="0" w:space="0" w:color="auto"/>
            <w:right w:val="none" w:sz="0" w:space="0" w:color="auto"/>
          </w:divBdr>
        </w:div>
        <w:div w:id="2116362102">
          <w:marLeft w:val="480"/>
          <w:marRight w:val="0"/>
          <w:marTop w:val="0"/>
          <w:marBottom w:val="0"/>
          <w:divBdr>
            <w:top w:val="none" w:sz="0" w:space="0" w:color="auto"/>
            <w:left w:val="none" w:sz="0" w:space="0" w:color="auto"/>
            <w:bottom w:val="none" w:sz="0" w:space="0" w:color="auto"/>
            <w:right w:val="none" w:sz="0" w:space="0" w:color="auto"/>
          </w:divBdr>
        </w:div>
        <w:div w:id="247466431">
          <w:marLeft w:val="480"/>
          <w:marRight w:val="0"/>
          <w:marTop w:val="0"/>
          <w:marBottom w:val="0"/>
          <w:divBdr>
            <w:top w:val="none" w:sz="0" w:space="0" w:color="auto"/>
            <w:left w:val="none" w:sz="0" w:space="0" w:color="auto"/>
            <w:bottom w:val="none" w:sz="0" w:space="0" w:color="auto"/>
            <w:right w:val="none" w:sz="0" w:space="0" w:color="auto"/>
          </w:divBdr>
        </w:div>
        <w:div w:id="1828280095">
          <w:marLeft w:val="480"/>
          <w:marRight w:val="0"/>
          <w:marTop w:val="0"/>
          <w:marBottom w:val="0"/>
          <w:divBdr>
            <w:top w:val="none" w:sz="0" w:space="0" w:color="auto"/>
            <w:left w:val="none" w:sz="0" w:space="0" w:color="auto"/>
            <w:bottom w:val="none" w:sz="0" w:space="0" w:color="auto"/>
            <w:right w:val="none" w:sz="0" w:space="0" w:color="auto"/>
          </w:divBdr>
        </w:div>
        <w:div w:id="1693148592">
          <w:marLeft w:val="480"/>
          <w:marRight w:val="0"/>
          <w:marTop w:val="0"/>
          <w:marBottom w:val="0"/>
          <w:divBdr>
            <w:top w:val="none" w:sz="0" w:space="0" w:color="auto"/>
            <w:left w:val="none" w:sz="0" w:space="0" w:color="auto"/>
            <w:bottom w:val="none" w:sz="0" w:space="0" w:color="auto"/>
            <w:right w:val="none" w:sz="0" w:space="0" w:color="auto"/>
          </w:divBdr>
        </w:div>
        <w:div w:id="766341592">
          <w:marLeft w:val="480"/>
          <w:marRight w:val="0"/>
          <w:marTop w:val="0"/>
          <w:marBottom w:val="0"/>
          <w:divBdr>
            <w:top w:val="none" w:sz="0" w:space="0" w:color="auto"/>
            <w:left w:val="none" w:sz="0" w:space="0" w:color="auto"/>
            <w:bottom w:val="none" w:sz="0" w:space="0" w:color="auto"/>
            <w:right w:val="none" w:sz="0" w:space="0" w:color="auto"/>
          </w:divBdr>
        </w:div>
        <w:div w:id="412162445">
          <w:marLeft w:val="480"/>
          <w:marRight w:val="0"/>
          <w:marTop w:val="0"/>
          <w:marBottom w:val="0"/>
          <w:divBdr>
            <w:top w:val="none" w:sz="0" w:space="0" w:color="auto"/>
            <w:left w:val="none" w:sz="0" w:space="0" w:color="auto"/>
            <w:bottom w:val="none" w:sz="0" w:space="0" w:color="auto"/>
            <w:right w:val="none" w:sz="0" w:space="0" w:color="auto"/>
          </w:divBdr>
        </w:div>
        <w:div w:id="1352419165">
          <w:marLeft w:val="480"/>
          <w:marRight w:val="0"/>
          <w:marTop w:val="0"/>
          <w:marBottom w:val="0"/>
          <w:divBdr>
            <w:top w:val="none" w:sz="0" w:space="0" w:color="auto"/>
            <w:left w:val="none" w:sz="0" w:space="0" w:color="auto"/>
            <w:bottom w:val="none" w:sz="0" w:space="0" w:color="auto"/>
            <w:right w:val="none" w:sz="0" w:space="0" w:color="auto"/>
          </w:divBdr>
        </w:div>
        <w:div w:id="1744913620">
          <w:marLeft w:val="480"/>
          <w:marRight w:val="0"/>
          <w:marTop w:val="0"/>
          <w:marBottom w:val="0"/>
          <w:divBdr>
            <w:top w:val="none" w:sz="0" w:space="0" w:color="auto"/>
            <w:left w:val="none" w:sz="0" w:space="0" w:color="auto"/>
            <w:bottom w:val="none" w:sz="0" w:space="0" w:color="auto"/>
            <w:right w:val="none" w:sz="0" w:space="0" w:color="auto"/>
          </w:divBdr>
        </w:div>
        <w:div w:id="472141094">
          <w:marLeft w:val="480"/>
          <w:marRight w:val="0"/>
          <w:marTop w:val="0"/>
          <w:marBottom w:val="0"/>
          <w:divBdr>
            <w:top w:val="none" w:sz="0" w:space="0" w:color="auto"/>
            <w:left w:val="none" w:sz="0" w:space="0" w:color="auto"/>
            <w:bottom w:val="none" w:sz="0" w:space="0" w:color="auto"/>
            <w:right w:val="none" w:sz="0" w:space="0" w:color="auto"/>
          </w:divBdr>
        </w:div>
        <w:div w:id="1249120700">
          <w:marLeft w:val="480"/>
          <w:marRight w:val="0"/>
          <w:marTop w:val="0"/>
          <w:marBottom w:val="0"/>
          <w:divBdr>
            <w:top w:val="none" w:sz="0" w:space="0" w:color="auto"/>
            <w:left w:val="none" w:sz="0" w:space="0" w:color="auto"/>
            <w:bottom w:val="none" w:sz="0" w:space="0" w:color="auto"/>
            <w:right w:val="none" w:sz="0" w:space="0" w:color="auto"/>
          </w:divBdr>
        </w:div>
        <w:div w:id="1448349348">
          <w:marLeft w:val="480"/>
          <w:marRight w:val="0"/>
          <w:marTop w:val="0"/>
          <w:marBottom w:val="0"/>
          <w:divBdr>
            <w:top w:val="none" w:sz="0" w:space="0" w:color="auto"/>
            <w:left w:val="none" w:sz="0" w:space="0" w:color="auto"/>
            <w:bottom w:val="none" w:sz="0" w:space="0" w:color="auto"/>
            <w:right w:val="none" w:sz="0" w:space="0" w:color="auto"/>
          </w:divBdr>
        </w:div>
        <w:div w:id="902838029">
          <w:marLeft w:val="480"/>
          <w:marRight w:val="0"/>
          <w:marTop w:val="0"/>
          <w:marBottom w:val="0"/>
          <w:divBdr>
            <w:top w:val="none" w:sz="0" w:space="0" w:color="auto"/>
            <w:left w:val="none" w:sz="0" w:space="0" w:color="auto"/>
            <w:bottom w:val="none" w:sz="0" w:space="0" w:color="auto"/>
            <w:right w:val="none" w:sz="0" w:space="0" w:color="auto"/>
          </w:divBdr>
        </w:div>
        <w:div w:id="181827178">
          <w:marLeft w:val="480"/>
          <w:marRight w:val="0"/>
          <w:marTop w:val="0"/>
          <w:marBottom w:val="0"/>
          <w:divBdr>
            <w:top w:val="none" w:sz="0" w:space="0" w:color="auto"/>
            <w:left w:val="none" w:sz="0" w:space="0" w:color="auto"/>
            <w:bottom w:val="none" w:sz="0" w:space="0" w:color="auto"/>
            <w:right w:val="none" w:sz="0" w:space="0" w:color="auto"/>
          </w:divBdr>
        </w:div>
        <w:div w:id="1619529973">
          <w:marLeft w:val="480"/>
          <w:marRight w:val="0"/>
          <w:marTop w:val="0"/>
          <w:marBottom w:val="0"/>
          <w:divBdr>
            <w:top w:val="none" w:sz="0" w:space="0" w:color="auto"/>
            <w:left w:val="none" w:sz="0" w:space="0" w:color="auto"/>
            <w:bottom w:val="none" w:sz="0" w:space="0" w:color="auto"/>
            <w:right w:val="none" w:sz="0" w:space="0" w:color="auto"/>
          </w:divBdr>
        </w:div>
        <w:div w:id="206992804">
          <w:marLeft w:val="480"/>
          <w:marRight w:val="0"/>
          <w:marTop w:val="0"/>
          <w:marBottom w:val="0"/>
          <w:divBdr>
            <w:top w:val="none" w:sz="0" w:space="0" w:color="auto"/>
            <w:left w:val="none" w:sz="0" w:space="0" w:color="auto"/>
            <w:bottom w:val="none" w:sz="0" w:space="0" w:color="auto"/>
            <w:right w:val="none" w:sz="0" w:space="0" w:color="auto"/>
          </w:divBdr>
        </w:div>
        <w:div w:id="825708585">
          <w:marLeft w:val="480"/>
          <w:marRight w:val="0"/>
          <w:marTop w:val="0"/>
          <w:marBottom w:val="0"/>
          <w:divBdr>
            <w:top w:val="none" w:sz="0" w:space="0" w:color="auto"/>
            <w:left w:val="none" w:sz="0" w:space="0" w:color="auto"/>
            <w:bottom w:val="none" w:sz="0" w:space="0" w:color="auto"/>
            <w:right w:val="none" w:sz="0" w:space="0" w:color="auto"/>
          </w:divBdr>
        </w:div>
        <w:div w:id="1237205165">
          <w:marLeft w:val="480"/>
          <w:marRight w:val="0"/>
          <w:marTop w:val="0"/>
          <w:marBottom w:val="0"/>
          <w:divBdr>
            <w:top w:val="none" w:sz="0" w:space="0" w:color="auto"/>
            <w:left w:val="none" w:sz="0" w:space="0" w:color="auto"/>
            <w:bottom w:val="none" w:sz="0" w:space="0" w:color="auto"/>
            <w:right w:val="none" w:sz="0" w:space="0" w:color="auto"/>
          </w:divBdr>
        </w:div>
        <w:div w:id="1422877494">
          <w:marLeft w:val="480"/>
          <w:marRight w:val="0"/>
          <w:marTop w:val="0"/>
          <w:marBottom w:val="0"/>
          <w:divBdr>
            <w:top w:val="none" w:sz="0" w:space="0" w:color="auto"/>
            <w:left w:val="none" w:sz="0" w:space="0" w:color="auto"/>
            <w:bottom w:val="none" w:sz="0" w:space="0" w:color="auto"/>
            <w:right w:val="none" w:sz="0" w:space="0" w:color="auto"/>
          </w:divBdr>
        </w:div>
        <w:div w:id="1175654812">
          <w:marLeft w:val="480"/>
          <w:marRight w:val="0"/>
          <w:marTop w:val="0"/>
          <w:marBottom w:val="0"/>
          <w:divBdr>
            <w:top w:val="none" w:sz="0" w:space="0" w:color="auto"/>
            <w:left w:val="none" w:sz="0" w:space="0" w:color="auto"/>
            <w:bottom w:val="none" w:sz="0" w:space="0" w:color="auto"/>
            <w:right w:val="none" w:sz="0" w:space="0" w:color="auto"/>
          </w:divBdr>
        </w:div>
        <w:div w:id="139999693">
          <w:marLeft w:val="480"/>
          <w:marRight w:val="0"/>
          <w:marTop w:val="0"/>
          <w:marBottom w:val="0"/>
          <w:divBdr>
            <w:top w:val="none" w:sz="0" w:space="0" w:color="auto"/>
            <w:left w:val="none" w:sz="0" w:space="0" w:color="auto"/>
            <w:bottom w:val="none" w:sz="0" w:space="0" w:color="auto"/>
            <w:right w:val="none" w:sz="0" w:space="0" w:color="auto"/>
          </w:divBdr>
        </w:div>
        <w:div w:id="115949929">
          <w:marLeft w:val="480"/>
          <w:marRight w:val="0"/>
          <w:marTop w:val="0"/>
          <w:marBottom w:val="0"/>
          <w:divBdr>
            <w:top w:val="none" w:sz="0" w:space="0" w:color="auto"/>
            <w:left w:val="none" w:sz="0" w:space="0" w:color="auto"/>
            <w:bottom w:val="none" w:sz="0" w:space="0" w:color="auto"/>
            <w:right w:val="none" w:sz="0" w:space="0" w:color="auto"/>
          </w:divBdr>
        </w:div>
        <w:div w:id="95950361">
          <w:marLeft w:val="480"/>
          <w:marRight w:val="0"/>
          <w:marTop w:val="0"/>
          <w:marBottom w:val="0"/>
          <w:divBdr>
            <w:top w:val="none" w:sz="0" w:space="0" w:color="auto"/>
            <w:left w:val="none" w:sz="0" w:space="0" w:color="auto"/>
            <w:bottom w:val="none" w:sz="0" w:space="0" w:color="auto"/>
            <w:right w:val="none" w:sz="0" w:space="0" w:color="auto"/>
          </w:divBdr>
        </w:div>
        <w:div w:id="1561556392">
          <w:marLeft w:val="480"/>
          <w:marRight w:val="0"/>
          <w:marTop w:val="0"/>
          <w:marBottom w:val="0"/>
          <w:divBdr>
            <w:top w:val="none" w:sz="0" w:space="0" w:color="auto"/>
            <w:left w:val="none" w:sz="0" w:space="0" w:color="auto"/>
            <w:bottom w:val="none" w:sz="0" w:space="0" w:color="auto"/>
            <w:right w:val="none" w:sz="0" w:space="0" w:color="auto"/>
          </w:divBdr>
        </w:div>
        <w:div w:id="1742630493">
          <w:marLeft w:val="480"/>
          <w:marRight w:val="0"/>
          <w:marTop w:val="0"/>
          <w:marBottom w:val="0"/>
          <w:divBdr>
            <w:top w:val="none" w:sz="0" w:space="0" w:color="auto"/>
            <w:left w:val="none" w:sz="0" w:space="0" w:color="auto"/>
            <w:bottom w:val="none" w:sz="0" w:space="0" w:color="auto"/>
            <w:right w:val="none" w:sz="0" w:space="0" w:color="auto"/>
          </w:divBdr>
        </w:div>
        <w:div w:id="216209319">
          <w:marLeft w:val="480"/>
          <w:marRight w:val="0"/>
          <w:marTop w:val="0"/>
          <w:marBottom w:val="0"/>
          <w:divBdr>
            <w:top w:val="none" w:sz="0" w:space="0" w:color="auto"/>
            <w:left w:val="none" w:sz="0" w:space="0" w:color="auto"/>
            <w:bottom w:val="none" w:sz="0" w:space="0" w:color="auto"/>
            <w:right w:val="none" w:sz="0" w:space="0" w:color="auto"/>
          </w:divBdr>
        </w:div>
        <w:div w:id="1627153813">
          <w:marLeft w:val="480"/>
          <w:marRight w:val="0"/>
          <w:marTop w:val="0"/>
          <w:marBottom w:val="0"/>
          <w:divBdr>
            <w:top w:val="none" w:sz="0" w:space="0" w:color="auto"/>
            <w:left w:val="none" w:sz="0" w:space="0" w:color="auto"/>
            <w:bottom w:val="none" w:sz="0" w:space="0" w:color="auto"/>
            <w:right w:val="none" w:sz="0" w:space="0" w:color="auto"/>
          </w:divBdr>
        </w:div>
        <w:div w:id="894269545">
          <w:marLeft w:val="480"/>
          <w:marRight w:val="0"/>
          <w:marTop w:val="0"/>
          <w:marBottom w:val="0"/>
          <w:divBdr>
            <w:top w:val="none" w:sz="0" w:space="0" w:color="auto"/>
            <w:left w:val="none" w:sz="0" w:space="0" w:color="auto"/>
            <w:bottom w:val="none" w:sz="0" w:space="0" w:color="auto"/>
            <w:right w:val="none" w:sz="0" w:space="0" w:color="auto"/>
          </w:divBdr>
        </w:div>
        <w:div w:id="1996756455">
          <w:marLeft w:val="480"/>
          <w:marRight w:val="0"/>
          <w:marTop w:val="0"/>
          <w:marBottom w:val="0"/>
          <w:divBdr>
            <w:top w:val="none" w:sz="0" w:space="0" w:color="auto"/>
            <w:left w:val="none" w:sz="0" w:space="0" w:color="auto"/>
            <w:bottom w:val="none" w:sz="0" w:space="0" w:color="auto"/>
            <w:right w:val="none" w:sz="0" w:space="0" w:color="auto"/>
          </w:divBdr>
        </w:div>
        <w:div w:id="1553273663">
          <w:marLeft w:val="480"/>
          <w:marRight w:val="0"/>
          <w:marTop w:val="0"/>
          <w:marBottom w:val="0"/>
          <w:divBdr>
            <w:top w:val="none" w:sz="0" w:space="0" w:color="auto"/>
            <w:left w:val="none" w:sz="0" w:space="0" w:color="auto"/>
            <w:bottom w:val="none" w:sz="0" w:space="0" w:color="auto"/>
            <w:right w:val="none" w:sz="0" w:space="0" w:color="auto"/>
          </w:divBdr>
        </w:div>
        <w:div w:id="1541894338">
          <w:marLeft w:val="480"/>
          <w:marRight w:val="0"/>
          <w:marTop w:val="0"/>
          <w:marBottom w:val="0"/>
          <w:divBdr>
            <w:top w:val="none" w:sz="0" w:space="0" w:color="auto"/>
            <w:left w:val="none" w:sz="0" w:space="0" w:color="auto"/>
            <w:bottom w:val="none" w:sz="0" w:space="0" w:color="auto"/>
            <w:right w:val="none" w:sz="0" w:space="0" w:color="auto"/>
          </w:divBdr>
        </w:div>
        <w:div w:id="2033728827">
          <w:marLeft w:val="480"/>
          <w:marRight w:val="0"/>
          <w:marTop w:val="0"/>
          <w:marBottom w:val="0"/>
          <w:divBdr>
            <w:top w:val="none" w:sz="0" w:space="0" w:color="auto"/>
            <w:left w:val="none" w:sz="0" w:space="0" w:color="auto"/>
            <w:bottom w:val="none" w:sz="0" w:space="0" w:color="auto"/>
            <w:right w:val="none" w:sz="0" w:space="0" w:color="auto"/>
          </w:divBdr>
        </w:div>
        <w:div w:id="625434707">
          <w:marLeft w:val="480"/>
          <w:marRight w:val="0"/>
          <w:marTop w:val="0"/>
          <w:marBottom w:val="0"/>
          <w:divBdr>
            <w:top w:val="none" w:sz="0" w:space="0" w:color="auto"/>
            <w:left w:val="none" w:sz="0" w:space="0" w:color="auto"/>
            <w:bottom w:val="none" w:sz="0" w:space="0" w:color="auto"/>
            <w:right w:val="none" w:sz="0" w:space="0" w:color="auto"/>
          </w:divBdr>
        </w:div>
        <w:div w:id="1709336938">
          <w:marLeft w:val="480"/>
          <w:marRight w:val="0"/>
          <w:marTop w:val="0"/>
          <w:marBottom w:val="0"/>
          <w:divBdr>
            <w:top w:val="none" w:sz="0" w:space="0" w:color="auto"/>
            <w:left w:val="none" w:sz="0" w:space="0" w:color="auto"/>
            <w:bottom w:val="none" w:sz="0" w:space="0" w:color="auto"/>
            <w:right w:val="none" w:sz="0" w:space="0" w:color="auto"/>
          </w:divBdr>
        </w:div>
        <w:div w:id="1108961838">
          <w:marLeft w:val="480"/>
          <w:marRight w:val="0"/>
          <w:marTop w:val="0"/>
          <w:marBottom w:val="0"/>
          <w:divBdr>
            <w:top w:val="none" w:sz="0" w:space="0" w:color="auto"/>
            <w:left w:val="none" w:sz="0" w:space="0" w:color="auto"/>
            <w:bottom w:val="none" w:sz="0" w:space="0" w:color="auto"/>
            <w:right w:val="none" w:sz="0" w:space="0" w:color="auto"/>
          </w:divBdr>
        </w:div>
        <w:div w:id="2134983162">
          <w:marLeft w:val="480"/>
          <w:marRight w:val="0"/>
          <w:marTop w:val="0"/>
          <w:marBottom w:val="0"/>
          <w:divBdr>
            <w:top w:val="none" w:sz="0" w:space="0" w:color="auto"/>
            <w:left w:val="none" w:sz="0" w:space="0" w:color="auto"/>
            <w:bottom w:val="none" w:sz="0" w:space="0" w:color="auto"/>
            <w:right w:val="none" w:sz="0" w:space="0" w:color="auto"/>
          </w:divBdr>
        </w:div>
        <w:div w:id="971978473">
          <w:marLeft w:val="480"/>
          <w:marRight w:val="0"/>
          <w:marTop w:val="0"/>
          <w:marBottom w:val="0"/>
          <w:divBdr>
            <w:top w:val="none" w:sz="0" w:space="0" w:color="auto"/>
            <w:left w:val="none" w:sz="0" w:space="0" w:color="auto"/>
            <w:bottom w:val="none" w:sz="0" w:space="0" w:color="auto"/>
            <w:right w:val="none" w:sz="0" w:space="0" w:color="auto"/>
          </w:divBdr>
        </w:div>
        <w:div w:id="664943550">
          <w:marLeft w:val="480"/>
          <w:marRight w:val="0"/>
          <w:marTop w:val="0"/>
          <w:marBottom w:val="0"/>
          <w:divBdr>
            <w:top w:val="none" w:sz="0" w:space="0" w:color="auto"/>
            <w:left w:val="none" w:sz="0" w:space="0" w:color="auto"/>
            <w:bottom w:val="none" w:sz="0" w:space="0" w:color="auto"/>
            <w:right w:val="none" w:sz="0" w:space="0" w:color="auto"/>
          </w:divBdr>
        </w:div>
        <w:div w:id="20859067">
          <w:marLeft w:val="480"/>
          <w:marRight w:val="0"/>
          <w:marTop w:val="0"/>
          <w:marBottom w:val="0"/>
          <w:divBdr>
            <w:top w:val="none" w:sz="0" w:space="0" w:color="auto"/>
            <w:left w:val="none" w:sz="0" w:space="0" w:color="auto"/>
            <w:bottom w:val="none" w:sz="0" w:space="0" w:color="auto"/>
            <w:right w:val="none" w:sz="0" w:space="0" w:color="auto"/>
          </w:divBdr>
        </w:div>
        <w:div w:id="1113523710">
          <w:marLeft w:val="480"/>
          <w:marRight w:val="0"/>
          <w:marTop w:val="0"/>
          <w:marBottom w:val="0"/>
          <w:divBdr>
            <w:top w:val="none" w:sz="0" w:space="0" w:color="auto"/>
            <w:left w:val="none" w:sz="0" w:space="0" w:color="auto"/>
            <w:bottom w:val="none" w:sz="0" w:space="0" w:color="auto"/>
            <w:right w:val="none" w:sz="0" w:space="0" w:color="auto"/>
          </w:divBdr>
        </w:div>
      </w:divsChild>
    </w:div>
    <w:div w:id="1545411251">
      <w:bodyDiv w:val="1"/>
      <w:marLeft w:val="0"/>
      <w:marRight w:val="0"/>
      <w:marTop w:val="0"/>
      <w:marBottom w:val="0"/>
      <w:divBdr>
        <w:top w:val="none" w:sz="0" w:space="0" w:color="auto"/>
        <w:left w:val="none" w:sz="0" w:space="0" w:color="auto"/>
        <w:bottom w:val="none" w:sz="0" w:space="0" w:color="auto"/>
        <w:right w:val="none" w:sz="0" w:space="0" w:color="auto"/>
      </w:divBdr>
    </w:div>
    <w:div w:id="1567490138">
      <w:bodyDiv w:val="1"/>
      <w:marLeft w:val="0"/>
      <w:marRight w:val="0"/>
      <w:marTop w:val="0"/>
      <w:marBottom w:val="0"/>
      <w:divBdr>
        <w:top w:val="none" w:sz="0" w:space="0" w:color="auto"/>
        <w:left w:val="none" w:sz="0" w:space="0" w:color="auto"/>
        <w:bottom w:val="none" w:sz="0" w:space="0" w:color="auto"/>
        <w:right w:val="none" w:sz="0" w:space="0" w:color="auto"/>
      </w:divBdr>
    </w:div>
    <w:div w:id="1568224941">
      <w:bodyDiv w:val="1"/>
      <w:marLeft w:val="0"/>
      <w:marRight w:val="0"/>
      <w:marTop w:val="0"/>
      <w:marBottom w:val="0"/>
      <w:divBdr>
        <w:top w:val="none" w:sz="0" w:space="0" w:color="auto"/>
        <w:left w:val="none" w:sz="0" w:space="0" w:color="auto"/>
        <w:bottom w:val="none" w:sz="0" w:space="0" w:color="auto"/>
        <w:right w:val="none" w:sz="0" w:space="0" w:color="auto"/>
      </w:divBdr>
    </w:div>
    <w:div w:id="1575773298">
      <w:bodyDiv w:val="1"/>
      <w:marLeft w:val="0"/>
      <w:marRight w:val="0"/>
      <w:marTop w:val="0"/>
      <w:marBottom w:val="0"/>
      <w:divBdr>
        <w:top w:val="none" w:sz="0" w:space="0" w:color="auto"/>
        <w:left w:val="none" w:sz="0" w:space="0" w:color="auto"/>
        <w:bottom w:val="none" w:sz="0" w:space="0" w:color="auto"/>
        <w:right w:val="none" w:sz="0" w:space="0" w:color="auto"/>
      </w:divBdr>
    </w:div>
    <w:div w:id="1576739692">
      <w:bodyDiv w:val="1"/>
      <w:marLeft w:val="0"/>
      <w:marRight w:val="0"/>
      <w:marTop w:val="0"/>
      <w:marBottom w:val="0"/>
      <w:divBdr>
        <w:top w:val="none" w:sz="0" w:space="0" w:color="auto"/>
        <w:left w:val="none" w:sz="0" w:space="0" w:color="auto"/>
        <w:bottom w:val="none" w:sz="0" w:space="0" w:color="auto"/>
        <w:right w:val="none" w:sz="0" w:space="0" w:color="auto"/>
      </w:divBdr>
    </w:div>
    <w:div w:id="1577353106">
      <w:bodyDiv w:val="1"/>
      <w:marLeft w:val="0"/>
      <w:marRight w:val="0"/>
      <w:marTop w:val="0"/>
      <w:marBottom w:val="0"/>
      <w:divBdr>
        <w:top w:val="none" w:sz="0" w:space="0" w:color="auto"/>
        <w:left w:val="none" w:sz="0" w:space="0" w:color="auto"/>
        <w:bottom w:val="none" w:sz="0" w:space="0" w:color="auto"/>
        <w:right w:val="none" w:sz="0" w:space="0" w:color="auto"/>
      </w:divBdr>
    </w:div>
    <w:div w:id="1579972036">
      <w:bodyDiv w:val="1"/>
      <w:marLeft w:val="0"/>
      <w:marRight w:val="0"/>
      <w:marTop w:val="0"/>
      <w:marBottom w:val="0"/>
      <w:divBdr>
        <w:top w:val="none" w:sz="0" w:space="0" w:color="auto"/>
        <w:left w:val="none" w:sz="0" w:space="0" w:color="auto"/>
        <w:bottom w:val="none" w:sz="0" w:space="0" w:color="auto"/>
        <w:right w:val="none" w:sz="0" w:space="0" w:color="auto"/>
      </w:divBdr>
    </w:div>
    <w:div w:id="1583029818">
      <w:bodyDiv w:val="1"/>
      <w:marLeft w:val="0"/>
      <w:marRight w:val="0"/>
      <w:marTop w:val="0"/>
      <w:marBottom w:val="0"/>
      <w:divBdr>
        <w:top w:val="none" w:sz="0" w:space="0" w:color="auto"/>
        <w:left w:val="none" w:sz="0" w:space="0" w:color="auto"/>
        <w:bottom w:val="none" w:sz="0" w:space="0" w:color="auto"/>
        <w:right w:val="none" w:sz="0" w:space="0" w:color="auto"/>
      </w:divBdr>
    </w:div>
    <w:div w:id="1588608452">
      <w:bodyDiv w:val="1"/>
      <w:marLeft w:val="0"/>
      <w:marRight w:val="0"/>
      <w:marTop w:val="0"/>
      <w:marBottom w:val="0"/>
      <w:divBdr>
        <w:top w:val="none" w:sz="0" w:space="0" w:color="auto"/>
        <w:left w:val="none" w:sz="0" w:space="0" w:color="auto"/>
        <w:bottom w:val="none" w:sz="0" w:space="0" w:color="auto"/>
        <w:right w:val="none" w:sz="0" w:space="0" w:color="auto"/>
      </w:divBdr>
    </w:div>
    <w:div w:id="1594584824">
      <w:bodyDiv w:val="1"/>
      <w:marLeft w:val="0"/>
      <w:marRight w:val="0"/>
      <w:marTop w:val="0"/>
      <w:marBottom w:val="0"/>
      <w:divBdr>
        <w:top w:val="none" w:sz="0" w:space="0" w:color="auto"/>
        <w:left w:val="none" w:sz="0" w:space="0" w:color="auto"/>
        <w:bottom w:val="none" w:sz="0" w:space="0" w:color="auto"/>
        <w:right w:val="none" w:sz="0" w:space="0" w:color="auto"/>
      </w:divBdr>
    </w:div>
    <w:div w:id="1594705749">
      <w:bodyDiv w:val="1"/>
      <w:marLeft w:val="0"/>
      <w:marRight w:val="0"/>
      <w:marTop w:val="0"/>
      <w:marBottom w:val="0"/>
      <w:divBdr>
        <w:top w:val="none" w:sz="0" w:space="0" w:color="auto"/>
        <w:left w:val="none" w:sz="0" w:space="0" w:color="auto"/>
        <w:bottom w:val="none" w:sz="0" w:space="0" w:color="auto"/>
        <w:right w:val="none" w:sz="0" w:space="0" w:color="auto"/>
      </w:divBdr>
    </w:div>
    <w:div w:id="1596942100">
      <w:bodyDiv w:val="1"/>
      <w:marLeft w:val="0"/>
      <w:marRight w:val="0"/>
      <w:marTop w:val="0"/>
      <w:marBottom w:val="0"/>
      <w:divBdr>
        <w:top w:val="none" w:sz="0" w:space="0" w:color="auto"/>
        <w:left w:val="none" w:sz="0" w:space="0" w:color="auto"/>
        <w:bottom w:val="none" w:sz="0" w:space="0" w:color="auto"/>
        <w:right w:val="none" w:sz="0" w:space="0" w:color="auto"/>
      </w:divBdr>
    </w:div>
    <w:div w:id="1602763938">
      <w:bodyDiv w:val="1"/>
      <w:marLeft w:val="0"/>
      <w:marRight w:val="0"/>
      <w:marTop w:val="0"/>
      <w:marBottom w:val="0"/>
      <w:divBdr>
        <w:top w:val="none" w:sz="0" w:space="0" w:color="auto"/>
        <w:left w:val="none" w:sz="0" w:space="0" w:color="auto"/>
        <w:bottom w:val="none" w:sz="0" w:space="0" w:color="auto"/>
        <w:right w:val="none" w:sz="0" w:space="0" w:color="auto"/>
      </w:divBdr>
    </w:div>
    <w:div w:id="1606301351">
      <w:bodyDiv w:val="1"/>
      <w:marLeft w:val="0"/>
      <w:marRight w:val="0"/>
      <w:marTop w:val="0"/>
      <w:marBottom w:val="0"/>
      <w:divBdr>
        <w:top w:val="none" w:sz="0" w:space="0" w:color="auto"/>
        <w:left w:val="none" w:sz="0" w:space="0" w:color="auto"/>
        <w:bottom w:val="none" w:sz="0" w:space="0" w:color="auto"/>
        <w:right w:val="none" w:sz="0" w:space="0" w:color="auto"/>
      </w:divBdr>
    </w:div>
    <w:div w:id="1628659157">
      <w:bodyDiv w:val="1"/>
      <w:marLeft w:val="0"/>
      <w:marRight w:val="0"/>
      <w:marTop w:val="0"/>
      <w:marBottom w:val="0"/>
      <w:divBdr>
        <w:top w:val="none" w:sz="0" w:space="0" w:color="auto"/>
        <w:left w:val="none" w:sz="0" w:space="0" w:color="auto"/>
        <w:bottom w:val="none" w:sz="0" w:space="0" w:color="auto"/>
        <w:right w:val="none" w:sz="0" w:space="0" w:color="auto"/>
      </w:divBdr>
    </w:div>
    <w:div w:id="1629042903">
      <w:bodyDiv w:val="1"/>
      <w:marLeft w:val="0"/>
      <w:marRight w:val="0"/>
      <w:marTop w:val="0"/>
      <w:marBottom w:val="0"/>
      <w:divBdr>
        <w:top w:val="none" w:sz="0" w:space="0" w:color="auto"/>
        <w:left w:val="none" w:sz="0" w:space="0" w:color="auto"/>
        <w:bottom w:val="none" w:sz="0" w:space="0" w:color="auto"/>
        <w:right w:val="none" w:sz="0" w:space="0" w:color="auto"/>
      </w:divBdr>
    </w:div>
    <w:div w:id="1634292576">
      <w:bodyDiv w:val="1"/>
      <w:marLeft w:val="0"/>
      <w:marRight w:val="0"/>
      <w:marTop w:val="0"/>
      <w:marBottom w:val="0"/>
      <w:divBdr>
        <w:top w:val="none" w:sz="0" w:space="0" w:color="auto"/>
        <w:left w:val="none" w:sz="0" w:space="0" w:color="auto"/>
        <w:bottom w:val="none" w:sz="0" w:space="0" w:color="auto"/>
        <w:right w:val="none" w:sz="0" w:space="0" w:color="auto"/>
      </w:divBdr>
      <w:divsChild>
        <w:div w:id="1204170526">
          <w:marLeft w:val="480"/>
          <w:marRight w:val="0"/>
          <w:marTop w:val="0"/>
          <w:marBottom w:val="0"/>
          <w:divBdr>
            <w:top w:val="none" w:sz="0" w:space="0" w:color="auto"/>
            <w:left w:val="none" w:sz="0" w:space="0" w:color="auto"/>
            <w:bottom w:val="none" w:sz="0" w:space="0" w:color="auto"/>
            <w:right w:val="none" w:sz="0" w:space="0" w:color="auto"/>
          </w:divBdr>
        </w:div>
        <w:div w:id="416219467">
          <w:marLeft w:val="480"/>
          <w:marRight w:val="0"/>
          <w:marTop w:val="0"/>
          <w:marBottom w:val="0"/>
          <w:divBdr>
            <w:top w:val="none" w:sz="0" w:space="0" w:color="auto"/>
            <w:left w:val="none" w:sz="0" w:space="0" w:color="auto"/>
            <w:bottom w:val="none" w:sz="0" w:space="0" w:color="auto"/>
            <w:right w:val="none" w:sz="0" w:space="0" w:color="auto"/>
          </w:divBdr>
        </w:div>
        <w:div w:id="490760159">
          <w:marLeft w:val="480"/>
          <w:marRight w:val="0"/>
          <w:marTop w:val="0"/>
          <w:marBottom w:val="0"/>
          <w:divBdr>
            <w:top w:val="none" w:sz="0" w:space="0" w:color="auto"/>
            <w:left w:val="none" w:sz="0" w:space="0" w:color="auto"/>
            <w:bottom w:val="none" w:sz="0" w:space="0" w:color="auto"/>
            <w:right w:val="none" w:sz="0" w:space="0" w:color="auto"/>
          </w:divBdr>
        </w:div>
        <w:div w:id="1870949014">
          <w:marLeft w:val="480"/>
          <w:marRight w:val="0"/>
          <w:marTop w:val="0"/>
          <w:marBottom w:val="0"/>
          <w:divBdr>
            <w:top w:val="none" w:sz="0" w:space="0" w:color="auto"/>
            <w:left w:val="none" w:sz="0" w:space="0" w:color="auto"/>
            <w:bottom w:val="none" w:sz="0" w:space="0" w:color="auto"/>
            <w:right w:val="none" w:sz="0" w:space="0" w:color="auto"/>
          </w:divBdr>
        </w:div>
        <w:div w:id="349067833">
          <w:marLeft w:val="480"/>
          <w:marRight w:val="0"/>
          <w:marTop w:val="0"/>
          <w:marBottom w:val="0"/>
          <w:divBdr>
            <w:top w:val="none" w:sz="0" w:space="0" w:color="auto"/>
            <w:left w:val="none" w:sz="0" w:space="0" w:color="auto"/>
            <w:bottom w:val="none" w:sz="0" w:space="0" w:color="auto"/>
            <w:right w:val="none" w:sz="0" w:space="0" w:color="auto"/>
          </w:divBdr>
        </w:div>
        <w:div w:id="1318337733">
          <w:marLeft w:val="480"/>
          <w:marRight w:val="0"/>
          <w:marTop w:val="0"/>
          <w:marBottom w:val="0"/>
          <w:divBdr>
            <w:top w:val="none" w:sz="0" w:space="0" w:color="auto"/>
            <w:left w:val="none" w:sz="0" w:space="0" w:color="auto"/>
            <w:bottom w:val="none" w:sz="0" w:space="0" w:color="auto"/>
            <w:right w:val="none" w:sz="0" w:space="0" w:color="auto"/>
          </w:divBdr>
        </w:div>
        <w:div w:id="1567569381">
          <w:marLeft w:val="480"/>
          <w:marRight w:val="0"/>
          <w:marTop w:val="0"/>
          <w:marBottom w:val="0"/>
          <w:divBdr>
            <w:top w:val="none" w:sz="0" w:space="0" w:color="auto"/>
            <w:left w:val="none" w:sz="0" w:space="0" w:color="auto"/>
            <w:bottom w:val="none" w:sz="0" w:space="0" w:color="auto"/>
            <w:right w:val="none" w:sz="0" w:space="0" w:color="auto"/>
          </w:divBdr>
        </w:div>
        <w:div w:id="1028484104">
          <w:marLeft w:val="480"/>
          <w:marRight w:val="0"/>
          <w:marTop w:val="0"/>
          <w:marBottom w:val="0"/>
          <w:divBdr>
            <w:top w:val="none" w:sz="0" w:space="0" w:color="auto"/>
            <w:left w:val="none" w:sz="0" w:space="0" w:color="auto"/>
            <w:bottom w:val="none" w:sz="0" w:space="0" w:color="auto"/>
            <w:right w:val="none" w:sz="0" w:space="0" w:color="auto"/>
          </w:divBdr>
        </w:div>
        <w:div w:id="454064873">
          <w:marLeft w:val="480"/>
          <w:marRight w:val="0"/>
          <w:marTop w:val="0"/>
          <w:marBottom w:val="0"/>
          <w:divBdr>
            <w:top w:val="none" w:sz="0" w:space="0" w:color="auto"/>
            <w:left w:val="none" w:sz="0" w:space="0" w:color="auto"/>
            <w:bottom w:val="none" w:sz="0" w:space="0" w:color="auto"/>
            <w:right w:val="none" w:sz="0" w:space="0" w:color="auto"/>
          </w:divBdr>
        </w:div>
        <w:div w:id="1498882744">
          <w:marLeft w:val="480"/>
          <w:marRight w:val="0"/>
          <w:marTop w:val="0"/>
          <w:marBottom w:val="0"/>
          <w:divBdr>
            <w:top w:val="none" w:sz="0" w:space="0" w:color="auto"/>
            <w:left w:val="none" w:sz="0" w:space="0" w:color="auto"/>
            <w:bottom w:val="none" w:sz="0" w:space="0" w:color="auto"/>
            <w:right w:val="none" w:sz="0" w:space="0" w:color="auto"/>
          </w:divBdr>
        </w:div>
        <w:div w:id="2117022849">
          <w:marLeft w:val="480"/>
          <w:marRight w:val="0"/>
          <w:marTop w:val="0"/>
          <w:marBottom w:val="0"/>
          <w:divBdr>
            <w:top w:val="none" w:sz="0" w:space="0" w:color="auto"/>
            <w:left w:val="none" w:sz="0" w:space="0" w:color="auto"/>
            <w:bottom w:val="none" w:sz="0" w:space="0" w:color="auto"/>
            <w:right w:val="none" w:sz="0" w:space="0" w:color="auto"/>
          </w:divBdr>
        </w:div>
        <w:div w:id="1604609565">
          <w:marLeft w:val="480"/>
          <w:marRight w:val="0"/>
          <w:marTop w:val="0"/>
          <w:marBottom w:val="0"/>
          <w:divBdr>
            <w:top w:val="none" w:sz="0" w:space="0" w:color="auto"/>
            <w:left w:val="none" w:sz="0" w:space="0" w:color="auto"/>
            <w:bottom w:val="none" w:sz="0" w:space="0" w:color="auto"/>
            <w:right w:val="none" w:sz="0" w:space="0" w:color="auto"/>
          </w:divBdr>
        </w:div>
        <w:div w:id="389305789">
          <w:marLeft w:val="480"/>
          <w:marRight w:val="0"/>
          <w:marTop w:val="0"/>
          <w:marBottom w:val="0"/>
          <w:divBdr>
            <w:top w:val="none" w:sz="0" w:space="0" w:color="auto"/>
            <w:left w:val="none" w:sz="0" w:space="0" w:color="auto"/>
            <w:bottom w:val="none" w:sz="0" w:space="0" w:color="auto"/>
            <w:right w:val="none" w:sz="0" w:space="0" w:color="auto"/>
          </w:divBdr>
        </w:div>
        <w:div w:id="1654530427">
          <w:marLeft w:val="480"/>
          <w:marRight w:val="0"/>
          <w:marTop w:val="0"/>
          <w:marBottom w:val="0"/>
          <w:divBdr>
            <w:top w:val="none" w:sz="0" w:space="0" w:color="auto"/>
            <w:left w:val="none" w:sz="0" w:space="0" w:color="auto"/>
            <w:bottom w:val="none" w:sz="0" w:space="0" w:color="auto"/>
            <w:right w:val="none" w:sz="0" w:space="0" w:color="auto"/>
          </w:divBdr>
        </w:div>
        <w:div w:id="1845314060">
          <w:marLeft w:val="480"/>
          <w:marRight w:val="0"/>
          <w:marTop w:val="0"/>
          <w:marBottom w:val="0"/>
          <w:divBdr>
            <w:top w:val="none" w:sz="0" w:space="0" w:color="auto"/>
            <w:left w:val="none" w:sz="0" w:space="0" w:color="auto"/>
            <w:bottom w:val="none" w:sz="0" w:space="0" w:color="auto"/>
            <w:right w:val="none" w:sz="0" w:space="0" w:color="auto"/>
          </w:divBdr>
        </w:div>
        <w:div w:id="1743406369">
          <w:marLeft w:val="480"/>
          <w:marRight w:val="0"/>
          <w:marTop w:val="0"/>
          <w:marBottom w:val="0"/>
          <w:divBdr>
            <w:top w:val="none" w:sz="0" w:space="0" w:color="auto"/>
            <w:left w:val="none" w:sz="0" w:space="0" w:color="auto"/>
            <w:bottom w:val="none" w:sz="0" w:space="0" w:color="auto"/>
            <w:right w:val="none" w:sz="0" w:space="0" w:color="auto"/>
          </w:divBdr>
        </w:div>
        <w:div w:id="669913905">
          <w:marLeft w:val="480"/>
          <w:marRight w:val="0"/>
          <w:marTop w:val="0"/>
          <w:marBottom w:val="0"/>
          <w:divBdr>
            <w:top w:val="none" w:sz="0" w:space="0" w:color="auto"/>
            <w:left w:val="none" w:sz="0" w:space="0" w:color="auto"/>
            <w:bottom w:val="none" w:sz="0" w:space="0" w:color="auto"/>
            <w:right w:val="none" w:sz="0" w:space="0" w:color="auto"/>
          </w:divBdr>
        </w:div>
        <w:div w:id="1560509423">
          <w:marLeft w:val="480"/>
          <w:marRight w:val="0"/>
          <w:marTop w:val="0"/>
          <w:marBottom w:val="0"/>
          <w:divBdr>
            <w:top w:val="none" w:sz="0" w:space="0" w:color="auto"/>
            <w:left w:val="none" w:sz="0" w:space="0" w:color="auto"/>
            <w:bottom w:val="none" w:sz="0" w:space="0" w:color="auto"/>
            <w:right w:val="none" w:sz="0" w:space="0" w:color="auto"/>
          </w:divBdr>
        </w:div>
        <w:div w:id="854539378">
          <w:marLeft w:val="480"/>
          <w:marRight w:val="0"/>
          <w:marTop w:val="0"/>
          <w:marBottom w:val="0"/>
          <w:divBdr>
            <w:top w:val="none" w:sz="0" w:space="0" w:color="auto"/>
            <w:left w:val="none" w:sz="0" w:space="0" w:color="auto"/>
            <w:bottom w:val="none" w:sz="0" w:space="0" w:color="auto"/>
            <w:right w:val="none" w:sz="0" w:space="0" w:color="auto"/>
          </w:divBdr>
        </w:div>
        <w:div w:id="83966159">
          <w:marLeft w:val="480"/>
          <w:marRight w:val="0"/>
          <w:marTop w:val="0"/>
          <w:marBottom w:val="0"/>
          <w:divBdr>
            <w:top w:val="none" w:sz="0" w:space="0" w:color="auto"/>
            <w:left w:val="none" w:sz="0" w:space="0" w:color="auto"/>
            <w:bottom w:val="none" w:sz="0" w:space="0" w:color="auto"/>
            <w:right w:val="none" w:sz="0" w:space="0" w:color="auto"/>
          </w:divBdr>
        </w:div>
        <w:div w:id="1846703112">
          <w:marLeft w:val="480"/>
          <w:marRight w:val="0"/>
          <w:marTop w:val="0"/>
          <w:marBottom w:val="0"/>
          <w:divBdr>
            <w:top w:val="none" w:sz="0" w:space="0" w:color="auto"/>
            <w:left w:val="none" w:sz="0" w:space="0" w:color="auto"/>
            <w:bottom w:val="none" w:sz="0" w:space="0" w:color="auto"/>
            <w:right w:val="none" w:sz="0" w:space="0" w:color="auto"/>
          </w:divBdr>
        </w:div>
        <w:div w:id="1913271865">
          <w:marLeft w:val="480"/>
          <w:marRight w:val="0"/>
          <w:marTop w:val="0"/>
          <w:marBottom w:val="0"/>
          <w:divBdr>
            <w:top w:val="none" w:sz="0" w:space="0" w:color="auto"/>
            <w:left w:val="none" w:sz="0" w:space="0" w:color="auto"/>
            <w:bottom w:val="none" w:sz="0" w:space="0" w:color="auto"/>
            <w:right w:val="none" w:sz="0" w:space="0" w:color="auto"/>
          </w:divBdr>
        </w:div>
        <w:div w:id="1386686944">
          <w:marLeft w:val="480"/>
          <w:marRight w:val="0"/>
          <w:marTop w:val="0"/>
          <w:marBottom w:val="0"/>
          <w:divBdr>
            <w:top w:val="none" w:sz="0" w:space="0" w:color="auto"/>
            <w:left w:val="none" w:sz="0" w:space="0" w:color="auto"/>
            <w:bottom w:val="none" w:sz="0" w:space="0" w:color="auto"/>
            <w:right w:val="none" w:sz="0" w:space="0" w:color="auto"/>
          </w:divBdr>
        </w:div>
        <w:div w:id="193425548">
          <w:marLeft w:val="480"/>
          <w:marRight w:val="0"/>
          <w:marTop w:val="0"/>
          <w:marBottom w:val="0"/>
          <w:divBdr>
            <w:top w:val="none" w:sz="0" w:space="0" w:color="auto"/>
            <w:left w:val="none" w:sz="0" w:space="0" w:color="auto"/>
            <w:bottom w:val="none" w:sz="0" w:space="0" w:color="auto"/>
            <w:right w:val="none" w:sz="0" w:space="0" w:color="auto"/>
          </w:divBdr>
        </w:div>
        <w:div w:id="1578705130">
          <w:marLeft w:val="480"/>
          <w:marRight w:val="0"/>
          <w:marTop w:val="0"/>
          <w:marBottom w:val="0"/>
          <w:divBdr>
            <w:top w:val="none" w:sz="0" w:space="0" w:color="auto"/>
            <w:left w:val="none" w:sz="0" w:space="0" w:color="auto"/>
            <w:bottom w:val="none" w:sz="0" w:space="0" w:color="auto"/>
            <w:right w:val="none" w:sz="0" w:space="0" w:color="auto"/>
          </w:divBdr>
        </w:div>
        <w:div w:id="970522678">
          <w:marLeft w:val="480"/>
          <w:marRight w:val="0"/>
          <w:marTop w:val="0"/>
          <w:marBottom w:val="0"/>
          <w:divBdr>
            <w:top w:val="none" w:sz="0" w:space="0" w:color="auto"/>
            <w:left w:val="none" w:sz="0" w:space="0" w:color="auto"/>
            <w:bottom w:val="none" w:sz="0" w:space="0" w:color="auto"/>
            <w:right w:val="none" w:sz="0" w:space="0" w:color="auto"/>
          </w:divBdr>
        </w:div>
        <w:div w:id="289359713">
          <w:marLeft w:val="480"/>
          <w:marRight w:val="0"/>
          <w:marTop w:val="0"/>
          <w:marBottom w:val="0"/>
          <w:divBdr>
            <w:top w:val="none" w:sz="0" w:space="0" w:color="auto"/>
            <w:left w:val="none" w:sz="0" w:space="0" w:color="auto"/>
            <w:bottom w:val="none" w:sz="0" w:space="0" w:color="auto"/>
            <w:right w:val="none" w:sz="0" w:space="0" w:color="auto"/>
          </w:divBdr>
        </w:div>
        <w:div w:id="1998411605">
          <w:marLeft w:val="480"/>
          <w:marRight w:val="0"/>
          <w:marTop w:val="0"/>
          <w:marBottom w:val="0"/>
          <w:divBdr>
            <w:top w:val="none" w:sz="0" w:space="0" w:color="auto"/>
            <w:left w:val="none" w:sz="0" w:space="0" w:color="auto"/>
            <w:bottom w:val="none" w:sz="0" w:space="0" w:color="auto"/>
            <w:right w:val="none" w:sz="0" w:space="0" w:color="auto"/>
          </w:divBdr>
        </w:div>
        <w:div w:id="2100177101">
          <w:marLeft w:val="480"/>
          <w:marRight w:val="0"/>
          <w:marTop w:val="0"/>
          <w:marBottom w:val="0"/>
          <w:divBdr>
            <w:top w:val="none" w:sz="0" w:space="0" w:color="auto"/>
            <w:left w:val="none" w:sz="0" w:space="0" w:color="auto"/>
            <w:bottom w:val="none" w:sz="0" w:space="0" w:color="auto"/>
            <w:right w:val="none" w:sz="0" w:space="0" w:color="auto"/>
          </w:divBdr>
        </w:div>
        <w:div w:id="1677033072">
          <w:marLeft w:val="480"/>
          <w:marRight w:val="0"/>
          <w:marTop w:val="0"/>
          <w:marBottom w:val="0"/>
          <w:divBdr>
            <w:top w:val="none" w:sz="0" w:space="0" w:color="auto"/>
            <w:left w:val="none" w:sz="0" w:space="0" w:color="auto"/>
            <w:bottom w:val="none" w:sz="0" w:space="0" w:color="auto"/>
            <w:right w:val="none" w:sz="0" w:space="0" w:color="auto"/>
          </w:divBdr>
        </w:div>
        <w:div w:id="1206798149">
          <w:marLeft w:val="480"/>
          <w:marRight w:val="0"/>
          <w:marTop w:val="0"/>
          <w:marBottom w:val="0"/>
          <w:divBdr>
            <w:top w:val="none" w:sz="0" w:space="0" w:color="auto"/>
            <w:left w:val="none" w:sz="0" w:space="0" w:color="auto"/>
            <w:bottom w:val="none" w:sz="0" w:space="0" w:color="auto"/>
            <w:right w:val="none" w:sz="0" w:space="0" w:color="auto"/>
          </w:divBdr>
        </w:div>
        <w:div w:id="820577642">
          <w:marLeft w:val="480"/>
          <w:marRight w:val="0"/>
          <w:marTop w:val="0"/>
          <w:marBottom w:val="0"/>
          <w:divBdr>
            <w:top w:val="none" w:sz="0" w:space="0" w:color="auto"/>
            <w:left w:val="none" w:sz="0" w:space="0" w:color="auto"/>
            <w:bottom w:val="none" w:sz="0" w:space="0" w:color="auto"/>
            <w:right w:val="none" w:sz="0" w:space="0" w:color="auto"/>
          </w:divBdr>
        </w:div>
        <w:div w:id="1006518869">
          <w:marLeft w:val="480"/>
          <w:marRight w:val="0"/>
          <w:marTop w:val="0"/>
          <w:marBottom w:val="0"/>
          <w:divBdr>
            <w:top w:val="none" w:sz="0" w:space="0" w:color="auto"/>
            <w:left w:val="none" w:sz="0" w:space="0" w:color="auto"/>
            <w:bottom w:val="none" w:sz="0" w:space="0" w:color="auto"/>
            <w:right w:val="none" w:sz="0" w:space="0" w:color="auto"/>
          </w:divBdr>
        </w:div>
        <w:div w:id="1434746814">
          <w:marLeft w:val="480"/>
          <w:marRight w:val="0"/>
          <w:marTop w:val="0"/>
          <w:marBottom w:val="0"/>
          <w:divBdr>
            <w:top w:val="none" w:sz="0" w:space="0" w:color="auto"/>
            <w:left w:val="none" w:sz="0" w:space="0" w:color="auto"/>
            <w:bottom w:val="none" w:sz="0" w:space="0" w:color="auto"/>
            <w:right w:val="none" w:sz="0" w:space="0" w:color="auto"/>
          </w:divBdr>
        </w:div>
        <w:div w:id="1462262739">
          <w:marLeft w:val="480"/>
          <w:marRight w:val="0"/>
          <w:marTop w:val="0"/>
          <w:marBottom w:val="0"/>
          <w:divBdr>
            <w:top w:val="none" w:sz="0" w:space="0" w:color="auto"/>
            <w:left w:val="none" w:sz="0" w:space="0" w:color="auto"/>
            <w:bottom w:val="none" w:sz="0" w:space="0" w:color="auto"/>
            <w:right w:val="none" w:sz="0" w:space="0" w:color="auto"/>
          </w:divBdr>
        </w:div>
        <w:div w:id="1459958784">
          <w:marLeft w:val="480"/>
          <w:marRight w:val="0"/>
          <w:marTop w:val="0"/>
          <w:marBottom w:val="0"/>
          <w:divBdr>
            <w:top w:val="none" w:sz="0" w:space="0" w:color="auto"/>
            <w:left w:val="none" w:sz="0" w:space="0" w:color="auto"/>
            <w:bottom w:val="none" w:sz="0" w:space="0" w:color="auto"/>
            <w:right w:val="none" w:sz="0" w:space="0" w:color="auto"/>
          </w:divBdr>
        </w:div>
        <w:div w:id="1918900208">
          <w:marLeft w:val="480"/>
          <w:marRight w:val="0"/>
          <w:marTop w:val="0"/>
          <w:marBottom w:val="0"/>
          <w:divBdr>
            <w:top w:val="none" w:sz="0" w:space="0" w:color="auto"/>
            <w:left w:val="none" w:sz="0" w:space="0" w:color="auto"/>
            <w:bottom w:val="none" w:sz="0" w:space="0" w:color="auto"/>
            <w:right w:val="none" w:sz="0" w:space="0" w:color="auto"/>
          </w:divBdr>
        </w:div>
        <w:div w:id="1628393273">
          <w:marLeft w:val="480"/>
          <w:marRight w:val="0"/>
          <w:marTop w:val="0"/>
          <w:marBottom w:val="0"/>
          <w:divBdr>
            <w:top w:val="none" w:sz="0" w:space="0" w:color="auto"/>
            <w:left w:val="none" w:sz="0" w:space="0" w:color="auto"/>
            <w:bottom w:val="none" w:sz="0" w:space="0" w:color="auto"/>
            <w:right w:val="none" w:sz="0" w:space="0" w:color="auto"/>
          </w:divBdr>
        </w:div>
        <w:div w:id="1334144869">
          <w:marLeft w:val="480"/>
          <w:marRight w:val="0"/>
          <w:marTop w:val="0"/>
          <w:marBottom w:val="0"/>
          <w:divBdr>
            <w:top w:val="none" w:sz="0" w:space="0" w:color="auto"/>
            <w:left w:val="none" w:sz="0" w:space="0" w:color="auto"/>
            <w:bottom w:val="none" w:sz="0" w:space="0" w:color="auto"/>
            <w:right w:val="none" w:sz="0" w:space="0" w:color="auto"/>
          </w:divBdr>
        </w:div>
        <w:div w:id="310520106">
          <w:marLeft w:val="480"/>
          <w:marRight w:val="0"/>
          <w:marTop w:val="0"/>
          <w:marBottom w:val="0"/>
          <w:divBdr>
            <w:top w:val="none" w:sz="0" w:space="0" w:color="auto"/>
            <w:left w:val="none" w:sz="0" w:space="0" w:color="auto"/>
            <w:bottom w:val="none" w:sz="0" w:space="0" w:color="auto"/>
            <w:right w:val="none" w:sz="0" w:space="0" w:color="auto"/>
          </w:divBdr>
        </w:div>
        <w:div w:id="982539583">
          <w:marLeft w:val="480"/>
          <w:marRight w:val="0"/>
          <w:marTop w:val="0"/>
          <w:marBottom w:val="0"/>
          <w:divBdr>
            <w:top w:val="none" w:sz="0" w:space="0" w:color="auto"/>
            <w:left w:val="none" w:sz="0" w:space="0" w:color="auto"/>
            <w:bottom w:val="none" w:sz="0" w:space="0" w:color="auto"/>
            <w:right w:val="none" w:sz="0" w:space="0" w:color="auto"/>
          </w:divBdr>
        </w:div>
      </w:divsChild>
    </w:div>
    <w:div w:id="1635328696">
      <w:bodyDiv w:val="1"/>
      <w:marLeft w:val="0"/>
      <w:marRight w:val="0"/>
      <w:marTop w:val="0"/>
      <w:marBottom w:val="0"/>
      <w:divBdr>
        <w:top w:val="none" w:sz="0" w:space="0" w:color="auto"/>
        <w:left w:val="none" w:sz="0" w:space="0" w:color="auto"/>
        <w:bottom w:val="none" w:sz="0" w:space="0" w:color="auto"/>
        <w:right w:val="none" w:sz="0" w:space="0" w:color="auto"/>
      </w:divBdr>
    </w:div>
    <w:div w:id="1638487060">
      <w:bodyDiv w:val="1"/>
      <w:marLeft w:val="0"/>
      <w:marRight w:val="0"/>
      <w:marTop w:val="0"/>
      <w:marBottom w:val="0"/>
      <w:divBdr>
        <w:top w:val="none" w:sz="0" w:space="0" w:color="auto"/>
        <w:left w:val="none" w:sz="0" w:space="0" w:color="auto"/>
        <w:bottom w:val="none" w:sz="0" w:space="0" w:color="auto"/>
        <w:right w:val="none" w:sz="0" w:space="0" w:color="auto"/>
      </w:divBdr>
    </w:div>
    <w:div w:id="1641181894">
      <w:bodyDiv w:val="1"/>
      <w:marLeft w:val="0"/>
      <w:marRight w:val="0"/>
      <w:marTop w:val="0"/>
      <w:marBottom w:val="0"/>
      <w:divBdr>
        <w:top w:val="none" w:sz="0" w:space="0" w:color="auto"/>
        <w:left w:val="none" w:sz="0" w:space="0" w:color="auto"/>
        <w:bottom w:val="none" w:sz="0" w:space="0" w:color="auto"/>
        <w:right w:val="none" w:sz="0" w:space="0" w:color="auto"/>
      </w:divBdr>
      <w:divsChild>
        <w:div w:id="978462902">
          <w:marLeft w:val="480"/>
          <w:marRight w:val="0"/>
          <w:marTop w:val="0"/>
          <w:marBottom w:val="0"/>
          <w:divBdr>
            <w:top w:val="none" w:sz="0" w:space="0" w:color="auto"/>
            <w:left w:val="none" w:sz="0" w:space="0" w:color="auto"/>
            <w:bottom w:val="none" w:sz="0" w:space="0" w:color="auto"/>
            <w:right w:val="none" w:sz="0" w:space="0" w:color="auto"/>
          </w:divBdr>
        </w:div>
        <w:div w:id="1397363959">
          <w:marLeft w:val="480"/>
          <w:marRight w:val="0"/>
          <w:marTop w:val="0"/>
          <w:marBottom w:val="0"/>
          <w:divBdr>
            <w:top w:val="none" w:sz="0" w:space="0" w:color="auto"/>
            <w:left w:val="none" w:sz="0" w:space="0" w:color="auto"/>
            <w:bottom w:val="none" w:sz="0" w:space="0" w:color="auto"/>
            <w:right w:val="none" w:sz="0" w:space="0" w:color="auto"/>
          </w:divBdr>
        </w:div>
        <w:div w:id="1391340420">
          <w:marLeft w:val="480"/>
          <w:marRight w:val="0"/>
          <w:marTop w:val="0"/>
          <w:marBottom w:val="0"/>
          <w:divBdr>
            <w:top w:val="none" w:sz="0" w:space="0" w:color="auto"/>
            <w:left w:val="none" w:sz="0" w:space="0" w:color="auto"/>
            <w:bottom w:val="none" w:sz="0" w:space="0" w:color="auto"/>
            <w:right w:val="none" w:sz="0" w:space="0" w:color="auto"/>
          </w:divBdr>
        </w:div>
        <w:div w:id="1902397648">
          <w:marLeft w:val="480"/>
          <w:marRight w:val="0"/>
          <w:marTop w:val="0"/>
          <w:marBottom w:val="0"/>
          <w:divBdr>
            <w:top w:val="none" w:sz="0" w:space="0" w:color="auto"/>
            <w:left w:val="none" w:sz="0" w:space="0" w:color="auto"/>
            <w:bottom w:val="none" w:sz="0" w:space="0" w:color="auto"/>
            <w:right w:val="none" w:sz="0" w:space="0" w:color="auto"/>
          </w:divBdr>
        </w:div>
        <w:div w:id="34428509">
          <w:marLeft w:val="480"/>
          <w:marRight w:val="0"/>
          <w:marTop w:val="0"/>
          <w:marBottom w:val="0"/>
          <w:divBdr>
            <w:top w:val="none" w:sz="0" w:space="0" w:color="auto"/>
            <w:left w:val="none" w:sz="0" w:space="0" w:color="auto"/>
            <w:bottom w:val="none" w:sz="0" w:space="0" w:color="auto"/>
            <w:right w:val="none" w:sz="0" w:space="0" w:color="auto"/>
          </w:divBdr>
        </w:div>
        <w:div w:id="1160004464">
          <w:marLeft w:val="480"/>
          <w:marRight w:val="0"/>
          <w:marTop w:val="0"/>
          <w:marBottom w:val="0"/>
          <w:divBdr>
            <w:top w:val="none" w:sz="0" w:space="0" w:color="auto"/>
            <w:left w:val="none" w:sz="0" w:space="0" w:color="auto"/>
            <w:bottom w:val="none" w:sz="0" w:space="0" w:color="auto"/>
            <w:right w:val="none" w:sz="0" w:space="0" w:color="auto"/>
          </w:divBdr>
        </w:div>
        <w:div w:id="1294870115">
          <w:marLeft w:val="480"/>
          <w:marRight w:val="0"/>
          <w:marTop w:val="0"/>
          <w:marBottom w:val="0"/>
          <w:divBdr>
            <w:top w:val="none" w:sz="0" w:space="0" w:color="auto"/>
            <w:left w:val="none" w:sz="0" w:space="0" w:color="auto"/>
            <w:bottom w:val="none" w:sz="0" w:space="0" w:color="auto"/>
            <w:right w:val="none" w:sz="0" w:space="0" w:color="auto"/>
          </w:divBdr>
        </w:div>
        <w:div w:id="1225332608">
          <w:marLeft w:val="480"/>
          <w:marRight w:val="0"/>
          <w:marTop w:val="0"/>
          <w:marBottom w:val="0"/>
          <w:divBdr>
            <w:top w:val="none" w:sz="0" w:space="0" w:color="auto"/>
            <w:left w:val="none" w:sz="0" w:space="0" w:color="auto"/>
            <w:bottom w:val="none" w:sz="0" w:space="0" w:color="auto"/>
            <w:right w:val="none" w:sz="0" w:space="0" w:color="auto"/>
          </w:divBdr>
        </w:div>
        <w:div w:id="582374483">
          <w:marLeft w:val="480"/>
          <w:marRight w:val="0"/>
          <w:marTop w:val="0"/>
          <w:marBottom w:val="0"/>
          <w:divBdr>
            <w:top w:val="none" w:sz="0" w:space="0" w:color="auto"/>
            <w:left w:val="none" w:sz="0" w:space="0" w:color="auto"/>
            <w:bottom w:val="none" w:sz="0" w:space="0" w:color="auto"/>
            <w:right w:val="none" w:sz="0" w:space="0" w:color="auto"/>
          </w:divBdr>
        </w:div>
        <w:div w:id="287130072">
          <w:marLeft w:val="480"/>
          <w:marRight w:val="0"/>
          <w:marTop w:val="0"/>
          <w:marBottom w:val="0"/>
          <w:divBdr>
            <w:top w:val="none" w:sz="0" w:space="0" w:color="auto"/>
            <w:left w:val="none" w:sz="0" w:space="0" w:color="auto"/>
            <w:bottom w:val="none" w:sz="0" w:space="0" w:color="auto"/>
            <w:right w:val="none" w:sz="0" w:space="0" w:color="auto"/>
          </w:divBdr>
        </w:div>
        <w:div w:id="686566736">
          <w:marLeft w:val="480"/>
          <w:marRight w:val="0"/>
          <w:marTop w:val="0"/>
          <w:marBottom w:val="0"/>
          <w:divBdr>
            <w:top w:val="none" w:sz="0" w:space="0" w:color="auto"/>
            <w:left w:val="none" w:sz="0" w:space="0" w:color="auto"/>
            <w:bottom w:val="none" w:sz="0" w:space="0" w:color="auto"/>
            <w:right w:val="none" w:sz="0" w:space="0" w:color="auto"/>
          </w:divBdr>
        </w:div>
        <w:div w:id="1621374041">
          <w:marLeft w:val="480"/>
          <w:marRight w:val="0"/>
          <w:marTop w:val="0"/>
          <w:marBottom w:val="0"/>
          <w:divBdr>
            <w:top w:val="none" w:sz="0" w:space="0" w:color="auto"/>
            <w:left w:val="none" w:sz="0" w:space="0" w:color="auto"/>
            <w:bottom w:val="none" w:sz="0" w:space="0" w:color="auto"/>
            <w:right w:val="none" w:sz="0" w:space="0" w:color="auto"/>
          </w:divBdr>
        </w:div>
        <w:div w:id="1633973616">
          <w:marLeft w:val="480"/>
          <w:marRight w:val="0"/>
          <w:marTop w:val="0"/>
          <w:marBottom w:val="0"/>
          <w:divBdr>
            <w:top w:val="none" w:sz="0" w:space="0" w:color="auto"/>
            <w:left w:val="none" w:sz="0" w:space="0" w:color="auto"/>
            <w:bottom w:val="none" w:sz="0" w:space="0" w:color="auto"/>
            <w:right w:val="none" w:sz="0" w:space="0" w:color="auto"/>
          </w:divBdr>
        </w:div>
        <w:div w:id="1716389680">
          <w:marLeft w:val="480"/>
          <w:marRight w:val="0"/>
          <w:marTop w:val="0"/>
          <w:marBottom w:val="0"/>
          <w:divBdr>
            <w:top w:val="none" w:sz="0" w:space="0" w:color="auto"/>
            <w:left w:val="none" w:sz="0" w:space="0" w:color="auto"/>
            <w:bottom w:val="none" w:sz="0" w:space="0" w:color="auto"/>
            <w:right w:val="none" w:sz="0" w:space="0" w:color="auto"/>
          </w:divBdr>
        </w:div>
        <w:div w:id="1341082440">
          <w:marLeft w:val="480"/>
          <w:marRight w:val="0"/>
          <w:marTop w:val="0"/>
          <w:marBottom w:val="0"/>
          <w:divBdr>
            <w:top w:val="none" w:sz="0" w:space="0" w:color="auto"/>
            <w:left w:val="none" w:sz="0" w:space="0" w:color="auto"/>
            <w:bottom w:val="none" w:sz="0" w:space="0" w:color="auto"/>
            <w:right w:val="none" w:sz="0" w:space="0" w:color="auto"/>
          </w:divBdr>
        </w:div>
        <w:div w:id="488331471">
          <w:marLeft w:val="480"/>
          <w:marRight w:val="0"/>
          <w:marTop w:val="0"/>
          <w:marBottom w:val="0"/>
          <w:divBdr>
            <w:top w:val="none" w:sz="0" w:space="0" w:color="auto"/>
            <w:left w:val="none" w:sz="0" w:space="0" w:color="auto"/>
            <w:bottom w:val="none" w:sz="0" w:space="0" w:color="auto"/>
            <w:right w:val="none" w:sz="0" w:space="0" w:color="auto"/>
          </w:divBdr>
        </w:div>
        <w:div w:id="731779813">
          <w:marLeft w:val="480"/>
          <w:marRight w:val="0"/>
          <w:marTop w:val="0"/>
          <w:marBottom w:val="0"/>
          <w:divBdr>
            <w:top w:val="none" w:sz="0" w:space="0" w:color="auto"/>
            <w:left w:val="none" w:sz="0" w:space="0" w:color="auto"/>
            <w:bottom w:val="none" w:sz="0" w:space="0" w:color="auto"/>
            <w:right w:val="none" w:sz="0" w:space="0" w:color="auto"/>
          </w:divBdr>
        </w:div>
        <w:div w:id="1854028277">
          <w:marLeft w:val="480"/>
          <w:marRight w:val="0"/>
          <w:marTop w:val="0"/>
          <w:marBottom w:val="0"/>
          <w:divBdr>
            <w:top w:val="none" w:sz="0" w:space="0" w:color="auto"/>
            <w:left w:val="none" w:sz="0" w:space="0" w:color="auto"/>
            <w:bottom w:val="none" w:sz="0" w:space="0" w:color="auto"/>
            <w:right w:val="none" w:sz="0" w:space="0" w:color="auto"/>
          </w:divBdr>
        </w:div>
        <w:div w:id="377973805">
          <w:marLeft w:val="480"/>
          <w:marRight w:val="0"/>
          <w:marTop w:val="0"/>
          <w:marBottom w:val="0"/>
          <w:divBdr>
            <w:top w:val="none" w:sz="0" w:space="0" w:color="auto"/>
            <w:left w:val="none" w:sz="0" w:space="0" w:color="auto"/>
            <w:bottom w:val="none" w:sz="0" w:space="0" w:color="auto"/>
            <w:right w:val="none" w:sz="0" w:space="0" w:color="auto"/>
          </w:divBdr>
        </w:div>
        <w:div w:id="270167020">
          <w:marLeft w:val="480"/>
          <w:marRight w:val="0"/>
          <w:marTop w:val="0"/>
          <w:marBottom w:val="0"/>
          <w:divBdr>
            <w:top w:val="none" w:sz="0" w:space="0" w:color="auto"/>
            <w:left w:val="none" w:sz="0" w:space="0" w:color="auto"/>
            <w:bottom w:val="none" w:sz="0" w:space="0" w:color="auto"/>
            <w:right w:val="none" w:sz="0" w:space="0" w:color="auto"/>
          </w:divBdr>
        </w:div>
        <w:div w:id="1845245677">
          <w:marLeft w:val="480"/>
          <w:marRight w:val="0"/>
          <w:marTop w:val="0"/>
          <w:marBottom w:val="0"/>
          <w:divBdr>
            <w:top w:val="none" w:sz="0" w:space="0" w:color="auto"/>
            <w:left w:val="none" w:sz="0" w:space="0" w:color="auto"/>
            <w:bottom w:val="none" w:sz="0" w:space="0" w:color="auto"/>
            <w:right w:val="none" w:sz="0" w:space="0" w:color="auto"/>
          </w:divBdr>
        </w:div>
        <w:div w:id="901870267">
          <w:marLeft w:val="480"/>
          <w:marRight w:val="0"/>
          <w:marTop w:val="0"/>
          <w:marBottom w:val="0"/>
          <w:divBdr>
            <w:top w:val="none" w:sz="0" w:space="0" w:color="auto"/>
            <w:left w:val="none" w:sz="0" w:space="0" w:color="auto"/>
            <w:bottom w:val="none" w:sz="0" w:space="0" w:color="auto"/>
            <w:right w:val="none" w:sz="0" w:space="0" w:color="auto"/>
          </w:divBdr>
        </w:div>
        <w:div w:id="510488883">
          <w:marLeft w:val="480"/>
          <w:marRight w:val="0"/>
          <w:marTop w:val="0"/>
          <w:marBottom w:val="0"/>
          <w:divBdr>
            <w:top w:val="none" w:sz="0" w:space="0" w:color="auto"/>
            <w:left w:val="none" w:sz="0" w:space="0" w:color="auto"/>
            <w:bottom w:val="none" w:sz="0" w:space="0" w:color="auto"/>
            <w:right w:val="none" w:sz="0" w:space="0" w:color="auto"/>
          </w:divBdr>
        </w:div>
        <w:div w:id="1535653286">
          <w:marLeft w:val="480"/>
          <w:marRight w:val="0"/>
          <w:marTop w:val="0"/>
          <w:marBottom w:val="0"/>
          <w:divBdr>
            <w:top w:val="none" w:sz="0" w:space="0" w:color="auto"/>
            <w:left w:val="none" w:sz="0" w:space="0" w:color="auto"/>
            <w:bottom w:val="none" w:sz="0" w:space="0" w:color="auto"/>
            <w:right w:val="none" w:sz="0" w:space="0" w:color="auto"/>
          </w:divBdr>
        </w:div>
        <w:div w:id="999425254">
          <w:marLeft w:val="480"/>
          <w:marRight w:val="0"/>
          <w:marTop w:val="0"/>
          <w:marBottom w:val="0"/>
          <w:divBdr>
            <w:top w:val="none" w:sz="0" w:space="0" w:color="auto"/>
            <w:left w:val="none" w:sz="0" w:space="0" w:color="auto"/>
            <w:bottom w:val="none" w:sz="0" w:space="0" w:color="auto"/>
            <w:right w:val="none" w:sz="0" w:space="0" w:color="auto"/>
          </w:divBdr>
        </w:div>
        <w:div w:id="1937665263">
          <w:marLeft w:val="480"/>
          <w:marRight w:val="0"/>
          <w:marTop w:val="0"/>
          <w:marBottom w:val="0"/>
          <w:divBdr>
            <w:top w:val="none" w:sz="0" w:space="0" w:color="auto"/>
            <w:left w:val="none" w:sz="0" w:space="0" w:color="auto"/>
            <w:bottom w:val="none" w:sz="0" w:space="0" w:color="auto"/>
            <w:right w:val="none" w:sz="0" w:space="0" w:color="auto"/>
          </w:divBdr>
        </w:div>
        <w:div w:id="626156389">
          <w:marLeft w:val="480"/>
          <w:marRight w:val="0"/>
          <w:marTop w:val="0"/>
          <w:marBottom w:val="0"/>
          <w:divBdr>
            <w:top w:val="none" w:sz="0" w:space="0" w:color="auto"/>
            <w:left w:val="none" w:sz="0" w:space="0" w:color="auto"/>
            <w:bottom w:val="none" w:sz="0" w:space="0" w:color="auto"/>
            <w:right w:val="none" w:sz="0" w:space="0" w:color="auto"/>
          </w:divBdr>
        </w:div>
        <w:div w:id="1080637724">
          <w:marLeft w:val="480"/>
          <w:marRight w:val="0"/>
          <w:marTop w:val="0"/>
          <w:marBottom w:val="0"/>
          <w:divBdr>
            <w:top w:val="none" w:sz="0" w:space="0" w:color="auto"/>
            <w:left w:val="none" w:sz="0" w:space="0" w:color="auto"/>
            <w:bottom w:val="none" w:sz="0" w:space="0" w:color="auto"/>
            <w:right w:val="none" w:sz="0" w:space="0" w:color="auto"/>
          </w:divBdr>
        </w:div>
        <w:div w:id="142822031">
          <w:marLeft w:val="480"/>
          <w:marRight w:val="0"/>
          <w:marTop w:val="0"/>
          <w:marBottom w:val="0"/>
          <w:divBdr>
            <w:top w:val="none" w:sz="0" w:space="0" w:color="auto"/>
            <w:left w:val="none" w:sz="0" w:space="0" w:color="auto"/>
            <w:bottom w:val="none" w:sz="0" w:space="0" w:color="auto"/>
            <w:right w:val="none" w:sz="0" w:space="0" w:color="auto"/>
          </w:divBdr>
        </w:div>
        <w:div w:id="2071490866">
          <w:marLeft w:val="480"/>
          <w:marRight w:val="0"/>
          <w:marTop w:val="0"/>
          <w:marBottom w:val="0"/>
          <w:divBdr>
            <w:top w:val="none" w:sz="0" w:space="0" w:color="auto"/>
            <w:left w:val="none" w:sz="0" w:space="0" w:color="auto"/>
            <w:bottom w:val="none" w:sz="0" w:space="0" w:color="auto"/>
            <w:right w:val="none" w:sz="0" w:space="0" w:color="auto"/>
          </w:divBdr>
        </w:div>
        <w:div w:id="629672723">
          <w:marLeft w:val="480"/>
          <w:marRight w:val="0"/>
          <w:marTop w:val="0"/>
          <w:marBottom w:val="0"/>
          <w:divBdr>
            <w:top w:val="none" w:sz="0" w:space="0" w:color="auto"/>
            <w:left w:val="none" w:sz="0" w:space="0" w:color="auto"/>
            <w:bottom w:val="none" w:sz="0" w:space="0" w:color="auto"/>
            <w:right w:val="none" w:sz="0" w:space="0" w:color="auto"/>
          </w:divBdr>
        </w:div>
        <w:div w:id="1979915078">
          <w:marLeft w:val="480"/>
          <w:marRight w:val="0"/>
          <w:marTop w:val="0"/>
          <w:marBottom w:val="0"/>
          <w:divBdr>
            <w:top w:val="none" w:sz="0" w:space="0" w:color="auto"/>
            <w:left w:val="none" w:sz="0" w:space="0" w:color="auto"/>
            <w:bottom w:val="none" w:sz="0" w:space="0" w:color="auto"/>
            <w:right w:val="none" w:sz="0" w:space="0" w:color="auto"/>
          </w:divBdr>
        </w:div>
        <w:div w:id="1680111309">
          <w:marLeft w:val="480"/>
          <w:marRight w:val="0"/>
          <w:marTop w:val="0"/>
          <w:marBottom w:val="0"/>
          <w:divBdr>
            <w:top w:val="none" w:sz="0" w:space="0" w:color="auto"/>
            <w:left w:val="none" w:sz="0" w:space="0" w:color="auto"/>
            <w:bottom w:val="none" w:sz="0" w:space="0" w:color="auto"/>
            <w:right w:val="none" w:sz="0" w:space="0" w:color="auto"/>
          </w:divBdr>
        </w:div>
        <w:div w:id="1010335260">
          <w:marLeft w:val="480"/>
          <w:marRight w:val="0"/>
          <w:marTop w:val="0"/>
          <w:marBottom w:val="0"/>
          <w:divBdr>
            <w:top w:val="none" w:sz="0" w:space="0" w:color="auto"/>
            <w:left w:val="none" w:sz="0" w:space="0" w:color="auto"/>
            <w:bottom w:val="none" w:sz="0" w:space="0" w:color="auto"/>
            <w:right w:val="none" w:sz="0" w:space="0" w:color="auto"/>
          </w:divBdr>
        </w:div>
        <w:div w:id="841286967">
          <w:marLeft w:val="480"/>
          <w:marRight w:val="0"/>
          <w:marTop w:val="0"/>
          <w:marBottom w:val="0"/>
          <w:divBdr>
            <w:top w:val="none" w:sz="0" w:space="0" w:color="auto"/>
            <w:left w:val="none" w:sz="0" w:space="0" w:color="auto"/>
            <w:bottom w:val="none" w:sz="0" w:space="0" w:color="auto"/>
            <w:right w:val="none" w:sz="0" w:space="0" w:color="auto"/>
          </w:divBdr>
        </w:div>
        <w:div w:id="471487006">
          <w:marLeft w:val="480"/>
          <w:marRight w:val="0"/>
          <w:marTop w:val="0"/>
          <w:marBottom w:val="0"/>
          <w:divBdr>
            <w:top w:val="none" w:sz="0" w:space="0" w:color="auto"/>
            <w:left w:val="none" w:sz="0" w:space="0" w:color="auto"/>
            <w:bottom w:val="none" w:sz="0" w:space="0" w:color="auto"/>
            <w:right w:val="none" w:sz="0" w:space="0" w:color="auto"/>
          </w:divBdr>
        </w:div>
      </w:divsChild>
    </w:div>
    <w:div w:id="1646200060">
      <w:bodyDiv w:val="1"/>
      <w:marLeft w:val="0"/>
      <w:marRight w:val="0"/>
      <w:marTop w:val="0"/>
      <w:marBottom w:val="0"/>
      <w:divBdr>
        <w:top w:val="none" w:sz="0" w:space="0" w:color="auto"/>
        <w:left w:val="none" w:sz="0" w:space="0" w:color="auto"/>
        <w:bottom w:val="none" w:sz="0" w:space="0" w:color="auto"/>
        <w:right w:val="none" w:sz="0" w:space="0" w:color="auto"/>
      </w:divBdr>
    </w:div>
    <w:div w:id="1650406664">
      <w:bodyDiv w:val="1"/>
      <w:marLeft w:val="0"/>
      <w:marRight w:val="0"/>
      <w:marTop w:val="0"/>
      <w:marBottom w:val="0"/>
      <w:divBdr>
        <w:top w:val="none" w:sz="0" w:space="0" w:color="auto"/>
        <w:left w:val="none" w:sz="0" w:space="0" w:color="auto"/>
        <w:bottom w:val="none" w:sz="0" w:space="0" w:color="auto"/>
        <w:right w:val="none" w:sz="0" w:space="0" w:color="auto"/>
      </w:divBdr>
    </w:div>
    <w:div w:id="1656568819">
      <w:bodyDiv w:val="1"/>
      <w:marLeft w:val="0"/>
      <w:marRight w:val="0"/>
      <w:marTop w:val="0"/>
      <w:marBottom w:val="0"/>
      <w:divBdr>
        <w:top w:val="none" w:sz="0" w:space="0" w:color="auto"/>
        <w:left w:val="none" w:sz="0" w:space="0" w:color="auto"/>
        <w:bottom w:val="none" w:sz="0" w:space="0" w:color="auto"/>
        <w:right w:val="none" w:sz="0" w:space="0" w:color="auto"/>
      </w:divBdr>
    </w:div>
    <w:div w:id="1656882281">
      <w:bodyDiv w:val="1"/>
      <w:marLeft w:val="0"/>
      <w:marRight w:val="0"/>
      <w:marTop w:val="0"/>
      <w:marBottom w:val="0"/>
      <w:divBdr>
        <w:top w:val="none" w:sz="0" w:space="0" w:color="auto"/>
        <w:left w:val="none" w:sz="0" w:space="0" w:color="auto"/>
        <w:bottom w:val="none" w:sz="0" w:space="0" w:color="auto"/>
        <w:right w:val="none" w:sz="0" w:space="0" w:color="auto"/>
      </w:divBdr>
    </w:div>
    <w:div w:id="1658024994">
      <w:bodyDiv w:val="1"/>
      <w:marLeft w:val="0"/>
      <w:marRight w:val="0"/>
      <w:marTop w:val="0"/>
      <w:marBottom w:val="0"/>
      <w:divBdr>
        <w:top w:val="none" w:sz="0" w:space="0" w:color="auto"/>
        <w:left w:val="none" w:sz="0" w:space="0" w:color="auto"/>
        <w:bottom w:val="none" w:sz="0" w:space="0" w:color="auto"/>
        <w:right w:val="none" w:sz="0" w:space="0" w:color="auto"/>
      </w:divBdr>
      <w:divsChild>
        <w:div w:id="1902711045">
          <w:marLeft w:val="480"/>
          <w:marRight w:val="0"/>
          <w:marTop w:val="0"/>
          <w:marBottom w:val="0"/>
          <w:divBdr>
            <w:top w:val="none" w:sz="0" w:space="0" w:color="auto"/>
            <w:left w:val="none" w:sz="0" w:space="0" w:color="auto"/>
            <w:bottom w:val="none" w:sz="0" w:space="0" w:color="auto"/>
            <w:right w:val="none" w:sz="0" w:space="0" w:color="auto"/>
          </w:divBdr>
        </w:div>
        <w:div w:id="51084006">
          <w:marLeft w:val="480"/>
          <w:marRight w:val="0"/>
          <w:marTop w:val="0"/>
          <w:marBottom w:val="0"/>
          <w:divBdr>
            <w:top w:val="none" w:sz="0" w:space="0" w:color="auto"/>
            <w:left w:val="none" w:sz="0" w:space="0" w:color="auto"/>
            <w:bottom w:val="none" w:sz="0" w:space="0" w:color="auto"/>
            <w:right w:val="none" w:sz="0" w:space="0" w:color="auto"/>
          </w:divBdr>
        </w:div>
        <w:div w:id="2105495747">
          <w:marLeft w:val="480"/>
          <w:marRight w:val="0"/>
          <w:marTop w:val="0"/>
          <w:marBottom w:val="0"/>
          <w:divBdr>
            <w:top w:val="none" w:sz="0" w:space="0" w:color="auto"/>
            <w:left w:val="none" w:sz="0" w:space="0" w:color="auto"/>
            <w:bottom w:val="none" w:sz="0" w:space="0" w:color="auto"/>
            <w:right w:val="none" w:sz="0" w:space="0" w:color="auto"/>
          </w:divBdr>
        </w:div>
        <w:div w:id="1885212515">
          <w:marLeft w:val="480"/>
          <w:marRight w:val="0"/>
          <w:marTop w:val="0"/>
          <w:marBottom w:val="0"/>
          <w:divBdr>
            <w:top w:val="none" w:sz="0" w:space="0" w:color="auto"/>
            <w:left w:val="none" w:sz="0" w:space="0" w:color="auto"/>
            <w:bottom w:val="none" w:sz="0" w:space="0" w:color="auto"/>
            <w:right w:val="none" w:sz="0" w:space="0" w:color="auto"/>
          </w:divBdr>
        </w:div>
        <w:div w:id="1166897497">
          <w:marLeft w:val="480"/>
          <w:marRight w:val="0"/>
          <w:marTop w:val="0"/>
          <w:marBottom w:val="0"/>
          <w:divBdr>
            <w:top w:val="none" w:sz="0" w:space="0" w:color="auto"/>
            <w:left w:val="none" w:sz="0" w:space="0" w:color="auto"/>
            <w:bottom w:val="none" w:sz="0" w:space="0" w:color="auto"/>
            <w:right w:val="none" w:sz="0" w:space="0" w:color="auto"/>
          </w:divBdr>
        </w:div>
        <w:div w:id="2137870835">
          <w:marLeft w:val="480"/>
          <w:marRight w:val="0"/>
          <w:marTop w:val="0"/>
          <w:marBottom w:val="0"/>
          <w:divBdr>
            <w:top w:val="none" w:sz="0" w:space="0" w:color="auto"/>
            <w:left w:val="none" w:sz="0" w:space="0" w:color="auto"/>
            <w:bottom w:val="none" w:sz="0" w:space="0" w:color="auto"/>
            <w:right w:val="none" w:sz="0" w:space="0" w:color="auto"/>
          </w:divBdr>
        </w:div>
        <w:div w:id="1737511402">
          <w:marLeft w:val="480"/>
          <w:marRight w:val="0"/>
          <w:marTop w:val="0"/>
          <w:marBottom w:val="0"/>
          <w:divBdr>
            <w:top w:val="none" w:sz="0" w:space="0" w:color="auto"/>
            <w:left w:val="none" w:sz="0" w:space="0" w:color="auto"/>
            <w:bottom w:val="none" w:sz="0" w:space="0" w:color="auto"/>
            <w:right w:val="none" w:sz="0" w:space="0" w:color="auto"/>
          </w:divBdr>
        </w:div>
        <w:div w:id="231693734">
          <w:marLeft w:val="480"/>
          <w:marRight w:val="0"/>
          <w:marTop w:val="0"/>
          <w:marBottom w:val="0"/>
          <w:divBdr>
            <w:top w:val="none" w:sz="0" w:space="0" w:color="auto"/>
            <w:left w:val="none" w:sz="0" w:space="0" w:color="auto"/>
            <w:bottom w:val="none" w:sz="0" w:space="0" w:color="auto"/>
            <w:right w:val="none" w:sz="0" w:space="0" w:color="auto"/>
          </w:divBdr>
        </w:div>
        <w:div w:id="1006203704">
          <w:marLeft w:val="480"/>
          <w:marRight w:val="0"/>
          <w:marTop w:val="0"/>
          <w:marBottom w:val="0"/>
          <w:divBdr>
            <w:top w:val="none" w:sz="0" w:space="0" w:color="auto"/>
            <w:left w:val="none" w:sz="0" w:space="0" w:color="auto"/>
            <w:bottom w:val="none" w:sz="0" w:space="0" w:color="auto"/>
            <w:right w:val="none" w:sz="0" w:space="0" w:color="auto"/>
          </w:divBdr>
        </w:div>
        <w:div w:id="1655260329">
          <w:marLeft w:val="480"/>
          <w:marRight w:val="0"/>
          <w:marTop w:val="0"/>
          <w:marBottom w:val="0"/>
          <w:divBdr>
            <w:top w:val="none" w:sz="0" w:space="0" w:color="auto"/>
            <w:left w:val="none" w:sz="0" w:space="0" w:color="auto"/>
            <w:bottom w:val="none" w:sz="0" w:space="0" w:color="auto"/>
            <w:right w:val="none" w:sz="0" w:space="0" w:color="auto"/>
          </w:divBdr>
        </w:div>
        <w:div w:id="321738425">
          <w:marLeft w:val="480"/>
          <w:marRight w:val="0"/>
          <w:marTop w:val="0"/>
          <w:marBottom w:val="0"/>
          <w:divBdr>
            <w:top w:val="none" w:sz="0" w:space="0" w:color="auto"/>
            <w:left w:val="none" w:sz="0" w:space="0" w:color="auto"/>
            <w:bottom w:val="none" w:sz="0" w:space="0" w:color="auto"/>
            <w:right w:val="none" w:sz="0" w:space="0" w:color="auto"/>
          </w:divBdr>
        </w:div>
        <w:div w:id="724062885">
          <w:marLeft w:val="480"/>
          <w:marRight w:val="0"/>
          <w:marTop w:val="0"/>
          <w:marBottom w:val="0"/>
          <w:divBdr>
            <w:top w:val="none" w:sz="0" w:space="0" w:color="auto"/>
            <w:left w:val="none" w:sz="0" w:space="0" w:color="auto"/>
            <w:bottom w:val="none" w:sz="0" w:space="0" w:color="auto"/>
            <w:right w:val="none" w:sz="0" w:space="0" w:color="auto"/>
          </w:divBdr>
        </w:div>
        <w:div w:id="404844160">
          <w:marLeft w:val="480"/>
          <w:marRight w:val="0"/>
          <w:marTop w:val="0"/>
          <w:marBottom w:val="0"/>
          <w:divBdr>
            <w:top w:val="none" w:sz="0" w:space="0" w:color="auto"/>
            <w:left w:val="none" w:sz="0" w:space="0" w:color="auto"/>
            <w:bottom w:val="none" w:sz="0" w:space="0" w:color="auto"/>
            <w:right w:val="none" w:sz="0" w:space="0" w:color="auto"/>
          </w:divBdr>
        </w:div>
        <w:div w:id="1031609318">
          <w:marLeft w:val="480"/>
          <w:marRight w:val="0"/>
          <w:marTop w:val="0"/>
          <w:marBottom w:val="0"/>
          <w:divBdr>
            <w:top w:val="none" w:sz="0" w:space="0" w:color="auto"/>
            <w:left w:val="none" w:sz="0" w:space="0" w:color="auto"/>
            <w:bottom w:val="none" w:sz="0" w:space="0" w:color="auto"/>
            <w:right w:val="none" w:sz="0" w:space="0" w:color="auto"/>
          </w:divBdr>
        </w:div>
        <w:div w:id="1659377752">
          <w:marLeft w:val="480"/>
          <w:marRight w:val="0"/>
          <w:marTop w:val="0"/>
          <w:marBottom w:val="0"/>
          <w:divBdr>
            <w:top w:val="none" w:sz="0" w:space="0" w:color="auto"/>
            <w:left w:val="none" w:sz="0" w:space="0" w:color="auto"/>
            <w:bottom w:val="none" w:sz="0" w:space="0" w:color="auto"/>
            <w:right w:val="none" w:sz="0" w:space="0" w:color="auto"/>
          </w:divBdr>
        </w:div>
        <w:div w:id="1931808775">
          <w:marLeft w:val="480"/>
          <w:marRight w:val="0"/>
          <w:marTop w:val="0"/>
          <w:marBottom w:val="0"/>
          <w:divBdr>
            <w:top w:val="none" w:sz="0" w:space="0" w:color="auto"/>
            <w:left w:val="none" w:sz="0" w:space="0" w:color="auto"/>
            <w:bottom w:val="none" w:sz="0" w:space="0" w:color="auto"/>
            <w:right w:val="none" w:sz="0" w:space="0" w:color="auto"/>
          </w:divBdr>
        </w:div>
        <w:div w:id="1606841980">
          <w:marLeft w:val="480"/>
          <w:marRight w:val="0"/>
          <w:marTop w:val="0"/>
          <w:marBottom w:val="0"/>
          <w:divBdr>
            <w:top w:val="none" w:sz="0" w:space="0" w:color="auto"/>
            <w:left w:val="none" w:sz="0" w:space="0" w:color="auto"/>
            <w:bottom w:val="none" w:sz="0" w:space="0" w:color="auto"/>
            <w:right w:val="none" w:sz="0" w:space="0" w:color="auto"/>
          </w:divBdr>
        </w:div>
        <w:div w:id="384530869">
          <w:marLeft w:val="480"/>
          <w:marRight w:val="0"/>
          <w:marTop w:val="0"/>
          <w:marBottom w:val="0"/>
          <w:divBdr>
            <w:top w:val="none" w:sz="0" w:space="0" w:color="auto"/>
            <w:left w:val="none" w:sz="0" w:space="0" w:color="auto"/>
            <w:bottom w:val="none" w:sz="0" w:space="0" w:color="auto"/>
            <w:right w:val="none" w:sz="0" w:space="0" w:color="auto"/>
          </w:divBdr>
        </w:div>
        <w:div w:id="1257787697">
          <w:marLeft w:val="480"/>
          <w:marRight w:val="0"/>
          <w:marTop w:val="0"/>
          <w:marBottom w:val="0"/>
          <w:divBdr>
            <w:top w:val="none" w:sz="0" w:space="0" w:color="auto"/>
            <w:left w:val="none" w:sz="0" w:space="0" w:color="auto"/>
            <w:bottom w:val="none" w:sz="0" w:space="0" w:color="auto"/>
            <w:right w:val="none" w:sz="0" w:space="0" w:color="auto"/>
          </w:divBdr>
        </w:div>
        <w:div w:id="1945726886">
          <w:marLeft w:val="480"/>
          <w:marRight w:val="0"/>
          <w:marTop w:val="0"/>
          <w:marBottom w:val="0"/>
          <w:divBdr>
            <w:top w:val="none" w:sz="0" w:space="0" w:color="auto"/>
            <w:left w:val="none" w:sz="0" w:space="0" w:color="auto"/>
            <w:bottom w:val="none" w:sz="0" w:space="0" w:color="auto"/>
            <w:right w:val="none" w:sz="0" w:space="0" w:color="auto"/>
          </w:divBdr>
        </w:div>
        <w:div w:id="1562474834">
          <w:marLeft w:val="480"/>
          <w:marRight w:val="0"/>
          <w:marTop w:val="0"/>
          <w:marBottom w:val="0"/>
          <w:divBdr>
            <w:top w:val="none" w:sz="0" w:space="0" w:color="auto"/>
            <w:left w:val="none" w:sz="0" w:space="0" w:color="auto"/>
            <w:bottom w:val="none" w:sz="0" w:space="0" w:color="auto"/>
            <w:right w:val="none" w:sz="0" w:space="0" w:color="auto"/>
          </w:divBdr>
        </w:div>
        <w:div w:id="1546797396">
          <w:marLeft w:val="480"/>
          <w:marRight w:val="0"/>
          <w:marTop w:val="0"/>
          <w:marBottom w:val="0"/>
          <w:divBdr>
            <w:top w:val="none" w:sz="0" w:space="0" w:color="auto"/>
            <w:left w:val="none" w:sz="0" w:space="0" w:color="auto"/>
            <w:bottom w:val="none" w:sz="0" w:space="0" w:color="auto"/>
            <w:right w:val="none" w:sz="0" w:space="0" w:color="auto"/>
          </w:divBdr>
        </w:div>
        <w:div w:id="1323315877">
          <w:marLeft w:val="480"/>
          <w:marRight w:val="0"/>
          <w:marTop w:val="0"/>
          <w:marBottom w:val="0"/>
          <w:divBdr>
            <w:top w:val="none" w:sz="0" w:space="0" w:color="auto"/>
            <w:left w:val="none" w:sz="0" w:space="0" w:color="auto"/>
            <w:bottom w:val="none" w:sz="0" w:space="0" w:color="auto"/>
            <w:right w:val="none" w:sz="0" w:space="0" w:color="auto"/>
          </w:divBdr>
        </w:div>
        <w:div w:id="1947033244">
          <w:marLeft w:val="480"/>
          <w:marRight w:val="0"/>
          <w:marTop w:val="0"/>
          <w:marBottom w:val="0"/>
          <w:divBdr>
            <w:top w:val="none" w:sz="0" w:space="0" w:color="auto"/>
            <w:left w:val="none" w:sz="0" w:space="0" w:color="auto"/>
            <w:bottom w:val="none" w:sz="0" w:space="0" w:color="auto"/>
            <w:right w:val="none" w:sz="0" w:space="0" w:color="auto"/>
          </w:divBdr>
        </w:div>
        <w:div w:id="876896716">
          <w:marLeft w:val="480"/>
          <w:marRight w:val="0"/>
          <w:marTop w:val="0"/>
          <w:marBottom w:val="0"/>
          <w:divBdr>
            <w:top w:val="none" w:sz="0" w:space="0" w:color="auto"/>
            <w:left w:val="none" w:sz="0" w:space="0" w:color="auto"/>
            <w:bottom w:val="none" w:sz="0" w:space="0" w:color="auto"/>
            <w:right w:val="none" w:sz="0" w:space="0" w:color="auto"/>
          </w:divBdr>
        </w:div>
        <w:div w:id="1820687177">
          <w:marLeft w:val="480"/>
          <w:marRight w:val="0"/>
          <w:marTop w:val="0"/>
          <w:marBottom w:val="0"/>
          <w:divBdr>
            <w:top w:val="none" w:sz="0" w:space="0" w:color="auto"/>
            <w:left w:val="none" w:sz="0" w:space="0" w:color="auto"/>
            <w:bottom w:val="none" w:sz="0" w:space="0" w:color="auto"/>
            <w:right w:val="none" w:sz="0" w:space="0" w:color="auto"/>
          </w:divBdr>
        </w:div>
        <w:div w:id="1263107404">
          <w:marLeft w:val="480"/>
          <w:marRight w:val="0"/>
          <w:marTop w:val="0"/>
          <w:marBottom w:val="0"/>
          <w:divBdr>
            <w:top w:val="none" w:sz="0" w:space="0" w:color="auto"/>
            <w:left w:val="none" w:sz="0" w:space="0" w:color="auto"/>
            <w:bottom w:val="none" w:sz="0" w:space="0" w:color="auto"/>
            <w:right w:val="none" w:sz="0" w:space="0" w:color="auto"/>
          </w:divBdr>
        </w:div>
        <w:div w:id="1930191167">
          <w:marLeft w:val="480"/>
          <w:marRight w:val="0"/>
          <w:marTop w:val="0"/>
          <w:marBottom w:val="0"/>
          <w:divBdr>
            <w:top w:val="none" w:sz="0" w:space="0" w:color="auto"/>
            <w:left w:val="none" w:sz="0" w:space="0" w:color="auto"/>
            <w:bottom w:val="none" w:sz="0" w:space="0" w:color="auto"/>
            <w:right w:val="none" w:sz="0" w:space="0" w:color="auto"/>
          </w:divBdr>
        </w:div>
      </w:divsChild>
    </w:div>
    <w:div w:id="1658731475">
      <w:bodyDiv w:val="1"/>
      <w:marLeft w:val="0"/>
      <w:marRight w:val="0"/>
      <w:marTop w:val="0"/>
      <w:marBottom w:val="0"/>
      <w:divBdr>
        <w:top w:val="none" w:sz="0" w:space="0" w:color="auto"/>
        <w:left w:val="none" w:sz="0" w:space="0" w:color="auto"/>
        <w:bottom w:val="none" w:sz="0" w:space="0" w:color="auto"/>
        <w:right w:val="none" w:sz="0" w:space="0" w:color="auto"/>
      </w:divBdr>
    </w:div>
    <w:div w:id="1666130709">
      <w:bodyDiv w:val="1"/>
      <w:marLeft w:val="0"/>
      <w:marRight w:val="0"/>
      <w:marTop w:val="0"/>
      <w:marBottom w:val="0"/>
      <w:divBdr>
        <w:top w:val="none" w:sz="0" w:space="0" w:color="auto"/>
        <w:left w:val="none" w:sz="0" w:space="0" w:color="auto"/>
        <w:bottom w:val="none" w:sz="0" w:space="0" w:color="auto"/>
        <w:right w:val="none" w:sz="0" w:space="0" w:color="auto"/>
      </w:divBdr>
      <w:divsChild>
        <w:div w:id="1469477025">
          <w:marLeft w:val="480"/>
          <w:marRight w:val="0"/>
          <w:marTop w:val="0"/>
          <w:marBottom w:val="0"/>
          <w:divBdr>
            <w:top w:val="none" w:sz="0" w:space="0" w:color="auto"/>
            <w:left w:val="none" w:sz="0" w:space="0" w:color="auto"/>
            <w:bottom w:val="none" w:sz="0" w:space="0" w:color="auto"/>
            <w:right w:val="none" w:sz="0" w:space="0" w:color="auto"/>
          </w:divBdr>
        </w:div>
        <w:div w:id="176699377">
          <w:marLeft w:val="480"/>
          <w:marRight w:val="0"/>
          <w:marTop w:val="0"/>
          <w:marBottom w:val="0"/>
          <w:divBdr>
            <w:top w:val="none" w:sz="0" w:space="0" w:color="auto"/>
            <w:left w:val="none" w:sz="0" w:space="0" w:color="auto"/>
            <w:bottom w:val="none" w:sz="0" w:space="0" w:color="auto"/>
            <w:right w:val="none" w:sz="0" w:space="0" w:color="auto"/>
          </w:divBdr>
        </w:div>
        <w:div w:id="653217424">
          <w:marLeft w:val="480"/>
          <w:marRight w:val="0"/>
          <w:marTop w:val="0"/>
          <w:marBottom w:val="0"/>
          <w:divBdr>
            <w:top w:val="none" w:sz="0" w:space="0" w:color="auto"/>
            <w:left w:val="none" w:sz="0" w:space="0" w:color="auto"/>
            <w:bottom w:val="none" w:sz="0" w:space="0" w:color="auto"/>
            <w:right w:val="none" w:sz="0" w:space="0" w:color="auto"/>
          </w:divBdr>
        </w:div>
        <w:div w:id="385953178">
          <w:marLeft w:val="480"/>
          <w:marRight w:val="0"/>
          <w:marTop w:val="0"/>
          <w:marBottom w:val="0"/>
          <w:divBdr>
            <w:top w:val="none" w:sz="0" w:space="0" w:color="auto"/>
            <w:left w:val="none" w:sz="0" w:space="0" w:color="auto"/>
            <w:bottom w:val="none" w:sz="0" w:space="0" w:color="auto"/>
            <w:right w:val="none" w:sz="0" w:space="0" w:color="auto"/>
          </w:divBdr>
        </w:div>
        <w:div w:id="1875999807">
          <w:marLeft w:val="480"/>
          <w:marRight w:val="0"/>
          <w:marTop w:val="0"/>
          <w:marBottom w:val="0"/>
          <w:divBdr>
            <w:top w:val="none" w:sz="0" w:space="0" w:color="auto"/>
            <w:left w:val="none" w:sz="0" w:space="0" w:color="auto"/>
            <w:bottom w:val="none" w:sz="0" w:space="0" w:color="auto"/>
            <w:right w:val="none" w:sz="0" w:space="0" w:color="auto"/>
          </w:divBdr>
        </w:div>
        <w:div w:id="843862211">
          <w:marLeft w:val="480"/>
          <w:marRight w:val="0"/>
          <w:marTop w:val="0"/>
          <w:marBottom w:val="0"/>
          <w:divBdr>
            <w:top w:val="none" w:sz="0" w:space="0" w:color="auto"/>
            <w:left w:val="none" w:sz="0" w:space="0" w:color="auto"/>
            <w:bottom w:val="none" w:sz="0" w:space="0" w:color="auto"/>
            <w:right w:val="none" w:sz="0" w:space="0" w:color="auto"/>
          </w:divBdr>
        </w:div>
        <w:div w:id="1864124447">
          <w:marLeft w:val="480"/>
          <w:marRight w:val="0"/>
          <w:marTop w:val="0"/>
          <w:marBottom w:val="0"/>
          <w:divBdr>
            <w:top w:val="none" w:sz="0" w:space="0" w:color="auto"/>
            <w:left w:val="none" w:sz="0" w:space="0" w:color="auto"/>
            <w:bottom w:val="none" w:sz="0" w:space="0" w:color="auto"/>
            <w:right w:val="none" w:sz="0" w:space="0" w:color="auto"/>
          </w:divBdr>
        </w:div>
        <w:div w:id="1997297536">
          <w:marLeft w:val="480"/>
          <w:marRight w:val="0"/>
          <w:marTop w:val="0"/>
          <w:marBottom w:val="0"/>
          <w:divBdr>
            <w:top w:val="none" w:sz="0" w:space="0" w:color="auto"/>
            <w:left w:val="none" w:sz="0" w:space="0" w:color="auto"/>
            <w:bottom w:val="none" w:sz="0" w:space="0" w:color="auto"/>
            <w:right w:val="none" w:sz="0" w:space="0" w:color="auto"/>
          </w:divBdr>
        </w:div>
        <w:div w:id="1699741896">
          <w:marLeft w:val="480"/>
          <w:marRight w:val="0"/>
          <w:marTop w:val="0"/>
          <w:marBottom w:val="0"/>
          <w:divBdr>
            <w:top w:val="none" w:sz="0" w:space="0" w:color="auto"/>
            <w:left w:val="none" w:sz="0" w:space="0" w:color="auto"/>
            <w:bottom w:val="none" w:sz="0" w:space="0" w:color="auto"/>
            <w:right w:val="none" w:sz="0" w:space="0" w:color="auto"/>
          </w:divBdr>
        </w:div>
        <w:div w:id="34089338">
          <w:marLeft w:val="480"/>
          <w:marRight w:val="0"/>
          <w:marTop w:val="0"/>
          <w:marBottom w:val="0"/>
          <w:divBdr>
            <w:top w:val="none" w:sz="0" w:space="0" w:color="auto"/>
            <w:left w:val="none" w:sz="0" w:space="0" w:color="auto"/>
            <w:bottom w:val="none" w:sz="0" w:space="0" w:color="auto"/>
            <w:right w:val="none" w:sz="0" w:space="0" w:color="auto"/>
          </w:divBdr>
        </w:div>
        <w:div w:id="1203595878">
          <w:marLeft w:val="480"/>
          <w:marRight w:val="0"/>
          <w:marTop w:val="0"/>
          <w:marBottom w:val="0"/>
          <w:divBdr>
            <w:top w:val="none" w:sz="0" w:space="0" w:color="auto"/>
            <w:left w:val="none" w:sz="0" w:space="0" w:color="auto"/>
            <w:bottom w:val="none" w:sz="0" w:space="0" w:color="auto"/>
            <w:right w:val="none" w:sz="0" w:space="0" w:color="auto"/>
          </w:divBdr>
        </w:div>
        <w:div w:id="23288077">
          <w:marLeft w:val="480"/>
          <w:marRight w:val="0"/>
          <w:marTop w:val="0"/>
          <w:marBottom w:val="0"/>
          <w:divBdr>
            <w:top w:val="none" w:sz="0" w:space="0" w:color="auto"/>
            <w:left w:val="none" w:sz="0" w:space="0" w:color="auto"/>
            <w:bottom w:val="none" w:sz="0" w:space="0" w:color="auto"/>
            <w:right w:val="none" w:sz="0" w:space="0" w:color="auto"/>
          </w:divBdr>
        </w:div>
        <w:div w:id="1747259990">
          <w:marLeft w:val="480"/>
          <w:marRight w:val="0"/>
          <w:marTop w:val="0"/>
          <w:marBottom w:val="0"/>
          <w:divBdr>
            <w:top w:val="none" w:sz="0" w:space="0" w:color="auto"/>
            <w:left w:val="none" w:sz="0" w:space="0" w:color="auto"/>
            <w:bottom w:val="none" w:sz="0" w:space="0" w:color="auto"/>
            <w:right w:val="none" w:sz="0" w:space="0" w:color="auto"/>
          </w:divBdr>
        </w:div>
        <w:div w:id="91820816">
          <w:marLeft w:val="480"/>
          <w:marRight w:val="0"/>
          <w:marTop w:val="0"/>
          <w:marBottom w:val="0"/>
          <w:divBdr>
            <w:top w:val="none" w:sz="0" w:space="0" w:color="auto"/>
            <w:left w:val="none" w:sz="0" w:space="0" w:color="auto"/>
            <w:bottom w:val="none" w:sz="0" w:space="0" w:color="auto"/>
            <w:right w:val="none" w:sz="0" w:space="0" w:color="auto"/>
          </w:divBdr>
        </w:div>
        <w:div w:id="1616404549">
          <w:marLeft w:val="480"/>
          <w:marRight w:val="0"/>
          <w:marTop w:val="0"/>
          <w:marBottom w:val="0"/>
          <w:divBdr>
            <w:top w:val="none" w:sz="0" w:space="0" w:color="auto"/>
            <w:left w:val="none" w:sz="0" w:space="0" w:color="auto"/>
            <w:bottom w:val="none" w:sz="0" w:space="0" w:color="auto"/>
            <w:right w:val="none" w:sz="0" w:space="0" w:color="auto"/>
          </w:divBdr>
        </w:div>
        <w:div w:id="1222014675">
          <w:marLeft w:val="480"/>
          <w:marRight w:val="0"/>
          <w:marTop w:val="0"/>
          <w:marBottom w:val="0"/>
          <w:divBdr>
            <w:top w:val="none" w:sz="0" w:space="0" w:color="auto"/>
            <w:left w:val="none" w:sz="0" w:space="0" w:color="auto"/>
            <w:bottom w:val="none" w:sz="0" w:space="0" w:color="auto"/>
            <w:right w:val="none" w:sz="0" w:space="0" w:color="auto"/>
          </w:divBdr>
        </w:div>
        <w:div w:id="910309757">
          <w:marLeft w:val="480"/>
          <w:marRight w:val="0"/>
          <w:marTop w:val="0"/>
          <w:marBottom w:val="0"/>
          <w:divBdr>
            <w:top w:val="none" w:sz="0" w:space="0" w:color="auto"/>
            <w:left w:val="none" w:sz="0" w:space="0" w:color="auto"/>
            <w:bottom w:val="none" w:sz="0" w:space="0" w:color="auto"/>
            <w:right w:val="none" w:sz="0" w:space="0" w:color="auto"/>
          </w:divBdr>
        </w:div>
        <w:div w:id="254871090">
          <w:marLeft w:val="480"/>
          <w:marRight w:val="0"/>
          <w:marTop w:val="0"/>
          <w:marBottom w:val="0"/>
          <w:divBdr>
            <w:top w:val="none" w:sz="0" w:space="0" w:color="auto"/>
            <w:left w:val="none" w:sz="0" w:space="0" w:color="auto"/>
            <w:bottom w:val="none" w:sz="0" w:space="0" w:color="auto"/>
            <w:right w:val="none" w:sz="0" w:space="0" w:color="auto"/>
          </w:divBdr>
        </w:div>
        <w:div w:id="845441531">
          <w:marLeft w:val="480"/>
          <w:marRight w:val="0"/>
          <w:marTop w:val="0"/>
          <w:marBottom w:val="0"/>
          <w:divBdr>
            <w:top w:val="none" w:sz="0" w:space="0" w:color="auto"/>
            <w:left w:val="none" w:sz="0" w:space="0" w:color="auto"/>
            <w:bottom w:val="none" w:sz="0" w:space="0" w:color="auto"/>
            <w:right w:val="none" w:sz="0" w:space="0" w:color="auto"/>
          </w:divBdr>
        </w:div>
        <w:div w:id="1848712400">
          <w:marLeft w:val="480"/>
          <w:marRight w:val="0"/>
          <w:marTop w:val="0"/>
          <w:marBottom w:val="0"/>
          <w:divBdr>
            <w:top w:val="none" w:sz="0" w:space="0" w:color="auto"/>
            <w:left w:val="none" w:sz="0" w:space="0" w:color="auto"/>
            <w:bottom w:val="none" w:sz="0" w:space="0" w:color="auto"/>
            <w:right w:val="none" w:sz="0" w:space="0" w:color="auto"/>
          </w:divBdr>
        </w:div>
        <w:div w:id="1829200913">
          <w:marLeft w:val="480"/>
          <w:marRight w:val="0"/>
          <w:marTop w:val="0"/>
          <w:marBottom w:val="0"/>
          <w:divBdr>
            <w:top w:val="none" w:sz="0" w:space="0" w:color="auto"/>
            <w:left w:val="none" w:sz="0" w:space="0" w:color="auto"/>
            <w:bottom w:val="none" w:sz="0" w:space="0" w:color="auto"/>
            <w:right w:val="none" w:sz="0" w:space="0" w:color="auto"/>
          </w:divBdr>
        </w:div>
        <w:div w:id="2028867697">
          <w:marLeft w:val="480"/>
          <w:marRight w:val="0"/>
          <w:marTop w:val="0"/>
          <w:marBottom w:val="0"/>
          <w:divBdr>
            <w:top w:val="none" w:sz="0" w:space="0" w:color="auto"/>
            <w:left w:val="none" w:sz="0" w:space="0" w:color="auto"/>
            <w:bottom w:val="none" w:sz="0" w:space="0" w:color="auto"/>
            <w:right w:val="none" w:sz="0" w:space="0" w:color="auto"/>
          </w:divBdr>
        </w:div>
        <w:div w:id="1322923974">
          <w:marLeft w:val="480"/>
          <w:marRight w:val="0"/>
          <w:marTop w:val="0"/>
          <w:marBottom w:val="0"/>
          <w:divBdr>
            <w:top w:val="none" w:sz="0" w:space="0" w:color="auto"/>
            <w:left w:val="none" w:sz="0" w:space="0" w:color="auto"/>
            <w:bottom w:val="none" w:sz="0" w:space="0" w:color="auto"/>
            <w:right w:val="none" w:sz="0" w:space="0" w:color="auto"/>
          </w:divBdr>
        </w:div>
        <w:div w:id="1261984389">
          <w:marLeft w:val="480"/>
          <w:marRight w:val="0"/>
          <w:marTop w:val="0"/>
          <w:marBottom w:val="0"/>
          <w:divBdr>
            <w:top w:val="none" w:sz="0" w:space="0" w:color="auto"/>
            <w:left w:val="none" w:sz="0" w:space="0" w:color="auto"/>
            <w:bottom w:val="none" w:sz="0" w:space="0" w:color="auto"/>
            <w:right w:val="none" w:sz="0" w:space="0" w:color="auto"/>
          </w:divBdr>
        </w:div>
        <w:div w:id="1072309946">
          <w:marLeft w:val="480"/>
          <w:marRight w:val="0"/>
          <w:marTop w:val="0"/>
          <w:marBottom w:val="0"/>
          <w:divBdr>
            <w:top w:val="none" w:sz="0" w:space="0" w:color="auto"/>
            <w:left w:val="none" w:sz="0" w:space="0" w:color="auto"/>
            <w:bottom w:val="none" w:sz="0" w:space="0" w:color="auto"/>
            <w:right w:val="none" w:sz="0" w:space="0" w:color="auto"/>
          </w:divBdr>
        </w:div>
        <w:div w:id="1211573630">
          <w:marLeft w:val="480"/>
          <w:marRight w:val="0"/>
          <w:marTop w:val="0"/>
          <w:marBottom w:val="0"/>
          <w:divBdr>
            <w:top w:val="none" w:sz="0" w:space="0" w:color="auto"/>
            <w:left w:val="none" w:sz="0" w:space="0" w:color="auto"/>
            <w:bottom w:val="none" w:sz="0" w:space="0" w:color="auto"/>
            <w:right w:val="none" w:sz="0" w:space="0" w:color="auto"/>
          </w:divBdr>
        </w:div>
      </w:divsChild>
    </w:div>
    <w:div w:id="1666784485">
      <w:bodyDiv w:val="1"/>
      <w:marLeft w:val="0"/>
      <w:marRight w:val="0"/>
      <w:marTop w:val="0"/>
      <w:marBottom w:val="0"/>
      <w:divBdr>
        <w:top w:val="none" w:sz="0" w:space="0" w:color="auto"/>
        <w:left w:val="none" w:sz="0" w:space="0" w:color="auto"/>
        <w:bottom w:val="none" w:sz="0" w:space="0" w:color="auto"/>
        <w:right w:val="none" w:sz="0" w:space="0" w:color="auto"/>
      </w:divBdr>
    </w:div>
    <w:div w:id="1668287066">
      <w:bodyDiv w:val="1"/>
      <w:marLeft w:val="0"/>
      <w:marRight w:val="0"/>
      <w:marTop w:val="0"/>
      <w:marBottom w:val="0"/>
      <w:divBdr>
        <w:top w:val="none" w:sz="0" w:space="0" w:color="auto"/>
        <w:left w:val="none" w:sz="0" w:space="0" w:color="auto"/>
        <w:bottom w:val="none" w:sz="0" w:space="0" w:color="auto"/>
        <w:right w:val="none" w:sz="0" w:space="0" w:color="auto"/>
      </w:divBdr>
    </w:div>
    <w:div w:id="1672097397">
      <w:bodyDiv w:val="1"/>
      <w:marLeft w:val="0"/>
      <w:marRight w:val="0"/>
      <w:marTop w:val="0"/>
      <w:marBottom w:val="0"/>
      <w:divBdr>
        <w:top w:val="none" w:sz="0" w:space="0" w:color="auto"/>
        <w:left w:val="none" w:sz="0" w:space="0" w:color="auto"/>
        <w:bottom w:val="none" w:sz="0" w:space="0" w:color="auto"/>
        <w:right w:val="none" w:sz="0" w:space="0" w:color="auto"/>
      </w:divBdr>
      <w:divsChild>
        <w:div w:id="332146539">
          <w:marLeft w:val="480"/>
          <w:marRight w:val="0"/>
          <w:marTop w:val="0"/>
          <w:marBottom w:val="0"/>
          <w:divBdr>
            <w:top w:val="none" w:sz="0" w:space="0" w:color="auto"/>
            <w:left w:val="none" w:sz="0" w:space="0" w:color="auto"/>
            <w:bottom w:val="none" w:sz="0" w:space="0" w:color="auto"/>
            <w:right w:val="none" w:sz="0" w:space="0" w:color="auto"/>
          </w:divBdr>
        </w:div>
        <w:div w:id="1156343681">
          <w:marLeft w:val="480"/>
          <w:marRight w:val="0"/>
          <w:marTop w:val="0"/>
          <w:marBottom w:val="0"/>
          <w:divBdr>
            <w:top w:val="none" w:sz="0" w:space="0" w:color="auto"/>
            <w:left w:val="none" w:sz="0" w:space="0" w:color="auto"/>
            <w:bottom w:val="none" w:sz="0" w:space="0" w:color="auto"/>
            <w:right w:val="none" w:sz="0" w:space="0" w:color="auto"/>
          </w:divBdr>
        </w:div>
        <w:div w:id="1698387899">
          <w:marLeft w:val="480"/>
          <w:marRight w:val="0"/>
          <w:marTop w:val="0"/>
          <w:marBottom w:val="0"/>
          <w:divBdr>
            <w:top w:val="none" w:sz="0" w:space="0" w:color="auto"/>
            <w:left w:val="none" w:sz="0" w:space="0" w:color="auto"/>
            <w:bottom w:val="none" w:sz="0" w:space="0" w:color="auto"/>
            <w:right w:val="none" w:sz="0" w:space="0" w:color="auto"/>
          </w:divBdr>
        </w:div>
        <w:div w:id="1269311363">
          <w:marLeft w:val="480"/>
          <w:marRight w:val="0"/>
          <w:marTop w:val="0"/>
          <w:marBottom w:val="0"/>
          <w:divBdr>
            <w:top w:val="none" w:sz="0" w:space="0" w:color="auto"/>
            <w:left w:val="none" w:sz="0" w:space="0" w:color="auto"/>
            <w:bottom w:val="none" w:sz="0" w:space="0" w:color="auto"/>
            <w:right w:val="none" w:sz="0" w:space="0" w:color="auto"/>
          </w:divBdr>
        </w:div>
        <w:div w:id="1552569057">
          <w:marLeft w:val="480"/>
          <w:marRight w:val="0"/>
          <w:marTop w:val="0"/>
          <w:marBottom w:val="0"/>
          <w:divBdr>
            <w:top w:val="none" w:sz="0" w:space="0" w:color="auto"/>
            <w:left w:val="none" w:sz="0" w:space="0" w:color="auto"/>
            <w:bottom w:val="none" w:sz="0" w:space="0" w:color="auto"/>
            <w:right w:val="none" w:sz="0" w:space="0" w:color="auto"/>
          </w:divBdr>
        </w:div>
        <w:div w:id="840437303">
          <w:marLeft w:val="480"/>
          <w:marRight w:val="0"/>
          <w:marTop w:val="0"/>
          <w:marBottom w:val="0"/>
          <w:divBdr>
            <w:top w:val="none" w:sz="0" w:space="0" w:color="auto"/>
            <w:left w:val="none" w:sz="0" w:space="0" w:color="auto"/>
            <w:bottom w:val="none" w:sz="0" w:space="0" w:color="auto"/>
            <w:right w:val="none" w:sz="0" w:space="0" w:color="auto"/>
          </w:divBdr>
        </w:div>
        <w:div w:id="1608460970">
          <w:marLeft w:val="480"/>
          <w:marRight w:val="0"/>
          <w:marTop w:val="0"/>
          <w:marBottom w:val="0"/>
          <w:divBdr>
            <w:top w:val="none" w:sz="0" w:space="0" w:color="auto"/>
            <w:left w:val="none" w:sz="0" w:space="0" w:color="auto"/>
            <w:bottom w:val="none" w:sz="0" w:space="0" w:color="auto"/>
            <w:right w:val="none" w:sz="0" w:space="0" w:color="auto"/>
          </w:divBdr>
        </w:div>
        <w:div w:id="1577937276">
          <w:marLeft w:val="480"/>
          <w:marRight w:val="0"/>
          <w:marTop w:val="0"/>
          <w:marBottom w:val="0"/>
          <w:divBdr>
            <w:top w:val="none" w:sz="0" w:space="0" w:color="auto"/>
            <w:left w:val="none" w:sz="0" w:space="0" w:color="auto"/>
            <w:bottom w:val="none" w:sz="0" w:space="0" w:color="auto"/>
            <w:right w:val="none" w:sz="0" w:space="0" w:color="auto"/>
          </w:divBdr>
        </w:div>
        <w:div w:id="1717927068">
          <w:marLeft w:val="480"/>
          <w:marRight w:val="0"/>
          <w:marTop w:val="0"/>
          <w:marBottom w:val="0"/>
          <w:divBdr>
            <w:top w:val="none" w:sz="0" w:space="0" w:color="auto"/>
            <w:left w:val="none" w:sz="0" w:space="0" w:color="auto"/>
            <w:bottom w:val="none" w:sz="0" w:space="0" w:color="auto"/>
            <w:right w:val="none" w:sz="0" w:space="0" w:color="auto"/>
          </w:divBdr>
        </w:div>
        <w:div w:id="584535161">
          <w:marLeft w:val="480"/>
          <w:marRight w:val="0"/>
          <w:marTop w:val="0"/>
          <w:marBottom w:val="0"/>
          <w:divBdr>
            <w:top w:val="none" w:sz="0" w:space="0" w:color="auto"/>
            <w:left w:val="none" w:sz="0" w:space="0" w:color="auto"/>
            <w:bottom w:val="none" w:sz="0" w:space="0" w:color="auto"/>
            <w:right w:val="none" w:sz="0" w:space="0" w:color="auto"/>
          </w:divBdr>
        </w:div>
        <w:div w:id="1554196936">
          <w:marLeft w:val="480"/>
          <w:marRight w:val="0"/>
          <w:marTop w:val="0"/>
          <w:marBottom w:val="0"/>
          <w:divBdr>
            <w:top w:val="none" w:sz="0" w:space="0" w:color="auto"/>
            <w:left w:val="none" w:sz="0" w:space="0" w:color="auto"/>
            <w:bottom w:val="none" w:sz="0" w:space="0" w:color="auto"/>
            <w:right w:val="none" w:sz="0" w:space="0" w:color="auto"/>
          </w:divBdr>
        </w:div>
        <w:div w:id="1787308344">
          <w:marLeft w:val="480"/>
          <w:marRight w:val="0"/>
          <w:marTop w:val="0"/>
          <w:marBottom w:val="0"/>
          <w:divBdr>
            <w:top w:val="none" w:sz="0" w:space="0" w:color="auto"/>
            <w:left w:val="none" w:sz="0" w:space="0" w:color="auto"/>
            <w:bottom w:val="none" w:sz="0" w:space="0" w:color="auto"/>
            <w:right w:val="none" w:sz="0" w:space="0" w:color="auto"/>
          </w:divBdr>
        </w:div>
        <w:div w:id="1652784156">
          <w:marLeft w:val="480"/>
          <w:marRight w:val="0"/>
          <w:marTop w:val="0"/>
          <w:marBottom w:val="0"/>
          <w:divBdr>
            <w:top w:val="none" w:sz="0" w:space="0" w:color="auto"/>
            <w:left w:val="none" w:sz="0" w:space="0" w:color="auto"/>
            <w:bottom w:val="none" w:sz="0" w:space="0" w:color="auto"/>
            <w:right w:val="none" w:sz="0" w:space="0" w:color="auto"/>
          </w:divBdr>
        </w:div>
        <w:div w:id="1646080674">
          <w:marLeft w:val="480"/>
          <w:marRight w:val="0"/>
          <w:marTop w:val="0"/>
          <w:marBottom w:val="0"/>
          <w:divBdr>
            <w:top w:val="none" w:sz="0" w:space="0" w:color="auto"/>
            <w:left w:val="none" w:sz="0" w:space="0" w:color="auto"/>
            <w:bottom w:val="none" w:sz="0" w:space="0" w:color="auto"/>
            <w:right w:val="none" w:sz="0" w:space="0" w:color="auto"/>
          </w:divBdr>
        </w:div>
        <w:div w:id="10692145">
          <w:marLeft w:val="480"/>
          <w:marRight w:val="0"/>
          <w:marTop w:val="0"/>
          <w:marBottom w:val="0"/>
          <w:divBdr>
            <w:top w:val="none" w:sz="0" w:space="0" w:color="auto"/>
            <w:left w:val="none" w:sz="0" w:space="0" w:color="auto"/>
            <w:bottom w:val="none" w:sz="0" w:space="0" w:color="auto"/>
            <w:right w:val="none" w:sz="0" w:space="0" w:color="auto"/>
          </w:divBdr>
        </w:div>
        <w:div w:id="870459956">
          <w:marLeft w:val="480"/>
          <w:marRight w:val="0"/>
          <w:marTop w:val="0"/>
          <w:marBottom w:val="0"/>
          <w:divBdr>
            <w:top w:val="none" w:sz="0" w:space="0" w:color="auto"/>
            <w:left w:val="none" w:sz="0" w:space="0" w:color="auto"/>
            <w:bottom w:val="none" w:sz="0" w:space="0" w:color="auto"/>
            <w:right w:val="none" w:sz="0" w:space="0" w:color="auto"/>
          </w:divBdr>
        </w:div>
        <w:div w:id="313149137">
          <w:marLeft w:val="480"/>
          <w:marRight w:val="0"/>
          <w:marTop w:val="0"/>
          <w:marBottom w:val="0"/>
          <w:divBdr>
            <w:top w:val="none" w:sz="0" w:space="0" w:color="auto"/>
            <w:left w:val="none" w:sz="0" w:space="0" w:color="auto"/>
            <w:bottom w:val="none" w:sz="0" w:space="0" w:color="auto"/>
            <w:right w:val="none" w:sz="0" w:space="0" w:color="auto"/>
          </w:divBdr>
        </w:div>
        <w:div w:id="1846046973">
          <w:marLeft w:val="480"/>
          <w:marRight w:val="0"/>
          <w:marTop w:val="0"/>
          <w:marBottom w:val="0"/>
          <w:divBdr>
            <w:top w:val="none" w:sz="0" w:space="0" w:color="auto"/>
            <w:left w:val="none" w:sz="0" w:space="0" w:color="auto"/>
            <w:bottom w:val="none" w:sz="0" w:space="0" w:color="auto"/>
            <w:right w:val="none" w:sz="0" w:space="0" w:color="auto"/>
          </w:divBdr>
        </w:div>
        <w:div w:id="1286888547">
          <w:marLeft w:val="480"/>
          <w:marRight w:val="0"/>
          <w:marTop w:val="0"/>
          <w:marBottom w:val="0"/>
          <w:divBdr>
            <w:top w:val="none" w:sz="0" w:space="0" w:color="auto"/>
            <w:left w:val="none" w:sz="0" w:space="0" w:color="auto"/>
            <w:bottom w:val="none" w:sz="0" w:space="0" w:color="auto"/>
            <w:right w:val="none" w:sz="0" w:space="0" w:color="auto"/>
          </w:divBdr>
        </w:div>
        <w:div w:id="1583954605">
          <w:marLeft w:val="480"/>
          <w:marRight w:val="0"/>
          <w:marTop w:val="0"/>
          <w:marBottom w:val="0"/>
          <w:divBdr>
            <w:top w:val="none" w:sz="0" w:space="0" w:color="auto"/>
            <w:left w:val="none" w:sz="0" w:space="0" w:color="auto"/>
            <w:bottom w:val="none" w:sz="0" w:space="0" w:color="auto"/>
            <w:right w:val="none" w:sz="0" w:space="0" w:color="auto"/>
          </w:divBdr>
        </w:div>
        <w:div w:id="300309919">
          <w:marLeft w:val="480"/>
          <w:marRight w:val="0"/>
          <w:marTop w:val="0"/>
          <w:marBottom w:val="0"/>
          <w:divBdr>
            <w:top w:val="none" w:sz="0" w:space="0" w:color="auto"/>
            <w:left w:val="none" w:sz="0" w:space="0" w:color="auto"/>
            <w:bottom w:val="none" w:sz="0" w:space="0" w:color="auto"/>
            <w:right w:val="none" w:sz="0" w:space="0" w:color="auto"/>
          </w:divBdr>
        </w:div>
        <w:div w:id="920797594">
          <w:marLeft w:val="480"/>
          <w:marRight w:val="0"/>
          <w:marTop w:val="0"/>
          <w:marBottom w:val="0"/>
          <w:divBdr>
            <w:top w:val="none" w:sz="0" w:space="0" w:color="auto"/>
            <w:left w:val="none" w:sz="0" w:space="0" w:color="auto"/>
            <w:bottom w:val="none" w:sz="0" w:space="0" w:color="auto"/>
            <w:right w:val="none" w:sz="0" w:space="0" w:color="auto"/>
          </w:divBdr>
        </w:div>
        <w:div w:id="1348941860">
          <w:marLeft w:val="480"/>
          <w:marRight w:val="0"/>
          <w:marTop w:val="0"/>
          <w:marBottom w:val="0"/>
          <w:divBdr>
            <w:top w:val="none" w:sz="0" w:space="0" w:color="auto"/>
            <w:left w:val="none" w:sz="0" w:space="0" w:color="auto"/>
            <w:bottom w:val="none" w:sz="0" w:space="0" w:color="auto"/>
            <w:right w:val="none" w:sz="0" w:space="0" w:color="auto"/>
          </w:divBdr>
        </w:div>
        <w:div w:id="1304889744">
          <w:marLeft w:val="480"/>
          <w:marRight w:val="0"/>
          <w:marTop w:val="0"/>
          <w:marBottom w:val="0"/>
          <w:divBdr>
            <w:top w:val="none" w:sz="0" w:space="0" w:color="auto"/>
            <w:left w:val="none" w:sz="0" w:space="0" w:color="auto"/>
            <w:bottom w:val="none" w:sz="0" w:space="0" w:color="auto"/>
            <w:right w:val="none" w:sz="0" w:space="0" w:color="auto"/>
          </w:divBdr>
        </w:div>
        <w:div w:id="1978561857">
          <w:marLeft w:val="480"/>
          <w:marRight w:val="0"/>
          <w:marTop w:val="0"/>
          <w:marBottom w:val="0"/>
          <w:divBdr>
            <w:top w:val="none" w:sz="0" w:space="0" w:color="auto"/>
            <w:left w:val="none" w:sz="0" w:space="0" w:color="auto"/>
            <w:bottom w:val="none" w:sz="0" w:space="0" w:color="auto"/>
            <w:right w:val="none" w:sz="0" w:space="0" w:color="auto"/>
          </w:divBdr>
        </w:div>
      </w:divsChild>
    </w:div>
    <w:div w:id="1673140146">
      <w:bodyDiv w:val="1"/>
      <w:marLeft w:val="0"/>
      <w:marRight w:val="0"/>
      <w:marTop w:val="0"/>
      <w:marBottom w:val="0"/>
      <w:divBdr>
        <w:top w:val="none" w:sz="0" w:space="0" w:color="auto"/>
        <w:left w:val="none" w:sz="0" w:space="0" w:color="auto"/>
        <w:bottom w:val="none" w:sz="0" w:space="0" w:color="auto"/>
        <w:right w:val="none" w:sz="0" w:space="0" w:color="auto"/>
      </w:divBdr>
      <w:divsChild>
        <w:div w:id="13924764">
          <w:marLeft w:val="480"/>
          <w:marRight w:val="0"/>
          <w:marTop w:val="0"/>
          <w:marBottom w:val="0"/>
          <w:divBdr>
            <w:top w:val="none" w:sz="0" w:space="0" w:color="auto"/>
            <w:left w:val="none" w:sz="0" w:space="0" w:color="auto"/>
            <w:bottom w:val="none" w:sz="0" w:space="0" w:color="auto"/>
            <w:right w:val="none" w:sz="0" w:space="0" w:color="auto"/>
          </w:divBdr>
        </w:div>
        <w:div w:id="169412643">
          <w:marLeft w:val="480"/>
          <w:marRight w:val="0"/>
          <w:marTop w:val="0"/>
          <w:marBottom w:val="0"/>
          <w:divBdr>
            <w:top w:val="none" w:sz="0" w:space="0" w:color="auto"/>
            <w:left w:val="none" w:sz="0" w:space="0" w:color="auto"/>
            <w:bottom w:val="none" w:sz="0" w:space="0" w:color="auto"/>
            <w:right w:val="none" w:sz="0" w:space="0" w:color="auto"/>
          </w:divBdr>
        </w:div>
        <w:div w:id="654601284">
          <w:marLeft w:val="480"/>
          <w:marRight w:val="0"/>
          <w:marTop w:val="0"/>
          <w:marBottom w:val="0"/>
          <w:divBdr>
            <w:top w:val="none" w:sz="0" w:space="0" w:color="auto"/>
            <w:left w:val="none" w:sz="0" w:space="0" w:color="auto"/>
            <w:bottom w:val="none" w:sz="0" w:space="0" w:color="auto"/>
            <w:right w:val="none" w:sz="0" w:space="0" w:color="auto"/>
          </w:divBdr>
        </w:div>
        <w:div w:id="631788437">
          <w:marLeft w:val="480"/>
          <w:marRight w:val="0"/>
          <w:marTop w:val="0"/>
          <w:marBottom w:val="0"/>
          <w:divBdr>
            <w:top w:val="none" w:sz="0" w:space="0" w:color="auto"/>
            <w:left w:val="none" w:sz="0" w:space="0" w:color="auto"/>
            <w:bottom w:val="none" w:sz="0" w:space="0" w:color="auto"/>
            <w:right w:val="none" w:sz="0" w:space="0" w:color="auto"/>
          </w:divBdr>
        </w:div>
        <w:div w:id="244343853">
          <w:marLeft w:val="480"/>
          <w:marRight w:val="0"/>
          <w:marTop w:val="0"/>
          <w:marBottom w:val="0"/>
          <w:divBdr>
            <w:top w:val="none" w:sz="0" w:space="0" w:color="auto"/>
            <w:left w:val="none" w:sz="0" w:space="0" w:color="auto"/>
            <w:bottom w:val="none" w:sz="0" w:space="0" w:color="auto"/>
            <w:right w:val="none" w:sz="0" w:space="0" w:color="auto"/>
          </w:divBdr>
        </w:div>
        <w:div w:id="1110736307">
          <w:marLeft w:val="480"/>
          <w:marRight w:val="0"/>
          <w:marTop w:val="0"/>
          <w:marBottom w:val="0"/>
          <w:divBdr>
            <w:top w:val="none" w:sz="0" w:space="0" w:color="auto"/>
            <w:left w:val="none" w:sz="0" w:space="0" w:color="auto"/>
            <w:bottom w:val="none" w:sz="0" w:space="0" w:color="auto"/>
            <w:right w:val="none" w:sz="0" w:space="0" w:color="auto"/>
          </w:divBdr>
        </w:div>
        <w:div w:id="1459570846">
          <w:marLeft w:val="480"/>
          <w:marRight w:val="0"/>
          <w:marTop w:val="0"/>
          <w:marBottom w:val="0"/>
          <w:divBdr>
            <w:top w:val="none" w:sz="0" w:space="0" w:color="auto"/>
            <w:left w:val="none" w:sz="0" w:space="0" w:color="auto"/>
            <w:bottom w:val="none" w:sz="0" w:space="0" w:color="auto"/>
            <w:right w:val="none" w:sz="0" w:space="0" w:color="auto"/>
          </w:divBdr>
        </w:div>
        <w:div w:id="11341980">
          <w:marLeft w:val="480"/>
          <w:marRight w:val="0"/>
          <w:marTop w:val="0"/>
          <w:marBottom w:val="0"/>
          <w:divBdr>
            <w:top w:val="none" w:sz="0" w:space="0" w:color="auto"/>
            <w:left w:val="none" w:sz="0" w:space="0" w:color="auto"/>
            <w:bottom w:val="none" w:sz="0" w:space="0" w:color="auto"/>
            <w:right w:val="none" w:sz="0" w:space="0" w:color="auto"/>
          </w:divBdr>
        </w:div>
        <w:div w:id="1309899606">
          <w:marLeft w:val="480"/>
          <w:marRight w:val="0"/>
          <w:marTop w:val="0"/>
          <w:marBottom w:val="0"/>
          <w:divBdr>
            <w:top w:val="none" w:sz="0" w:space="0" w:color="auto"/>
            <w:left w:val="none" w:sz="0" w:space="0" w:color="auto"/>
            <w:bottom w:val="none" w:sz="0" w:space="0" w:color="auto"/>
            <w:right w:val="none" w:sz="0" w:space="0" w:color="auto"/>
          </w:divBdr>
        </w:div>
        <w:div w:id="1250117631">
          <w:marLeft w:val="480"/>
          <w:marRight w:val="0"/>
          <w:marTop w:val="0"/>
          <w:marBottom w:val="0"/>
          <w:divBdr>
            <w:top w:val="none" w:sz="0" w:space="0" w:color="auto"/>
            <w:left w:val="none" w:sz="0" w:space="0" w:color="auto"/>
            <w:bottom w:val="none" w:sz="0" w:space="0" w:color="auto"/>
            <w:right w:val="none" w:sz="0" w:space="0" w:color="auto"/>
          </w:divBdr>
        </w:div>
        <w:div w:id="438069772">
          <w:marLeft w:val="480"/>
          <w:marRight w:val="0"/>
          <w:marTop w:val="0"/>
          <w:marBottom w:val="0"/>
          <w:divBdr>
            <w:top w:val="none" w:sz="0" w:space="0" w:color="auto"/>
            <w:left w:val="none" w:sz="0" w:space="0" w:color="auto"/>
            <w:bottom w:val="none" w:sz="0" w:space="0" w:color="auto"/>
            <w:right w:val="none" w:sz="0" w:space="0" w:color="auto"/>
          </w:divBdr>
        </w:div>
        <w:div w:id="1747914244">
          <w:marLeft w:val="480"/>
          <w:marRight w:val="0"/>
          <w:marTop w:val="0"/>
          <w:marBottom w:val="0"/>
          <w:divBdr>
            <w:top w:val="none" w:sz="0" w:space="0" w:color="auto"/>
            <w:left w:val="none" w:sz="0" w:space="0" w:color="auto"/>
            <w:bottom w:val="none" w:sz="0" w:space="0" w:color="auto"/>
            <w:right w:val="none" w:sz="0" w:space="0" w:color="auto"/>
          </w:divBdr>
        </w:div>
        <w:div w:id="1259951356">
          <w:marLeft w:val="480"/>
          <w:marRight w:val="0"/>
          <w:marTop w:val="0"/>
          <w:marBottom w:val="0"/>
          <w:divBdr>
            <w:top w:val="none" w:sz="0" w:space="0" w:color="auto"/>
            <w:left w:val="none" w:sz="0" w:space="0" w:color="auto"/>
            <w:bottom w:val="none" w:sz="0" w:space="0" w:color="auto"/>
            <w:right w:val="none" w:sz="0" w:space="0" w:color="auto"/>
          </w:divBdr>
        </w:div>
        <w:div w:id="1778867340">
          <w:marLeft w:val="480"/>
          <w:marRight w:val="0"/>
          <w:marTop w:val="0"/>
          <w:marBottom w:val="0"/>
          <w:divBdr>
            <w:top w:val="none" w:sz="0" w:space="0" w:color="auto"/>
            <w:left w:val="none" w:sz="0" w:space="0" w:color="auto"/>
            <w:bottom w:val="none" w:sz="0" w:space="0" w:color="auto"/>
            <w:right w:val="none" w:sz="0" w:space="0" w:color="auto"/>
          </w:divBdr>
        </w:div>
        <w:div w:id="2084448905">
          <w:marLeft w:val="480"/>
          <w:marRight w:val="0"/>
          <w:marTop w:val="0"/>
          <w:marBottom w:val="0"/>
          <w:divBdr>
            <w:top w:val="none" w:sz="0" w:space="0" w:color="auto"/>
            <w:left w:val="none" w:sz="0" w:space="0" w:color="auto"/>
            <w:bottom w:val="none" w:sz="0" w:space="0" w:color="auto"/>
            <w:right w:val="none" w:sz="0" w:space="0" w:color="auto"/>
          </w:divBdr>
        </w:div>
        <w:div w:id="1430391349">
          <w:marLeft w:val="480"/>
          <w:marRight w:val="0"/>
          <w:marTop w:val="0"/>
          <w:marBottom w:val="0"/>
          <w:divBdr>
            <w:top w:val="none" w:sz="0" w:space="0" w:color="auto"/>
            <w:left w:val="none" w:sz="0" w:space="0" w:color="auto"/>
            <w:bottom w:val="none" w:sz="0" w:space="0" w:color="auto"/>
            <w:right w:val="none" w:sz="0" w:space="0" w:color="auto"/>
          </w:divBdr>
        </w:div>
        <w:div w:id="667755579">
          <w:marLeft w:val="480"/>
          <w:marRight w:val="0"/>
          <w:marTop w:val="0"/>
          <w:marBottom w:val="0"/>
          <w:divBdr>
            <w:top w:val="none" w:sz="0" w:space="0" w:color="auto"/>
            <w:left w:val="none" w:sz="0" w:space="0" w:color="auto"/>
            <w:bottom w:val="none" w:sz="0" w:space="0" w:color="auto"/>
            <w:right w:val="none" w:sz="0" w:space="0" w:color="auto"/>
          </w:divBdr>
        </w:div>
        <w:div w:id="236594278">
          <w:marLeft w:val="480"/>
          <w:marRight w:val="0"/>
          <w:marTop w:val="0"/>
          <w:marBottom w:val="0"/>
          <w:divBdr>
            <w:top w:val="none" w:sz="0" w:space="0" w:color="auto"/>
            <w:left w:val="none" w:sz="0" w:space="0" w:color="auto"/>
            <w:bottom w:val="none" w:sz="0" w:space="0" w:color="auto"/>
            <w:right w:val="none" w:sz="0" w:space="0" w:color="auto"/>
          </w:divBdr>
        </w:div>
        <w:div w:id="1723138189">
          <w:marLeft w:val="480"/>
          <w:marRight w:val="0"/>
          <w:marTop w:val="0"/>
          <w:marBottom w:val="0"/>
          <w:divBdr>
            <w:top w:val="none" w:sz="0" w:space="0" w:color="auto"/>
            <w:left w:val="none" w:sz="0" w:space="0" w:color="auto"/>
            <w:bottom w:val="none" w:sz="0" w:space="0" w:color="auto"/>
            <w:right w:val="none" w:sz="0" w:space="0" w:color="auto"/>
          </w:divBdr>
        </w:div>
        <w:div w:id="810368798">
          <w:marLeft w:val="480"/>
          <w:marRight w:val="0"/>
          <w:marTop w:val="0"/>
          <w:marBottom w:val="0"/>
          <w:divBdr>
            <w:top w:val="none" w:sz="0" w:space="0" w:color="auto"/>
            <w:left w:val="none" w:sz="0" w:space="0" w:color="auto"/>
            <w:bottom w:val="none" w:sz="0" w:space="0" w:color="auto"/>
            <w:right w:val="none" w:sz="0" w:space="0" w:color="auto"/>
          </w:divBdr>
        </w:div>
        <w:div w:id="1867596834">
          <w:marLeft w:val="480"/>
          <w:marRight w:val="0"/>
          <w:marTop w:val="0"/>
          <w:marBottom w:val="0"/>
          <w:divBdr>
            <w:top w:val="none" w:sz="0" w:space="0" w:color="auto"/>
            <w:left w:val="none" w:sz="0" w:space="0" w:color="auto"/>
            <w:bottom w:val="none" w:sz="0" w:space="0" w:color="auto"/>
            <w:right w:val="none" w:sz="0" w:space="0" w:color="auto"/>
          </w:divBdr>
        </w:div>
        <w:div w:id="1651137254">
          <w:marLeft w:val="480"/>
          <w:marRight w:val="0"/>
          <w:marTop w:val="0"/>
          <w:marBottom w:val="0"/>
          <w:divBdr>
            <w:top w:val="none" w:sz="0" w:space="0" w:color="auto"/>
            <w:left w:val="none" w:sz="0" w:space="0" w:color="auto"/>
            <w:bottom w:val="none" w:sz="0" w:space="0" w:color="auto"/>
            <w:right w:val="none" w:sz="0" w:space="0" w:color="auto"/>
          </w:divBdr>
        </w:div>
        <w:div w:id="1266305166">
          <w:marLeft w:val="480"/>
          <w:marRight w:val="0"/>
          <w:marTop w:val="0"/>
          <w:marBottom w:val="0"/>
          <w:divBdr>
            <w:top w:val="none" w:sz="0" w:space="0" w:color="auto"/>
            <w:left w:val="none" w:sz="0" w:space="0" w:color="auto"/>
            <w:bottom w:val="none" w:sz="0" w:space="0" w:color="auto"/>
            <w:right w:val="none" w:sz="0" w:space="0" w:color="auto"/>
          </w:divBdr>
        </w:div>
        <w:div w:id="255138128">
          <w:marLeft w:val="480"/>
          <w:marRight w:val="0"/>
          <w:marTop w:val="0"/>
          <w:marBottom w:val="0"/>
          <w:divBdr>
            <w:top w:val="none" w:sz="0" w:space="0" w:color="auto"/>
            <w:left w:val="none" w:sz="0" w:space="0" w:color="auto"/>
            <w:bottom w:val="none" w:sz="0" w:space="0" w:color="auto"/>
            <w:right w:val="none" w:sz="0" w:space="0" w:color="auto"/>
          </w:divBdr>
        </w:div>
        <w:div w:id="775054046">
          <w:marLeft w:val="480"/>
          <w:marRight w:val="0"/>
          <w:marTop w:val="0"/>
          <w:marBottom w:val="0"/>
          <w:divBdr>
            <w:top w:val="none" w:sz="0" w:space="0" w:color="auto"/>
            <w:left w:val="none" w:sz="0" w:space="0" w:color="auto"/>
            <w:bottom w:val="none" w:sz="0" w:space="0" w:color="auto"/>
            <w:right w:val="none" w:sz="0" w:space="0" w:color="auto"/>
          </w:divBdr>
        </w:div>
        <w:div w:id="137503218">
          <w:marLeft w:val="480"/>
          <w:marRight w:val="0"/>
          <w:marTop w:val="0"/>
          <w:marBottom w:val="0"/>
          <w:divBdr>
            <w:top w:val="none" w:sz="0" w:space="0" w:color="auto"/>
            <w:left w:val="none" w:sz="0" w:space="0" w:color="auto"/>
            <w:bottom w:val="none" w:sz="0" w:space="0" w:color="auto"/>
            <w:right w:val="none" w:sz="0" w:space="0" w:color="auto"/>
          </w:divBdr>
        </w:div>
        <w:div w:id="1202867608">
          <w:marLeft w:val="480"/>
          <w:marRight w:val="0"/>
          <w:marTop w:val="0"/>
          <w:marBottom w:val="0"/>
          <w:divBdr>
            <w:top w:val="none" w:sz="0" w:space="0" w:color="auto"/>
            <w:left w:val="none" w:sz="0" w:space="0" w:color="auto"/>
            <w:bottom w:val="none" w:sz="0" w:space="0" w:color="auto"/>
            <w:right w:val="none" w:sz="0" w:space="0" w:color="auto"/>
          </w:divBdr>
        </w:div>
        <w:div w:id="1790926229">
          <w:marLeft w:val="480"/>
          <w:marRight w:val="0"/>
          <w:marTop w:val="0"/>
          <w:marBottom w:val="0"/>
          <w:divBdr>
            <w:top w:val="none" w:sz="0" w:space="0" w:color="auto"/>
            <w:left w:val="none" w:sz="0" w:space="0" w:color="auto"/>
            <w:bottom w:val="none" w:sz="0" w:space="0" w:color="auto"/>
            <w:right w:val="none" w:sz="0" w:space="0" w:color="auto"/>
          </w:divBdr>
        </w:div>
        <w:div w:id="1411150891">
          <w:marLeft w:val="480"/>
          <w:marRight w:val="0"/>
          <w:marTop w:val="0"/>
          <w:marBottom w:val="0"/>
          <w:divBdr>
            <w:top w:val="none" w:sz="0" w:space="0" w:color="auto"/>
            <w:left w:val="none" w:sz="0" w:space="0" w:color="auto"/>
            <w:bottom w:val="none" w:sz="0" w:space="0" w:color="auto"/>
            <w:right w:val="none" w:sz="0" w:space="0" w:color="auto"/>
          </w:divBdr>
        </w:div>
        <w:div w:id="767769313">
          <w:marLeft w:val="480"/>
          <w:marRight w:val="0"/>
          <w:marTop w:val="0"/>
          <w:marBottom w:val="0"/>
          <w:divBdr>
            <w:top w:val="none" w:sz="0" w:space="0" w:color="auto"/>
            <w:left w:val="none" w:sz="0" w:space="0" w:color="auto"/>
            <w:bottom w:val="none" w:sz="0" w:space="0" w:color="auto"/>
            <w:right w:val="none" w:sz="0" w:space="0" w:color="auto"/>
          </w:divBdr>
        </w:div>
        <w:div w:id="1916354182">
          <w:marLeft w:val="480"/>
          <w:marRight w:val="0"/>
          <w:marTop w:val="0"/>
          <w:marBottom w:val="0"/>
          <w:divBdr>
            <w:top w:val="none" w:sz="0" w:space="0" w:color="auto"/>
            <w:left w:val="none" w:sz="0" w:space="0" w:color="auto"/>
            <w:bottom w:val="none" w:sz="0" w:space="0" w:color="auto"/>
            <w:right w:val="none" w:sz="0" w:space="0" w:color="auto"/>
          </w:divBdr>
        </w:div>
        <w:div w:id="1181969151">
          <w:marLeft w:val="480"/>
          <w:marRight w:val="0"/>
          <w:marTop w:val="0"/>
          <w:marBottom w:val="0"/>
          <w:divBdr>
            <w:top w:val="none" w:sz="0" w:space="0" w:color="auto"/>
            <w:left w:val="none" w:sz="0" w:space="0" w:color="auto"/>
            <w:bottom w:val="none" w:sz="0" w:space="0" w:color="auto"/>
            <w:right w:val="none" w:sz="0" w:space="0" w:color="auto"/>
          </w:divBdr>
        </w:div>
        <w:div w:id="1330478542">
          <w:marLeft w:val="480"/>
          <w:marRight w:val="0"/>
          <w:marTop w:val="0"/>
          <w:marBottom w:val="0"/>
          <w:divBdr>
            <w:top w:val="none" w:sz="0" w:space="0" w:color="auto"/>
            <w:left w:val="none" w:sz="0" w:space="0" w:color="auto"/>
            <w:bottom w:val="none" w:sz="0" w:space="0" w:color="auto"/>
            <w:right w:val="none" w:sz="0" w:space="0" w:color="auto"/>
          </w:divBdr>
        </w:div>
        <w:div w:id="1791624738">
          <w:marLeft w:val="480"/>
          <w:marRight w:val="0"/>
          <w:marTop w:val="0"/>
          <w:marBottom w:val="0"/>
          <w:divBdr>
            <w:top w:val="none" w:sz="0" w:space="0" w:color="auto"/>
            <w:left w:val="none" w:sz="0" w:space="0" w:color="auto"/>
            <w:bottom w:val="none" w:sz="0" w:space="0" w:color="auto"/>
            <w:right w:val="none" w:sz="0" w:space="0" w:color="auto"/>
          </w:divBdr>
        </w:div>
        <w:div w:id="1276206630">
          <w:marLeft w:val="480"/>
          <w:marRight w:val="0"/>
          <w:marTop w:val="0"/>
          <w:marBottom w:val="0"/>
          <w:divBdr>
            <w:top w:val="none" w:sz="0" w:space="0" w:color="auto"/>
            <w:left w:val="none" w:sz="0" w:space="0" w:color="auto"/>
            <w:bottom w:val="none" w:sz="0" w:space="0" w:color="auto"/>
            <w:right w:val="none" w:sz="0" w:space="0" w:color="auto"/>
          </w:divBdr>
        </w:div>
        <w:div w:id="2112240665">
          <w:marLeft w:val="480"/>
          <w:marRight w:val="0"/>
          <w:marTop w:val="0"/>
          <w:marBottom w:val="0"/>
          <w:divBdr>
            <w:top w:val="none" w:sz="0" w:space="0" w:color="auto"/>
            <w:left w:val="none" w:sz="0" w:space="0" w:color="auto"/>
            <w:bottom w:val="none" w:sz="0" w:space="0" w:color="auto"/>
            <w:right w:val="none" w:sz="0" w:space="0" w:color="auto"/>
          </w:divBdr>
        </w:div>
        <w:div w:id="364646491">
          <w:marLeft w:val="480"/>
          <w:marRight w:val="0"/>
          <w:marTop w:val="0"/>
          <w:marBottom w:val="0"/>
          <w:divBdr>
            <w:top w:val="none" w:sz="0" w:space="0" w:color="auto"/>
            <w:left w:val="none" w:sz="0" w:space="0" w:color="auto"/>
            <w:bottom w:val="none" w:sz="0" w:space="0" w:color="auto"/>
            <w:right w:val="none" w:sz="0" w:space="0" w:color="auto"/>
          </w:divBdr>
        </w:div>
        <w:div w:id="2088916846">
          <w:marLeft w:val="480"/>
          <w:marRight w:val="0"/>
          <w:marTop w:val="0"/>
          <w:marBottom w:val="0"/>
          <w:divBdr>
            <w:top w:val="none" w:sz="0" w:space="0" w:color="auto"/>
            <w:left w:val="none" w:sz="0" w:space="0" w:color="auto"/>
            <w:bottom w:val="none" w:sz="0" w:space="0" w:color="auto"/>
            <w:right w:val="none" w:sz="0" w:space="0" w:color="auto"/>
          </w:divBdr>
        </w:div>
        <w:div w:id="1036197158">
          <w:marLeft w:val="480"/>
          <w:marRight w:val="0"/>
          <w:marTop w:val="0"/>
          <w:marBottom w:val="0"/>
          <w:divBdr>
            <w:top w:val="none" w:sz="0" w:space="0" w:color="auto"/>
            <w:left w:val="none" w:sz="0" w:space="0" w:color="auto"/>
            <w:bottom w:val="none" w:sz="0" w:space="0" w:color="auto"/>
            <w:right w:val="none" w:sz="0" w:space="0" w:color="auto"/>
          </w:divBdr>
        </w:div>
        <w:div w:id="1355225109">
          <w:marLeft w:val="480"/>
          <w:marRight w:val="0"/>
          <w:marTop w:val="0"/>
          <w:marBottom w:val="0"/>
          <w:divBdr>
            <w:top w:val="none" w:sz="0" w:space="0" w:color="auto"/>
            <w:left w:val="none" w:sz="0" w:space="0" w:color="auto"/>
            <w:bottom w:val="none" w:sz="0" w:space="0" w:color="auto"/>
            <w:right w:val="none" w:sz="0" w:space="0" w:color="auto"/>
          </w:divBdr>
        </w:div>
      </w:divsChild>
    </w:div>
    <w:div w:id="1674838827">
      <w:bodyDiv w:val="1"/>
      <w:marLeft w:val="0"/>
      <w:marRight w:val="0"/>
      <w:marTop w:val="0"/>
      <w:marBottom w:val="0"/>
      <w:divBdr>
        <w:top w:val="none" w:sz="0" w:space="0" w:color="auto"/>
        <w:left w:val="none" w:sz="0" w:space="0" w:color="auto"/>
        <w:bottom w:val="none" w:sz="0" w:space="0" w:color="auto"/>
        <w:right w:val="none" w:sz="0" w:space="0" w:color="auto"/>
      </w:divBdr>
    </w:div>
    <w:div w:id="1675958069">
      <w:bodyDiv w:val="1"/>
      <w:marLeft w:val="0"/>
      <w:marRight w:val="0"/>
      <w:marTop w:val="0"/>
      <w:marBottom w:val="0"/>
      <w:divBdr>
        <w:top w:val="none" w:sz="0" w:space="0" w:color="auto"/>
        <w:left w:val="none" w:sz="0" w:space="0" w:color="auto"/>
        <w:bottom w:val="none" w:sz="0" w:space="0" w:color="auto"/>
        <w:right w:val="none" w:sz="0" w:space="0" w:color="auto"/>
      </w:divBdr>
    </w:div>
    <w:div w:id="1678655803">
      <w:bodyDiv w:val="1"/>
      <w:marLeft w:val="0"/>
      <w:marRight w:val="0"/>
      <w:marTop w:val="0"/>
      <w:marBottom w:val="0"/>
      <w:divBdr>
        <w:top w:val="none" w:sz="0" w:space="0" w:color="auto"/>
        <w:left w:val="none" w:sz="0" w:space="0" w:color="auto"/>
        <w:bottom w:val="none" w:sz="0" w:space="0" w:color="auto"/>
        <w:right w:val="none" w:sz="0" w:space="0" w:color="auto"/>
      </w:divBdr>
    </w:div>
    <w:div w:id="1682200625">
      <w:bodyDiv w:val="1"/>
      <w:marLeft w:val="0"/>
      <w:marRight w:val="0"/>
      <w:marTop w:val="0"/>
      <w:marBottom w:val="0"/>
      <w:divBdr>
        <w:top w:val="none" w:sz="0" w:space="0" w:color="auto"/>
        <w:left w:val="none" w:sz="0" w:space="0" w:color="auto"/>
        <w:bottom w:val="none" w:sz="0" w:space="0" w:color="auto"/>
        <w:right w:val="none" w:sz="0" w:space="0" w:color="auto"/>
      </w:divBdr>
    </w:div>
    <w:div w:id="1689066049">
      <w:bodyDiv w:val="1"/>
      <w:marLeft w:val="0"/>
      <w:marRight w:val="0"/>
      <w:marTop w:val="0"/>
      <w:marBottom w:val="0"/>
      <w:divBdr>
        <w:top w:val="none" w:sz="0" w:space="0" w:color="auto"/>
        <w:left w:val="none" w:sz="0" w:space="0" w:color="auto"/>
        <w:bottom w:val="none" w:sz="0" w:space="0" w:color="auto"/>
        <w:right w:val="none" w:sz="0" w:space="0" w:color="auto"/>
      </w:divBdr>
    </w:div>
    <w:div w:id="1694838630">
      <w:bodyDiv w:val="1"/>
      <w:marLeft w:val="0"/>
      <w:marRight w:val="0"/>
      <w:marTop w:val="0"/>
      <w:marBottom w:val="0"/>
      <w:divBdr>
        <w:top w:val="none" w:sz="0" w:space="0" w:color="auto"/>
        <w:left w:val="none" w:sz="0" w:space="0" w:color="auto"/>
        <w:bottom w:val="none" w:sz="0" w:space="0" w:color="auto"/>
        <w:right w:val="none" w:sz="0" w:space="0" w:color="auto"/>
      </w:divBdr>
    </w:div>
    <w:div w:id="1703094163">
      <w:bodyDiv w:val="1"/>
      <w:marLeft w:val="0"/>
      <w:marRight w:val="0"/>
      <w:marTop w:val="0"/>
      <w:marBottom w:val="0"/>
      <w:divBdr>
        <w:top w:val="none" w:sz="0" w:space="0" w:color="auto"/>
        <w:left w:val="none" w:sz="0" w:space="0" w:color="auto"/>
        <w:bottom w:val="none" w:sz="0" w:space="0" w:color="auto"/>
        <w:right w:val="none" w:sz="0" w:space="0" w:color="auto"/>
      </w:divBdr>
    </w:div>
    <w:div w:id="1704285325">
      <w:bodyDiv w:val="1"/>
      <w:marLeft w:val="0"/>
      <w:marRight w:val="0"/>
      <w:marTop w:val="0"/>
      <w:marBottom w:val="0"/>
      <w:divBdr>
        <w:top w:val="none" w:sz="0" w:space="0" w:color="auto"/>
        <w:left w:val="none" w:sz="0" w:space="0" w:color="auto"/>
        <w:bottom w:val="none" w:sz="0" w:space="0" w:color="auto"/>
        <w:right w:val="none" w:sz="0" w:space="0" w:color="auto"/>
      </w:divBdr>
    </w:div>
    <w:div w:id="1709599249">
      <w:bodyDiv w:val="1"/>
      <w:marLeft w:val="0"/>
      <w:marRight w:val="0"/>
      <w:marTop w:val="0"/>
      <w:marBottom w:val="0"/>
      <w:divBdr>
        <w:top w:val="none" w:sz="0" w:space="0" w:color="auto"/>
        <w:left w:val="none" w:sz="0" w:space="0" w:color="auto"/>
        <w:bottom w:val="none" w:sz="0" w:space="0" w:color="auto"/>
        <w:right w:val="none" w:sz="0" w:space="0" w:color="auto"/>
      </w:divBdr>
    </w:div>
    <w:div w:id="1710834858">
      <w:bodyDiv w:val="1"/>
      <w:marLeft w:val="0"/>
      <w:marRight w:val="0"/>
      <w:marTop w:val="0"/>
      <w:marBottom w:val="0"/>
      <w:divBdr>
        <w:top w:val="none" w:sz="0" w:space="0" w:color="auto"/>
        <w:left w:val="none" w:sz="0" w:space="0" w:color="auto"/>
        <w:bottom w:val="none" w:sz="0" w:space="0" w:color="auto"/>
        <w:right w:val="none" w:sz="0" w:space="0" w:color="auto"/>
      </w:divBdr>
    </w:div>
    <w:div w:id="1714698127">
      <w:bodyDiv w:val="1"/>
      <w:marLeft w:val="0"/>
      <w:marRight w:val="0"/>
      <w:marTop w:val="0"/>
      <w:marBottom w:val="0"/>
      <w:divBdr>
        <w:top w:val="none" w:sz="0" w:space="0" w:color="auto"/>
        <w:left w:val="none" w:sz="0" w:space="0" w:color="auto"/>
        <w:bottom w:val="none" w:sz="0" w:space="0" w:color="auto"/>
        <w:right w:val="none" w:sz="0" w:space="0" w:color="auto"/>
      </w:divBdr>
    </w:div>
    <w:div w:id="1721127813">
      <w:bodyDiv w:val="1"/>
      <w:marLeft w:val="0"/>
      <w:marRight w:val="0"/>
      <w:marTop w:val="0"/>
      <w:marBottom w:val="0"/>
      <w:divBdr>
        <w:top w:val="none" w:sz="0" w:space="0" w:color="auto"/>
        <w:left w:val="none" w:sz="0" w:space="0" w:color="auto"/>
        <w:bottom w:val="none" w:sz="0" w:space="0" w:color="auto"/>
        <w:right w:val="none" w:sz="0" w:space="0" w:color="auto"/>
      </w:divBdr>
    </w:div>
    <w:div w:id="1726484544">
      <w:bodyDiv w:val="1"/>
      <w:marLeft w:val="0"/>
      <w:marRight w:val="0"/>
      <w:marTop w:val="0"/>
      <w:marBottom w:val="0"/>
      <w:divBdr>
        <w:top w:val="none" w:sz="0" w:space="0" w:color="auto"/>
        <w:left w:val="none" w:sz="0" w:space="0" w:color="auto"/>
        <w:bottom w:val="none" w:sz="0" w:space="0" w:color="auto"/>
        <w:right w:val="none" w:sz="0" w:space="0" w:color="auto"/>
      </w:divBdr>
    </w:div>
    <w:div w:id="1739211080">
      <w:bodyDiv w:val="1"/>
      <w:marLeft w:val="0"/>
      <w:marRight w:val="0"/>
      <w:marTop w:val="0"/>
      <w:marBottom w:val="0"/>
      <w:divBdr>
        <w:top w:val="none" w:sz="0" w:space="0" w:color="auto"/>
        <w:left w:val="none" w:sz="0" w:space="0" w:color="auto"/>
        <w:bottom w:val="none" w:sz="0" w:space="0" w:color="auto"/>
        <w:right w:val="none" w:sz="0" w:space="0" w:color="auto"/>
      </w:divBdr>
    </w:div>
    <w:div w:id="1756047572">
      <w:bodyDiv w:val="1"/>
      <w:marLeft w:val="0"/>
      <w:marRight w:val="0"/>
      <w:marTop w:val="0"/>
      <w:marBottom w:val="0"/>
      <w:divBdr>
        <w:top w:val="none" w:sz="0" w:space="0" w:color="auto"/>
        <w:left w:val="none" w:sz="0" w:space="0" w:color="auto"/>
        <w:bottom w:val="none" w:sz="0" w:space="0" w:color="auto"/>
        <w:right w:val="none" w:sz="0" w:space="0" w:color="auto"/>
      </w:divBdr>
      <w:divsChild>
        <w:div w:id="1187479098">
          <w:marLeft w:val="480"/>
          <w:marRight w:val="0"/>
          <w:marTop w:val="0"/>
          <w:marBottom w:val="0"/>
          <w:divBdr>
            <w:top w:val="none" w:sz="0" w:space="0" w:color="auto"/>
            <w:left w:val="none" w:sz="0" w:space="0" w:color="auto"/>
            <w:bottom w:val="none" w:sz="0" w:space="0" w:color="auto"/>
            <w:right w:val="none" w:sz="0" w:space="0" w:color="auto"/>
          </w:divBdr>
        </w:div>
        <w:div w:id="299385548">
          <w:marLeft w:val="480"/>
          <w:marRight w:val="0"/>
          <w:marTop w:val="0"/>
          <w:marBottom w:val="0"/>
          <w:divBdr>
            <w:top w:val="none" w:sz="0" w:space="0" w:color="auto"/>
            <w:left w:val="none" w:sz="0" w:space="0" w:color="auto"/>
            <w:bottom w:val="none" w:sz="0" w:space="0" w:color="auto"/>
            <w:right w:val="none" w:sz="0" w:space="0" w:color="auto"/>
          </w:divBdr>
        </w:div>
        <w:div w:id="503397455">
          <w:marLeft w:val="480"/>
          <w:marRight w:val="0"/>
          <w:marTop w:val="0"/>
          <w:marBottom w:val="0"/>
          <w:divBdr>
            <w:top w:val="none" w:sz="0" w:space="0" w:color="auto"/>
            <w:left w:val="none" w:sz="0" w:space="0" w:color="auto"/>
            <w:bottom w:val="none" w:sz="0" w:space="0" w:color="auto"/>
            <w:right w:val="none" w:sz="0" w:space="0" w:color="auto"/>
          </w:divBdr>
        </w:div>
        <w:div w:id="1055813726">
          <w:marLeft w:val="480"/>
          <w:marRight w:val="0"/>
          <w:marTop w:val="0"/>
          <w:marBottom w:val="0"/>
          <w:divBdr>
            <w:top w:val="none" w:sz="0" w:space="0" w:color="auto"/>
            <w:left w:val="none" w:sz="0" w:space="0" w:color="auto"/>
            <w:bottom w:val="none" w:sz="0" w:space="0" w:color="auto"/>
            <w:right w:val="none" w:sz="0" w:space="0" w:color="auto"/>
          </w:divBdr>
        </w:div>
        <w:div w:id="1681618156">
          <w:marLeft w:val="480"/>
          <w:marRight w:val="0"/>
          <w:marTop w:val="0"/>
          <w:marBottom w:val="0"/>
          <w:divBdr>
            <w:top w:val="none" w:sz="0" w:space="0" w:color="auto"/>
            <w:left w:val="none" w:sz="0" w:space="0" w:color="auto"/>
            <w:bottom w:val="none" w:sz="0" w:space="0" w:color="auto"/>
            <w:right w:val="none" w:sz="0" w:space="0" w:color="auto"/>
          </w:divBdr>
        </w:div>
        <w:div w:id="661080258">
          <w:marLeft w:val="480"/>
          <w:marRight w:val="0"/>
          <w:marTop w:val="0"/>
          <w:marBottom w:val="0"/>
          <w:divBdr>
            <w:top w:val="none" w:sz="0" w:space="0" w:color="auto"/>
            <w:left w:val="none" w:sz="0" w:space="0" w:color="auto"/>
            <w:bottom w:val="none" w:sz="0" w:space="0" w:color="auto"/>
            <w:right w:val="none" w:sz="0" w:space="0" w:color="auto"/>
          </w:divBdr>
        </w:div>
        <w:div w:id="1509129915">
          <w:marLeft w:val="480"/>
          <w:marRight w:val="0"/>
          <w:marTop w:val="0"/>
          <w:marBottom w:val="0"/>
          <w:divBdr>
            <w:top w:val="none" w:sz="0" w:space="0" w:color="auto"/>
            <w:left w:val="none" w:sz="0" w:space="0" w:color="auto"/>
            <w:bottom w:val="none" w:sz="0" w:space="0" w:color="auto"/>
            <w:right w:val="none" w:sz="0" w:space="0" w:color="auto"/>
          </w:divBdr>
        </w:div>
        <w:div w:id="1903641573">
          <w:marLeft w:val="480"/>
          <w:marRight w:val="0"/>
          <w:marTop w:val="0"/>
          <w:marBottom w:val="0"/>
          <w:divBdr>
            <w:top w:val="none" w:sz="0" w:space="0" w:color="auto"/>
            <w:left w:val="none" w:sz="0" w:space="0" w:color="auto"/>
            <w:bottom w:val="none" w:sz="0" w:space="0" w:color="auto"/>
            <w:right w:val="none" w:sz="0" w:space="0" w:color="auto"/>
          </w:divBdr>
        </w:div>
        <w:div w:id="1427651289">
          <w:marLeft w:val="480"/>
          <w:marRight w:val="0"/>
          <w:marTop w:val="0"/>
          <w:marBottom w:val="0"/>
          <w:divBdr>
            <w:top w:val="none" w:sz="0" w:space="0" w:color="auto"/>
            <w:left w:val="none" w:sz="0" w:space="0" w:color="auto"/>
            <w:bottom w:val="none" w:sz="0" w:space="0" w:color="auto"/>
            <w:right w:val="none" w:sz="0" w:space="0" w:color="auto"/>
          </w:divBdr>
        </w:div>
        <w:div w:id="580213105">
          <w:marLeft w:val="480"/>
          <w:marRight w:val="0"/>
          <w:marTop w:val="0"/>
          <w:marBottom w:val="0"/>
          <w:divBdr>
            <w:top w:val="none" w:sz="0" w:space="0" w:color="auto"/>
            <w:left w:val="none" w:sz="0" w:space="0" w:color="auto"/>
            <w:bottom w:val="none" w:sz="0" w:space="0" w:color="auto"/>
            <w:right w:val="none" w:sz="0" w:space="0" w:color="auto"/>
          </w:divBdr>
        </w:div>
        <w:div w:id="1502087149">
          <w:marLeft w:val="480"/>
          <w:marRight w:val="0"/>
          <w:marTop w:val="0"/>
          <w:marBottom w:val="0"/>
          <w:divBdr>
            <w:top w:val="none" w:sz="0" w:space="0" w:color="auto"/>
            <w:left w:val="none" w:sz="0" w:space="0" w:color="auto"/>
            <w:bottom w:val="none" w:sz="0" w:space="0" w:color="auto"/>
            <w:right w:val="none" w:sz="0" w:space="0" w:color="auto"/>
          </w:divBdr>
        </w:div>
        <w:div w:id="341324565">
          <w:marLeft w:val="480"/>
          <w:marRight w:val="0"/>
          <w:marTop w:val="0"/>
          <w:marBottom w:val="0"/>
          <w:divBdr>
            <w:top w:val="none" w:sz="0" w:space="0" w:color="auto"/>
            <w:left w:val="none" w:sz="0" w:space="0" w:color="auto"/>
            <w:bottom w:val="none" w:sz="0" w:space="0" w:color="auto"/>
            <w:right w:val="none" w:sz="0" w:space="0" w:color="auto"/>
          </w:divBdr>
        </w:div>
        <w:div w:id="1361009243">
          <w:marLeft w:val="480"/>
          <w:marRight w:val="0"/>
          <w:marTop w:val="0"/>
          <w:marBottom w:val="0"/>
          <w:divBdr>
            <w:top w:val="none" w:sz="0" w:space="0" w:color="auto"/>
            <w:left w:val="none" w:sz="0" w:space="0" w:color="auto"/>
            <w:bottom w:val="none" w:sz="0" w:space="0" w:color="auto"/>
            <w:right w:val="none" w:sz="0" w:space="0" w:color="auto"/>
          </w:divBdr>
        </w:div>
        <w:div w:id="2109694869">
          <w:marLeft w:val="480"/>
          <w:marRight w:val="0"/>
          <w:marTop w:val="0"/>
          <w:marBottom w:val="0"/>
          <w:divBdr>
            <w:top w:val="none" w:sz="0" w:space="0" w:color="auto"/>
            <w:left w:val="none" w:sz="0" w:space="0" w:color="auto"/>
            <w:bottom w:val="none" w:sz="0" w:space="0" w:color="auto"/>
            <w:right w:val="none" w:sz="0" w:space="0" w:color="auto"/>
          </w:divBdr>
        </w:div>
        <w:div w:id="2053571372">
          <w:marLeft w:val="480"/>
          <w:marRight w:val="0"/>
          <w:marTop w:val="0"/>
          <w:marBottom w:val="0"/>
          <w:divBdr>
            <w:top w:val="none" w:sz="0" w:space="0" w:color="auto"/>
            <w:left w:val="none" w:sz="0" w:space="0" w:color="auto"/>
            <w:bottom w:val="none" w:sz="0" w:space="0" w:color="auto"/>
            <w:right w:val="none" w:sz="0" w:space="0" w:color="auto"/>
          </w:divBdr>
        </w:div>
        <w:div w:id="851994825">
          <w:marLeft w:val="480"/>
          <w:marRight w:val="0"/>
          <w:marTop w:val="0"/>
          <w:marBottom w:val="0"/>
          <w:divBdr>
            <w:top w:val="none" w:sz="0" w:space="0" w:color="auto"/>
            <w:left w:val="none" w:sz="0" w:space="0" w:color="auto"/>
            <w:bottom w:val="none" w:sz="0" w:space="0" w:color="auto"/>
            <w:right w:val="none" w:sz="0" w:space="0" w:color="auto"/>
          </w:divBdr>
        </w:div>
        <w:div w:id="50736061">
          <w:marLeft w:val="480"/>
          <w:marRight w:val="0"/>
          <w:marTop w:val="0"/>
          <w:marBottom w:val="0"/>
          <w:divBdr>
            <w:top w:val="none" w:sz="0" w:space="0" w:color="auto"/>
            <w:left w:val="none" w:sz="0" w:space="0" w:color="auto"/>
            <w:bottom w:val="none" w:sz="0" w:space="0" w:color="auto"/>
            <w:right w:val="none" w:sz="0" w:space="0" w:color="auto"/>
          </w:divBdr>
        </w:div>
        <w:div w:id="2017884623">
          <w:marLeft w:val="480"/>
          <w:marRight w:val="0"/>
          <w:marTop w:val="0"/>
          <w:marBottom w:val="0"/>
          <w:divBdr>
            <w:top w:val="none" w:sz="0" w:space="0" w:color="auto"/>
            <w:left w:val="none" w:sz="0" w:space="0" w:color="auto"/>
            <w:bottom w:val="none" w:sz="0" w:space="0" w:color="auto"/>
            <w:right w:val="none" w:sz="0" w:space="0" w:color="auto"/>
          </w:divBdr>
        </w:div>
        <w:div w:id="637150086">
          <w:marLeft w:val="480"/>
          <w:marRight w:val="0"/>
          <w:marTop w:val="0"/>
          <w:marBottom w:val="0"/>
          <w:divBdr>
            <w:top w:val="none" w:sz="0" w:space="0" w:color="auto"/>
            <w:left w:val="none" w:sz="0" w:space="0" w:color="auto"/>
            <w:bottom w:val="none" w:sz="0" w:space="0" w:color="auto"/>
            <w:right w:val="none" w:sz="0" w:space="0" w:color="auto"/>
          </w:divBdr>
        </w:div>
        <w:div w:id="1679844920">
          <w:marLeft w:val="480"/>
          <w:marRight w:val="0"/>
          <w:marTop w:val="0"/>
          <w:marBottom w:val="0"/>
          <w:divBdr>
            <w:top w:val="none" w:sz="0" w:space="0" w:color="auto"/>
            <w:left w:val="none" w:sz="0" w:space="0" w:color="auto"/>
            <w:bottom w:val="none" w:sz="0" w:space="0" w:color="auto"/>
            <w:right w:val="none" w:sz="0" w:space="0" w:color="auto"/>
          </w:divBdr>
        </w:div>
        <w:div w:id="557862394">
          <w:marLeft w:val="480"/>
          <w:marRight w:val="0"/>
          <w:marTop w:val="0"/>
          <w:marBottom w:val="0"/>
          <w:divBdr>
            <w:top w:val="none" w:sz="0" w:space="0" w:color="auto"/>
            <w:left w:val="none" w:sz="0" w:space="0" w:color="auto"/>
            <w:bottom w:val="none" w:sz="0" w:space="0" w:color="auto"/>
            <w:right w:val="none" w:sz="0" w:space="0" w:color="auto"/>
          </w:divBdr>
        </w:div>
        <w:div w:id="422796617">
          <w:marLeft w:val="480"/>
          <w:marRight w:val="0"/>
          <w:marTop w:val="0"/>
          <w:marBottom w:val="0"/>
          <w:divBdr>
            <w:top w:val="none" w:sz="0" w:space="0" w:color="auto"/>
            <w:left w:val="none" w:sz="0" w:space="0" w:color="auto"/>
            <w:bottom w:val="none" w:sz="0" w:space="0" w:color="auto"/>
            <w:right w:val="none" w:sz="0" w:space="0" w:color="auto"/>
          </w:divBdr>
        </w:div>
        <w:div w:id="1673214959">
          <w:marLeft w:val="480"/>
          <w:marRight w:val="0"/>
          <w:marTop w:val="0"/>
          <w:marBottom w:val="0"/>
          <w:divBdr>
            <w:top w:val="none" w:sz="0" w:space="0" w:color="auto"/>
            <w:left w:val="none" w:sz="0" w:space="0" w:color="auto"/>
            <w:bottom w:val="none" w:sz="0" w:space="0" w:color="auto"/>
            <w:right w:val="none" w:sz="0" w:space="0" w:color="auto"/>
          </w:divBdr>
        </w:div>
        <w:div w:id="1706448600">
          <w:marLeft w:val="480"/>
          <w:marRight w:val="0"/>
          <w:marTop w:val="0"/>
          <w:marBottom w:val="0"/>
          <w:divBdr>
            <w:top w:val="none" w:sz="0" w:space="0" w:color="auto"/>
            <w:left w:val="none" w:sz="0" w:space="0" w:color="auto"/>
            <w:bottom w:val="none" w:sz="0" w:space="0" w:color="auto"/>
            <w:right w:val="none" w:sz="0" w:space="0" w:color="auto"/>
          </w:divBdr>
        </w:div>
        <w:div w:id="1083992809">
          <w:marLeft w:val="480"/>
          <w:marRight w:val="0"/>
          <w:marTop w:val="0"/>
          <w:marBottom w:val="0"/>
          <w:divBdr>
            <w:top w:val="none" w:sz="0" w:space="0" w:color="auto"/>
            <w:left w:val="none" w:sz="0" w:space="0" w:color="auto"/>
            <w:bottom w:val="none" w:sz="0" w:space="0" w:color="auto"/>
            <w:right w:val="none" w:sz="0" w:space="0" w:color="auto"/>
          </w:divBdr>
        </w:div>
        <w:div w:id="434011936">
          <w:marLeft w:val="480"/>
          <w:marRight w:val="0"/>
          <w:marTop w:val="0"/>
          <w:marBottom w:val="0"/>
          <w:divBdr>
            <w:top w:val="none" w:sz="0" w:space="0" w:color="auto"/>
            <w:left w:val="none" w:sz="0" w:space="0" w:color="auto"/>
            <w:bottom w:val="none" w:sz="0" w:space="0" w:color="auto"/>
            <w:right w:val="none" w:sz="0" w:space="0" w:color="auto"/>
          </w:divBdr>
        </w:div>
        <w:div w:id="766661374">
          <w:marLeft w:val="480"/>
          <w:marRight w:val="0"/>
          <w:marTop w:val="0"/>
          <w:marBottom w:val="0"/>
          <w:divBdr>
            <w:top w:val="none" w:sz="0" w:space="0" w:color="auto"/>
            <w:left w:val="none" w:sz="0" w:space="0" w:color="auto"/>
            <w:bottom w:val="none" w:sz="0" w:space="0" w:color="auto"/>
            <w:right w:val="none" w:sz="0" w:space="0" w:color="auto"/>
          </w:divBdr>
        </w:div>
        <w:div w:id="189999699">
          <w:marLeft w:val="480"/>
          <w:marRight w:val="0"/>
          <w:marTop w:val="0"/>
          <w:marBottom w:val="0"/>
          <w:divBdr>
            <w:top w:val="none" w:sz="0" w:space="0" w:color="auto"/>
            <w:left w:val="none" w:sz="0" w:space="0" w:color="auto"/>
            <w:bottom w:val="none" w:sz="0" w:space="0" w:color="auto"/>
            <w:right w:val="none" w:sz="0" w:space="0" w:color="auto"/>
          </w:divBdr>
        </w:div>
        <w:div w:id="965160238">
          <w:marLeft w:val="480"/>
          <w:marRight w:val="0"/>
          <w:marTop w:val="0"/>
          <w:marBottom w:val="0"/>
          <w:divBdr>
            <w:top w:val="none" w:sz="0" w:space="0" w:color="auto"/>
            <w:left w:val="none" w:sz="0" w:space="0" w:color="auto"/>
            <w:bottom w:val="none" w:sz="0" w:space="0" w:color="auto"/>
            <w:right w:val="none" w:sz="0" w:space="0" w:color="auto"/>
          </w:divBdr>
        </w:div>
        <w:div w:id="1355764771">
          <w:marLeft w:val="480"/>
          <w:marRight w:val="0"/>
          <w:marTop w:val="0"/>
          <w:marBottom w:val="0"/>
          <w:divBdr>
            <w:top w:val="none" w:sz="0" w:space="0" w:color="auto"/>
            <w:left w:val="none" w:sz="0" w:space="0" w:color="auto"/>
            <w:bottom w:val="none" w:sz="0" w:space="0" w:color="auto"/>
            <w:right w:val="none" w:sz="0" w:space="0" w:color="auto"/>
          </w:divBdr>
        </w:div>
        <w:div w:id="1412043668">
          <w:marLeft w:val="480"/>
          <w:marRight w:val="0"/>
          <w:marTop w:val="0"/>
          <w:marBottom w:val="0"/>
          <w:divBdr>
            <w:top w:val="none" w:sz="0" w:space="0" w:color="auto"/>
            <w:left w:val="none" w:sz="0" w:space="0" w:color="auto"/>
            <w:bottom w:val="none" w:sz="0" w:space="0" w:color="auto"/>
            <w:right w:val="none" w:sz="0" w:space="0" w:color="auto"/>
          </w:divBdr>
        </w:div>
        <w:div w:id="562565389">
          <w:marLeft w:val="480"/>
          <w:marRight w:val="0"/>
          <w:marTop w:val="0"/>
          <w:marBottom w:val="0"/>
          <w:divBdr>
            <w:top w:val="none" w:sz="0" w:space="0" w:color="auto"/>
            <w:left w:val="none" w:sz="0" w:space="0" w:color="auto"/>
            <w:bottom w:val="none" w:sz="0" w:space="0" w:color="auto"/>
            <w:right w:val="none" w:sz="0" w:space="0" w:color="auto"/>
          </w:divBdr>
        </w:div>
        <w:div w:id="755202350">
          <w:marLeft w:val="480"/>
          <w:marRight w:val="0"/>
          <w:marTop w:val="0"/>
          <w:marBottom w:val="0"/>
          <w:divBdr>
            <w:top w:val="none" w:sz="0" w:space="0" w:color="auto"/>
            <w:left w:val="none" w:sz="0" w:space="0" w:color="auto"/>
            <w:bottom w:val="none" w:sz="0" w:space="0" w:color="auto"/>
            <w:right w:val="none" w:sz="0" w:space="0" w:color="auto"/>
          </w:divBdr>
        </w:div>
        <w:div w:id="41711485">
          <w:marLeft w:val="480"/>
          <w:marRight w:val="0"/>
          <w:marTop w:val="0"/>
          <w:marBottom w:val="0"/>
          <w:divBdr>
            <w:top w:val="none" w:sz="0" w:space="0" w:color="auto"/>
            <w:left w:val="none" w:sz="0" w:space="0" w:color="auto"/>
            <w:bottom w:val="none" w:sz="0" w:space="0" w:color="auto"/>
            <w:right w:val="none" w:sz="0" w:space="0" w:color="auto"/>
          </w:divBdr>
        </w:div>
        <w:div w:id="430903596">
          <w:marLeft w:val="480"/>
          <w:marRight w:val="0"/>
          <w:marTop w:val="0"/>
          <w:marBottom w:val="0"/>
          <w:divBdr>
            <w:top w:val="none" w:sz="0" w:space="0" w:color="auto"/>
            <w:left w:val="none" w:sz="0" w:space="0" w:color="auto"/>
            <w:bottom w:val="none" w:sz="0" w:space="0" w:color="auto"/>
            <w:right w:val="none" w:sz="0" w:space="0" w:color="auto"/>
          </w:divBdr>
        </w:div>
        <w:div w:id="1500854549">
          <w:marLeft w:val="480"/>
          <w:marRight w:val="0"/>
          <w:marTop w:val="0"/>
          <w:marBottom w:val="0"/>
          <w:divBdr>
            <w:top w:val="none" w:sz="0" w:space="0" w:color="auto"/>
            <w:left w:val="none" w:sz="0" w:space="0" w:color="auto"/>
            <w:bottom w:val="none" w:sz="0" w:space="0" w:color="auto"/>
            <w:right w:val="none" w:sz="0" w:space="0" w:color="auto"/>
          </w:divBdr>
        </w:div>
      </w:divsChild>
    </w:div>
    <w:div w:id="1757046516">
      <w:bodyDiv w:val="1"/>
      <w:marLeft w:val="0"/>
      <w:marRight w:val="0"/>
      <w:marTop w:val="0"/>
      <w:marBottom w:val="0"/>
      <w:divBdr>
        <w:top w:val="none" w:sz="0" w:space="0" w:color="auto"/>
        <w:left w:val="none" w:sz="0" w:space="0" w:color="auto"/>
        <w:bottom w:val="none" w:sz="0" w:space="0" w:color="auto"/>
        <w:right w:val="none" w:sz="0" w:space="0" w:color="auto"/>
      </w:divBdr>
    </w:div>
    <w:div w:id="1762603310">
      <w:bodyDiv w:val="1"/>
      <w:marLeft w:val="0"/>
      <w:marRight w:val="0"/>
      <w:marTop w:val="0"/>
      <w:marBottom w:val="0"/>
      <w:divBdr>
        <w:top w:val="none" w:sz="0" w:space="0" w:color="auto"/>
        <w:left w:val="none" w:sz="0" w:space="0" w:color="auto"/>
        <w:bottom w:val="none" w:sz="0" w:space="0" w:color="auto"/>
        <w:right w:val="none" w:sz="0" w:space="0" w:color="auto"/>
      </w:divBdr>
    </w:div>
    <w:div w:id="1769934360">
      <w:bodyDiv w:val="1"/>
      <w:marLeft w:val="0"/>
      <w:marRight w:val="0"/>
      <w:marTop w:val="0"/>
      <w:marBottom w:val="0"/>
      <w:divBdr>
        <w:top w:val="none" w:sz="0" w:space="0" w:color="auto"/>
        <w:left w:val="none" w:sz="0" w:space="0" w:color="auto"/>
        <w:bottom w:val="none" w:sz="0" w:space="0" w:color="auto"/>
        <w:right w:val="none" w:sz="0" w:space="0" w:color="auto"/>
      </w:divBdr>
    </w:div>
    <w:div w:id="1771194315">
      <w:bodyDiv w:val="1"/>
      <w:marLeft w:val="0"/>
      <w:marRight w:val="0"/>
      <w:marTop w:val="0"/>
      <w:marBottom w:val="0"/>
      <w:divBdr>
        <w:top w:val="none" w:sz="0" w:space="0" w:color="auto"/>
        <w:left w:val="none" w:sz="0" w:space="0" w:color="auto"/>
        <w:bottom w:val="none" w:sz="0" w:space="0" w:color="auto"/>
        <w:right w:val="none" w:sz="0" w:space="0" w:color="auto"/>
      </w:divBdr>
    </w:div>
    <w:div w:id="1774013671">
      <w:bodyDiv w:val="1"/>
      <w:marLeft w:val="0"/>
      <w:marRight w:val="0"/>
      <w:marTop w:val="0"/>
      <w:marBottom w:val="0"/>
      <w:divBdr>
        <w:top w:val="none" w:sz="0" w:space="0" w:color="auto"/>
        <w:left w:val="none" w:sz="0" w:space="0" w:color="auto"/>
        <w:bottom w:val="none" w:sz="0" w:space="0" w:color="auto"/>
        <w:right w:val="none" w:sz="0" w:space="0" w:color="auto"/>
      </w:divBdr>
    </w:div>
    <w:div w:id="1774476037">
      <w:bodyDiv w:val="1"/>
      <w:marLeft w:val="0"/>
      <w:marRight w:val="0"/>
      <w:marTop w:val="0"/>
      <w:marBottom w:val="0"/>
      <w:divBdr>
        <w:top w:val="none" w:sz="0" w:space="0" w:color="auto"/>
        <w:left w:val="none" w:sz="0" w:space="0" w:color="auto"/>
        <w:bottom w:val="none" w:sz="0" w:space="0" w:color="auto"/>
        <w:right w:val="none" w:sz="0" w:space="0" w:color="auto"/>
      </w:divBdr>
      <w:divsChild>
        <w:div w:id="1921715747">
          <w:marLeft w:val="0"/>
          <w:marRight w:val="0"/>
          <w:marTop w:val="0"/>
          <w:marBottom w:val="0"/>
          <w:divBdr>
            <w:top w:val="none" w:sz="0" w:space="0" w:color="auto"/>
            <w:left w:val="none" w:sz="0" w:space="0" w:color="auto"/>
            <w:bottom w:val="none" w:sz="0" w:space="0" w:color="auto"/>
            <w:right w:val="none" w:sz="0" w:space="0" w:color="auto"/>
          </w:divBdr>
          <w:divsChild>
            <w:div w:id="560989170">
              <w:marLeft w:val="0"/>
              <w:marRight w:val="0"/>
              <w:marTop w:val="0"/>
              <w:marBottom w:val="0"/>
              <w:divBdr>
                <w:top w:val="none" w:sz="0" w:space="0" w:color="auto"/>
                <w:left w:val="none" w:sz="0" w:space="0" w:color="auto"/>
                <w:bottom w:val="none" w:sz="0" w:space="0" w:color="auto"/>
                <w:right w:val="none" w:sz="0" w:space="0" w:color="auto"/>
              </w:divBdr>
              <w:divsChild>
                <w:div w:id="668630406">
                  <w:marLeft w:val="0"/>
                  <w:marRight w:val="0"/>
                  <w:marTop w:val="0"/>
                  <w:marBottom w:val="0"/>
                  <w:divBdr>
                    <w:top w:val="none" w:sz="0" w:space="0" w:color="auto"/>
                    <w:left w:val="none" w:sz="0" w:space="0" w:color="auto"/>
                    <w:bottom w:val="none" w:sz="0" w:space="0" w:color="auto"/>
                    <w:right w:val="none" w:sz="0" w:space="0" w:color="auto"/>
                  </w:divBdr>
                  <w:divsChild>
                    <w:div w:id="20695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90703">
      <w:bodyDiv w:val="1"/>
      <w:marLeft w:val="0"/>
      <w:marRight w:val="0"/>
      <w:marTop w:val="0"/>
      <w:marBottom w:val="0"/>
      <w:divBdr>
        <w:top w:val="none" w:sz="0" w:space="0" w:color="auto"/>
        <w:left w:val="none" w:sz="0" w:space="0" w:color="auto"/>
        <w:bottom w:val="none" w:sz="0" w:space="0" w:color="auto"/>
        <w:right w:val="none" w:sz="0" w:space="0" w:color="auto"/>
      </w:divBdr>
    </w:div>
    <w:div w:id="1777556546">
      <w:bodyDiv w:val="1"/>
      <w:marLeft w:val="0"/>
      <w:marRight w:val="0"/>
      <w:marTop w:val="0"/>
      <w:marBottom w:val="0"/>
      <w:divBdr>
        <w:top w:val="none" w:sz="0" w:space="0" w:color="auto"/>
        <w:left w:val="none" w:sz="0" w:space="0" w:color="auto"/>
        <w:bottom w:val="none" w:sz="0" w:space="0" w:color="auto"/>
        <w:right w:val="none" w:sz="0" w:space="0" w:color="auto"/>
      </w:divBdr>
    </w:div>
    <w:div w:id="1784037897">
      <w:bodyDiv w:val="1"/>
      <w:marLeft w:val="0"/>
      <w:marRight w:val="0"/>
      <w:marTop w:val="0"/>
      <w:marBottom w:val="0"/>
      <w:divBdr>
        <w:top w:val="none" w:sz="0" w:space="0" w:color="auto"/>
        <w:left w:val="none" w:sz="0" w:space="0" w:color="auto"/>
        <w:bottom w:val="none" w:sz="0" w:space="0" w:color="auto"/>
        <w:right w:val="none" w:sz="0" w:space="0" w:color="auto"/>
      </w:divBdr>
    </w:div>
    <w:div w:id="1784417349">
      <w:bodyDiv w:val="1"/>
      <w:marLeft w:val="0"/>
      <w:marRight w:val="0"/>
      <w:marTop w:val="0"/>
      <w:marBottom w:val="0"/>
      <w:divBdr>
        <w:top w:val="none" w:sz="0" w:space="0" w:color="auto"/>
        <w:left w:val="none" w:sz="0" w:space="0" w:color="auto"/>
        <w:bottom w:val="none" w:sz="0" w:space="0" w:color="auto"/>
        <w:right w:val="none" w:sz="0" w:space="0" w:color="auto"/>
      </w:divBdr>
      <w:divsChild>
        <w:div w:id="1286885421">
          <w:marLeft w:val="480"/>
          <w:marRight w:val="0"/>
          <w:marTop w:val="0"/>
          <w:marBottom w:val="0"/>
          <w:divBdr>
            <w:top w:val="none" w:sz="0" w:space="0" w:color="auto"/>
            <w:left w:val="none" w:sz="0" w:space="0" w:color="auto"/>
            <w:bottom w:val="none" w:sz="0" w:space="0" w:color="auto"/>
            <w:right w:val="none" w:sz="0" w:space="0" w:color="auto"/>
          </w:divBdr>
        </w:div>
        <w:div w:id="1583490381">
          <w:marLeft w:val="480"/>
          <w:marRight w:val="0"/>
          <w:marTop w:val="0"/>
          <w:marBottom w:val="0"/>
          <w:divBdr>
            <w:top w:val="none" w:sz="0" w:space="0" w:color="auto"/>
            <w:left w:val="none" w:sz="0" w:space="0" w:color="auto"/>
            <w:bottom w:val="none" w:sz="0" w:space="0" w:color="auto"/>
            <w:right w:val="none" w:sz="0" w:space="0" w:color="auto"/>
          </w:divBdr>
        </w:div>
        <w:div w:id="88553">
          <w:marLeft w:val="480"/>
          <w:marRight w:val="0"/>
          <w:marTop w:val="0"/>
          <w:marBottom w:val="0"/>
          <w:divBdr>
            <w:top w:val="none" w:sz="0" w:space="0" w:color="auto"/>
            <w:left w:val="none" w:sz="0" w:space="0" w:color="auto"/>
            <w:bottom w:val="none" w:sz="0" w:space="0" w:color="auto"/>
            <w:right w:val="none" w:sz="0" w:space="0" w:color="auto"/>
          </w:divBdr>
        </w:div>
        <w:div w:id="1889223949">
          <w:marLeft w:val="480"/>
          <w:marRight w:val="0"/>
          <w:marTop w:val="0"/>
          <w:marBottom w:val="0"/>
          <w:divBdr>
            <w:top w:val="none" w:sz="0" w:space="0" w:color="auto"/>
            <w:left w:val="none" w:sz="0" w:space="0" w:color="auto"/>
            <w:bottom w:val="none" w:sz="0" w:space="0" w:color="auto"/>
            <w:right w:val="none" w:sz="0" w:space="0" w:color="auto"/>
          </w:divBdr>
        </w:div>
        <w:div w:id="560556025">
          <w:marLeft w:val="480"/>
          <w:marRight w:val="0"/>
          <w:marTop w:val="0"/>
          <w:marBottom w:val="0"/>
          <w:divBdr>
            <w:top w:val="none" w:sz="0" w:space="0" w:color="auto"/>
            <w:left w:val="none" w:sz="0" w:space="0" w:color="auto"/>
            <w:bottom w:val="none" w:sz="0" w:space="0" w:color="auto"/>
            <w:right w:val="none" w:sz="0" w:space="0" w:color="auto"/>
          </w:divBdr>
        </w:div>
        <w:div w:id="1564684379">
          <w:marLeft w:val="480"/>
          <w:marRight w:val="0"/>
          <w:marTop w:val="0"/>
          <w:marBottom w:val="0"/>
          <w:divBdr>
            <w:top w:val="none" w:sz="0" w:space="0" w:color="auto"/>
            <w:left w:val="none" w:sz="0" w:space="0" w:color="auto"/>
            <w:bottom w:val="none" w:sz="0" w:space="0" w:color="auto"/>
            <w:right w:val="none" w:sz="0" w:space="0" w:color="auto"/>
          </w:divBdr>
        </w:div>
        <w:div w:id="547768778">
          <w:marLeft w:val="480"/>
          <w:marRight w:val="0"/>
          <w:marTop w:val="0"/>
          <w:marBottom w:val="0"/>
          <w:divBdr>
            <w:top w:val="none" w:sz="0" w:space="0" w:color="auto"/>
            <w:left w:val="none" w:sz="0" w:space="0" w:color="auto"/>
            <w:bottom w:val="none" w:sz="0" w:space="0" w:color="auto"/>
            <w:right w:val="none" w:sz="0" w:space="0" w:color="auto"/>
          </w:divBdr>
        </w:div>
        <w:div w:id="1897088588">
          <w:marLeft w:val="480"/>
          <w:marRight w:val="0"/>
          <w:marTop w:val="0"/>
          <w:marBottom w:val="0"/>
          <w:divBdr>
            <w:top w:val="none" w:sz="0" w:space="0" w:color="auto"/>
            <w:left w:val="none" w:sz="0" w:space="0" w:color="auto"/>
            <w:bottom w:val="none" w:sz="0" w:space="0" w:color="auto"/>
            <w:right w:val="none" w:sz="0" w:space="0" w:color="auto"/>
          </w:divBdr>
        </w:div>
        <w:div w:id="1679429169">
          <w:marLeft w:val="480"/>
          <w:marRight w:val="0"/>
          <w:marTop w:val="0"/>
          <w:marBottom w:val="0"/>
          <w:divBdr>
            <w:top w:val="none" w:sz="0" w:space="0" w:color="auto"/>
            <w:left w:val="none" w:sz="0" w:space="0" w:color="auto"/>
            <w:bottom w:val="none" w:sz="0" w:space="0" w:color="auto"/>
            <w:right w:val="none" w:sz="0" w:space="0" w:color="auto"/>
          </w:divBdr>
        </w:div>
        <w:div w:id="1763644391">
          <w:marLeft w:val="480"/>
          <w:marRight w:val="0"/>
          <w:marTop w:val="0"/>
          <w:marBottom w:val="0"/>
          <w:divBdr>
            <w:top w:val="none" w:sz="0" w:space="0" w:color="auto"/>
            <w:left w:val="none" w:sz="0" w:space="0" w:color="auto"/>
            <w:bottom w:val="none" w:sz="0" w:space="0" w:color="auto"/>
            <w:right w:val="none" w:sz="0" w:space="0" w:color="auto"/>
          </w:divBdr>
        </w:div>
        <w:div w:id="553541206">
          <w:marLeft w:val="480"/>
          <w:marRight w:val="0"/>
          <w:marTop w:val="0"/>
          <w:marBottom w:val="0"/>
          <w:divBdr>
            <w:top w:val="none" w:sz="0" w:space="0" w:color="auto"/>
            <w:left w:val="none" w:sz="0" w:space="0" w:color="auto"/>
            <w:bottom w:val="none" w:sz="0" w:space="0" w:color="auto"/>
            <w:right w:val="none" w:sz="0" w:space="0" w:color="auto"/>
          </w:divBdr>
        </w:div>
        <w:div w:id="960723958">
          <w:marLeft w:val="480"/>
          <w:marRight w:val="0"/>
          <w:marTop w:val="0"/>
          <w:marBottom w:val="0"/>
          <w:divBdr>
            <w:top w:val="none" w:sz="0" w:space="0" w:color="auto"/>
            <w:left w:val="none" w:sz="0" w:space="0" w:color="auto"/>
            <w:bottom w:val="none" w:sz="0" w:space="0" w:color="auto"/>
            <w:right w:val="none" w:sz="0" w:space="0" w:color="auto"/>
          </w:divBdr>
        </w:div>
        <w:div w:id="1117984699">
          <w:marLeft w:val="480"/>
          <w:marRight w:val="0"/>
          <w:marTop w:val="0"/>
          <w:marBottom w:val="0"/>
          <w:divBdr>
            <w:top w:val="none" w:sz="0" w:space="0" w:color="auto"/>
            <w:left w:val="none" w:sz="0" w:space="0" w:color="auto"/>
            <w:bottom w:val="none" w:sz="0" w:space="0" w:color="auto"/>
            <w:right w:val="none" w:sz="0" w:space="0" w:color="auto"/>
          </w:divBdr>
        </w:div>
        <w:div w:id="1701738812">
          <w:marLeft w:val="480"/>
          <w:marRight w:val="0"/>
          <w:marTop w:val="0"/>
          <w:marBottom w:val="0"/>
          <w:divBdr>
            <w:top w:val="none" w:sz="0" w:space="0" w:color="auto"/>
            <w:left w:val="none" w:sz="0" w:space="0" w:color="auto"/>
            <w:bottom w:val="none" w:sz="0" w:space="0" w:color="auto"/>
            <w:right w:val="none" w:sz="0" w:space="0" w:color="auto"/>
          </w:divBdr>
        </w:div>
        <w:div w:id="824510201">
          <w:marLeft w:val="480"/>
          <w:marRight w:val="0"/>
          <w:marTop w:val="0"/>
          <w:marBottom w:val="0"/>
          <w:divBdr>
            <w:top w:val="none" w:sz="0" w:space="0" w:color="auto"/>
            <w:left w:val="none" w:sz="0" w:space="0" w:color="auto"/>
            <w:bottom w:val="none" w:sz="0" w:space="0" w:color="auto"/>
            <w:right w:val="none" w:sz="0" w:space="0" w:color="auto"/>
          </w:divBdr>
        </w:div>
        <w:div w:id="439374679">
          <w:marLeft w:val="480"/>
          <w:marRight w:val="0"/>
          <w:marTop w:val="0"/>
          <w:marBottom w:val="0"/>
          <w:divBdr>
            <w:top w:val="none" w:sz="0" w:space="0" w:color="auto"/>
            <w:left w:val="none" w:sz="0" w:space="0" w:color="auto"/>
            <w:bottom w:val="none" w:sz="0" w:space="0" w:color="auto"/>
            <w:right w:val="none" w:sz="0" w:space="0" w:color="auto"/>
          </w:divBdr>
        </w:div>
        <w:div w:id="1575898845">
          <w:marLeft w:val="480"/>
          <w:marRight w:val="0"/>
          <w:marTop w:val="0"/>
          <w:marBottom w:val="0"/>
          <w:divBdr>
            <w:top w:val="none" w:sz="0" w:space="0" w:color="auto"/>
            <w:left w:val="none" w:sz="0" w:space="0" w:color="auto"/>
            <w:bottom w:val="none" w:sz="0" w:space="0" w:color="auto"/>
            <w:right w:val="none" w:sz="0" w:space="0" w:color="auto"/>
          </w:divBdr>
        </w:div>
        <w:div w:id="506021998">
          <w:marLeft w:val="480"/>
          <w:marRight w:val="0"/>
          <w:marTop w:val="0"/>
          <w:marBottom w:val="0"/>
          <w:divBdr>
            <w:top w:val="none" w:sz="0" w:space="0" w:color="auto"/>
            <w:left w:val="none" w:sz="0" w:space="0" w:color="auto"/>
            <w:bottom w:val="none" w:sz="0" w:space="0" w:color="auto"/>
            <w:right w:val="none" w:sz="0" w:space="0" w:color="auto"/>
          </w:divBdr>
        </w:div>
        <w:div w:id="1400864293">
          <w:marLeft w:val="480"/>
          <w:marRight w:val="0"/>
          <w:marTop w:val="0"/>
          <w:marBottom w:val="0"/>
          <w:divBdr>
            <w:top w:val="none" w:sz="0" w:space="0" w:color="auto"/>
            <w:left w:val="none" w:sz="0" w:space="0" w:color="auto"/>
            <w:bottom w:val="none" w:sz="0" w:space="0" w:color="auto"/>
            <w:right w:val="none" w:sz="0" w:space="0" w:color="auto"/>
          </w:divBdr>
        </w:div>
        <w:div w:id="14312030">
          <w:marLeft w:val="480"/>
          <w:marRight w:val="0"/>
          <w:marTop w:val="0"/>
          <w:marBottom w:val="0"/>
          <w:divBdr>
            <w:top w:val="none" w:sz="0" w:space="0" w:color="auto"/>
            <w:left w:val="none" w:sz="0" w:space="0" w:color="auto"/>
            <w:bottom w:val="none" w:sz="0" w:space="0" w:color="auto"/>
            <w:right w:val="none" w:sz="0" w:space="0" w:color="auto"/>
          </w:divBdr>
        </w:div>
        <w:div w:id="1638488069">
          <w:marLeft w:val="480"/>
          <w:marRight w:val="0"/>
          <w:marTop w:val="0"/>
          <w:marBottom w:val="0"/>
          <w:divBdr>
            <w:top w:val="none" w:sz="0" w:space="0" w:color="auto"/>
            <w:left w:val="none" w:sz="0" w:space="0" w:color="auto"/>
            <w:bottom w:val="none" w:sz="0" w:space="0" w:color="auto"/>
            <w:right w:val="none" w:sz="0" w:space="0" w:color="auto"/>
          </w:divBdr>
        </w:div>
        <w:div w:id="1264191089">
          <w:marLeft w:val="480"/>
          <w:marRight w:val="0"/>
          <w:marTop w:val="0"/>
          <w:marBottom w:val="0"/>
          <w:divBdr>
            <w:top w:val="none" w:sz="0" w:space="0" w:color="auto"/>
            <w:left w:val="none" w:sz="0" w:space="0" w:color="auto"/>
            <w:bottom w:val="none" w:sz="0" w:space="0" w:color="auto"/>
            <w:right w:val="none" w:sz="0" w:space="0" w:color="auto"/>
          </w:divBdr>
        </w:div>
        <w:div w:id="961837796">
          <w:marLeft w:val="480"/>
          <w:marRight w:val="0"/>
          <w:marTop w:val="0"/>
          <w:marBottom w:val="0"/>
          <w:divBdr>
            <w:top w:val="none" w:sz="0" w:space="0" w:color="auto"/>
            <w:left w:val="none" w:sz="0" w:space="0" w:color="auto"/>
            <w:bottom w:val="none" w:sz="0" w:space="0" w:color="auto"/>
            <w:right w:val="none" w:sz="0" w:space="0" w:color="auto"/>
          </w:divBdr>
        </w:div>
        <w:div w:id="552428705">
          <w:marLeft w:val="480"/>
          <w:marRight w:val="0"/>
          <w:marTop w:val="0"/>
          <w:marBottom w:val="0"/>
          <w:divBdr>
            <w:top w:val="none" w:sz="0" w:space="0" w:color="auto"/>
            <w:left w:val="none" w:sz="0" w:space="0" w:color="auto"/>
            <w:bottom w:val="none" w:sz="0" w:space="0" w:color="auto"/>
            <w:right w:val="none" w:sz="0" w:space="0" w:color="auto"/>
          </w:divBdr>
        </w:div>
        <w:div w:id="757292338">
          <w:marLeft w:val="480"/>
          <w:marRight w:val="0"/>
          <w:marTop w:val="0"/>
          <w:marBottom w:val="0"/>
          <w:divBdr>
            <w:top w:val="none" w:sz="0" w:space="0" w:color="auto"/>
            <w:left w:val="none" w:sz="0" w:space="0" w:color="auto"/>
            <w:bottom w:val="none" w:sz="0" w:space="0" w:color="auto"/>
            <w:right w:val="none" w:sz="0" w:space="0" w:color="auto"/>
          </w:divBdr>
        </w:div>
      </w:divsChild>
    </w:div>
    <w:div w:id="1788307064">
      <w:bodyDiv w:val="1"/>
      <w:marLeft w:val="0"/>
      <w:marRight w:val="0"/>
      <w:marTop w:val="0"/>
      <w:marBottom w:val="0"/>
      <w:divBdr>
        <w:top w:val="none" w:sz="0" w:space="0" w:color="auto"/>
        <w:left w:val="none" w:sz="0" w:space="0" w:color="auto"/>
        <w:bottom w:val="none" w:sz="0" w:space="0" w:color="auto"/>
        <w:right w:val="none" w:sz="0" w:space="0" w:color="auto"/>
      </w:divBdr>
      <w:divsChild>
        <w:div w:id="1208293926">
          <w:marLeft w:val="480"/>
          <w:marRight w:val="0"/>
          <w:marTop w:val="0"/>
          <w:marBottom w:val="0"/>
          <w:divBdr>
            <w:top w:val="none" w:sz="0" w:space="0" w:color="auto"/>
            <w:left w:val="none" w:sz="0" w:space="0" w:color="auto"/>
            <w:bottom w:val="none" w:sz="0" w:space="0" w:color="auto"/>
            <w:right w:val="none" w:sz="0" w:space="0" w:color="auto"/>
          </w:divBdr>
        </w:div>
        <w:div w:id="863978682">
          <w:marLeft w:val="480"/>
          <w:marRight w:val="0"/>
          <w:marTop w:val="0"/>
          <w:marBottom w:val="0"/>
          <w:divBdr>
            <w:top w:val="none" w:sz="0" w:space="0" w:color="auto"/>
            <w:left w:val="none" w:sz="0" w:space="0" w:color="auto"/>
            <w:bottom w:val="none" w:sz="0" w:space="0" w:color="auto"/>
            <w:right w:val="none" w:sz="0" w:space="0" w:color="auto"/>
          </w:divBdr>
        </w:div>
        <w:div w:id="613711727">
          <w:marLeft w:val="480"/>
          <w:marRight w:val="0"/>
          <w:marTop w:val="0"/>
          <w:marBottom w:val="0"/>
          <w:divBdr>
            <w:top w:val="none" w:sz="0" w:space="0" w:color="auto"/>
            <w:left w:val="none" w:sz="0" w:space="0" w:color="auto"/>
            <w:bottom w:val="none" w:sz="0" w:space="0" w:color="auto"/>
            <w:right w:val="none" w:sz="0" w:space="0" w:color="auto"/>
          </w:divBdr>
        </w:div>
        <w:div w:id="1915697168">
          <w:marLeft w:val="480"/>
          <w:marRight w:val="0"/>
          <w:marTop w:val="0"/>
          <w:marBottom w:val="0"/>
          <w:divBdr>
            <w:top w:val="none" w:sz="0" w:space="0" w:color="auto"/>
            <w:left w:val="none" w:sz="0" w:space="0" w:color="auto"/>
            <w:bottom w:val="none" w:sz="0" w:space="0" w:color="auto"/>
            <w:right w:val="none" w:sz="0" w:space="0" w:color="auto"/>
          </w:divBdr>
        </w:div>
        <w:div w:id="1252084404">
          <w:marLeft w:val="480"/>
          <w:marRight w:val="0"/>
          <w:marTop w:val="0"/>
          <w:marBottom w:val="0"/>
          <w:divBdr>
            <w:top w:val="none" w:sz="0" w:space="0" w:color="auto"/>
            <w:left w:val="none" w:sz="0" w:space="0" w:color="auto"/>
            <w:bottom w:val="none" w:sz="0" w:space="0" w:color="auto"/>
            <w:right w:val="none" w:sz="0" w:space="0" w:color="auto"/>
          </w:divBdr>
        </w:div>
        <w:div w:id="2056461932">
          <w:marLeft w:val="480"/>
          <w:marRight w:val="0"/>
          <w:marTop w:val="0"/>
          <w:marBottom w:val="0"/>
          <w:divBdr>
            <w:top w:val="none" w:sz="0" w:space="0" w:color="auto"/>
            <w:left w:val="none" w:sz="0" w:space="0" w:color="auto"/>
            <w:bottom w:val="none" w:sz="0" w:space="0" w:color="auto"/>
            <w:right w:val="none" w:sz="0" w:space="0" w:color="auto"/>
          </w:divBdr>
        </w:div>
        <w:div w:id="405691725">
          <w:marLeft w:val="480"/>
          <w:marRight w:val="0"/>
          <w:marTop w:val="0"/>
          <w:marBottom w:val="0"/>
          <w:divBdr>
            <w:top w:val="none" w:sz="0" w:space="0" w:color="auto"/>
            <w:left w:val="none" w:sz="0" w:space="0" w:color="auto"/>
            <w:bottom w:val="none" w:sz="0" w:space="0" w:color="auto"/>
            <w:right w:val="none" w:sz="0" w:space="0" w:color="auto"/>
          </w:divBdr>
        </w:div>
        <w:div w:id="46540526">
          <w:marLeft w:val="480"/>
          <w:marRight w:val="0"/>
          <w:marTop w:val="0"/>
          <w:marBottom w:val="0"/>
          <w:divBdr>
            <w:top w:val="none" w:sz="0" w:space="0" w:color="auto"/>
            <w:left w:val="none" w:sz="0" w:space="0" w:color="auto"/>
            <w:bottom w:val="none" w:sz="0" w:space="0" w:color="auto"/>
            <w:right w:val="none" w:sz="0" w:space="0" w:color="auto"/>
          </w:divBdr>
        </w:div>
        <w:div w:id="113915238">
          <w:marLeft w:val="480"/>
          <w:marRight w:val="0"/>
          <w:marTop w:val="0"/>
          <w:marBottom w:val="0"/>
          <w:divBdr>
            <w:top w:val="none" w:sz="0" w:space="0" w:color="auto"/>
            <w:left w:val="none" w:sz="0" w:space="0" w:color="auto"/>
            <w:bottom w:val="none" w:sz="0" w:space="0" w:color="auto"/>
            <w:right w:val="none" w:sz="0" w:space="0" w:color="auto"/>
          </w:divBdr>
        </w:div>
        <w:div w:id="311299824">
          <w:marLeft w:val="480"/>
          <w:marRight w:val="0"/>
          <w:marTop w:val="0"/>
          <w:marBottom w:val="0"/>
          <w:divBdr>
            <w:top w:val="none" w:sz="0" w:space="0" w:color="auto"/>
            <w:left w:val="none" w:sz="0" w:space="0" w:color="auto"/>
            <w:bottom w:val="none" w:sz="0" w:space="0" w:color="auto"/>
            <w:right w:val="none" w:sz="0" w:space="0" w:color="auto"/>
          </w:divBdr>
        </w:div>
        <w:div w:id="479663325">
          <w:marLeft w:val="480"/>
          <w:marRight w:val="0"/>
          <w:marTop w:val="0"/>
          <w:marBottom w:val="0"/>
          <w:divBdr>
            <w:top w:val="none" w:sz="0" w:space="0" w:color="auto"/>
            <w:left w:val="none" w:sz="0" w:space="0" w:color="auto"/>
            <w:bottom w:val="none" w:sz="0" w:space="0" w:color="auto"/>
            <w:right w:val="none" w:sz="0" w:space="0" w:color="auto"/>
          </w:divBdr>
        </w:div>
        <w:div w:id="41026435">
          <w:marLeft w:val="480"/>
          <w:marRight w:val="0"/>
          <w:marTop w:val="0"/>
          <w:marBottom w:val="0"/>
          <w:divBdr>
            <w:top w:val="none" w:sz="0" w:space="0" w:color="auto"/>
            <w:left w:val="none" w:sz="0" w:space="0" w:color="auto"/>
            <w:bottom w:val="none" w:sz="0" w:space="0" w:color="auto"/>
            <w:right w:val="none" w:sz="0" w:space="0" w:color="auto"/>
          </w:divBdr>
        </w:div>
        <w:div w:id="926428321">
          <w:marLeft w:val="480"/>
          <w:marRight w:val="0"/>
          <w:marTop w:val="0"/>
          <w:marBottom w:val="0"/>
          <w:divBdr>
            <w:top w:val="none" w:sz="0" w:space="0" w:color="auto"/>
            <w:left w:val="none" w:sz="0" w:space="0" w:color="auto"/>
            <w:bottom w:val="none" w:sz="0" w:space="0" w:color="auto"/>
            <w:right w:val="none" w:sz="0" w:space="0" w:color="auto"/>
          </w:divBdr>
        </w:div>
        <w:div w:id="873541889">
          <w:marLeft w:val="480"/>
          <w:marRight w:val="0"/>
          <w:marTop w:val="0"/>
          <w:marBottom w:val="0"/>
          <w:divBdr>
            <w:top w:val="none" w:sz="0" w:space="0" w:color="auto"/>
            <w:left w:val="none" w:sz="0" w:space="0" w:color="auto"/>
            <w:bottom w:val="none" w:sz="0" w:space="0" w:color="auto"/>
            <w:right w:val="none" w:sz="0" w:space="0" w:color="auto"/>
          </w:divBdr>
        </w:div>
        <w:div w:id="127943765">
          <w:marLeft w:val="480"/>
          <w:marRight w:val="0"/>
          <w:marTop w:val="0"/>
          <w:marBottom w:val="0"/>
          <w:divBdr>
            <w:top w:val="none" w:sz="0" w:space="0" w:color="auto"/>
            <w:left w:val="none" w:sz="0" w:space="0" w:color="auto"/>
            <w:bottom w:val="none" w:sz="0" w:space="0" w:color="auto"/>
            <w:right w:val="none" w:sz="0" w:space="0" w:color="auto"/>
          </w:divBdr>
        </w:div>
        <w:div w:id="210461795">
          <w:marLeft w:val="480"/>
          <w:marRight w:val="0"/>
          <w:marTop w:val="0"/>
          <w:marBottom w:val="0"/>
          <w:divBdr>
            <w:top w:val="none" w:sz="0" w:space="0" w:color="auto"/>
            <w:left w:val="none" w:sz="0" w:space="0" w:color="auto"/>
            <w:bottom w:val="none" w:sz="0" w:space="0" w:color="auto"/>
            <w:right w:val="none" w:sz="0" w:space="0" w:color="auto"/>
          </w:divBdr>
        </w:div>
        <w:div w:id="1488663968">
          <w:marLeft w:val="480"/>
          <w:marRight w:val="0"/>
          <w:marTop w:val="0"/>
          <w:marBottom w:val="0"/>
          <w:divBdr>
            <w:top w:val="none" w:sz="0" w:space="0" w:color="auto"/>
            <w:left w:val="none" w:sz="0" w:space="0" w:color="auto"/>
            <w:bottom w:val="none" w:sz="0" w:space="0" w:color="auto"/>
            <w:right w:val="none" w:sz="0" w:space="0" w:color="auto"/>
          </w:divBdr>
        </w:div>
        <w:div w:id="1430272737">
          <w:marLeft w:val="480"/>
          <w:marRight w:val="0"/>
          <w:marTop w:val="0"/>
          <w:marBottom w:val="0"/>
          <w:divBdr>
            <w:top w:val="none" w:sz="0" w:space="0" w:color="auto"/>
            <w:left w:val="none" w:sz="0" w:space="0" w:color="auto"/>
            <w:bottom w:val="none" w:sz="0" w:space="0" w:color="auto"/>
            <w:right w:val="none" w:sz="0" w:space="0" w:color="auto"/>
          </w:divBdr>
        </w:div>
        <w:div w:id="1943875903">
          <w:marLeft w:val="480"/>
          <w:marRight w:val="0"/>
          <w:marTop w:val="0"/>
          <w:marBottom w:val="0"/>
          <w:divBdr>
            <w:top w:val="none" w:sz="0" w:space="0" w:color="auto"/>
            <w:left w:val="none" w:sz="0" w:space="0" w:color="auto"/>
            <w:bottom w:val="none" w:sz="0" w:space="0" w:color="auto"/>
            <w:right w:val="none" w:sz="0" w:space="0" w:color="auto"/>
          </w:divBdr>
        </w:div>
        <w:div w:id="1521969241">
          <w:marLeft w:val="480"/>
          <w:marRight w:val="0"/>
          <w:marTop w:val="0"/>
          <w:marBottom w:val="0"/>
          <w:divBdr>
            <w:top w:val="none" w:sz="0" w:space="0" w:color="auto"/>
            <w:left w:val="none" w:sz="0" w:space="0" w:color="auto"/>
            <w:bottom w:val="none" w:sz="0" w:space="0" w:color="auto"/>
            <w:right w:val="none" w:sz="0" w:space="0" w:color="auto"/>
          </w:divBdr>
        </w:div>
        <w:div w:id="1077705328">
          <w:marLeft w:val="480"/>
          <w:marRight w:val="0"/>
          <w:marTop w:val="0"/>
          <w:marBottom w:val="0"/>
          <w:divBdr>
            <w:top w:val="none" w:sz="0" w:space="0" w:color="auto"/>
            <w:left w:val="none" w:sz="0" w:space="0" w:color="auto"/>
            <w:bottom w:val="none" w:sz="0" w:space="0" w:color="auto"/>
            <w:right w:val="none" w:sz="0" w:space="0" w:color="auto"/>
          </w:divBdr>
        </w:div>
        <w:div w:id="1194884826">
          <w:marLeft w:val="480"/>
          <w:marRight w:val="0"/>
          <w:marTop w:val="0"/>
          <w:marBottom w:val="0"/>
          <w:divBdr>
            <w:top w:val="none" w:sz="0" w:space="0" w:color="auto"/>
            <w:left w:val="none" w:sz="0" w:space="0" w:color="auto"/>
            <w:bottom w:val="none" w:sz="0" w:space="0" w:color="auto"/>
            <w:right w:val="none" w:sz="0" w:space="0" w:color="auto"/>
          </w:divBdr>
        </w:div>
        <w:div w:id="800073228">
          <w:marLeft w:val="480"/>
          <w:marRight w:val="0"/>
          <w:marTop w:val="0"/>
          <w:marBottom w:val="0"/>
          <w:divBdr>
            <w:top w:val="none" w:sz="0" w:space="0" w:color="auto"/>
            <w:left w:val="none" w:sz="0" w:space="0" w:color="auto"/>
            <w:bottom w:val="none" w:sz="0" w:space="0" w:color="auto"/>
            <w:right w:val="none" w:sz="0" w:space="0" w:color="auto"/>
          </w:divBdr>
        </w:div>
        <w:div w:id="1025062751">
          <w:marLeft w:val="480"/>
          <w:marRight w:val="0"/>
          <w:marTop w:val="0"/>
          <w:marBottom w:val="0"/>
          <w:divBdr>
            <w:top w:val="none" w:sz="0" w:space="0" w:color="auto"/>
            <w:left w:val="none" w:sz="0" w:space="0" w:color="auto"/>
            <w:bottom w:val="none" w:sz="0" w:space="0" w:color="auto"/>
            <w:right w:val="none" w:sz="0" w:space="0" w:color="auto"/>
          </w:divBdr>
        </w:div>
        <w:div w:id="1146313898">
          <w:marLeft w:val="480"/>
          <w:marRight w:val="0"/>
          <w:marTop w:val="0"/>
          <w:marBottom w:val="0"/>
          <w:divBdr>
            <w:top w:val="none" w:sz="0" w:space="0" w:color="auto"/>
            <w:left w:val="none" w:sz="0" w:space="0" w:color="auto"/>
            <w:bottom w:val="none" w:sz="0" w:space="0" w:color="auto"/>
            <w:right w:val="none" w:sz="0" w:space="0" w:color="auto"/>
          </w:divBdr>
        </w:div>
        <w:div w:id="280841874">
          <w:marLeft w:val="480"/>
          <w:marRight w:val="0"/>
          <w:marTop w:val="0"/>
          <w:marBottom w:val="0"/>
          <w:divBdr>
            <w:top w:val="none" w:sz="0" w:space="0" w:color="auto"/>
            <w:left w:val="none" w:sz="0" w:space="0" w:color="auto"/>
            <w:bottom w:val="none" w:sz="0" w:space="0" w:color="auto"/>
            <w:right w:val="none" w:sz="0" w:space="0" w:color="auto"/>
          </w:divBdr>
        </w:div>
        <w:div w:id="1293828256">
          <w:marLeft w:val="480"/>
          <w:marRight w:val="0"/>
          <w:marTop w:val="0"/>
          <w:marBottom w:val="0"/>
          <w:divBdr>
            <w:top w:val="none" w:sz="0" w:space="0" w:color="auto"/>
            <w:left w:val="none" w:sz="0" w:space="0" w:color="auto"/>
            <w:bottom w:val="none" w:sz="0" w:space="0" w:color="auto"/>
            <w:right w:val="none" w:sz="0" w:space="0" w:color="auto"/>
          </w:divBdr>
        </w:div>
        <w:div w:id="1509364680">
          <w:marLeft w:val="480"/>
          <w:marRight w:val="0"/>
          <w:marTop w:val="0"/>
          <w:marBottom w:val="0"/>
          <w:divBdr>
            <w:top w:val="none" w:sz="0" w:space="0" w:color="auto"/>
            <w:left w:val="none" w:sz="0" w:space="0" w:color="auto"/>
            <w:bottom w:val="none" w:sz="0" w:space="0" w:color="auto"/>
            <w:right w:val="none" w:sz="0" w:space="0" w:color="auto"/>
          </w:divBdr>
        </w:div>
        <w:div w:id="1561818801">
          <w:marLeft w:val="480"/>
          <w:marRight w:val="0"/>
          <w:marTop w:val="0"/>
          <w:marBottom w:val="0"/>
          <w:divBdr>
            <w:top w:val="none" w:sz="0" w:space="0" w:color="auto"/>
            <w:left w:val="none" w:sz="0" w:space="0" w:color="auto"/>
            <w:bottom w:val="none" w:sz="0" w:space="0" w:color="auto"/>
            <w:right w:val="none" w:sz="0" w:space="0" w:color="auto"/>
          </w:divBdr>
        </w:div>
        <w:div w:id="331371773">
          <w:marLeft w:val="480"/>
          <w:marRight w:val="0"/>
          <w:marTop w:val="0"/>
          <w:marBottom w:val="0"/>
          <w:divBdr>
            <w:top w:val="none" w:sz="0" w:space="0" w:color="auto"/>
            <w:left w:val="none" w:sz="0" w:space="0" w:color="auto"/>
            <w:bottom w:val="none" w:sz="0" w:space="0" w:color="auto"/>
            <w:right w:val="none" w:sz="0" w:space="0" w:color="auto"/>
          </w:divBdr>
        </w:div>
        <w:div w:id="470556336">
          <w:marLeft w:val="480"/>
          <w:marRight w:val="0"/>
          <w:marTop w:val="0"/>
          <w:marBottom w:val="0"/>
          <w:divBdr>
            <w:top w:val="none" w:sz="0" w:space="0" w:color="auto"/>
            <w:left w:val="none" w:sz="0" w:space="0" w:color="auto"/>
            <w:bottom w:val="none" w:sz="0" w:space="0" w:color="auto"/>
            <w:right w:val="none" w:sz="0" w:space="0" w:color="auto"/>
          </w:divBdr>
        </w:div>
        <w:div w:id="1638334630">
          <w:marLeft w:val="480"/>
          <w:marRight w:val="0"/>
          <w:marTop w:val="0"/>
          <w:marBottom w:val="0"/>
          <w:divBdr>
            <w:top w:val="none" w:sz="0" w:space="0" w:color="auto"/>
            <w:left w:val="none" w:sz="0" w:space="0" w:color="auto"/>
            <w:bottom w:val="none" w:sz="0" w:space="0" w:color="auto"/>
            <w:right w:val="none" w:sz="0" w:space="0" w:color="auto"/>
          </w:divBdr>
        </w:div>
        <w:div w:id="1774861168">
          <w:marLeft w:val="480"/>
          <w:marRight w:val="0"/>
          <w:marTop w:val="0"/>
          <w:marBottom w:val="0"/>
          <w:divBdr>
            <w:top w:val="none" w:sz="0" w:space="0" w:color="auto"/>
            <w:left w:val="none" w:sz="0" w:space="0" w:color="auto"/>
            <w:bottom w:val="none" w:sz="0" w:space="0" w:color="auto"/>
            <w:right w:val="none" w:sz="0" w:space="0" w:color="auto"/>
          </w:divBdr>
        </w:div>
        <w:div w:id="1136531710">
          <w:marLeft w:val="480"/>
          <w:marRight w:val="0"/>
          <w:marTop w:val="0"/>
          <w:marBottom w:val="0"/>
          <w:divBdr>
            <w:top w:val="none" w:sz="0" w:space="0" w:color="auto"/>
            <w:left w:val="none" w:sz="0" w:space="0" w:color="auto"/>
            <w:bottom w:val="none" w:sz="0" w:space="0" w:color="auto"/>
            <w:right w:val="none" w:sz="0" w:space="0" w:color="auto"/>
          </w:divBdr>
        </w:div>
        <w:div w:id="1597446482">
          <w:marLeft w:val="480"/>
          <w:marRight w:val="0"/>
          <w:marTop w:val="0"/>
          <w:marBottom w:val="0"/>
          <w:divBdr>
            <w:top w:val="none" w:sz="0" w:space="0" w:color="auto"/>
            <w:left w:val="none" w:sz="0" w:space="0" w:color="auto"/>
            <w:bottom w:val="none" w:sz="0" w:space="0" w:color="auto"/>
            <w:right w:val="none" w:sz="0" w:space="0" w:color="auto"/>
          </w:divBdr>
        </w:div>
      </w:divsChild>
    </w:div>
    <w:div w:id="1788309237">
      <w:bodyDiv w:val="1"/>
      <w:marLeft w:val="0"/>
      <w:marRight w:val="0"/>
      <w:marTop w:val="0"/>
      <w:marBottom w:val="0"/>
      <w:divBdr>
        <w:top w:val="none" w:sz="0" w:space="0" w:color="auto"/>
        <w:left w:val="none" w:sz="0" w:space="0" w:color="auto"/>
        <w:bottom w:val="none" w:sz="0" w:space="0" w:color="auto"/>
        <w:right w:val="none" w:sz="0" w:space="0" w:color="auto"/>
      </w:divBdr>
    </w:div>
    <w:div w:id="1789661505">
      <w:bodyDiv w:val="1"/>
      <w:marLeft w:val="0"/>
      <w:marRight w:val="0"/>
      <w:marTop w:val="0"/>
      <w:marBottom w:val="0"/>
      <w:divBdr>
        <w:top w:val="none" w:sz="0" w:space="0" w:color="auto"/>
        <w:left w:val="none" w:sz="0" w:space="0" w:color="auto"/>
        <w:bottom w:val="none" w:sz="0" w:space="0" w:color="auto"/>
        <w:right w:val="none" w:sz="0" w:space="0" w:color="auto"/>
      </w:divBdr>
    </w:div>
    <w:div w:id="1790077733">
      <w:bodyDiv w:val="1"/>
      <w:marLeft w:val="0"/>
      <w:marRight w:val="0"/>
      <w:marTop w:val="0"/>
      <w:marBottom w:val="0"/>
      <w:divBdr>
        <w:top w:val="none" w:sz="0" w:space="0" w:color="auto"/>
        <w:left w:val="none" w:sz="0" w:space="0" w:color="auto"/>
        <w:bottom w:val="none" w:sz="0" w:space="0" w:color="auto"/>
        <w:right w:val="none" w:sz="0" w:space="0" w:color="auto"/>
      </w:divBdr>
    </w:div>
    <w:div w:id="1791364277">
      <w:bodyDiv w:val="1"/>
      <w:marLeft w:val="0"/>
      <w:marRight w:val="0"/>
      <w:marTop w:val="0"/>
      <w:marBottom w:val="0"/>
      <w:divBdr>
        <w:top w:val="none" w:sz="0" w:space="0" w:color="auto"/>
        <w:left w:val="none" w:sz="0" w:space="0" w:color="auto"/>
        <w:bottom w:val="none" w:sz="0" w:space="0" w:color="auto"/>
        <w:right w:val="none" w:sz="0" w:space="0" w:color="auto"/>
      </w:divBdr>
    </w:div>
    <w:div w:id="1800226357">
      <w:bodyDiv w:val="1"/>
      <w:marLeft w:val="0"/>
      <w:marRight w:val="0"/>
      <w:marTop w:val="0"/>
      <w:marBottom w:val="0"/>
      <w:divBdr>
        <w:top w:val="none" w:sz="0" w:space="0" w:color="auto"/>
        <w:left w:val="none" w:sz="0" w:space="0" w:color="auto"/>
        <w:bottom w:val="none" w:sz="0" w:space="0" w:color="auto"/>
        <w:right w:val="none" w:sz="0" w:space="0" w:color="auto"/>
      </w:divBdr>
    </w:div>
    <w:div w:id="1801338245">
      <w:bodyDiv w:val="1"/>
      <w:marLeft w:val="0"/>
      <w:marRight w:val="0"/>
      <w:marTop w:val="0"/>
      <w:marBottom w:val="0"/>
      <w:divBdr>
        <w:top w:val="none" w:sz="0" w:space="0" w:color="auto"/>
        <w:left w:val="none" w:sz="0" w:space="0" w:color="auto"/>
        <w:bottom w:val="none" w:sz="0" w:space="0" w:color="auto"/>
        <w:right w:val="none" w:sz="0" w:space="0" w:color="auto"/>
      </w:divBdr>
    </w:div>
    <w:div w:id="1808430616">
      <w:bodyDiv w:val="1"/>
      <w:marLeft w:val="0"/>
      <w:marRight w:val="0"/>
      <w:marTop w:val="0"/>
      <w:marBottom w:val="0"/>
      <w:divBdr>
        <w:top w:val="none" w:sz="0" w:space="0" w:color="auto"/>
        <w:left w:val="none" w:sz="0" w:space="0" w:color="auto"/>
        <w:bottom w:val="none" w:sz="0" w:space="0" w:color="auto"/>
        <w:right w:val="none" w:sz="0" w:space="0" w:color="auto"/>
      </w:divBdr>
    </w:div>
    <w:div w:id="1808934909">
      <w:bodyDiv w:val="1"/>
      <w:marLeft w:val="0"/>
      <w:marRight w:val="0"/>
      <w:marTop w:val="0"/>
      <w:marBottom w:val="0"/>
      <w:divBdr>
        <w:top w:val="none" w:sz="0" w:space="0" w:color="auto"/>
        <w:left w:val="none" w:sz="0" w:space="0" w:color="auto"/>
        <w:bottom w:val="none" w:sz="0" w:space="0" w:color="auto"/>
        <w:right w:val="none" w:sz="0" w:space="0" w:color="auto"/>
      </w:divBdr>
    </w:div>
    <w:div w:id="1820340137">
      <w:bodyDiv w:val="1"/>
      <w:marLeft w:val="0"/>
      <w:marRight w:val="0"/>
      <w:marTop w:val="0"/>
      <w:marBottom w:val="0"/>
      <w:divBdr>
        <w:top w:val="none" w:sz="0" w:space="0" w:color="auto"/>
        <w:left w:val="none" w:sz="0" w:space="0" w:color="auto"/>
        <w:bottom w:val="none" w:sz="0" w:space="0" w:color="auto"/>
        <w:right w:val="none" w:sz="0" w:space="0" w:color="auto"/>
      </w:divBdr>
      <w:divsChild>
        <w:div w:id="2142142363">
          <w:marLeft w:val="480"/>
          <w:marRight w:val="0"/>
          <w:marTop w:val="0"/>
          <w:marBottom w:val="0"/>
          <w:divBdr>
            <w:top w:val="none" w:sz="0" w:space="0" w:color="auto"/>
            <w:left w:val="none" w:sz="0" w:space="0" w:color="auto"/>
            <w:bottom w:val="none" w:sz="0" w:space="0" w:color="auto"/>
            <w:right w:val="none" w:sz="0" w:space="0" w:color="auto"/>
          </w:divBdr>
        </w:div>
        <w:div w:id="353309449">
          <w:marLeft w:val="480"/>
          <w:marRight w:val="0"/>
          <w:marTop w:val="0"/>
          <w:marBottom w:val="0"/>
          <w:divBdr>
            <w:top w:val="none" w:sz="0" w:space="0" w:color="auto"/>
            <w:left w:val="none" w:sz="0" w:space="0" w:color="auto"/>
            <w:bottom w:val="none" w:sz="0" w:space="0" w:color="auto"/>
            <w:right w:val="none" w:sz="0" w:space="0" w:color="auto"/>
          </w:divBdr>
        </w:div>
        <w:div w:id="1317539467">
          <w:marLeft w:val="480"/>
          <w:marRight w:val="0"/>
          <w:marTop w:val="0"/>
          <w:marBottom w:val="0"/>
          <w:divBdr>
            <w:top w:val="none" w:sz="0" w:space="0" w:color="auto"/>
            <w:left w:val="none" w:sz="0" w:space="0" w:color="auto"/>
            <w:bottom w:val="none" w:sz="0" w:space="0" w:color="auto"/>
            <w:right w:val="none" w:sz="0" w:space="0" w:color="auto"/>
          </w:divBdr>
        </w:div>
        <w:div w:id="56517398">
          <w:marLeft w:val="480"/>
          <w:marRight w:val="0"/>
          <w:marTop w:val="0"/>
          <w:marBottom w:val="0"/>
          <w:divBdr>
            <w:top w:val="none" w:sz="0" w:space="0" w:color="auto"/>
            <w:left w:val="none" w:sz="0" w:space="0" w:color="auto"/>
            <w:bottom w:val="none" w:sz="0" w:space="0" w:color="auto"/>
            <w:right w:val="none" w:sz="0" w:space="0" w:color="auto"/>
          </w:divBdr>
        </w:div>
        <w:div w:id="1824614055">
          <w:marLeft w:val="480"/>
          <w:marRight w:val="0"/>
          <w:marTop w:val="0"/>
          <w:marBottom w:val="0"/>
          <w:divBdr>
            <w:top w:val="none" w:sz="0" w:space="0" w:color="auto"/>
            <w:left w:val="none" w:sz="0" w:space="0" w:color="auto"/>
            <w:bottom w:val="none" w:sz="0" w:space="0" w:color="auto"/>
            <w:right w:val="none" w:sz="0" w:space="0" w:color="auto"/>
          </w:divBdr>
        </w:div>
        <w:div w:id="1149901388">
          <w:marLeft w:val="480"/>
          <w:marRight w:val="0"/>
          <w:marTop w:val="0"/>
          <w:marBottom w:val="0"/>
          <w:divBdr>
            <w:top w:val="none" w:sz="0" w:space="0" w:color="auto"/>
            <w:left w:val="none" w:sz="0" w:space="0" w:color="auto"/>
            <w:bottom w:val="none" w:sz="0" w:space="0" w:color="auto"/>
            <w:right w:val="none" w:sz="0" w:space="0" w:color="auto"/>
          </w:divBdr>
        </w:div>
        <w:div w:id="1888761868">
          <w:marLeft w:val="480"/>
          <w:marRight w:val="0"/>
          <w:marTop w:val="0"/>
          <w:marBottom w:val="0"/>
          <w:divBdr>
            <w:top w:val="none" w:sz="0" w:space="0" w:color="auto"/>
            <w:left w:val="none" w:sz="0" w:space="0" w:color="auto"/>
            <w:bottom w:val="none" w:sz="0" w:space="0" w:color="auto"/>
            <w:right w:val="none" w:sz="0" w:space="0" w:color="auto"/>
          </w:divBdr>
        </w:div>
        <w:div w:id="1072846394">
          <w:marLeft w:val="480"/>
          <w:marRight w:val="0"/>
          <w:marTop w:val="0"/>
          <w:marBottom w:val="0"/>
          <w:divBdr>
            <w:top w:val="none" w:sz="0" w:space="0" w:color="auto"/>
            <w:left w:val="none" w:sz="0" w:space="0" w:color="auto"/>
            <w:bottom w:val="none" w:sz="0" w:space="0" w:color="auto"/>
            <w:right w:val="none" w:sz="0" w:space="0" w:color="auto"/>
          </w:divBdr>
        </w:div>
        <w:div w:id="2439095">
          <w:marLeft w:val="480"/>
          <w:marRight w:val="0"/>
          <w:marTop w:val="0"/>
          <w:marBottom w:val="0"/>
          <w:divBdr>
            <w:top w:val="none" w:sz="0" w:space="0" w:color="auto"/>
            <w:left w:val="none" w:sz="0" w:space="0" w:color="auto"/>
            <w:bottom w:val="none" w:sz="0" w:space="0" w:color="auto"/>
            <w:right w:val="none" w:sz="0" w:space="0" w:color="auto"/>
          </w:divBdr>
        </w:div>
        <w:div w:id="222647547">
          <w:marLeft w:val="480"/>
          <w:marRight w:val="0"/>
          <w:marTop w:val="0"/>
          <w:marBottom w:val="0"/>
          <w:divBdr>
            <w:top w:val="none" w:sz="0" w:space="0" w:color="auto"/>
            <w:left w:val="none" w:sz="0" w:space="0" w:color="auto"/>
            <w:bottom w:val="none" w:sz="0" w:space="0" w:color="auto"/>
            <w:right w:val="none" w:sz="0" w:space="0" w:color="auto"/>
          </w:divBdr>
        </w:div>
        <w:div w:id="1026324232">
          <w:marLeft w:val="480"/>
          <w:marRight w:val="0"/>
          <w:marTop w:val="0"/>
          <w:marBottom w:val="0"/>
          <w:divBdr>
            <w:top w:val="none" w:sz="0" w:space="0" w:color="auto"/>
            <w:left w:val="none" w:sz="0" w:space="0" w:color="auto"/>
            <w:bottom w:val="none" w:sz="0" w:space="0" w:color="auto"/>
            <w:right w:val="none" w:sz="0" w:space="0" w:color="auto"/>
          </w:divBdr>
        </w:div>
        <w:div w:id="735474852">
          <w:marLeft w:val="480"/>
          <w:marRight w:val="0"/>
          <w:marTop w:val="0"/>
          <w:marBottom w:val="0"/>
          <w:divBdr>
            <w:top w:val="none" w:sz="0" w:space="0" w:color="auto"/>
            <w:left w:val="none" w:sz="0" w:space="0" w:color="auto"/>
            <w:bottom w:val="none" w:sz="0" w:space="0" w:color="auto"/>
            <w:right w:val="none" w:sz="0" w:space="0" w:color="auto"/>
          </w:divBdr>
        </w:div>
        <w:div w:id="1941717934">
          <w:marLeft w:val="480"/>
          <w:marRight w:val="0"/>
          <w:marTop w:val="0"/>
          <w:marBottom w:val="0"/>
          <w:divBdr>
            <w:top w:val="none" w:sz="0" w:space="0" w:color="auto"/>
            <w:left w:val="none" w:sz="0" w:space="0" w:color="auto"/>
            <w:bottom w:val="none" w:sz="0" w:space="0" w:color="auto"/>
            <w:right w:val="none" w:sz="0" w:space="0" w:color="auto"/>
          </w:divBdr>
        </w:div>
        <w:div w:id="106707645">
          <w:marLeft w:val="480"/>
          <w:marRight w:val="0"/>
          <w:marTop w:val="0"/>
          <w:marBottom w:val="0"/>
          <w:divBdr>
            <w:top w:val="none" w:sz="0" w:space="0" w:color="auto"/>
            <w:left w:val="none" w:sz="0" w:space="0" w:color="auto"/>
            <w:bottom w:val="none" w:sz="0" w:space="0" w:color="auto"/>
            <w:right w:val="none" w:sz="0" w:space="0" w:color="auto"/>
          </w:divBdr>
        </w:div>
        <w:div w:id="2011709904">
          <w:marLeft w:val="480"/>
          <w:marRight w:val="0"/>
          <w:marTop w:val="0"/>
          <w:marBottom w:val="0"/>
          <w:divBdr>
            <w:top w:val="none" w:sz="0" w:space="0" w:color="auto"/>
            <w:left w:val="none" w:sz="0" w:space="0" w:color="auto"/>
            <w:bottom w:val="none" w:sz="0" w:space="0" w:color="auto"/>
            <w:right w:val="none" w:sz="0" w:space="0" w:color="auto"/>
          </w:divBdr>
        </w:div>
        <w:div w:id="1751806254">
          <w:marLeft w:val="480"/>
          <w:marRight w:val="0"/>
          <w:marTop w:val="0"/>
          <w:marBottom w:val="0"/>
          <w:divBdr>
            <w:top w:val="none" w:sz="0" w:space="0" w:color="auto"/>
            <w:left w:val="none" w:sz="0" w:space="0" w:color="auto"/>
            <w:bottom w:val="none" w:sz="0" w:space="0" w:color="auto"/>
            <w:right w:val="none" w:sz="0" w:space="0" w:color="auto"/>
          </w:divBdr>
        </w:div>
        <w:div w:id="151069165">
          <w:marLeft w:val="480"/>
          <w:marRight w:val="0"/>
          <w:marTop w:val="0"/>
          <w:marBottom w:val="0"/>
          <w:divBdr>
            <w:top w:val="none" w:sz="0" w:space="0" w:color="auto"/>
            <w:left w:val="none" w:sz="0" w:space="0" w:color="auto"/>
            <w:bottom w:val="none" w:sz="0" w:space="0" w:color="auto"/>
            <w:right w:val="none" w:sz="0" w:space="0" w:color="auto"/>
          </w:divBdr>
        </w:div>
        <w:div w:id="493380823">
          <w:marLeft w:val="480"/>
          <w:marRight w:val="0"/>
          <w:marTop w:val="0"/>
          <w:marBottom w:val="0"/>
          <w:divBdr>
            <w:top w:val="none" w:sz="0" w:space="0" w:color="auto"/>
            <w:left w:val="none" w:sz="0" w:space="0" w:color="auto"/>
            <w:bottom w:val="none" w:sz="0" w:space="0" w:color="auto"/>
            <w:right w:val="none" w:sz="0" w:space="0" w:color="auto"/>
          </w:divBdr>
        </w:div>
        <w:div w:id="838689270">
          <w:marLeft w:val="480"/>
          <w:marRight w:val="0"/>
          <w:marTop w:val="0"/>
          <w:marBottom w:val="0"/>
          <w:divBdr>
            <w:top w:val="none" w:sz="0" w:space="0" w:color="auto"/>
            <w:left w:val="none" w:sz="0" w:space="0" w:color="auto"/>
            <w:bottom w:val="none" w:sz="0" w:space="0" w:color="auto"/>
            <w:right w:val="none" w:sz="0" w:space="0" w:color="auto"/>
          </w:divBdr>
        </w:div>
        <w:div w:id="788738901">
          <w:marLeft w:val="480"/>
          <w:marRight w:val="0"/>
          <w:marTop w:val="0"/>
          <w:marBottom w:val="0"/>
          <w:divBdr>
            <w:top w:val="none" w:sz="0" w:space="0" w:color="auto"/>
            <w:left w:val="none" w:sz="0" w:space="0" w:color="auto"/>
            <w:bottom w:val="none" w:sz="0" w:space="0" w:color="auto"/>
            <w:right w:val="none" w:sz="0" w:space="0" w:color="auto"/>
          </w:divBdr>
        </w:div>
        <w:div w:id="1786803961">
          <w:marLeft w:val="480"/>
          <w:marRight w:val="0"/>
          <w:marTop w:val="0"/>
          <w:marBottom w:val="0"/>
          <w:divBdr>
            <w:top w:val="none" w:sz="0" w:space="0" w:color="auto"/>
            <w:left w:val="none" w:sz="0" w:space="0" w:color="auto"/>
            <w:bottom w:val="none" w:sz="0" w:space="0" w:color="auto"/>
            <w:right w:val="none" w:sz="0" w:space="0" w:color="auto"/>
          </w:divBdr>
        </w:div>
        <w:div w:id="1803426785">
          <w:marLeft w:val="480"/>
          <w:marRight w:val="0"/>
          <w:marTop w:val="0"/>
          <w:marBottom w:val="0"/>
          <w:divBdr>
            <w:top w:val="none" w:sz="0" w:space="0" w:color="auto"/>
            <w:left w:val="none" w:sz="0" w:space="0" w:color="auto"/>
            <w:bottom w:val="none" w:sz="0" w:space="0" w:color="auto"/>
            <w:right w:val="none" w:sz="0" w:space="0" w:color="auto"/>
          </w:divBdr>
        </w:div>
        <w:div w:id="532613695">
          <w:marLeft w:val="480"/>
          <w:marRight w:val="0"/>
          <w:marTop w:val="0"/>
          <w:marBottom w:val="0"/>
          <w:divBdr>
            <w:top w:val="none" w:sz="0" w:space="0" w:color="auto"/>
            <w:left w:val="none" w:sz="0" w:space="0" w:color="auto"/>
            <w:bottom w:val="none" w:sz="0" w:space="0" w:color="auto"/>
            <w:right w:val="none" w:sz="0" w:space="0" w:color="auto"/>
          </w:divBdr>
        </w:div>
        <w:div w:id="598299136">
          <w:marLeft w:val="480"/>
          <w:marRight w:val="0"/>
          <w:marTop w:val="0"/>
          <w:marBottom w:val="0"/>
          <w:divBdr>
            <w:top w:val="none" w:sz="0" w:space="0" w:color="auto"/>
            <w:left w:val="none" w:sz="0" w:space="0" w:color="auto"/>
            <w:bottom w:val="none" w:sz="0" w:space="0" w:color="auto"/>
            <w:right w:val="none" w:sz="0" w:space="0" w:color="auto"/>
          </w:divBdr>
        </w:div>
        <w:div w:id="1986159206">
          <w:marLeft w:val="480"/>
          <w:marRight w:val="0"/>
          <w:marTop w:val="0"/>
          <w:marBottom w:val="0"/>
          <w:divBdr>
            <w:top w:val="none" w:sz="0" w:space="0" w:color="auto"/>
            <w:left w:val="none" w:sz="0" w:space="0" w:color="auto"/>
            <w:bottom w:val="none" w:sz="0" w:space="0" w:color="auto"/>
            <w:right w:val="none" w:sz="0" w:space="0" w:color="auto"/>
          </w:divBdr>
        </w:div>
        <w:div w:id="144249420">
          <w:marLeft w:val="480"/>
          <w:marRight w:val="0"/>
          <w:marTop w:val="0"/>
          <w:marBottom w:val="0"/>
          <w:divBdr>
            <w:top w:val="none" w:sz="0" w:space="0" w:color="auto"/>
            <w:left w:val="none" w:sz="0" w:space="0" w:color="auto"/>
            <w:bottom w:val="none" w:sz="0" w:space="0" w:color="auto"/>
            <w:right w:val="none" w:sz="0" w:space="0" w:color="auto"/>
          </w:divBdr>
        </w:div>
        <w:div w:id="193465833">
          <w:marLeft w:val="480"/>
          <w:marRight w:val="0"/>
          <w:marTop w:val="0"/>
          <w:marBottom w:val="0"/>
          <w:divBdr>
            <w:top w:val="none" w:sz="0" w:space="0" w:color="auto"/>
            <w:left w:val="none" w:sz="0" w:space="0" w:color="auto"/>
            <w:bottom w:val="none" w:sz="0" w:space="0" w:color="auto"/>
            <w:right w:val="none" w:sz="0" w:space="0" w:color="auto"/>
          </w:divBdr>
        </w:div>
        <w:div w:id="1004279213">
          <w:marLeft w:val="480"/>
          <w:marRight w:val="0"/>
          <w:marTop w:val="0"/>
          <w:marBottom w:val="0"/>
          <w:divBdr>
            <w:top w:val="none" w:sz="0" w:space="0" w:color="auto"/>
            <w:left w:val="none" w:sz="0" w:space="0" w:color="auto"/>
            <w:bottom w:val="none" w:sz="0" w:space="0" w:color="auto"/>
            <w:right w:val="none" w:sz="0" w:space="0" w:color="auto"/>
          </w:divBdr>
        </w:div>
        <w:div w:id="235021615">
          <w:marLeft w:val="480"/>
          <w:marRight w:val="0"/>
          <w:marTop w:val="0"/>
          <w:marBottom w:val="0"/>
          <w:divBdr>
            <w:top w:val="none" w:sz="0" w:space="0" w:color="auto"/>
            <w:left w:val="none" w:sz="0" w:space="0" w:color="auto"/>
            <w:bottom w:val="none" w:sz="0" w:space="0" w:color="auto"/>
            <w:right w:val="none" w:sz="0" w:space="0" w:color="auto"/>
          </w:divBdr>
        </w:div>
        <w:div w:id="286088724">
          <w:marLeft w:val="480"/>
          <w:marRight w:val="0"/>
          <w:marTop w:val="0"/>
          <w:marBottom w:val="0"/>
          <w:divBdr>
            <w:top w:val="none" w:sz="0" w:space="0" w:color="auto"/>
            <w:left w:val="none" w:sz="0" w:space="0" w:color="auto"/>
            <w:bottom w:val="none" w:sz="0" w:space="0" w:color="auto"/>
            <w:right w:val="none" w:sz="0" w:space="0" w:color="auto"/>
          </w:divBdr>
        </w:div>
        <w:div w:id="1045059068">
          <w:marLeft w:val="480"/>
          <w:marRight w:val="0"/>
          <w:marTop w:val="0"/>
          <w:marBottom w:val="0"/>
          <w:divBdr>
            <w:top w:val="none" w:sz="0" w:space="0" w:color="auto"/>
            <w:left w:val="none" w:sz="0" w:space="0" w:color="auto"/>
            <w:bottom w:val="none" w:sz="0" w:space="0" w:color="auto"/>
            <w:right w:val="none" w:sz="0" w:space="0" w:color="auto"/>
          </w:divBdr>
        </w:div>
        <w:div w:id="939801686">
          <w:marLeft w:val="480"/>
          <w:marRight w:val="0"/>
          <w:marTop w:val="0"/>
          <w:marBottom w:val="0"/>
          <w:divBdr>
            <w:top w:val="none" w:sz="0" w:space="0" w:color="auto"/>
            <w:left w:val="none" w:sz="0" w:space="0" w:color="auto"/>
            <w:bottom w:val="none" w:sz="0" w:space="0" w:color="auto"/>
            <w:right w:val="none" w:sz="0" w:space="0" w:color="auto"/>
          </w:divBdr>
        </w:div>
        <w:div w:id="1322193395">
          <w:marLeft w:val="480"/>
          <w:marRight w:val="0"/>
          <w:marTop w:val="0"/>
          <w:marBottom w:val="0"/>
          <w:divBdr>
            <w:top w:val="none" w:sz="0" w:space="0" w:color="auto"/>
            <w:left w:val="none" w:sz="0" w:space="0" w:color="auto"/>
            <w:bottom w:val="none" w:sz="0" w:space="0" w:color="auto"/>
            <w:right w:val="none" w:sz="0" w:space="0" w:color="auto"/>
          </w:divBdr>
        </w:div>
        <w:div w:id="436409652">
          <w:marLeft w:val="480"/>
          <w:marRight w:val="0"/>
          <w:marTop w:val="0"/>
          <w:marBottom w:val="0"/>
          <w:divBdr>
            <w:top w:val="none" w:sz="0" w:space="0" w:color="auto"/>
            <w:left w:val="none" w:sz="0" w:space="0" w:color="auto"/>
            <w:bottom w:val="none" w:sz="0" w:space="0" w:color="auto"/>
            <w:right w:val="none" w:sz="0" w:space="0" w:color="auto"/>
          </w:divBdr>
        </w:div>
        <w:div w:id="107510143">
          <w:marLeft w:val="480"/>
          <w:marRight w:val="0"/>
          <w:marTop w:val="0"/>
          <w:marBottom w:val="0"/>
          <w:divBdr>
            <w:top w:val="none" w:sz="0" w:space="0" w:color="auto"/>
            <w:left w:val="none" w:sz="0" w:space="0" w:color="auto"/>
            <w:bottom w:val="none" w:sz="0" w:space="0" w:color="auto"/>
            <w:right w:val="none" w:sz="0" w:space="0" w:color="auto"/>
          </w:divBdr>
        </w:div>
        <w:div w:id="807674034">
          <w:marLeft w:val="480"/>
          <w:marRight w:val="0"/>
          <w:marTop w:val="0"/>
          <w:marBottom w:val="0"/>
          <w:divBdr>
            <w:top w:val="none" w:sz="0" w:space="0" w:color="auto"/>
            <w:left w:val="none" w:sz="0" w:space="0" w:color="auto"/>
            <w:bottom w:val="none" w:sz="0" w:space="0" w:color="auto"/>
            <w:right w:val="none" w:sz="0" w:space="0" w:color="auto"/>
          </w:divBdr>
        </w:div>
      </w:divsChild>
    </w:div>
    <w:div w:id="1823810874">
      <w:bodyDiv w:val="1"/>
      <w:marLeft w:val="0"/>
      <w:marRight w:val="0"/>
      <w:marTop w:val="0"/>
      <w:marBottom w:val="0"/>
      <w:divBdr>
        <w:top w:val="none" w:sz="0" w:space="0" w:color="auto"/>
        <w:left w:val="none" w:sz="0" w:space="0" w:color="auto"/>
        <w:bottom w:val="none" w:sz="0" w:space="0" w:color="auto"/>
        <w:right w:val="none" w:sz="0" w:space="0" w:color="auto"/>
      </w:divBdr>
    </w:div>
    <w:div w:id="1824001574">
      <w:bodyDiv w:val="1"/>
      <w:marLeft w:val="0"/>
      <w:marRight w:val="0"/>
      <w:marTop w:val="0"/>
      <w:marBottom w:val="0"/>
      <w:divBdr>
        <w:top w:val="none" w:sz="0" w:space="0" w:color="auto"/>
        <w:left w:val="none" w:sz="0" w:space="0" w:color="auto"/>
        <w:bottom w:val="none" w:sz="0" w:space="0" w:color="auto"/>
        <w:right w:val="none" w:sz="0" w:space="0" w:color="auto"/>
      </w:divBdr>
      <w:divsChild>
        <w:div w:id="1193492115">
          <w:marLeft w:val="480"/>
          <w:marRight w:val="0"/>
          <w:marTop w:val="0"/>
          <w:marBottom w:val="0"/>
          <w:divBdr>
            <w:top w:val="none" w:sz="0" w:space="0" w:color="auto"/>
            <w:left w:val="none" w:sz="0" w:space="0" w:color="auto"/>
            <w:bottom w:val="none" w:sz="0" w:space="0" w:color="auto"/>
            <w:right w:val="none" w:sz="0" w:space="0" w:color="auto"/>
          </w:divBdr>
        </w:div>
        <w:div w:id="369379141">
          <w:marLeft w:val="480"/>
          <w:marRight w:val="0"/>
          <w:marTop w:val="0"/>
          <w:marBottom w:val="0"/>
          <w:divBdr>
            <w:top w:val="none" w:sz="0" w:space="0" w:color="auto"/>
            <w:left w:val="none" w:sz="0" w:space="0" w:color="auto"/>
            <w:bottom w:val="none" w:sz="0" w:space="0" w:color="auto"/>
            <w:right w:val="none" w:sz="0" w:space="0" w:color="auto"/>
          </w:divBdr>
        </w:div>
        <w:div w:id="865411666">
          <w:marLeft w:val="480"/>
          <w:marRight w:val="0"/>
          <w:marTop w:val="0"/>
          <w:marBottom w:val="0"/>
          <w:divBdr>
            <w:top w:val="none" w:sz="0" w:space="0" w:color="auto"/>
            <w:left w:val="none" w:sz="0" w:space="0" w:color="auto"/>
            <w:bottom w:val="none" w:sz="0" w:space="0" w:color="auto"/>
            <w:right w:val="none" w:sz="0" w:space="0" w:color="auto"/>
          </w:divBdr>
        </w:div>
        <w:div w:id="994071115">
          <w:marLeft w:val="480"/>
          <w:marRight w:val="0"/>
          <w:marTop w:val="0"/>
          <w:marBottom w:val="0"/>
          <w:divBdr>
            <w:top w:val="none" w:sz="0" w:space="0" w:color="auto"/>
            <w:left w:val="none" w:sz="0" w:space="0" w:color="auto"/>
            <w:bottom w:val="none" w:sz="0" w:space="0" w:color="auto"/>
            <w:right w:val="none" w:sz="0" w:space="0" w:color="auto"/>
          </w:divBdr>
        </w:div>
        <w:div w:id="879980315">
          <w:marLeft w:val="480"/>
          <w:marRight w:val="0"/>
          <w:marTop w:val="0"/>
          <w:marBottom w:val="0"/>
          <w:divBdr>
            <w:top w:val="none" w:sz="0" w:space="0" w:color="auto"/>
            <w:left w:val="none" w:sz="0" w:space="0" w:color="auto"/>
            <w:bottom w:val="none" w:sz="0" w:space="0" w:color="auto"/>
            <w:right w:val="none" w:sz="0" w:space="0" w:color="auto"/>
          </w:divBdr>
        </w:div>
        <w:div w:id="16464395">
          <w:marLeft w:val="480"/>
          <w:marRight w:val="0"/>
          <w:marTop w:val="0"/>
          <w:marBottom w:val="0"/>
          <w:divBdr>
            <w:top w:val="none" w:sz="0" w:space="0" w:color="auto"/>
            <w:left w:val="none" w:sz="0" w:space="0" w:color="auto"/>
            <w:bottom w:val="none" w:sz="0" w:space="0" w:color="auto"/>
            <w:right w:val="none" w:sz="0" w:space="0" w:color="auto"/>
          </w:divBdr>
        </w:div>
        <w:div w:id="1661616619">
          <w:marLeft w:val="480"/>
          <w:marRight w:val="0"/>
          <w:marTop w:val="0"/>
          <w:marBottom w:val="0"/>
          <w:divBdr>
            <w:top w:val="none" w:sz="0" w:space="0" w:color="auto"/>
            <w:left w:val="none" w:sz="0" w:space="0" w:color="auto"/>
            <w:bottom w:val="none" w:sz="0" w:space="0" w:color="auto"/>
            <w:right w:val="none" w:sz="0" w:space="0" w:color="auto"/>
          </w:divBdr>
        </w:div>
        <w:div w:id="2118791336">
          <w:marLeft w:val="480"/>
          <w:marRight w:val="0"/>
          <w:marTop w:val="0"/>
          <w:marBottom w:val="0"/>
          <w:divBdr>
            <w:top w:val="none" w:sz="0" w:space="0" w:color="auto"/>
            <w:left w:val="none" w:sz="0" w:space="0" w:color="auto"/>
            <w:bottom w:val="none" w:sz="0" w:space="0" w:color="auto"/>
            <w:right w:val="none" w:sz="0" w:space="0" w:color="auto"/>
          </w:divBdr>
        </w:div>
        <w:div w:id="1052000578">
          <w:marLeft w:val="480"/>
          <w:marRight w:val="0"/>
          <w:marTop w:val="0"/>
          <w:marBottom w:val="0"/>
          <w:divBdr>
            <w:top w:val="none" w:sz="0" w:space="0" w:color="auto"/>
            <w:left w:val="none" w:sz="0" w:space="0" w:color="auto"/>
            <w:bottom w:val="none" w:sz="0" w:space="0" w:color="auto"/>
            <w:right w:val="none" w:sz="0" w:space="0" w:color="auto"/>
          </w:divBdr>
        </w:div>
        <w:div w:id="666129026">
          <w:marLeft w:val="480"/>
          <w:marRight w:val="0"/>
          <w:marTop w:val="0"/>
          <w:marBottom w:val="0"/>
          <w:divBdr>
            <w:top w:val="none" w:sz="0" w:space="0" w:color="auto"/>
            <w:left w:val="none" w:sz="0" w:space="0" w:color="auto"/>
            <w:bottom w:val="none" w:sz="0" w:space="0" w:color="auto"/>
            <w:right w:val="none" w:sz="0" w:space="0" w:color="auto"/>
          </w:divBdr>
        </w:div>
        <w:div w:id="1940215503">
          <w:marLeft w:val="480"/>
          <w:marRight w:val="0"/>
          <w:marTop w:val="0"/>
          <w:marBottom w:val="0"/>
          <w:divBdr>
            <w:top w:val="none" w:sz="0" w:space="0" w:color="auto"/>
            <w:left w:val="none" w:sz="0" w:space="0" w:color="auto"/>
            <w:bottom w:val="none" w:sz="0" w:space="0" w:color="auto"/>
            <w:right w:val="none" w:sz="0" w:space="0" w:color="auto"/>
          </w:divBdr>
        </w:div>
        <w:div w:id="1569537335">
          <w:marLeft w:val="480"/>
          <w:marRight w:val="0"/>
          <w:marTop w:val="0"/>
          <w:marBottom w:val="0"/>
          <w:divBdr>
            <w:top w:val="none" w:sz="0" w:space="0" w:color="auto"/>
            <w:left w:val="none" w:sz="0" w:space="0" w:color="auto"/>
            <w:bottom w:val="none" w:sz="0" w:space="0" w:color="auto"/>
            <w:right w:val="none" w:sz="0" w:space="0" w:color="auto"/>
          </w:divBdr>
        </w:div>
        <w:div w:id="65761305">
          <w:marLeft w:val="480"/>
          <w:marRight w:val="0"/>
          <w:marTop w:val="0"/>
          <w:marBottom w:val="0"/>
          <w:divBdr>
            <w:top w:val="none" w:sz="0" w:space="0" w:color="auto"/>
            <w:left w:val="none" w:sz="0" w:space="0" w:color="auto"/>
            <w:bottom w:val="none" w:sz="0" w:space="0" w:color="auto"/>
            <w:right w:val="none" w:sz="0" w:space="0" w:color="auto"/>
          </w:divBdr>
        </w:div>
        <w:div w:id="431780307">
          <w:marLeft w:val="480"/>
          <w:marRight w:val="0"/>
          <w:marTop w:val="0"/>
          <w:marBottom w:val="0"/>
          <w:divBdr>
            <w:top w:val="none" w:sz="0" w:space="0" w:color="auto"/>
            <w:left w:val="none" w:sz="0" w:space="0" w:color="auto"/>
            <w:bottom w:val="none" w:sz="0" w:space="0" w:color="auto"/>
            <w:right w:val="none" w:sz="0" w:space="0" w:color="auto"/>
          </w:divBdr>
        </w:div>
        <w:div w:id="1521818234">
          <w:marLeft w:val="480"/>
          <w:marRight w:val="0"/>
          <w:marTop w:val="0"/>
          <w:marBottom w:val="0"/>
          <w:divBdr>
            <w:top w:val="none" w:sz="0" w:space="0" w:color="auto"/>
            <w:left w:val="none" w:sz="0" w:space="0" w:color="auto"/>
            <w:bottom w:val="none" w:sz="0" w:space="0" w:color="auto"/>
            <w:right w:val="none" w:sz="0" w:space="0" w:color="auto"/>
          </w:divBdr>
        </w:div>
        <w:div w:id="1021470414">
          <w:marLeft w:val="480"/>
          <w:marRight w:val="0"/>
          <w:marTop w:val="0"/>
          <w:marBottom w:val="0"/>
          <w:divBdr>
            <w:top w:val="none" w:sz="0" w:space="0" w:color="auto"/>
            <w:left w:val="none" w:sz="0" w:space="0" w:color="auto"/>
            <w:bottom w:val="none" w:sz="0" w:space="0" w:color="auto"/>
            <w:right w:val="none" w:sz="0" w:space="0" w:color="auto"/>
          </w:divBdr>
        </w:div>
        <w:div w:id="446658224">
          <w:marLeft w:val="480"/>
          <w:marRight w:val="0"/>
          <w:marTop w:val="0"/>
          <w:marBottom w:val="0"/>
          <w:divBdr>
            <w:top w:val="none" w:sz="0" w:space="0" w:color="auto"/>
            <w:left w:val="none" w:sz="0" w:space="0" w:color="auto"/>
            <w:bottom w:val="none" w:sz="0" w:space="0" w:color="auto"/>
            <w:right w:val="none" w:sz="0" w:space="0" w:color="auto"/>
          </w:divBdr>
        </w:div>
        <w:div w:id="1898466071">
          <w:marLeft w:val="480"/>
          <w:marRight w:val="0"/>
          <w:marTop w:val="0"/>
          <w:marBottom w:val="0"/>
          <w:divBdr>
            <w:top w:val="none" w:sz="0" w:space="0" w:color="auto"/>
            <w:left w:val="none" w:sz="0" w:space="0" w:color="auto"/>
            <w:bottom w:val="none" w:sz="0" w:space="0" w:color="auto"/>
            <w:right w:val="none" w:sz="0" w:space="0" w:color="auto"/>
          </w:divBdr>
        </w:div>
        <w:div w:id="1193615215">
          <w:marLeft w:val="480"/>
          <w:marRight w:val="0"/>
          <w:marTop w:val="0"/>
          <w:marBottom w:val="0"/>
          <w:divBdr>
            <w:top w:val="none" w:sz="0" w:space="0" w:color="auto"/>
            <w:left w:val="none" w:sz="0" w:space="0" w:color="auto"/>
            <w:bottom w:val="none" w:sz="0" w:space="0" w:color="auto"/>
            <w:right w:val="none" w:sz="0" w:space="0" w:color="auto"/>
          </w:divBdr>
        </w:div>
        <w:div w:id="1807241086">
          <w:marLeft w:val="480"/>
          <w:marRight w:val="0"/>
          <w:marTop w:val="0"/>
          <w:marBottom w:val="0"/>
          <w:divBdr>
            <w:top w:val="none" w:sz="0" w:space="0" w:color="auto"/>
            <w:left w:val="none" w:sz="0" w:space="0" w:color="auto"/>
            <w:bottom w:val="none" w:sz="0" w:space="0" w:color="auto"/>
            <w:right w:val="none" w:sz="0" w:space="0" w:color="auto"/>
          </w:divBdr>
        </w:div>
        <w:div w:id="1078939289">
          <w:marLeft w:val="480"/>
          <w:marRight w:val="0"/>
          <w:marTop w:val="0"/>
          <w:marBottom w:val="0"/>
          <w:divBdr>
            <w:top w:val="none" w:sz="0" w:space="0" w:color="auto"/>
            <w:left w:val="none" w:sz="0" w:space="0" w:color="auto"/>
            <w:bottom w:val="none" w:sz="0" w:space="0" w:color="auto"/>
            <w:right w:val="none" w:sz="0" w:space="0" w:color="auto"/>
          </w:divBdr>
        </w:div>
        <w:div w:id="1661496778">
          <w:marLeft w:val="480"/>
          <w:marRight w:val="0"/>
          <w:marTop w:val="0"/>
          <w:marBottom w:val="0"/>
          <w:divBdr>
            <w:top w:val="none" w:sz="0" w:space="0" w:color="auto"/>
            <w:left w:val="none" w:sz="0" w:space="0" w:color="auto"/>
            <w:bottom w:val="none" w:sz="0" w:space="0" w:color="auto"/>
            <w:right w:val="none" w:sz="0" w:space="0" w:color="auto"/>
          </w:divBdr>
        </w:div>
        <w:div w:id="247006502">
          <w:marLeft w:val="480"/>
          <w:marRight w:val="0"/>
          <w:marTop w:val="0"/>
          <w:marBottom w:val="0"/>
          <w:divBdr>
            <w:top w:val="none" w:sz="0" w:space="0" w:color="auto"/>
            <w:left w:val="none" w:sz="0" w:space="0" w:color="auto"/>
            <w:bottom w:val="none" w:sz="0" w:space="0" w:color="auto"/>
            <w:right w:val="none" w:sz="0" w:space="0" w:color="auto"/>
          </w:divBdr>
        </w:div>
        <w:div w:id="326370303">
          <w:marLeft w:val="480"/>
          <w:marRight w:val="0"/>
          <w:marTop w:val="0"/>
          <w:marBottom w:val="0"/>
          <w:divBdr>
            <w:top w:val="none" w:sz="0" w:space="0" w:color="auto"/>
            <w:left w:val="none" w:sz="0" w:space="0" w:color="auto"/>
            <w:bottom w:val="none" w:sz="0" w:space="0" w:color="auto"/>
            <w:right w:val="none" w:sz="0" w:space="0" w:color="auto"/>
          </w:divBdr>
        </w:div>
        <w:div w:id="1519812328">
          <w:marLeft w:val="480"/>
          <w:marRight w:val="0"/>
          <w:marTop w:val="0"/>
          <w:marBottom w:val="0"/>
          <w:divBdr>
            <w:top w:val="none" w:sz="0" w:space="0" w:color="auto"/>
            <w:left w:val="none" w:sz="0" w:space="0" w:color="auto"/>
            <w:bottom w:val="none" w:sz="0" w:space="0" w:color="auto"/>
            <w:right w:val="none" w:sz="0" w:space="0" w:color="auto"/>
          </w:divBdr>
        </w:div>
        <w:div w:id="1166937053">
          <w:marLeft w:val="480"/>
          <w:marRight w:val="0"/>
          <w:marTop w:val="0"/>
          <w:marBottom w:val="0"/>
          <w:divBdr>
            <w:top w:val="none" w:sz="0" w:space="0" w:color="auto"/>
            <w:left w:val="none" w:sz="0" w:space="0" w:color="auto"/>
            <w:bottom w:val="none" w:sz="0" w:space="0" w:color="auto"/>
            <w:right w:val="none" w:sz="0" w:space="0" w:color="auto"/>
          </w:divBdr>
        </w:div>
        <w:div w:id="567495165">
          <w:marLeft w:val="480"/>
          <w:marRight w:val="0"/>
          <w:marTop w:val="0"/>
          <w:marBottom w:val="0"/>
          <w:divBdr>
            <w:top w:val="none" w:sz="0" w:space="0" w:color="auto"/>
            <w:left w:val="none" w:sz="0" w:space="0" w:color="auto"/>
            <w:bottom w:val="none" w:sz="0" w:space="0" w:color="auto"/>
            <w:right w:val="none" w:sz="0" w:space="0" w:color="auto"/>
          </w:divBdr>
        </w:div>
        <w:div w:id="26302758">
          <w:marLeft w:val="480"/>
          <w:marRight w:val="0"/>
          <w:marTop w:val="0"/>
          <w:marBottom w:val="0"/>
          <w:divBdr>
            <w:top w:val="none" w:sz="0" w:space="0" w:color="auto"/>
            <w:left w:val="none" w:sz="0" w:space="0" w:color="auto"/>
            <w:bottom w:val="none" w:sz="0" w:space="0" w:color="auto"/>
            <w:right w:val="none" w:sz="0" w:space="0" w:color="auto"/>
          </w:divBdr>
        </w:div>
        <w:div w:id="518546983">
          <w:marLeft w:val="480"/>
          <w:marRight w:val="0"/>
          <w:marTop w:val="0"/>
          <w:marBottom w:val="0"/>
          <w:divBdr>
            <w:top w:val="none" w:sz="0" w:space="0" w:color="auto"/>
            <w:left w:val="none" w:sz="0" w:space="0" w:color="auto"/>
            <w:bottom w:val="none" w:sz="0" w:space="0" w:color="auto"/>
            <w:right w:val="none" w:sz="0" w:space="0" w:color="auto"/>
          </w:divBdr>
        </w:div>
        <w:div w:id="2124420690">
          <w:marLeft w:val="480"/>
          <w:marRight w:val="0"/>
          <w:marTop w:val="0"/>
          <w:marBottom w:val="0"/>
          <w:divBdr>
            <w:top w:val="none" w:sz="0" w:space="0" w:color="auto"/>
            <w:left w:val="none" w:sz="0" w:space="0" w:color="auto"/>
            <w:bottom w:val="none" w:sz="0" w:space="0" w:color="auto"/>
            <w:right w:val="none" w:sz="0" w:space="0" w:color="auto"/>
          </w:divBdr>
        </w:div>
        <w:div w:id="1505586429">
          <w:marLeft w:val="480"/>
          <w:marRight w:val="0"/>
          <w:marTop w:val="0"/>
          <w:marBottom w:val="0"/>
          <w:divBdr>
            <w:top w:val="none" w:sz="0" w:space="0" w:color="auto"/>
            <w:left w:val="none" w:sz="0" w:space="0" w:color="auto"/>
            <w:bottom w:val="none" w:sz="0" w:space="0" w:color="auto"/>
            <w:right w:val="none" w:sz="0" w:space="0" w:color="auto"/>
          </w:divBdr>
        </w:div>
        <w:div w:id="1591693390">
          <w:marLeft w:val="480"/>
          <w:marRight w:val="0"/>
          <w:marTop w:val="0"/>
          <w:marBottom w:val="0"/>
          <w:divBdr>
            <w:top w:val="none" w:sz="0" w:space="0" w:color="auto"/>
            <w:left w:val="none" w:sz="0" w:space="0" w:color="auto"/>
            <w:bottom w:val="none" w:sz="0" w:space="0" w:color="auto"/>
            <w:right w:val="none" w:sz="0" w:space="0" w:color="auto"/>
          </w:divBdr>
        </w:div>
        <w:div w:id="1717505830">
          <w:marLeft w:val="480"/>
          <w:marRight w:val="0"/>
          <w:marTop w:val="0"/>
          <w:marBottom w:val="0"/>
          <w:divBdr>
            <w:top w:val="none" w:sz="0" w:space="0" w:color="auto"/>
            <w:left w:val="none" w:sz="0" w:space="0" w:color="auto"/>
            <w:bottom w:val="none" w:sz="0" w:space="0" w:color="auto"/>
            <w:right w:val="none" w:sz="0" w:space="0" w:color="auto"/>
          </w:divBdr>
        </w:div>
        <w:div w:id="825512607">
          <w:marLeft w:val="480"/>
          <w:marRight w:val="0"/>
          <w:marTop w:val="0"/>
          <w:marBottom w:val="0"/>
          <w:divBdr>
            <w:top w:val="none" w:sz="0" w:space="0" w:color="auto"/>
            <w:left w:val="none" w:sz="0" w:space="0" w:color="auto"/>
            <w:bottom w:val="none" w:sz="0" w:space="0" w:color="auto"/>
            <w:right w:val="none" w:sz="0" w:space="0" w:color="auto"/>
          </w:divBdr>
        </w:div>
        <w:div w:id="1288392345">
          <w:marLeft w:val="480"/>
          <w:marRight w:val="0"/>
          <w:marTop w:val="0"/>
          <w:marBottom w:val="0"/>
          <w:divBdr>
            <w:top w:val="none" w:sz="0" w:space="0" w:color="auto"/>
            <w:left w:val="none" w:sz="0" w:space="0" w:color="auto"/>
            <w:bottom w:val="none" w:sz="0" w:space="0" w:color="auto"/>
            <w:right w:val="none" w:sz="0" w:space="0" w:color="auto"/>
          </w:divBdr>
        </w:div>
        <w:div w:id="1620600395">
          <w:marLeft w:val="480"/>
          <w:marRight w:val="0"/>
          <w:marTop w:val="0"/>
          <w:marBottom w:val="0"/>
          <w:divBdr>
            <w:top w:val="none" w:sz="0" w:space="0" w:color="auto"/>
            <w:left w:val="none" w:sz="0" w:space="0" w:color="auto"/>
            <w:bottom w:val="none" w:sz="0" w:space="0" w:color="auto"/>
            <w:right w:val="none" w:sz="0" w:space="0" w:color="auto"/>
          </w:divBdr>
        </w:div>
      </w:divsChild>
    </w:div>
    <w:div w:id="1826896244">
      <w:bodyDiv w:val="1"/>
      <w:marLeft w:val="0"/>
      <w:marRight w:val="0"/>
      <w:marTop w:val="0"/>
      <w:marBottom w:val="0"/>
      <w:divBdr>
        <w:top w:val="none" w:sz="0" w:space="0" w:color="auto"/>
        <w:left w:val="none" w:sz="0" w:space="0" w:color="auto"/>
        <w:bottom w:val="none" w:sz="0" w:space="0" w:color="auto"/>
        <w:right w:val="none" w:sz="0" w:space="0" w:color="auto"/>
      </w:divBdr>
    </w:div>
    <w:div w:id="1830556912">
      <w:bodyDiv w:val="1"/>
      <w:marLeft w:val="0"/>
      <w:marRight w:val="0"/>
      <w:marTop w:val="0"/>
      <w:marBottom w:val="0"/>
      <w:divBdr>
        <w:top w:val="none" w:sz="0" w:space="0" w:color="auto"/>
        <w:left w:val="none" w:sz="0" w:space="0" w:color="auto"/>
        <w:bottom w:val="none" w:sz="0" w:space="0" w:color="auto"/>
        <w:right w:val="none" w:sz="0" w:space="0" w:color="auto"/>
      </w:divBdr>
    </w:div>
    <w:div w:id="1831675138">
      <w:bodyDiv w:val="1"/>
      <w:marLeft w:val="0"/>
      <w:marRight w:val="0"/>
      <w:marTop w:val="0"/>
      <w:marBottom w:val="0"/>
      <w:divBdr>
        <w:top w:val="none" w:sz="0" w:space="0" w:color="auto"/>
        <w:left w:val="none" w:sz="0" w:space="0" w:color="auto"/>
        <w:bottom w:val="none" w:sz="0" w:space="0" w:color="auto"/>
        <w:right w:val="none" w:sz="0" w:space="0" w:color="auto"/>
      </w:divBdr>
    </w:div>
    <w:div w:id="1834028553">
      <w:bodyDiv w:val="1"/>
      <w:marLeft w:val="0"/>
      <w:marRight w:val="0"/>
      <w:marTop w:val="0"/>
      <w:marBottom w:val="0"/>
      <w:divBdr>
        <w:top w:val="none" w:sz="0" w:space="0" w:color="auto"/>
        <w:left w:val="none" w:sz="0" w:space="0" w:color="auto"/>
        <w:bottom w:val="none" w:sz="0" w:space="0" w:color="auto"/>
        <w:right w:val="none" w:sz="0" w:space="0" w:color="auto"/>
      </w:divBdr>
    </w:div>
    <w:div w:id="1841693495">
      <w:bodyDiv w:val="1"/>
      <w:marLeft w:val="0"/>
      <w:marRight w:val="0"/>
      <w:marTop w:val="0"/>
      <w:marBottom w:val="0"/>
      <w:divBdr>
        <w:top w:val="none" w:sz="0" w:space="0" w:color="auto"/>
        <w:left w:val="none" w:sz="0" w:space="0" w:color="auto"/>
        <w:bottom w:val="none" w:sz="0" w:space="0" w:color="auto"/>
        <w:right w:val="none" w:sz="0" w:space="0" w:color="auto"/>
      </w:divBdr>
      <w:divsChild>
        <w:div w:id="1272281802">
          <w:marLeft w:val="480"/>
          <w:marRight w:val="0"/>
          <w:marTop w:val="0"/>
          <w:marBottom w:val="0"/>
          <w:divBdr>
            <w:top w:val="none" w:sz="0" w:space="0" w:color="auto"/>
            <w:left w:val="none" w:sz="0" w:space="0" w:color="auto"/>
            <w:bottom w:val="none" w:sz="0" w:space="0" w:color="auto"/>
            <w:right w:val="none" w:sz="0" w:space="0" w:color="auto"/>
          </w:divBdr>
        </w:div>
        <w:div w:id="1140659358">
          <w:marLeft w:val="480"/>
          <w:marRight w:val="0"/>
          <w:marTop w:val="0"/>
          <w:marBottom w:val="0"/>
          <w:divBdr>
            <w:top w:val="none" w:sz="0" w:space="0" w:color="auto"/>
            <w:left w:val="none" w:sz="0" w:space="0" w:color="auto"/>
            <w:bottom w:val="none" w:sz="0" w:space="0" w:color="auto"/>
            <w:right w:val="none" w:sz="0" w:space="0" w:color="auto"/>
          </w:divBdr>
        </w:div>
        <w:div w:id="90396882">
          <w:marLeft w:val="480"/>
          <w:marRight w:val="0"/>
          <w:marTop w:val="0"/>
          <w:marBottom w:val="0"/>
          <w:divBdr>
            <w:top w:val="none" w:sz="0" w:space="0" w:color="auto"/>
            <w:left w:val="none" w:sz="0" w:space="0" w:color="auto"/>
            <w:bottom w:val="none" w:sz="0" w:space="0" w:color="auto"/>
            <w:right w:val="none" w:sz="0" w:space="0" w:color="auto"/>
          </w:divBdr>
        </w:div>
        <w:div w:id="390620472">
          <w:marLeft w:val="480"/>
          <w:marRight w:val="0"/>
          <w:marTop w:val="0"/>
          <w:marBottom w:val="0"/>
          <w:divBdr>
            <w:top w:val="none" w:sz="0" w:space="0" w:color="auto"/>
            <w:left w:val="none" w:sz="0" w:space="0" w:color="auto"/>
            <w:bottom w:val="none" w:sz="0" w:space="0" w:color="auto"/>
            <w:right w:val="none" w:sz="0" w:space="0" w:color="auto"/>
          </w:divBdr>
        </w:div>
        <w:div w:id="1104690618">
          <w:marLeft w:val="480"/>
          <w:marRight w:val="0"/>
          <w:marTop w:val="0"/>
          <w:marBottom w:val="0"/>
          <w:divBdr>
            <w:top w:val="none" w:sz="0" w:space="0" w:color="auto"/>
            <w:left w:val="none" w:sz="0" w:space="0" w:color="auto"/>
            <w:bottom w:val="none" w:sz="0" w:space="0" w:color="auto"/>
            <w:right w:val="none" w:sz="0" w:space="0" w:color="auto"/>
          </w:divBdr>
        </w:div>
        <w:div w:id="888997469">
          <w:marLeft w:val="480"/>
          <w:marRight w:val="0"/>
          <w:marTop w:val="0"/>
          <w:marBottom w:val="0"/>
          <w:divBdr>
            <w:top w:val="none" w:sz="0" w:space="0" w:color="auto"/>
            <w:left w:val="none" w:sz="0" w:space="0" w:color="auto"/>
            <w:bottom w:val="none" w:sz="0" w:space="0" w:color="auto"/>
            <w:right w:val="none" w:sz="0" w:space="0" w:color="auto"/>
          </w:divBdr>
        </w:div>
        <w:div w:id="882670583">
          <w:marLeft w:val="480"/>
          <w:marRight w:val="0"/>
          <w:marTop w:val="0"/>
          <w:marBottom w:val="0"/>
          <w:divBdr>
            <w:top w:val="none" w:sz="0" w:space="0" w:color="auto"/>
            <w:left w:val="none" w:sz="0" w:space="0" w:color="auto"/>
            <w:bottom w:val="none" w:sz="0" w:space="0" w:color="auto"/>
            <w:right w:val="none" w:sz="0" w:space="0" w:color="auto"/>
          </w:divBdr>
        </w:div>
        <w:div w:id="1301184305">
          <w:marLeft w:val="480"/>
          <w:marRight w:val="0"/>
          <w:marTop w:val="0"/>
          <w:marBottom w:val="0"/>
          <w:divBdr>
            <w:top w:val="none" w:sz="0" w:space="0" w:color="auto"/>
            <w:left w:val="none" w:sz="0" w:space="0" w:color="auto"/>
            <w:bottom w:val="none" w:sz="0" w:space="0" w:color="auto"/>
            <w:right w:val="none" w:sz="0" w:space="0" w:color="auto"/>
          </w:divBdr>
        </w:div>
        <w:div w:id="363986979">
          <w:marLeft w:val="480"/>
          <w:marRight w:val="0"/>
          <w:marTop w:val="0"/>
          <w:marBottom w:val="0"/>
          <w:divBdr>
            <w:top w:val="none" w:sz="0" w:space="0" w:color="auto"/>
            <w:left w:val="none" w:sz="0" w:space="0" w:color="auto"/>
            <w:bottom w:val="none" w:sz="0" w:space="0" w:color="auto"/>
            <w:right w:val="none" w:sz="0" w:space="0" w:color="auto"/>
          </w:divBdr>
        </w:div>
        <w:div w:id="1006908818">
          <w:marLeft w:val="480"/>
          <w:marRight w:val="0"/>
          <w:marTop w:val="0"/>
          <w:marBottom w:val="0"/>
          <w:divBdr>
            <w:top w:val="none" w:sz="0" w:space="0" w:color="auto"/>
            <w:left w:val="none" w:sz="0" w:space="0" w:color="auto"/>
            <w:bottom w:val="none" w:sz="0" w:space="0" w:color="auto"/>
            <w:right w:val="none" w:sz="0" w:space="0" w:color="auto"/>
          </w:divBdr>
        </w:div>
        <w:div w:id="722874259">
          <w:marLeft w:val="480"/>
          <w:marRight w:val="0"/>
          <w:marTop w:val="0"/>
          <w:marBottom w:val="0"/>
          <w:divBdr>
            <w:top w:val="none" w:sz="0" w:space="0" w:color="auto"/>
            <w:left w:val="none" w:sz="0" w:space="0" w:color="auto"/>
            <w:bottom w:val="none" w:sz="0" w:space="0" w:color="auto"/>
            <w:right w:val="none" w:sz="0" w:space="0" w:color="auto"/>
          </w:divBdr>
        </w:div>
        <w:div w:id="724111506">
          <w:marLeft w:val="480"/>
          <w:marRight w:val="0"/>
          <w:marTop w:val="0"/>
          <w:marBottom w:val="0"/>
          <w:divBdr>
            <w:top w:val="none" w:sz="0" w:space="0" w:color="auto"/>
            <w:left w:val="none" w:sz="0" w:space="0" w:color="auto"/>
            <w:bottom w:val="none" w:sz="0" w:space="0" w:color="auto"/>
            <w:right w:val="none" w:sz="0" w:space="0" w:color="auto"/>
          </w:divBdr>
        </w:div>
        <w:div w:id="1278371738">
          <w:marLeft w:val="480"/>
          <w:marRight w:val="0"/>
          <w:marTop w:val="0"/>
          <w:marBottom w:val="0"/>
          <w:divBdr>
            <w:top w:val="none" w:sz="0" w:space="0" w:color="auto"/>
            <w:left w:val="none" w:sz="0" w:space="0" w:color="auto"/>
            <w:bottom w:val="none" w:sz="0" w:space="0" w:color="auto"/>
            <w:right w:val="none" w:sz="0" w:space="0" w:color="auto"/>
          </w:divBdr>
        </w:div>
        <w:div w:id="512762019">
          <w:marLeft w:val="480"/>
          <w:marRight w:val="0"/>
          <w:marTop w:val="0"/>
          <w:marBottom w:val="0"/>
          <w:divBdr>
            <w:top w:val="none" w:sz="0" w:space="0" w:color="auto"/>
            <w:left w:val="none" w:sz="0" w:space="0" w:color="auto"/>
            <w:bottom w:val="none" w:sz="0" w:space="0" w:color="auto"/>
            <w:right w:val="none" w:sz="0" w:space="0" w:color="auto"/>
          </w:divBdr>
        </w:div>
        <w:div w:id="380904181">
          <w:marLeft w:val="480"/>
          <w:marRight w:val="0"/>
          <w:marTop w:val="0"/>
          <w:marBottom w:val="0"/>
          <w:divBdr>
            <w:top w:val="none" w:sz="0" w:space="0" w:color="auto"/>
            <w:left w:val="none" w:sz="0" w:space="0" w:color="auto"/>
            <w:bottom w:val="none" w:sz="0" w:space="0" w:color="auto"/>
            <w:right w:val="none" w:sz="0" w:space="0" w:color="auto"/>
          </w:divBdr>
        </w:div>
        <w:div w:id="623116564">
          <w:marLeft w:val="480"/>
          <w:marRight w:val="0"/>
          <w:marTop w:val="0"/>
          <w:marBottom w:val="0"/>
          <w:divBdr>
            <w:top w:val="none" w:sz="0" w:space="0" w:color="auto"/>
            <w:left w:val="none" w:sz="0" w:space="0" w:color="auto"/>
            <w:bottom w:val="none" w:sz="0" w:space="0" w:color="auto"/>
            <w:right w:val="none" w:sz="0" w:space="0" w:color="auto"/>
          </w:divBdr>
        </w:div>
        <w:div w:id="1700618131">
          <w:marLeft w:val="480"/>
          <w:marRight w:val="0"/>
          <w:marTop w:val="0"/>
          <w:marBottom w:val="0"/>
          <w:divBdr>
            <w:top w:val="none" w:sz="0" w:space="0" w:color="auto"/>
            <w:left w:val="none" w:sz="0" w:space="0" w:color="auto"/>
            <w:bottom w:val="none" w:sz="0" w:space="0" w:color="auto"/>
            <w:right w:val="none" w:sz="0" w:space="0" w:color="auto"/>
          </w:divBdr>
        </w:div>
        <w:div w:id="663361526">
          <w:marLeft w:val="480"/>
          <w:marRight w:val="0"/>
          <w:marTop w:val="0"/>
          <w:marBottom w:val="0"/>
          <w:divBdr>
            <w:top w:val="none" w:sz="0" w:space="0" w:color="auto"/>
            <w:left w:val="none" w:sz="0" w:space="0" w:color="auto"/>
            <w:bottom w:val="none" w:sz="0" w:space="0" w:color="auto"/>
            <w:right w:val="none" w:sz="0" w:space="0" w:color="auto"/>
          </w:divBdr>
        </w:div>
        <w:div w:id="963002401">
          <w:marLeft w:val="480"/>
          <w:marRight w:val="0"/>
          <w:marTop w:val="0"/>
          <w:marBottom w:val="0"/>
          <w:divBdr>
            <w:top w:val="none" w:sz="0" w:space="0" w:color="auto"/>
            <w:left w:val="none" w:sz="0" w:space="0" w:color="auto"/>
            <w:bottom w:val="none" w:sz="0" w:space="0" w:color="auto"/>
            <w:right w:val="none" w:sz="0" w:space="0" w:color="auto"/>
          </w:divBdr>
        </w:div>
        <w:div w:id="1589733020">
          <w:marLeft w:val="480"/>
          <w:marRight w:val="0"/>
          <w:marTop w:val="0"/>
          <w:marBottom w:val="0"/>
          <w:divBdr>
            <w:top w:val="none" w:sz="0" w:space="0" w:color="auto"/>
            <w:left w:val="none" w:sz="0" w:space="0" w:color="auto"/>
            <w:bottom w:val="none" w:sz="0" w:space="0" w:color="auto"/>
            <w:right w:val="none" w:sz="0" w:space="0" w:color="auto"/>
          </w:divBdr>
        </w:div>
        <w:div w:id="252906930">
          <w:marLeft w:val="480"/>
          <w:marRight w:val="0"/>
          <w:marTop w:val="0"/>
          <w:marBottom w:val="0"/>
          <w:divBdr>
            <w:top w:val="none" w:sz="0" w:space="0" w:color="auto"/>
            <w:left w:val="none" w:sz="0" w:space="0" w:color="auto"/>
            <w:bottom w:val="none" w:sz="0" w:space="0" w:color="auto"/>
            <w:right w:val="none" w:sz="0" w:space="0" w:color="auto"/>
          </w:divBdr>
        </w:div>
      </w:divsChild>
    </w:div>
    <w:div w:id="1844708751">
      <w:bodyDiv w:val="1"/>
      <w:marLeft w:val="0"/>
      <w:marRight w:val="0"/>
      <w:marTop w:val="0"/>
      <w:marBottom w:val="0"/>
      <w:divBdr>
        <w:top w:val="none" w:sz="0" w:space="0" w:color="auto"/>
        <w:left w:val="none" w:sz="0" w:space="0" w:color="auto"/>
        <w:bottom w:val="none" w:sz="0" w:space="0" w:color="auto"/>
        <w:right w:val="none" w:sz="0" w:space="0" w:color="auto"/>
      </w:divBdr>
    </w:div>
    <w:div w:id="1852798378">
      <w:bodyDiv w:val="1"/>
      <w:marLeft w:val="0"/>
      <w:marRight w:val="0"/>
      <w:marTop w:val="0"/>
      <w:marBottom w:val="0"/>
      <w:divBdr>
        <w:top w:val="none" w:sz="0" w:space="0" w:color="auto"/>
        <w:left w:val="none" w:sz="0" w:space="0" w:color="auto"/>
        <w:bottom w:val="none" w:sz="0" w:space="0" w:color="auto"/>
        <w:right w:val="none" w:sz="0" w:space="0" w:color="auto"/>
      </w:divBdr>
    </w:div>
    <w:div w:id="1854953300">
      <w:bodyDiv w:val="1"/>
      <w:marLeft w:val="0"/>
      <w:marRight w:val="0"/>
      <w:marTop w:val="0"/>
      <w:marBottom w:val="0"/>
      <w:divBdr>
        <w:top w:val="none" w:sz="0" w:space="0" w:color="auto"/>
        <w:left w:val="none" w:sz="0" w:space="0" w:color="auto"/>
        <w:bottom w:val="none" w:sz="0" w:space="0" w:color="auto"/>
        <w:right w:val="none" w:sz="0" w:space="0" w:color="auto"/>
      </w:divBdr>
    </w:div>
    <w:div w:id="1874422073">
      <w:bodyDiv w:val="1"/>
      <w:marLeft w:val="0"/>
      <w:marRight w:val="0"/>
      <w:marTop w:val="0"/>
      <w:marBottom w:val="0"/>
      <w:divBdr>
        <w:top w:val="none" w:sz="0" w:space="0" w:color="auto"/>
        <w:left w:val="none" w:sz="0" w:space="0" w:color="auto"/>
        <w:bottom w:val="none" w:sz="0" w:space="0" w:color="auto"/>
        <w:right w:val="none" w:sz="0" w:space="0" w:color="auto"/>
      </w:divBdr>
    </w:div>
    <w:div w:id="1876651875">
      <w:bodyDiv w:val="1"/>
      <w:marLeft w:val="0"/>
      <w:marRight w:val="0"/>
      <w:marTop w:val="0"/>
      <w:marBottom w:val="0"/>
      <w:divBdr>
        <w:top w:val="none" w:sz="0" w:space="0" w:color="auto"/>
        <w:left w:val="none" w:sz="0" w:space="0" w:color="auto"/>
        <w:bottom w:val="none" w:sz="0" w:space="0" w:color="auto"/>
        <w:right w:val="none" w:sz="0" w:space="0" w:color="auto"/>
      </w:divBdr>
    </w:div>
    <w:div w:id="1877160976">
      <w:bodyDiv w:val="1"/>
      <w:marLeft w:val="0"/>
      <w:marRight w:val="0"/>
      <w:marTop w:val="0"/>
      <w:marBottom w:val="0"/>
      <w:divBdr>
        <w:top w:val="none" w:sz="0" w:space="0" w:color="auto"/>
        <w:left w:val="none" w:sz="0" w:space="0" w:color="auto"/>
        <w:bottom w:val="none" w:sz="0" w:space="0" w:color="auto"/>
        <w:right w:val="none" w:sz="0" w:space="0" w:color="auto"/>
      </w:divBdr>
    </w:div>
    <w:div w:id="1881429202">
      <w:bodyDiv w:val="1"/>
      <w:marLeft w:val="0"/>
      <w:marRight w:val="0"/>
      <w:marTop w:val="0"/>
      <w:marBottom w:val="0"/>
      <w:divBdr>
        <w:top w:val="none" w:sz="0" w:space="0" w:color="auto"/>
        <w:left w:val="none" w:sz="0" w:space="0" w:color="auto"/>
        <w:bottom w:val="none" w:sz="0" w:space="0" w:color="auto"/>
        <w:right w:val="none" w:sz="0" w:space="0" w:color="auto"/>
      </w:divBdr>
    </w:div>
    <w:div w:id="1884056111">
      <w:bodyDiv w:val="1"/>
      <w:marLeft w:val="0"/>
      <w:marRight w:val="0"/>
      <w:marTop w:val="0"/>
      <w:marBottom w:val="0"/>
      <w:divBdr>
        <w:top w:val="none" w:sz="0" w:space="0" w:color="auto"/>
        <w:left w:val="none" w:sz="0" w:space="0" w:color="auto"/>
        <w:bottom w:val="none" w:sz="0" w:space="0" w:color="auto"/>
        <w:right w:val="none" w:sz="0" w:space="0" w:color="auto"/>
      </w:divBdr>
    </w:div>
    <w:div w:id="1902331211">
      <w:bodyDiv w:val="1"/>
      <w:marLeft w:val="0"/>
      <w:marRight w:val="0"/>
      <w:marTop w:val="0"/>
      <w:marBottom w:val="0"/>
      <w:divBdr>
        <w:top w:val="none" w:sz="0" w:space="0" w:color="auto"/>
        <w:left w:val="none" w:sz="0" w:space="0" w:color="auto"/>
        <w:bottom w:val="none" w:sz="0" w:space="0" w:color="auto"/>
        <w:right w:val="none" w:sz="0" w:space="0" w:color="auto"/>
      </w:divBdr>
    </w:div>
    <w:div w:id="1906449552">
      <w:bodyDiv w:val="1"/>
      <w:marLeft w:val="0"/>
      <w:marRight w:val="0"/>
      <w:marTop w:val="0"/>
      <w:marBottom w:val="0"/>
      <w:divBdr>
        <w:top w:val="none" w:sz="0" w:space="0" w:color="auto"/>
        <w:left w:val="none" w:sz="0" w:space="0" w:color="auto"/>
        <w:bottom w:val="none" w:sz="0" w:space="0" w:color="auto"/>
        <w:right w:val="none" w:sz="0" w:space="0" w:color="auto"/>
      </w:divBdr>
    </w:div>
    <w:div w:id="1913198188">
      <w:bodyDiv w:val="1"/>
      <w:marLeft w:val="0"/>
      <w:marRight w:val="0"/>
      <w:marTop w:val="0"/>
      <w:marBottom w:val="0"/>
      <w:divBdr>
        <w:top w:val="none" w:sz="0" w:space="0" w:color="auto"/>
        <w:left w:val="none" w:sz="0" w:space="0" w:color="auto"/>
        <w:bottom w:val="none" w:sz="0" w:space="0" w:color="auto"/>
        <w:right w:val="none" w:sz="0" w:space="0" w:color="auto"/>
      </w:divBdr>
    </w:div>
    <w:div w:id="1914778540">
      <w:bodyDiv w:val="1"/>
      <w:marLeft w:val="0"/>
      <w:marRight w:val="0"/>
      <w:marTop w:val="0"/>
      <w:marBottom w:val="0"/>
      <w:divBdr>
        <w:top w:val="none" w:sz="0" w:space="0" w:color="auto"/>
        <w:left w:val="none" w:sz="0" w:space="0" w:color="auto"/>
        <w:bottom w:val="none" w:sz="0" w:space="0" w:color="auto"/>
        <w:right w:val="none" w:sz="0" w:space="0" w:color="auto"/>
      </w:divBdr>
    </w:div>
    <w:div w:id="1921939986">
      <w:bodyDiv w:val="1"/>
      <w:marLeft w:val="0"/>
      <w:marRight w:val="0"/>
      <w:marTop w:val="0"/>
      <w:marBottom w:val="0"/>
      <w:divBdr>
        <w:top w:val="none" w:sz="0" w:space="0" w:color="auto"/>
        <w:left w:val="none" w:sz="0" w:space="0" w:color="auto"/>
        <w:bottom w:val="none" w:sz="0" w:space="0" w:color="auto"/>
        <w:right w:val="none" w:sz="0" w:space="0" w:color="auto"/>
      </w:divBdr>
    </w:div>
    <w:div w:id="1922059851">
      <w:bodyDiv w:val="1"/>
      <w:marLeft w:val="0"/>
      <w:marRight w:val="0"/>
      <w:marTop w:val="0"/>
      <w:marBottom w:val="0"/>
      <w:divBdr>
        <w:top w:val="none" w:sz="0" w:space="0" w:color="auto"/>
        <w:left w:val="none" w:sz="0" w:space="0" w:color="auto"/>
        <w:bottom w:val="none" w:sz="0" w:space="0" w:color="auto"/>
        <w:right w:val="none" w:sz="0" w:space="0" w:color="auto"/>
      </w:divBdr>
    </w:div>
    <w:div w:id="1928075628">
      <w:bodyDiv w:val="1"/>
      <w:marLeft w:val="0"/>
      <w:marRight w:val="0"/>
      <w:marTop w:val="0"/>
      <w:marBottom w:val="0"/>
      <w:divBdr>
        <w:top w:val="none" w:sz="0" w:space="0" w:color="auto"/>
        <w:left w:val="none" w:sz="0" w:space="0" w:color="auto"/>
        <w:bottom w:val="none" w:sz="0" w:space="0" w:color="auto"/>
        <w:right w:val="none" w:sz="0" w:space="0" w:color="auto"/>
      </w:divBdr>
    </w:div>
    <w:div w:id="1928345760">
      <w:bodyDiv w:val="1"/>
      <w:marLeft w:val="0"/>
      <w:marRight w:val="0"/>
      <w:marTop w:val="0"/>
      <w:marBottom w:val="0"/>
      <w:divBdr>
        <w:top w:val="none" w:sz="0" w:space="0" w:color="auto"/>
        <w:left w:val="none" w:sz="0" w:space="0" w:color="auto"/>
        <w:bottom w:val="none" w:sz="0" w:space="0" w:color="auto"/>
        <w:right w:val="none" w:sz="0" w:space="0" w:color="auto"/>
      </w:divBdr>
    </w:div>
    <w:div w:id="1932153641">
      <w:bodyDiv w:val="1"/>
      <w:marLeft w:val="0"/>
      <w:marRight w:val="0"/>
      <w:marTop w:val="0"/>
      <w:marBottom w:val="0"/>
      <w:divBdr>
        <w:top w:val="none" w:sz="0" w:space="0" w:color="auto"/>
        <w:left w:val="none" w:sz="0" w:space="0" w:color="auto"/>
        <w:bottom w:val="none" w:sz="0" w:space="0" w:color="auto"/>
        <w:right w:val="none" w:sz="0" w:space="0" w:color="auto"/>
      </w:divBdr>
    </w:div>
    <w:div w:id="1938824341">
      <w:bodyDiv w:val="1"/>
      <w:marLeft w:val="0"/>
      <w:marRight w:val="0"/>
      <w:marTop w:val="0"/>
      <w:marBottom w:val="0"/>
      <w:divBdr>
        <w:top w:val="none" w:sz="0" w:space="0" w:color="auto"/>
        <w:left w:val="none" w:sz="0" w:space="0" w:color="auto"/>
        <w:bottom w:val="none" w:sz="0" w:space="0" w:color="auto"/>
        <w:right w:val="none" w:sz="0" w:space="0" w:color="auto"/>
      </w:divBdr>
    </w:div>
    <w:div w:id="1947422499">
      <w:bodyDiv w:val="1"/>
      <w:marLeft w:val="0"/>
      <w:marRight w:val="0"/>
      <w:marTop w:val="0"/>
      <w:marBottom w:val="0"/>
      <w:divBdr>
        <w:top w:val="none" w:sz="0" w:space="0" w:color="auto"/>
        <w:left w:val="none" w:sz="0" w:space="0" w:color="auto"/>
        <w:bottom w:val="none" w:sz="0" w:space="0" w:color="auto"/>
        <w:right w:val="none" w:sz="0" w:space="0" w:color="auto"/>
      </w:divBdr>
    </w:div>
    <w:div w:id="1949847829">
      <w:bodyDiv w:val="1"/>
      <w:marLeft w:val="0"/>
      <w:marRight w:val="0"/>
      <w:marTop w:val="0"/>
      <w:marBottom w:val="0"/>
      <w:divBdr>
        <w:top w:val="none" w:sz="0" w:space="0" w:color="auto"/>
        <w:left w:val="none" w:sz="0" w:space="0" w:color="auto"/>
        <w:bottom w:val="none" w:sz="0" w:space="0" w:color="auto"/>
        <w:right w:val="none" w:sz="0" w:space="0" w:color="auto"/>
      </w:divBdr>
    </w:div>
    <w:div w:id="1950623356">
      <w:bodyDiv w:val="1"/>
      <w:marLeft w:val="0"/>
      <w:marRight w:val="0"/>
      <w:marTop w:val="0"/>
      <w:marBottom w:val="0"/>
      <w:divBdr>
        <w:top w:val="none" w:sz="0" w:space="0" w:color="auto"/>
        <w:left w:val="none" w:sz="0" w:space="0" w:color="auto"/>
        <w:bottom w:val="none" w:sz="0" w:space="0" w:color="auto"/>
        <w:right w:val="none" w:sz="0" w:space="0" w:color="auto"/>
      </w:divBdr>
    </w:div>
    <w:div w:id="1951473962">
      <w:bodyDiv w:val="1"/>
      <w:marLeft w:val="0"/>
      <w:marRight w:val="0"/>
      <w:marTop w:val="0"/>
      <w:marBottom w:val="0"/>
      <w:divBdr>
        <w:top w:val="none" w:sz="0" w:space="0" w:color="auto"/>
        <w:left w:val="none" w:sz="0" w:space="0" w:color="auto"/>
        <w:bottom w:val="none" w:sz="0" w:space="0" w:color="auto"/>
        <w:right w:val="none" w:sz="0" w:space="0" w:color="auto"/>
      </w:divBdr>
    </w:div>
    <w:div w:id="1955012812">
      <w:bodyDiv w:val="1"/>
      <w:marLeft w:val="0"/>
      <w:marRight w:val="0"/>
      <w:marTop w:val="0"/>
      <w:marBottom w:val="0"/>
      <w:divBdr>
        <w:top w:val="none" w:sz="0" w:space="0" w:color="auto"/>
        <w:left w:val="none" w:sz="0" w:space="0" w:color="auto"/>
        <w:bottom w:val="none" w:sz="0" w:space="0" w:color="auto"/>
        <w:right w:val="none" w:sz="0" w:space="0" w:color="auto"/>
      </w:divBdr>
    </w:div>
    <w:div w:id="1958022762">
      <w:bodyDiv w:val="1"/>
      <w:marLeft w:val="0"/>
      <w:marRight w:val="0"/>
      <w:marTop w:val="0"/>
      <w:marBottom w:val="0"/>
      <w:divBdr>
        <w:top w:val="none" w:sz="0" w:space="0" w:color="auto"/>
        <w:left w:val="none" w:sz="0" w:space="0" w:color="auto"/>
        <w:bottom w:val="none" w:sz="0" w:space="0" w:color="auto"/>
        <w:right w:val="none" w:sz="0" w:space="0" w:color="auto"/>
      </w:divBdr>
    </w:div>
    <w:div w:id="1960722687">
      <w:bodyDiv w:val="1"/>
      <w:marLeft w:val="0"/>
      <w:marRight w:val="0"/>
      <w:marTop w:val="0"/>
      <w:marBottom w:val="0"/>
      <w:divBdr>
        <w:top w:val="none" w:sz="0" w:space="0" w:color="auto"/>
        <w:left w:val="none" w:sz="0" w:space="0" w:color="auto"/>
        <w:bottom w:val="none" w:sz="0" w:space="0" w:color="auto"/>
        <w:right w:val="none" w:sz="0" w:space="0" w:color="auto"/>
      </w:divBdr>
    </w:div>
    <w:div w:id="1967734254">
      <w:bodyDiv w:val="1"/>
      <w:marLeft w:val="0"/>
      <w:marRight w:val="0"/>
      <w:marTop w:val="0"/>
      <w:marBottom w:val="0"/>
      <w:divBdr>
        <w:top w:val="none" w:sz="0" w:space="0" w:color="auto"/>
        <w:left w:val="none" w:sz="0" w:space="0" w:color="auto"/>
        <w:bottom w:val="none" w:sz="0" w:space="0" w:color="auto"/>
        <w:right w:val="none" w:sz="0" w:space="0" w:color="auto"/>
      </w:divBdr>
    </w:div>
    <w:div w:id="1974483788">
      <w:bodyDiv w:val="1"/>
      <w:marLeft w:val="0"/>
      <w:marRight w:val="0"/>
      <w:marTop w:val="0"/>
      <w:marBottom w:val="0"/>
      <w:divBdr>
        <w:top w:val="none" w:sz="0" w:space="0" w:color="auto"/>
        <w:left w:val="none" w:sz="0" w:space="0" w:color="auto"/>
        <w:bottom w:val="none" w:sz="0" w:space="0" w:color="auto"/>
        <w:right w:val="none" w:sz="0" w:space="0" w:color="auto"/>
      </w:divBdr>
    </w:div>
    <w:div w:id="1980450218">
      <w:bodyDiv w:val="1"/>
      <w:marLeft w:val="0"/>
      <w:marRight w:val="0"/>
      <w:marTop w:val="0"/>
      <w:marBottom w:val="0"/>
      <w:divBdr>
        <w:top w:val="none" w:sz="0" w:space="0" w:color="auto"/>
        <w:left w:val="none" w:sz="0" w:space="0" w:color="auto"/>
        <w:bottom w:val="none" w:sz="0" w:space="0" w:color="auto"/>
        <w:right w:val="none" w:sz="0" w:space="0" w:color="auto"/>
      </w:divBdr>
    </w:div>
    <w:div w:id="1980725880">
      <w:bodyDiv w:val="1"/>
      <w:marLeft w:val="0"/>
      <w:marRight w:val="0"/>
      <w:marTop w:val="0"/>
      <w:marBottom w:val="0"/>
      <w:divBdr>
        <w:top w:val="none" w:sz="0" w:space="0" w:color="auto"/>
        <w:left w:val="none" w:sz="0" w:space="0" w:color="auto"/>
        <w:bottom w:val="none" w:sz="0" w:space="0" w:color="auto"/>
        <w:right w:val="none" w:sz="0" w:space="0" w:color="auto"/>
      </w:divBdr>
    </w:div>
    <w:div w:id="1980840725">
      <w:bodyDiv w:val="1"/>
      <w:marLeft w:val="0"/>
      <w:marRight w:val="0"/>
      <w:marTop w:val="0"/>
      <w:marBottom w:val="0"/>
      <w:divBdr>
        <w:top w:val="none" w:sz="0" w:space="0" w:color="auto"/>
        <w:left w:val="none" w:sz="0" w:space="0" w:color="auto"/>
        <w:bottom w:val="none" w:sz="0" w:space="0" w:color="auto"/>
        <w:right w:val="none" w:sz="0" w:space="0" w:color="auto"/>
      </w:divBdr>
    </w:div>
    <w:div w:id="1981642549">
      <w:bodyDiv w:val="1"/>
      <w:marLeft w:val="0"/>
      <w:marRight w:val="0"/>
      <w:marTop w:val="0"/>
      <w:marBottom w:val="0"/>
      <w:divBdr>
        <w:top w:val="none" w:sz="0" w:space="0" w:color="auto"/>
        <w:left w:val="none" w:sz="0" w:space="0" w:color="auto"/>
        <w:bottom w:val="none" w:sz="0" w:space="0" w:color="auto"/>
        <w:right w:val="none" w:sz="0" w:space="0" w:color="auto"/>
      </w:divBdr>
    </w:div>
    <w:div w:id="1989167572">
      <w:bodyDiv w:val="1"/>
      <w:marLeft w:val="0"/>
      <w:marRight w:val="0"/>
      <w:marTop w:val="0"/>
      <w:marBottom w:val="0"/>
      <w:divBdr>
        <w:top w:val="none" w:sz="0" w:space="0" w:color="auto"/>
        <w:left w:val="none" w:sz="0" w:space="0" w:color="auto"/>
        <w:bottom w:val="none" w:sz="0" w:space="0" w:color="auto"/>
        <w:right w:val="none" w:sz="0" w:space="0" w:color="auto"/>
      </w:divBdr>
    </w:div>
    <w:div w:id="1992981697">
      <w:bodyDiv w:val="1"/>
      <w:marLeft w:val="0"/>
      <w:marRight w:val="0"/>
      <w:marTop w:val="0"/>
      <w:marBottom w:val="0"/>
      <w:divBdr>
        <w:top w:val="none" w:sz="0" w:space="0" w:color="auto"/>
        <w:left w:val="none" w:sz="0" w:space="0" w:color="auto"/>
        <w:bottom w:val="none" w:sz="0" w:space="0" w:color="auto"/>
        <w:right w:val="none" w:sz="0" w:space="0" w:color="auto"/>
      </w:divBdr>
    </w:div>
    <w:div w:id="1995068353">
      <w:bodyDiv w:val="1"/>
      <w:marLeft w:val="0"/>
      <w:marRight w:val="0"/>
      <w:marTop w:val="0"/>
      <w:marBottom w:val="0"/>
      <w:divBdr>
        <w:top w:val="none" w:sz="0" w:space="0" w:color="auto"/>
        <w:left w:val="none" w:sz="0" w:space="0" w:color="auto"/>
        <w:bottom w:val="none" w:sz="0" w:space="0" w:color="auto"/>
        <w:right w:val="none" w:sz="0" w:space="0" w:color="auto"/>
      </w:divBdr>
    </w:div>
    <w:div w:id="2003851158">
      <w:bodyDiv w:val="1"/>
      <w:marLeft w:val="0"/>
      <w:marRight w:val="0"/>
      <w:marTop w:val="0"/>
      <w:marBottom w:val="0"/>
      <w:divBdr>
        <w:top w:val="none" w:sz="0" w:space="0" w:color="auto"/>
        <w:left w:val="none" w:sz="0" w:space="0" w:color="auto"/>
        <w:bottom w:val="none" w:sz="0" w:space="0" w:color="auto"/>
        <w:right w:val="none" w:sz="0" w:space="0" w:color="auto"/>
      </w:divBdr>
    </w:div>
    <w:div w:id="2007584851">
      <w:bodyDiv w:val="1"/>
      <w:marLeft w:val="0"/>
      <w:marRight w:val="0"/>
      <w:marTop w:val="0"/>
      <w:marBottom w:val="0"/>
      <w:divBdr>
        <w:top w:val="none" w:sz="0" w:space="0" w:color="auto"/>
        <w:left w:val="none" w:sz="0" w:space="0" w:color="auto"/>
        <w:bottom w:val="none" w:sz="0" w:space="0" w:color="auto"/>
        <w:right w:val="none" w:sz="0" w:space="0" w:color="auto"/>
      </w:divBdr>
      <w:divsChild>
        <w:div w:id="291373088">
          <w:marLeft w:val="480"/>
          <w:marRight w:val="0"/>
          <w:marTop w:val="0"/>
          <w:marBottom w:val="0"/>
          <w:divBdr>
            <w:top w:val="none" w:sz="0" w:space="0" w:color="auto"/>
            <w:left w:val="none" w:sz="0" w:space="0" w:color="auto"/>
            <w:bottom w:val="none" w:sz="0" w:space="0" w:color="auto"/>
            <w:right w:val="none" w:sz="0" w:space="0" w:color="auto"/>
          </w:divBdr>
        </w:div>
        <w:div w:id="1477795595">
          <w:marLeft w:val="480"/>
          <w:marRight w:val="0"/>
          <w:marTop w:val="0"/>
          <w:marBottom w:val="0"/>
          <w:divBdr>
            <w:top w:val="none" w:sz="0" w:space="0" w:color="auto"/>
            <w:left w:val="none" w:sz="0" w:space="0" w:color="auto"/>
            <w:bottom w:val="none" w:sz="0" w:space="0" w:color="auto"/>
            <w:right w:val="none" w:sz="0" w:space="0" w:color="auto"/>
          </w:divBdr>
        </w:div>
        <w:div w:id="1032457598">
          <w:marLeft w:val="480"/>
          <w:marRight w:val="0"/>
          <w:marTop w:val="0"/>
          <w:marBottom w:val="0"/>
          <w:divBdr>
            <w:top w:val="none" w:sz="0" w:space="0" w:color="auto"/>
            <w:left w:val="none" w:sz="0" w:space="0" w:color="auto"/>
            <w:bottom w:val="none" w:sz="0" w:space="0" w:color="auto"/>
            <w:right w:val="none" w:sz="0" w:space="0" w:color="auto"/>
          </w:divBdr>
        </w:div>
        <w:div w:id="431558007">
          <w:marLeft w:val="480"/>
          <w:marRight w:val="0"/>
          <w:marTop w:val="0"/>
          <w:marBottom w:val="0"/>
          <w:divBdr>
            <w:top w:val="none" w:sz="0" w:space="0" w:color="auto"/>
            <w:left w:val="none" w:sz="0" w:space="0" w:color="auto"/>
            <w:bottom w:val="none" w:sz="0" w:space="0" w:color="auto"/>
            <w:right w:val="none" w:sz="0" w:space="0" w:color="auto"/>
          </w:divBdr>
        </w:div>
        <w:div w:id="640576153">
          <w:marLeft w:val="480"/>
          <w:marRight w:val="0"/>
          <w:marTop w:val="0"/>
          <w:marBottom w:val="0"/>
          <w:divBdr>
            <w:top w:val="none" w:sz="0" w:space="0" w:color="auto"/>
            <w:left w:val="none" w:sz="0" w:space="0" w:color="auto"/>
            <w:bottom w:val="none" w:sz="0" w:space="0" w:color="auto"/>
            <w:right w:val="none" w:sz="0" w:space="0" w:color="auto"/>
          </w:divBdr>
        </w:div>
        <w:div w:id="584270533">
          <w:marLeft w:val="480"/>
          <w:marRight w:val="0"/>
          <w:marTop w:val="0"/>
          <w:marBottom w:val="0"/>
          <w:divBdr>
            <w:top w:val="none" w:sz="0" w:space="0" w:color="auto"/>
            <w:left w:val="none" w:sz="0" w:space="0" w:color="auto"/>
            <w:bottom w:val="none" w:sz="0" w:space="0" w:color="auto"/>
            <w:right w:val="none" w:sz="0" w:space="0" w:color="auto"/>
          </w:divBdr>
        </w:div>
        <w:div w:id="466704981">
          <w:marLeft w:val="480"/>
          <w:marRight w:val="0"/>
          <w:marTop w:val="0"/>
          <w:marBottom w:val="0"/>
          <w:divBdr>
            <w:top w:val="none" w:sz="0" w:space="0" w:color="auto"/>
            <w:left w:val="none" w:sz="0" w:space="0" w:color="auto"/>
            <w:bottom w:val="none" w:sz="0" w:space="0" w:color="auto"/>
            <w:right w:val="none" w:sz="0" w:space="0" w:color="auto"/>
          </w:divBdr>
        </w:div>
        <w:div w:id="283925">
          <w:marLeft w:val="480"/>
          <w:marRight w:val="0"/>
          <w:marTop w:val="0"/>
          <w:marBottom w:val="0"/>
          <w:divBdr>
            <w:top w:val="none" w:sz="0" w:space="0" w:color="auto"/>
            <w:left w:val="none" w:sz="0" w:space="0" w:color="auto"/>
            <w:bottom w:val="none" w:sz="0" w:space="0" w:color="auto"/>
            <w:right w:val="none" w:sz="0" w:space="0" w:color="auto"/>
          </w:divBdr>
        </w:div>
        <w:div w:id="467431012">
          <w:marLeft w:val="480"/>
          <w:marRight w:val="0"/>
          <w:marTop w:val="0"/>
          <w:marBottom w:val="0"/>
          <w:divBdr>
            <w:top w:val="none" w:sz="0" w:space="0" w:color="auto"/>
            <w:left w:val="none" w:sz="0" w:space="0" w:color="auto"/>
            <w:bottom w:val="none" w:sz="0" w:space="0" w:color="auto"/>
            <w:right w:val="none" w:sz="0" w:space="0" w:color="auto"/>
          </w:divBdr>
        </w:div>
        <w:div w:id="685375642">
          <w:marLeft w:val="480"/>
          <w:marRight w:val="0"/>
          <w:marTop w:val="0"/>
          <w:marBottom w:val="0"/>
          <w:divBdr>
            <w:top w:val="none" w:sz="0" w:space="0" w:color="auto"/>
            <w:left w:val="none" w:sz="0" w:space="0" w:color="auto"/>
            <w:bottom w:val="none" w:sz="0" w:space="0" w:color="auto"/>
            <w:right w:val="none" w:sz="0" w:space="0" w:color="auto"/>
          </w:divBdr>
        </w:div>
        <w:div w:id="416899976">
          <w:marLeft w:val="480"/>
          <w:marRight w:val="0"/>
          <w:marTop w:val="0"/>
          <w:marBottom w:val="0"/>
          <w:divBdr>
            <w:top w:val="none" w:sz="0" w:space="0" w:color="auto"/>
            <w:left w:val="none" w:sz="0" w:space="0" w:color="auto"/>
            <w:bottom w:val="none" w:sz="0" w:space="0" w:color="auto"/>
            <w:right w:val="none" w:sz="0" w:space="0" w:color="auto"/>
          </w:divBdr>
        </w:div>
        <w:div w:id="180289682">
          <w:marLeft w:val="480"/>
          <w:marRight w:val="0"/>
          <w:marTop w:val="0"/>
          <w:marBottom w:val="0"/>
          <w:divBdr>
            <w:top w:val="none" w:sz="0" w:space="0" w:color="auto"/>
            <w:left w:val="none" w:sz="0" w:space="0" w:color="auto"/>
            <w:bottom w:val="none" w:sz="0" w:space="0" w:color="auto"/>
            <w:right w:val="none" w:sz="0" w:space="0" w:color="auto"/>
          </w:divBdr>
        </w:div>
        <w:div w:id="1947032988">
          <w:marLeft w:val="480"/>
          <w:marRight w:val="0"/>
          <w:marTop w:val="0"/>
          <w:marBottom w:val="0"/>
          <w:divBdr>
            <w:top w:val="none" w:sz="0" w:space="0" w:color="auto"/>
            <w:left w:val="none" w:sz="0" w:space="0" w:color="auto"/>
            <w:bottom w:val="none" w:sz="0" w:space="0" w:color="auto"/>
            <w:right w:val="none" w:sz="0" w:space="0" w:color="auto"/>
          </w:divBdr>
        </w:div>
        <w:div w:id="1467623272">
          <w:marLeft w:val="480"/>
          <w:marRight w:val="0"/>
          <w:marTop w:val="0"/>
          <w:marBottom w:val="0"/>
          <w:divBdr>
            <w:top w:val="none" w:sz="0" w:space="0" w:color="auto"/>
            <w:left w:val="none" w:sz="0" w:space="0" w:color="auto"/>
            <w:bottom w:val="none" w:sz="0" w:space="0" w:color="auto"/>
            <w:right w:val="none" w:sz="0" w:space="0" w:color="auto"/>
          </w:divBdr>
        </w:div>
        <w:div w:id="1227373375">
          <w:marLeft w:val="480"/>
          <w:marRight w:val="0"/>
          <w:marTop w:val="0"/>
          <w:marBottom w:val="0"/>
          <w:divBdr>
            <w:top w:val="none" w:sz="0" w:space="0" w:color="auto"/>
            <w:left w:val="none" w:sz="0" w:space="0" w:color="auto"/>
            <w:bottom w:val="none" w:sz="0" w:space="0" w:color="auto"/>
            <w:right w:val="none" w:sz="0" w:space="0" w:color="auto"/>
          </w:divBdr>
        </w:div>
        <w:div w:id="112555625">
          <w:marLeft w:val="480"/>
          <w:marRight w:val="0"/>
          <w:marTop w:val="0"/>
          <w:marBottom w:val="0"/>
          <w:divBdr>
            <w:top w:val="none" w:sz="0" w:space="0" w:color="auto"/>
            <w:left w:val="none" w:sz="0" w:space="0" w:color="auto"/>
            <w:bottom w:val="none" w:sz="0" w:space="0" w:color="auto"/>
            <w:right w:val="none" w:sz="0" w:space="0" w:color="auto"/>
          </w:divBdr>
        </w:div>
        <w:div w:id="1102797821">
          <w:marLeft w:val="480"/>
          <w:marRight w:val="0"/>
          <w:marTop w:val="0"/>
          <w:marBottom w:val="0"/>
          <w:divBdr>
            <w:top w:val="none" w:sz="0" w:space="0" w:color="auto"/>
            <w:left w:val="none" w:sz="0" w:space="0" w:color="auto"/>
            <w:bottom w:val="none" w:sz="0" w:space="0" w:color="auto"/>
            <w:right w:val="none" w:sz="0" w:space="0" w:color="auto"/>
          </w:divBdr>
        </w:div>
        <w:div w:id="363337172">
          <w:marLeft w:val="480"/>
          <w:marRight w:val="0"/>
          <w:marTop w:val="0"/>
          <w:marBottom w:val="0"/>
          <w:divBdr>
            <w:top w:val="none" w:sz="0" w:space="0" w:color="auto"/>
            <w:left w:val="none" w:sz="0" w:space="0" w:color="auto"/>
            <w:bottom w:val="none" w:sz="0" w:space="0" w:color="auto"/>
            <w:right w:val="none" w:sz="0" w:space="0" w:color="auto"/>
          </w:divBdr>
        </w:div>
        <w:div w:id="109713259">
          <w:marLeft w:val="480"/>
          <w:marRight w:val="0"/>
          <w:marTop w:val="0"/>
          <w:marBottom w:val="0"/>
          <w:divBdr>
            <w:top w:val="none" w:sz="0" w:space="0" w:color="auto"/>
            <w:left w:val="none" w:sz="0" w:space="0" w:color="auto"/>
            <w:bottom w:val="none" w:sz="0" w:space="0" w:color="auto"/>
            <w:right w:val="none" w:sz="0" w:space="0" w:color="auto"/>
          </w:divBdr>
        </w:div>
        <w:div w:id="1754932523">
          <w:marLeft w:val="480"/>
          <w:marRight w:val="0"/>
          <w:marTop w:val="0"/>
          <w:marBottom w:val="0"/>
          <w:divBdr>
            <w:top w:val="none" w:sz="0" w:space="0" w:color="auto"/>
            <w:left w:val="none" w:sz="0" w:space="0" w:color="auto"/>
            <w:bottom w:val="none" w:sz="0" w:space="0" w:color="auto"/>
            <w:right w:val="none" w:sz="0" w:space="0" w:color="auto"/>
          </w:divBdr>
        </w:div>
        <w:div w:id="2106922404">
          <w:marLeft w:val="480"/>
          <w:marRight w:val="0"/>
          <w:marTop w:val="0"/>
          <w:marBottom w:val="0"/>
          <w:divBdr>
            <w:top w:val="none" w:sz="0" w:space="0" w:color="auto"/>
            <w:left w:val="none" w:sz="0" w:space="0" w:color="auto"/>
            <w:bottom w:val="none" w:sz="0" w:space="0" w:color="auto"/>
            <w:right w:val="none" w:sz="0" w:space="0" w:color="auto"/>
          </w:divBdr>
        </w:div>
        <w:div w:id="963075651">
          <w:marLeft w:val="480"/>
          <w:marRight w:val="0"/>
          <w:marTop w:val="0"/>
          <w:marBottom w:val="0"/>
          <w:divBdr>
            <w:top w:val="none" w:sz="0" w:space="0" w:color="auto"/>
            <w:left w:val="none" w:sz="0" w:space="0" w:color="auto"/>
            <w:bottom w:val="none" w:sz="0" w:space="0" w:color="auto"/>
            <w:right w:val="none" w:sz="0" w:space="0" w:color="auto"/>
          </w:divBdr>
        </w:div>
        <w:div w:id="1677153173">
          <w:marLeft w:val="480"/>
          <w:marRight w:val="0"/>
          <w:marTop w:val="0"/>
          <w:marBottom w:val="0"/>
          <w:divBdr>
            <w:top w:val="none" w:sz="0" w:space="0" w:color="auto"/>
            <w:left w:val="none" w:sz="0" w:space="0" w:color="auto"/>
            <w:bottom w:val="none" w:sz="0" w:space="0" w:color="auto"/>
            <w:right w:val="none" w:sz="0" w:space="0" w:color="auto"/>
          </w:divBdr>
        </w:div>
        <w:div w:id="272906688">
          <w:marLeft w:val="480"/>
          <w:marRight w:val="0"/>
          <w:marTop w:val="0"/>
          <w:marBottom w:val="0"/>
          <w:divBdr>
            <w:top w:val="none" w:sz="0" w:space="0" w:color="auto"/>
            <w:left w:val="none" w:sz="0" w:space="0" w:color="auto"/>
            <w:bottom w:val="none" w:sz="0" w:space="0" w:color="auto"/>
            <w:right w:val="none" w:sz="0" w:space="0" w:color="auto"/>
          </w:divBdr>
        </w:div>
        <w:div w:id="636181052">
          <w:marLeft w:val="480"/>
          <w:marRight w:val="0"/>
          <w:marTop w:val="0"/>
          <w:marBottom w:val="0"/>
          <w:divBdr>
            <w:top w:val="none" w:sz="0" w:space="0" w:color="auto"/>
            <w:left w:val="none" w:sz="0" w:space="0" w:color="auto"/>
            <w:bottom w:val="none" w:sz="0" w:space="0" w:color="auto"/>
            <w:right w:val="none" w:sz="0" w:space="0" w:color="auto"/>
          </w:divBdr>
        </w:div>
        <w:div w:id="1178352611">
          <w:marLeft w:val="480"/>
          <w:marRight w:val="0"/>
          <w:marTop w:val="0"/>
          <w:marBottom w:val="0"/>
          <w:divBdr>
            <w:top w:val="none" w:sz="0" w:space="0" w:color="auto"/>
            <w:left w:val="none" w:sz="0" w:space="0" w:color="auto"/>
            <w:bottom w:val="none" w:sz="0" w:space="0" w:color="auto"/>
            <w:right w:val="none" w:sz="0" w:space="0" w:color="auto"/>
          </w:divBdr>
        </w:div>
        <w:div w:id="325287070">
          <w:marLeft w:val="480"/>
          <w:marRight w:val="0"/>
          <w:marTop w:val="0"/>
          <w:marBottom w:val="0"/>
          <w:divBdr>
            <w:top w:val="none" w:sz="0" w:space="0" w:color="auto"/>
            <w:left w:val="none" w:sz="0" w:space="0" w:color="auto"/>
            <w:bottom w:val="none" w:sz="0" w:space="0" w:color="auto"/>
            <w:right w:val="none" w:sz="0" w:space="0" w:color="auto"/>
          </w:divBdr>
        </w:div>
        <w:div w:id="1995911399">
          <w:marLeft w:val="480"/>
          <w:marRight w:val="0"/>
          <w:marTop w:val="0"/>
          <w:marBottom w:val="0"/>
          <w:divBdr>
            <w:top w:val="none" w:sz="0" w:space="0" w:color="auto"/>
            <w:left w:val="none" w:sz="0" w:space="0" w:color="auto"/>
            <w:bottom w:val="none" w:sz="0" w:space="0" w:color="auto"/>
            <w:right w:val="none" w:sz="0" w:space="0" w:color="auto"/>
          </w:divBdr>
        </w:div>
        <w:div w:id="927731031">
          <w:marLeft w:val="480"/>
          <w:marRight w:val="0"/>
          <w:marTop w:val="0"/>
          <w:marBottom w:val="0"/>
          <w:divBdr>
            <w:top w:val="none" w:sz="0" w:space="0" w:color="auto"/>
            <w:left w:val="none" w:sz="0" w:space="0" w:color="auto"/>
            <w:bottom w:val="none" w:sz="0" w:space="0" w:color="auto"/>
            <w:right w:val="none" w:sz="0" w:space="0" w:color="auto"/>
          </w:divBdr>
        </w:div>
        <w:div w:id="1427533994">
          <w:marLeft w:val="480"/>
          <w:marRight w:val="0"/>
          <w:marTop w:val="0"/>
          <w:marBottom w:val="0"/>
          <w:divBdr>
            <w:top w:val="none" w:sz="0" w:space="0" w:color="auto"/>
            <w:left w:val="none" w:sz="0" w:space="0" w:color="auto"/>
            <w:bottom w:val="none" w:sz="0" w:space="0" w:color="auto"/>
            <w:right w:val="none" w:sz="0" w:space="0" w:color="auto"/>
          </w:divBdr>
        </w:div>
        <w:div w:id="1391877698">
          <w:marLeft w:val="480"/>
          <w:marRight w:val="0"/>
          <w:marTop w:val="0"/>
          <w:marBottom w:val="0"/>
          <w:divBdr>
            <w:top w:val="none" w:sz="0" w:space="0" w:color="auto"/>
            <w:left w:val="none" w:sz="0" w:space="0" w:color="auto"/>
            <w:bottom w:val="none" w:sz="0" w:space="0" w:color="auto"/>
            <w:right w:val="none" w:sz="0" w:space="0" w:color="auto"/>
          </w:divBdr>
        </w:div>
        <w:div w:id="994148111">
          <w:marLeft w:val="480"/>
          <w:marRight w:val="0"/>
          <w:marTop w:val="0"/>
          <w:marBottom w:val="0"/>
          <w:divBdr>
            <w:top w:val="none" w:sz="0" w:space="0" w:color="auto"/>
            <w:left w:val="none" w:sz="0" w:space="0" w:color="auto"/>
            <w:bottom w:val="none" w:sz="0" w:space="0" w:color="auto"/>
            <w:right w:val="none" w:sz="0" w:space="0" w:color="auto"/>
          </w:divBdr>
        </w:div>
        <w:div w:id="493644238">
          <w:marLeft w:val="480"/>
          <w:marRight w:val="0"/>
          <w:marTop w:val="0"/>
          <w:marBottom w:val="0"/>
          <w:divBdr>
            <w:top w:val="none" w:sz="0" w:space="0" w:color="auto"/>
            <w:left w:val="none" w:sz="0" w:space="0" w:color="auto"/>
            <w:bottom w:val="none" w:sz="0" w:space="0" w:color="auto"/>
            <w:right w:val="none" w:sz="0" w:space="0" w:color="auto"/>
          </w:divBdr>
        </w:div>
        <w:div w:id="608927675">
          <w:marLeft w:val="480"/>
          <w:marRight w:val="0"/>
          <w:marTop w:val="0"/>
          <w:marBottom w:val="0"/>
          <w:divBdr>
            <w:top w:val="none" w:sz="0" w:space="0" w:color="auto"/>
            <w:left w:val="none" w:sz="0" w:space="0" w:color="auto"/>
            <w:bottom w:val="none" w:sz="0" w:space="0" w:color="auto"/>
            <w:right w:val="none" w:sz="0" w:space="0" w:color="auto"/>
          </w:divBdr>
        </w:div>
        <w:div w:id="1195921987">
          <w:marLeft w:val="480"/>
          <w:marRight w:val="0"/>
          <w:marTop w:val="0"/>
          <w:marBottom w:val="0"/>
          <w:divBdr>
            <w:top w:val="none" w:sz="0" w:space="0" w:color="auto"/>
            <w:left w:val="none" w:sz="0" w:space="0" w:color="auto"/>
            <w:bottom w:val="none" w:sz="0" w:space="0" w:color="auto"/>
            <w:right w:val="none" w:sz="0" w:space="0" w:color="auto"/>
          </w:divBdr>
        </w:div>
      </w:divsChild>
    </w:div>
    <w:div w:id="2010474381">
      <w:bodyDiv w:val="1"/>
      <w:marLeft w:val="0"/>
      <w:marRight w:val="0"/>
      <w:marTop w:val="0"/>
      <w:marBottom w:val="0"/>
      <w:divBdr>
        <w:top w:val="none" w:sz="0" w:space="0" w:color="auto"/>
        <w:left w:val="none" w:sz="0" w:space="0" w:color="auto"/>
        <w:bottom w:val="none" w:sz="0" w:space="0" w:color="auto"/>
        <w:right w:val="none" w:sz="0" w:space="0" w:color="auto"/>
      </w:divBdr>
      <w:divsChild>
        <w:div w:id="1499885713">
          <w:marLeft w:val="480"/>
          <w:marRight w:val="0"/>
          <w:marTop w:val="0"/>
          <w:marBottom w:val="0"/>
          <w:divBdr>
            <w:top w:val="none" w:sz="0" w:space="0" w:color="auto"/>
            <w:left w:val="none" w:sz="0" w:space="0" w:color="auto"/>
            <w:bottom w:val="none" w:sz="0" w:space="0" w:color="auto"/>
            <w:right w:val="none" w:sz="0" w:space="0" w:color="auto"/>
          </w:divBdr>
        </w:div>
        <w:div w:id="187187538">
          <w:marLeft w:val="480"/>
          <w:marRight w:val="0"/>
          <w:marTop w:val="0"/>
          <w:marBottom w:val="0"/>
          <w:divBdr>
            <w:top w:val="none" w:sz="0" w:space="0" w:color="auto"/>
            <w:left w:val="none" w:sz="0" w:space="0" w:color="auto"/>
            <w:bottom w:val="none" w:sz="0" w:space="0" w:color="auto"/>
            <w:right w:val="none" w:sz="0" w:space="0" w:color="auto"/>
          </w:divBdr>
        </w:div>
        <w:div w:id="125322817">
          <w:marLeft w:val="480"/>
          <w:marRight w:val="0"/>
          <w:marTop w:val="0"/>
          <w:marBottom w:val="0"/>
          <w:divBdr>
            <w:top w:val="none" w:sz="0" w:space="0" w:color="auto"/>
            <w:left w:val="none" w:sz="0" w:space="0" w:color="auto"/>
            <w:bottom w:val="none" w:sz="0" w:space="0" w:color="auto"/>
            <w:right w:val="none" w:sz="0" w:space="0" w:color="auto"/>
          </w:divBdr>
        </w:div>
        <w:div w:id="1463159467">
          <w:marLeft w:val="480"/>
          <w:marRight w:val="0"/>
          <w:marTop w:val="0"/>
          <w:marBottom w:val="0"/>
          <w:divBdr>
            <w:top w:val="none" w:sz="0" w:space="0" w:color="auto"/>
            <w:left w:val="none" w:sz="0" w:space="0" w:color="auto"/>
            <w:bottom w:val="none" w:sz="0" w:space="0" w:color="auto"/>
            <w:right w:val="none" w:sz="0" w:space="0" w:color="auto"/>
          </w:divBdr>
        </w:div>
        <w:div w:id="1516306513">
          <w:marLeft w:val="480"/>
          <w:marRight w:val="0"/>
          <w:marTop w:val="0"/>
          <w:marBottom w:val="0"/>
          <w:divBdr>
            <w:top w:val="none" w:sz="0" w:space="0" w:color="auto"/>
            <w:left w:val="none" w:sz="0" w:space="0" w:color="auto"/>
            <w:bottom w:val="none" w:sz="0" w:space="0" w:color="auto"/>
            <w:right w:val="none" w:sz="0" w:space="0" w:color="auto"/>
          </w:divBdr>
        </w:div>
        <w:div w:id="1005476514">
          <w:marLeft w:val="480"/>
          <w:marRight w:val="0"/>
          <w:marTop w:val="0"/>
          <w:marBottom w:val="0"/>
          <w:divBdr>
            <w:top w:val="none" w:sz="0" w:space="0" w:color="auto"/>
            <w:left w:val="none" w:sz="0" w:space="0" w:color="auto"/>
            <w:bottom w:val="none" w:sz="0" w:space="0" w:color="auto"/>
            <w:right w:val="none" w:sz="0" w:space="0" w:color="auto"/>
          </w:divBdr>
        </w:div>
        <w:div w:id="412239398">
          <w:marLeft w:val="480"/>
          <w:marRight w:val="0"/>
          <w:marTop w:val="0"/>
          <w:marBottom w:val="0"/>
          <w:divBdr>
            <w:top w:val="none" w:sz="0" w:space="0" w:color="auto"/>
            <w:left w:val="none" w:sz="0" w:space="0" w:color="auto"/>
            <w:bottom w:val="none" w:sz="0" w:space="0" w:color="auto"/>
            <w:right w:val="none" w:sz="0" w:space="0" w:color="auto"/>
          </w:divBdr>
        </w:div>
        <w:div w:id="897940800">
          <w:marLeft w:val="480"/>
          <w:marRight w:val="0"/>
          <w:marTop w:val="0"/>
          <w:marBottom w:val="0"/>
          <w:divBdr>
            <w:top w:val="none" w:sz="0" w:space="0" w:color="auto"/>
            <w:left w:val="none" w:sz="0" w:space="0" w:color="auto"/>
            <w:bottom w:val="none" w:sz="0" w:space="0" w:color="auto"/>
            <w:right w:val="none" w:sz="0" w:space="0" w:color="auto"/>
          </w:divBdr>
        </w:div>
        <w:div w:id="720710354">
          <w:marLeft w:val="480"/>
          <w:marRight w:val="0"/>
          <w:marTop w:val="0"/>
          <w:marBottom w:val="0"/>
          <w:divBdr>
            <w:top w:val="none" w:sz="0" w:space="0" w:color="auto"/>
            <w:left w:val="none" w:sz="0" w:space="0" w:color="auto"/>
            <w:bottom w:val="none" w:sz="0" w:space="0" w:color="auto"/>
            <w:right w:val="none" w:sz="0" w:space="0" w:color="auto"/>
          </w:divBdr>
        </w:div>
        <w:div w:id="1383410824">
          <w:marLeft w:val="480"/>
          <w:marRight w:val="0"/>
          <w:marTop w:val="0"/>
          <w:marBottom w:val="0"/>
          <w:divBdr>
            <w:top w:val="none" w:sz="0" w:space="0" w:color="auto"/>
            <w:left w:val="none" w:sz="0" w:space="0" w:color="auto"/>
            <w:bottom w:val="none" w:sz="0" w:space="0" w:color="auto"/>
            <w:right w:val="none" w:sz="0" w:space="0" w:color="auto"/>
          </w:divBdr>
        </w:div>
        <w:div w:id="2142532230">
          <w:marLeft w:val="480"/>
          <w:marRight w:val="0"/>
          <w:marTop w:val="0"/>
          <w:marBottom w:val="0"/>
          <w:divBdr>
            <w:top w:val="none" w:sz="0" w:space="0" w:color="auto"/>
            <w:left w:val="none" w:sz="0" w:space="0" w:color="auto"/>
            <w:bottom w:val="none" w:sz="0" w:space="0" w:color="auto"/>
            <w:right w:val="none" w:sz="0" w:space="0" w:color="auto"/>
          </w:divBdr>
        </w:div>
        <w:div w:id="823198454">
          <w:marLeft w:val="480"/>
          <w:marRight w:val="0"/>
          <w:marTop w:val="0"/>
          <w:marBottom w:val="0"/>
          <w:divBdr>
            <w:top w:val="none" w:sz="0" w:space="0" w:color="auto"/>
            <w:left w:val="none" w:sz="0" w:space="0" w:color="auto"/>
            <w:bottom w:val="none" w:sz="0" w:space="0" w:color="auto"/>
            <w:right w:val="none" w:sz="0" w:space="0" w:color="auto"/>
          </w:divBdr>
        </w:div>
        <w:div w:id="752048286">
          <w:marLeft w:val="480"/>
          <w:marRight w:val="0"/>
          <w:marTop w:val="0"/>
          <w:marBottom w:val="0"/>
          <w:divBdr>
            <w:top w:val="none" w:sz="0" w:space="0" w:color="auto"/>
            <w:left w:val="none" w:sz="0" w:space="0" w:color="auto"/>
            <w:bottom w:val="none" w:sz="0" w:space="0" w:color="auto"/>
            <w:right w:val="none" w:sz="0" w:space="0" w:color="auto"/>
          </w:divBdr>
        </w:div>
        <w:div w:id="947590681">
          <w:marLeft w:val="480"/>
          <w:marRight w:val="0"/>
          <w:marTop w:val="0"/>
          <w:marBottom w:val="0"/>
          <w:divBdr>
            <w:top w:val="none" w:sz="0" w:space="0" w:color="auto"/>
            <w:left w:val="none" w:sz="0" w:space="0" w:color="auto"/>
            <w:bottom w:val="none" w:sz="0" w:space="0" w:color="auto"/>
            <w:right w:val="none" w:sz="0" w:space="0" w:color="auto"/>
          </w:divBdr>
        </w:div>
        <w:div w:id="1341812865">
          <w:marLeft w:val="480"/>
          <w:marRight w:val="0"/>
          <w:marTop w:val="0"/>
          <w:marBottom w:val="0"/>
          <w:divBdr>
            <w:top w:val="none" w:sz="0" w:space="0" w:color="auto"/>
            <w:left w:val="none" w:sz="0" w:space="0" w:color="auto"/>
            <w:bottom w:val="none" w:sz="0" w:space="0" w:color="auto"/>
            <w:right w:val="none" w:sz="0" w:space="0" w:color="auto"/>
          </w:divBdr>
        </w:div>
        <w:div w:id="1036078590">
          <w:marLeft w:val="480"/>
          <w:marRight w:val="0"/>
          <w:marTop w:val="0"/>
          <w:marBottom w:val="0"/>
          <w:divBdr>
            <w:top w:val="none" w:sz="0" w:space="0" w:color="auto"/>
            <w:left w:val="none" w:sz="0" w:space="0" w:color="auto"/>
            <w:bottom w:val="none" w:sz="0" w:space="0" w:color="auto"/>
            <w:right w:val="none" w:sz="0" w:space="0" w:color="auto"/>
          </w:divBdr>
        </w:div>
        <w:div w:id="862281963">
          <w:marLeft w:val="480"/>
          <w:marRight w:val="0"/>
          <w:marTop w:val="0"/>
          <w:marBottom w:val="0"/>
          <w:divBdr>
            <w:top w:val="none" w:sz="0" w:space="0" w:color="auto"/>
            <w:left w:val="none" w:sz="0" w:space="0" w:color="auto"/>
            <w:bottom w:val="none" w:sz="0" w:space="0" w:color="auto"/>
            <w:right w:val="none" w:sz="0" w:space="0" w:color="auto"/>
          </w:divBdr>
        </w:div>
        <w:div w:id="1219321889">
          <w:marLeft w:val="480"/>
          <w:marRight w:val="0"/>
          <w:marTop w:val="0"/>
          <w:marBottom w:val="0"/>
          <w:divBdr>
            <w:top w:val="none" w:sz="0" w:space="0" w:color="auto"/>
            <w:left w:val="none" w:sz="0" w:space="0" w:color="auto"/>
            <w:bottom w:val="none" w:sz="0" w:space="0" w:color="auto"/>
            <w:right w:val="none" w:sz="0" w:space="0" w:color="auto"/>
          </w:divBdr>
        </w:div>
        <w:div w:id="2036955628">
          <w:marLeft w:val="480"/>
          <w:marRight w:val="0"/>
          <w:marTop w:val="0"/>
          <w:marBottom w:val="0"/>
          <w:divBdr>
            <w:top w:val="none" w:sz="0" w:space="0" w:color="auto"/>
            <w:left w:val="none" w:sz="0" w:space="0" w:color="auto"/>
            <w:bottom w:val="none" w:sz="0" w:space="0" w:color="auto"/>
            <w:right w:val="none" w:sz="0" w:space="0" w:color="auto"/>
          </w:divBdr>
        </w:div>
        <w:div w:id="1811895511">
          <w:marLeft w:val="480"/>
          <w:marRight w:val="0"/>
          <w:marTop w:val="0"/>
          <w:marBottom w:val="0"/>
          <w:divBdr>
            <w:top w:val="none" w:sz="0" w:space="0" w:color="auto"/>
            <w:left w:val="none" w:sz="0" w:space="0" w:color="auto"/>
            <w:bottom w:val="none" w:sz="0" w:space="0" w:color="auto"/>
            <w:right w:val="none" w:sz="0" w:space="0" w:color="auto"/>
          </w:divBdr>
        </w:div>
        <w:div w:id="1296520064">
          <w:marLeft w:val="480"/>
          <w:marRight w:val="0"/>
          <w:marTop w:val="0"/>
          <w:marBottom w:val="0"/>
          <w:divBdr>
            <w:top w:val="none" w:sz="0" w:space="0" w:color="auto"/>
            <w:left w:val="none" w:sz="0" w:space="0" w:color="auto"/>
            <w:bottom w:val="none" w:sz="0" w:space="0" w:color="auto"/>
            <w:right w:val="none" w:sz="0" w:space="0" w:color="auto"/>
          </w:divBdr>
        </w:div>
        <w:div w:id="1669939507">
          <w:marLeft w:val="480"/>
          <w:marRight w:val="0"/>
          <w:marTop w:val="0"/>
          <w:marBottom w:val="0"/>
          <w:divBdr>
            <w:top w:val="none" w:sz="0" w:space="0" w:color="auto"/>
            <w:left w:val="none" w:sz="0" w:space="0" w:color="auto"/>
            <w:bottom w:val="none" w:sz="0" w:space="0" w:color="auto"/>
            <w:right w:val="none" w:sz="0" w:space="0" w:color="auto"/>
          </w:divBdr>
        </w:div>
        <w:div w:id="1461529189">
          <w:marLeft w:val="480"/>
          <w:marRight w:val="0"/>
          <w:marTop w:val="0"/>
          <w:marBottom w:val="0"/>
          <w:divBdr>
            <w:top w:val="none" w:sz="0" w:space="0" w:color="auto"/>
            <w:left w:val="none" w:sz="0" w:space="0" w:color="auto"/>
            <w:bottom w:val="none" w:sz="0" w:space="0" w:color="auto"/>
            <w:right w:val="none" w:sz="0" w:space="0" w:color="auto"/>
          </w:divBdr>
        </w:div>
        <w:div w:id="2001032140">
          <w:marLeft w:val="480"/>
          <w:marRight w:val="0"/>
          <w:marTop w:val="0"/>
          <w:marBottom w:val="0"/>
          <w:divBdr>
            <w:top w:val="none" w:sz="0" w:space="0" w:color="auto"/>
            <w:left w:val="none" w:sz="0" w:space="0" w:color="auto"/>
            <w:bottom w:val="none" w:sz="0" w:space="0" w:color="auto"/>
            <w:right w:val="none" w:sz="0" w:space="0" w:color="auto"/>
          </w:divBdr>
        </w:div>
        <w:div w:id="1448307008">
          <w:marLeft w:val="480"/>
          <w:marRight w:val="0"/>
          <w:marTop w:val="0"/>
          <w:marBottom w:val="0"/>
          <w:divBdr>
            <w:top w:val="none" w:sz="0" w:space="0" w:color="auto"/>
            <w:left w:val="none" w:sz="0" w:space="0" w:color="auto"/>
            <w:bottom w:val="none" w:sz="0" w:space="0" w:color="auto"/>
            <w:right w:val="none" w:sz="0" w:space="0" w:color="auto"/>
          </w:divBdr>
        </w:div>
        <w:div w:id="1445077091">
          <w:marLeft w:val="480"/>
          <w:marRight w:val="0"/>
          <w:marTop w:val="0"/>
          <w:marBottom w:val="0"/>
          <w:divBdr>
            <w:top w:val="none" w:sz="0" w:space="0" w:color="auto"/>
            <w:left w:val="none" w:sz="0" w:space="0" w:color="auto"/>
            <w:bottom w:val="none" w:sz="0" w:space="0" w:color="auto"/>
            <w:right w:val="none" w:sz="0" w:space="0" w:color="auto"/>
          </w:divBdr>
        </w:div>
        <w:div w:id="1996303193">
          <w:marLeft w:val="480"/>
          <w:marRight w:val="0"/>
          <w:marTop w:val="0"/>
          <w:marBottom w:val="0"/>
          <w:divBdr>
            <w:top w:val="none" w:sz="0" w:space="0" w:color="auto"/>
            <w:left w:val="none" w:sz="0" w:space="0" w:color="auto"/>
            <w:bottom w:val="none" w:sz="0" w:space="0" w:color="auto"/>
            <w:right w:val="none" w:sz="0" w:space="0" w:color="auto"/>
          </w:divBdr>
        </w:div>
        <w:div w:id="379674973">
          <w:marLeft w:val="480"/>
          <w:marRight w:val="0"/>
          <w:marTop w:val="0"/>
          <w:marBottom w:val="0"/>
          <w:divBdr>
            <w:top w:val="none" w:sz="0" w:space="0" w:color="auto"/>
            <w:left w:val="none" w:sz="0" w:space="0" w:color="auto"/>
            <w:bottom w:val="none" w:sz="0" w:space="0" w:color="auto"/>
            <w:right w:val="none" w:sz="0" w:space="0" w:color="auto"/>
          </w:divBdr>
        </w:div>
        <w:div w:id="1175994426">
          <w:marLeft w:val="480"/>
          <w:marRight w:val="0"/>
          <w:marTop w:val="0"/>
          <w:marBottom w:val="0"/>
          <w:divBdr>
            <w:top w:val="none" w:sz="0" w:space="0" w:color="auto"/>
            <w:left w:val="none" w:sz="0" w:space="0" w:color="auto"/>
            <w:bottom w:val="none" w:sz="0" w:space="0" w:color="auto"/>
            <w:right w:val="none" w:sz="0" w:space="0" w:color="auto"/>
          </w:divBdr>
        </w:div>
        <w:div w:id="65960469">
          <w:marLeft w:val="480"/>
          <w:marRight w:val="0"/>
          <w:marTop w:val="0"/>
          <w:marBottom w:val="0"/>
          <w:divBdr>
            <w:top w:val="none" w:sz="0" w:space="0" w:color="auto"/>
            <w:left w:val="none" w:sz="0" w:space="0" w:color="auto"/>
            <w:bottom w:val="none" w:sz="0" w:space="0" w:color="auto"/>
            <w:right w:val="none" w:sz="0" w:space="0" w:color="auto"/>
          </w:divBdr>
        </w:div>
        <w:div w:id="438644782">
          <w:marLeft w:val="480"/>
          <w:marRight w:val="0"/>
          <w:marTop w:val="0"/>
          <w:marBottom w:val="0"/>
          <w:divBdr>
            <w:top w:val="none" w:sz="0" w:space="0" w:color="auto"/>
            <w:left w:val="none" w:sz="0" w:space="0" w:color="auto"/>
            <w:bottom w:val="none" w:sz="0" w:space="0" w:color="auto"/>
            <w:right w:val="none" w:sz="0" w:space="0" w:color="auto"/>
          </w:divBdr>
        </w:div>
        <w:div w:id="1502039725">
          <w:marLeft w:val="480"/>
          <w:marRight w:val="0"/>
          <w:marTop w:val="0"/>
          <w:marBottom w:val="0"/>
          <w:divBdr>
            <w:top w:val="none" w:sz="0" w:space="0" w:color="auto"/>
            <w:left w:val="none" w:sz="0" w:space="0" w:color="auto"/>
            <w:bottom w:val="none" w:sz="0" w:space="0" w:color="auto"/>
            <w:right w:val="none" w:sz="0" w:space="0" w:color="auto"/>
          </w:divBdr>
        </w:div>
        <w:div w:id="1415936339">
          <w:marLeft w:val="480"/>
          <w:marRight w:val="0"/>
          <w:marTop w:val="0"/>
          <w:marBottom w:val="0"/>
          <w:divBdr>
            <w:top w:val="none" w:sz="0" w:space="0" w:color="auto"/>
            <w:left w:val="none" w:sz="0" w:space="0" w:color="auto"/>
            <w:bottom w:val="none" w:sz="0" w:space="0" w:color="auto"/>
            <w:right w:val="none" w:sz="0" w:space="0" w:color="auto"/>
          </w:divBdr>
        </w:div>
        <w:div w:id="379091429">
          <w:marLeft w:val="480"/>
          <w:marRight w:val="0"/>
          <w:marTop w:val="0"/>
          <w:marBottom w:val="0"/>
          <w:divBdr>
            <w:top w:val="none" w:sz="0" w:space="0" w:color="auto"/>
            <w:left w:val="none" w:sz="0" w:space="0" w:color="auto"/>
            <w:bottom w:val="none" w:sz="0" w:space="0" w:color="auto"/>
            <w:right w:val="none" w:sz="0" w:space="0" w:color="auto"/>
          </w:divBdr>
        </w:div>
        <w:div w:id="82339253">
          <w:marLeft w:val="480"/>
          <w:marRight w:val="0"/>
          <w:marTop w:val="0"/>
          <w:marBottom w:val="0"/>
          <w:divBdr>
            <w:top w:val="none" w:sz="0" w:space="0" w:color="auto"/>
            <w:left w:val="none" w:sz="0" w:space="0" w:color="auto"/>
            <w:bottom w:val="none" w:sz="0" w:space="0" w:color="auto"/>
            <w:right w:val="none" w:sz="0" w:space="0" w:color="auto"/>
          </w:divBdr>
        </w:div>
        <w:div w:id="1856571152">
          <w:marLeft w:val="480"/>
          <w:marRight w:val="0"/>
          <w:marTop w:val="0"/>
          <w:marBottom w:val="0"/>
          <w:divBdr>
            <w:top w:val="none" w:sz="0" w:space="0" w:color="auto"/>
            <w:left w:val="none" w:sz="0" w:space="0" w:color="auto"/>
            <w:bottom w:val="none" w:sz="0" w:space="0" w:color="auto"/>
            <w:right w:val="none" w:sz="0" w:space="0" w:color="auto"/>
          </w:divBdr>
        </w:div>
      </w:divsChild>
    </w:div>
    <w:div w:id="2019887135">
      <w:bodyDiv w:val="1"/>
      <w:marLeft w:val="0"/>
      <w:marRight w:val="0"/>
      <w:marTop w:val="0"/>
      <w:marBottom w:val="0"/>
      <w:divBdr>
        <w:top w:val="none" w:sz="0" w:space="0" w:color="auto"/>
        <w:left w:val="none" w:sz="0" w:space="0" w:color="auto"/>
        <w:bottom w:val="none" w:sz="0" w:space="0" w:color="auto"/>
        <w:right w:val="none" w:sz="0" w:space="0" w:color="auto"/>
      </w:divBdr>
    </w:div>
    <w:div w:id="2026055195">
      <w:bodyDiv w:val="1"/>
      <w:marLeft w:val="0"/>
      <w:marRight w:val="0"/>
      <w:marTop w:val="0"/>
      <w:marBottom w:val="0"/>
      <w:divBdr>
        <w:top w:val="none" w:sz="0" w:space="0" w:color="auto"/>
        <w:left w:val="none" w:sz="0" w:space="0" w:color="auto"/>
        <w:bottom w:val="none" w:sz="0" w:space="0" w:color="auto"/>
        <w:right w:val="none" w:sz="0" w:space="0" w:color="auto"/>
      </w:divBdr>
    </w:div>
    <w:div w:id="2026249127">
      <w:bodyDiv w:val="1"/>
      <w:marLeft w:val="0"/>
      <w:marRight w:val="0"/>
      <w:marTop w:val="0"/>
      <w:marBottom w:val="0"/>
      <w:divBdr>
        <w:top w:val="none" w:sz="0" w:space="0" w:color="auto"/>
        <w:left w:val="none" w:sz="0" w:space="0" w:color="auto"/>
        <w:bottom w:val="none" w:sz="0" w:space="0" w:color="auto"/>
        <w:right w:val="none" w:sz="0" w:space="0" w:color="auto"/>
      </w:divBdr>
      <w:divsChild>
        <w:div w:id="745765067">
          <w:marLeft w:val="480"/>
          <w:marRight w:val="0"/>
          <w:marTop w:val="0"/>
          <w:marBottom w:val="0"/>
          <w:divBdr>
            <w:top w:val="none" w:sz="0" w:space="0" w:color="auto"/>
            <w:left w:val="none" w:sz="0" w:space="0" w:color="auto"/>
            <w:bottom w:val="none" w:sz="0" w:space="0" w:color="auto"/>
            <w:right w:val="none" w:sz="0" w:space="0" w:color="auto"/>
          </w:divBdr>
        </w:div>
        <w:div w:id="1016227770">
          <w:marLeft w:val="480"/>
          <w:marRight w:val="0"/>
          <w:marTop w:val="0"/>
          <w:marBottom w:val="0"/>
          <w:divBdr>
            <w:top w:val="none" w:sz="0" w:space="0" w:color="auto"/>
            <w:left w:val="none" w:sz="0" w:space="0" w:color="auto"/>
            <w:bottom w:val="none" w:sz="0" w:space="0" w:color="auto"/>
            <w:right w:val="none" w:sz="0" w:space="0" w:color="auto"/>
          </w:divBdr>
        </w:div>
        <w:div w:id="58598510">
          <w:marLeft w:val="480"/>
          <w:marRight w:val="0"/>
          <w:marTop w:val="0"/>
          <w:marBottom w:val="0"/>
          <w:divBdr>
            <w:top w:val="none" w:sz="0" w:space="0" w:color="auto"/>
            <w:left w:val="none" w:sz="0" w:space="0" w:color="auto"/>
            <w:bottom w:val="none" w:sz="0" w:space="0" w:color="auto"/>
            <w:right w:val="none" w:sz="0" w:space="0" w:color="auto"/>
          </w:divBdr>
        </w:div>
        <w:div w:id="595864820">
          <w:marLeft w:val="480"/>
          <w:marRight w:val="0"/>
          <w:marTop w:val="0"/>
          <w:marBottom w:val="0"/>
          <w:divBdr>
            <w:top w:val="none" w:sz="0" w:space="0" w:color="auto"/>
            <w:left w:val="none" w:sz="0" w:space="0" w:color="auto"/>
            <w:bottom w:val="none" w:sz="0" w:space="0" w:color="auto"/>
            <w:right w:val="none" w:sz="0" w:space="0" w:color="auto"/>
          </w:divBdr>
        </w:div>
        <w:div w:id="872035815">
          <w:marLeft w:val="480"/>
          <w:marRight w:val="0"/>
          <w:marTop w:val="0"/>
          <w:marBottom w:val="0"/>
          <w:divBdr>
            <w:top w:val="none" w:sz="0" w:space="0" w:color="auto"/>
            <w:left w:val="none" w:sz="0" w:space="0" w:color="auto"/>
            <w:bottom w:val="none" w:sz="0" w:space="0" w:color="auto"/>
            <w:right w:val="none" w:sz="0" w:space="0" w:color="auto"/>
          </w:divBdr>
        </w:div>
        <w:div w:id="12348472">
          <w:marLeft w:val="480"/>
          <w:marRight w:val="0"/>
          <w:marTop w:val="0"/>
          <w:marBottom w:val="0"/>
          <w:divBdr>
            <w:top w:val="none" w:sz="0" w:space="0" w:color="auto"/>
            <w:left w:val="none" w:sz="0" w:space="0" w:color="auto"/>
            <w:bottom w:val="none" w:sz="0" w:space="0" w:color="auto"/>
            <w:right w:val="none" w:sz="0" w:space="0" w:color="auto"/>
          </w:divBdr>
        </w:div>
        <w:div w:id="1257133884">
          <w:marLeft w:val="480"/>
          <w:marRight w:val="0"/>
          <w:marTop w:val="0"/>
          <w:marBottom w:val="0"/>
          <w:divBdr>
            <w:top w:val="none" w:sz="0" w:space="0" w:color="auto"/>
            <w:left w:val="none" w:sz="0" w:space="0" w:color="auto"/>
            <w:bottom w:val="none" w:sz="0" w:space="0" w:color="auto"/>
            <w:right w:val="none" w:sz="0" w:space="0" w:color="auto"/>
          </w:divBdr>
        </w:div>
        <w:div w:id="774906969">
          <w:marLeft w:val="480"/>
          <w:marRight w:val="0"/>
          <w:marTop w:val="0"/>
          <w:marBottom w:val="0"/>
          <w:divBdr>
            <w:top w:val="none" w:sz="0" w:space="0" w:color="auto"/>
            <w:left w:val="none" w:sz="0" w:space="0" w:color="auto"/>
            <w:bottom w:val="none" w:sz="0" w:space="0" w:color="auto"/>
            <w:right w:val="none" w:sz="0" w:space="0" w:color="auto"/>
          </w:divBdr>
        </w:div>
        <w:div w:id="207227803">
          <w:marLeft w:val="480"/>
          <w:marRight w:val="0"/>
          <w:marTop w:val="0"/>
          <w:marBottom w:val="0"/>
          <w:divBdr>
            <w:top w:val="none" w:sz="0" w:space="0" w:color="auto"/>
            <w:left w:val="none" w:sz="0" w:space="0" w:color="auto"/>
            <w:bottom w:val="none" w:sz="0" w:space="0" w:color="auto"/>
            <w:right w:val="none" w:sz="0" w:space="0" w:color="auto"/>
          </w:divBdr>
        </w:div>
        <w:div w:id="925454319">
          <w:marLeft w:val="480"/>
          <w:marRight w:val="0"/>
          <w:marTop w:val="0"/>
          <w:marBottom w:val="0"/>
          <w:divBdr>
            <w:top w:val="none" w:sz="0" w:space="0" w:color="auto"/>
            <w:left w:val="none" w:sz="0" w:space="0" w:color="auto"/>
            <w:bottom w:val="none" w:sz="0" w:space="0" w:color="auto"/>
            <w:right w:val="none" w:sz="0" w:space="0" w:color="auto"/>
          </w:divBdr>
        </w:div>
        <w:div w:id="587882785">
          <w:marLeft w:val="480"/>
          <w:marRight w:val="0"/>
          <w:marTop w:val="0"/>
          <w:marBottom w:val="0"/>
          <w:divBdr>
            <w:top w:val="none" w:sz="0" w:space="0" w:color="auto"/>
            <w:left w:val="none" w:sz="0" w:space="0" w:color="auto"/>
            <w:bottom w:val="none" w:sz="0" w:space="0" w:color="auto"/>
            <w:right w:val="none" w:sz="0" w:space="0" w:color="auto"/>
          </w:divBdr>
        </w:div>
        <w:div w:id="1487934540">
          <w:marLeft w:val="480"/>
          <w:marRight w:val="0"/>
          <w:marTop w:val="0"/>
          <w:marBottom w:val="0"/>
          <w:divBdr>
            <w:top w:val="none" w:sz="0" w:space="0" w:color="auto"/>
            <w:left w:val="none" w:sz="0" w:space="0" w:color="auto"/>
            <w:bottom w:val="none" w:sz="0" w:space="0" w:color="auto"/>
            <w:right w:val="none" w:sz="0" w:space="0" w:color="auto"/>
          </w:divBdr>
        </w:div>
        <w:div w:id="961882257">
          <w:marLeft w:val="480"/>
          <w:marRight w:val="0"/>
          <w:marTop w:val="0"/>
          <w:marBottom w:val="0"/>
          <w:divBdr>
            <w:top w:val="none" w:sz="0" w:space="0" w:color="auto"/>
            <w:left w:val="none" w:sz="0" w:space="0" w:color="auto"/>
            <w:bottom w:val="none" w:sz="0" w:space="0" w:color="auto"/>
            <w:right w:val="none" w:sz="0" w:space="0" w:color="auto"/>
          </w:divBdr>
        </w:div>
        <w:div w:id="1521777032">
          <w:marLeft w:val="480"/>
          <w:marRight w:val="0"/>
          <w:marTop w:val="0"/>
          <w:marBottom w:val="0"/>
          <w:divBdr>
            <w:top w:val="none" w:sz="0" w:space="0" w:color="auto"/>
            <w:left w:val="none" w:sz="0" w:space="0" w:color="auto"/>
            <w:bottom w:val="none" w:sz="0" w:space="0" w:color="auto"/>
            <w:right w:val="none" w:sz="0" w:space="0" w:color="auto"/>
          </w:divBdr>
        </w:div>
        <w:div w:id="309213060">
          <w:marLeft w:val="480"/>
          <w:marRight w:val="0"/>
          <w:marTop w:val="0"/>
          <w:marBottom w:val="0"/>
          <w:divBdr>
            <w:top w:val="none" w:sz="0" w:space="0" w:color="auto"/>
            <w:left w:val="none" w:sz="0" w:space="0" w:color="auto"/>
            <w:bottom w:val="none" w:sz="0" w:space="0" w:color="auto"/>
            <w:right w:val="none" w:sz="0" w:space="0" w:color="auto"/>
          </w:divBdr>
        </w:div>
        <w:div w:id="1479878500">
          <w:marLeft w:val="480"/>
          <w:marRight w:val="0"/>
          <w:marTop w:val="0"/>
          <w:marBottom w:val="0"/>
          <w:divBdr>
            <w:top w:val="none" w:sz="0" w:space="0" w:color="auto"/>
            <w:left w:val="none" w:sz="0" w:space="0" w:color="auto"/>
            <w:bottom w:val="none" w:sz="0" w:space="0" w:color="auto"/>
            <w:right w:val="none" w:sz="0" w:space="0" w:color="auto"/>
          </w:divBdr>
        </w:div>
        <w:div w:id="815296492">
          <w:marLeft w:val="480"/>
          <w:marRight w:val="0"/>
          <w:marTop w:val="0"/>
          <w:marBottom w:val="0"/>
          <w:divBdr>
            <w:top w:val="none" w:sz="0" w:space="0" w:color="auto"/>
            <w:left w:val="none" w:sz="0" w:space="0" w:color="auto"/>
            <w:bottom w:val="none" w:sz="0" w:space="0" w:color="auto"/>
            <w:right w:val="none" w:sz="0" w:space="0" w:color="auto"/>
          </w:divBdr>
        </w:div>
        <w:div w:id="1664240351">
          <w:marLeft w:val="480"/>
          <w:marRight w:val="0"/>
          <w:marTop w:val="0"/>
          <w:marBottom w:val="0"/>
          <w:divBdr>
            <w:top w:val="none" w:sz="0" w:space="0" w:color="auto"/>
            <w:left w:val="none" w:sz="0" w:space="0" w:color="auto"/>
            <w:bottom w:val="none" w:sz="0" w:space="0" w:color="auto"/>
            <w:right w:val="none" w:sz="0" w:space="0" w:color="auto"/>
          </w:divBdr>
        </w:div>
        <w:div w:id="1558931305">
          <w:marLeft w:val="480"/>
          <w:marRight w:val="0"/>
          <w:marTop w:val="0"/>
          <w:marBottom w:val="0"/>
          <w:divBdr>
            <w:top w:val="none" w:sz="0" w:space="0" w:color="auto"/>
            <w:left w:val="none" w:sz="0" w:space="0" w:color="auto"/>
            <w:bottom w:val="none" w:sz="0" w:space="0" w:color="auto"/>
            <w:right w:val="none" w:sz="0" w:space="0" w:color="auto"/>
          </w:divBdr>
        </w:div>
        <w:div w:id="1212495299">
          <w:marLeft w:val="480"/>
          <w:marRight w:val="0"/>
          <w:marTop w:val="0"/>
          <w:marBottom w:val="0"/>
          <w:divBdr>
            <w:top w:val="none" w:sz="0" w:space="0" w:color="auto"/>
            <w:left w:val="none" w:sz="0" w:space="0" w:color="auto"/>
            <w:bottom w:val="none" w:sz="0" w:space="0" w:color="auto"/>
            <w:right w:val="none" w:sz="0" w:space="0" w:color="auto"/>
          </w:divBdr>
        </w:div>
        <w:div w:id="557253545">
          <w:marLeft w:val="480"/>
          <w:marRight w:val="0"/>
          <w:marTop w:val="0"/>
          <w:marBottom w:val="0"/>
          <w:divBdr>
            <w:top w:val="none" w:sz="0" w:space="0" w:color="auto"/>
            <w:left w:val="none" w:sz="0" w:space="0" w:color="auto"/>
            <w:bottom w:val="none" w:sz="0" w:space="0" w:color="auto"/>
            <w:right w:val="none" w:sz="0" w:space="0" w:color="auto"/>
          </w:divBdr>
        </w:div>
      </w:divsChild>
    </w:div>
    <w:div w:id="2026982220">
      <w:bodyDiv w:val="1"/>
      <w:marLeft w:val="0"/>
      <w:marRight w:val="0"/>
      <w:marTop w:val="0"/>
      <w:marBottom w:val="0"/>
      <w:divBdr>
        <w:top w:val="none" w:sz="0" w:space="0" w:color="auto"/>
        <w:left w:val="none" w:sz="0" w:space="0" w:color="auto"/>
        <w:bottom w:val="none" w:sz="0" w:space="0" w:color="auto"/>
        <w:right w:val="none" w:sz="0" w:space="0" w:color="auto"/>
      </w:divBdr>
    </w:div>
    <w:div w:id="2034457189">
      <w:bodyDiv w:val="1"/>
      <w:marLeft w:val="0"/>
      <w:marRight w:val="0"/>
      <w:marTop w:val="0"/>
      <w:marBottom w:val="0"/>
      <w:divBdr>
        <w:top w:val="none" w:sz="0" w:space="0" w:color="auto"/>
        <w:left w:val="none" w:sz="0" w:space="0" w:color="auto"/>
        <w:bottom w:val="none" w:sz="0" w:space="0" w:color="auto"/>
        <w:right w:val="none" w:sz="0" w:space="0" w:color="auto"/>
      </w:divBdr>
    </w:div>
    <w:div w:id="2035575903">
      <w:bodyDiv w:val="1"/>
      <w:marLeft w:val="0"/>
      <w:marRight w:val="0"/>
      <w:marTop w:val="0"/>
      <w:marBottom w:val="0"/>
      <w:divBdr>
        <w:top w:val="none" w:sz="0" w:space="0" w:color="auto"/>
        <w:left w:val="none" w:sz="0" w:space="0" w:color="auto"/>
        <w:bottom w:val="none" w:sz="0" w:space="0" w:color="auto"/>
        <w:right w:val="none" w:sz="0" w:space="0" w:color="auto"/>
      </w:divBdr>
    </w:div>
    <w:div w:id="2051101940">
      <w:bodyDiv w:val="1"/>
      <w:marLeft w:val="0"/>
      <w:marRight w:val="0"/>
      <w:marTop w:val="0"/>
      <w:marBottom w:val="0"/>
      <w:divBdr>
        <w:top w:val="none" w:sz="0" w:space="0" w:color="auto"/>
        <w:left w:val="none" w:sz="0" w:space="0" w:color="auto"/>
        <w:bottom w:val="none" w:sz="0" w:space="0" w:color="auto"/>
        <w:right w:val="none" w:sz="0" w:space="0" w:color="auto"/>
      </w:divBdr>
    </w:div>
    <w:div w:id="2056812021">
      <w:bodyDiv w:val="1"/>
      <w:marLeft w:val="0"/>
      <w:marRight w:val="0"/>
      <w:marTop w:val="0"/>
      <w:marBottom w:val="0"/>
      <w:divBdr>
        <w:top w:val="none" w:sz="0" w:space="0" w:color="auto"/>
        <w:left w:val="none" w:sz="0" w:space="0" w:color="auto"/>
        <w:bottom w:val="none" w:sz="0" w:space="0" w:color="auto"/>
        <w:right w:val="none" w:sz="0" w:space="0" w:color="auto"/>
      </w:divBdr>
    </w:div>
    <w:div w:id="2058582925">
      <w:bodyDiv w:val="1"/>
      <w:marLeft w:val="0"/>
      <w:marRight w:val="0"/>
      <w:marTop w:val="0"/>
      <w:marBottom w:val="0"/>
      <w:divBdr>
        <w:top w:val="none" w:sz="0" w:space="0" w:color="auto"/>
        <w:left w:val="none" w:sz="0" w:space="0" w:color="auto"/>
        <w:bottom w:val="none" w:sz="0" w:space="0" w:color="auto"/>
        <w:right w:val="none" w:sz="0" w:space="0" w:color="auto"/>
      </w:divBdr>
    </w:div>
    <w:div w:id="2060937191">
      <w:bodyDiv w:val="1"/>
      <w:marLeft w:val="0"/>
      <w:marRight w:val="0"/>
      <w:marTop w:val="0"/>
      <w:marBottom w:val="0"/>
      <w:divBdr>
        <w:top w:val="none" w:sz="0" w:space="0" w:color="auto"/>
        <w:left w:val="none" w:sz="0" w:space="0" w:color="auto"/>
        <w:bottom w:val="none" w:sz="0" w:space="0" w:color="auto"/>
        <w:right w:val="none" w:sz="0" w:space="0" w:color="auto"/>
      </w:divBdr>
      <w:divsChild>
        <w:div w:id="1269896983">
          <w:marLeft w:val="480"/>
          <w:marRight w:val="0"/>
          <w:marTop w:val="0"/>
          <w:marBottom w:val="0"/>
          <w:divBdr>
            <w:top w:val="none" w:sz="0" w:space="0" w:color="auto"/>
            <w:left w:val="none" w:sz="0" w:space="0" w:color="auto"/>
            <w:bottom w:val="none" w:sz="0" w:space="0" w:color="auto"/>
            <w:right w:val="none" w:sz="0" w:space="0" w:color="auto"/>
          </w:divBdr>
        </w:div>
        <w:div w:id="1867281754">
          <w:marLeft w:val="480"/>
          <w:marRight w:val="0"/>
          <w:marTop w:val="0"/>
          <w:marBottom w:val="0"/>
          <w:divBdr>
            <w:top w:val="none" w:sz="0" w:space="0" w:color="auto"/>
            <w:left w:val="none" w:sz="0" w:space="0" w:color="auto"/>
            <w:bottom w:val="none" w:sz="0" w:space="0" w:color="auto"/>
            <w:right w:val="none" w:sz="0" w:space="0" w:color="auto"/>
          </w:divBdr>
        </w:div>
        <w:div w:id="399912338">
          <w:marLeft w:val="480"/>
          <w:marRight w:val="0"/>
          <w:marTop w:val="0"/>
          <w:marBottom w:val="0"/>
          <w:divBdr>
            <w:top w:val="none" w:sz="0" w:space="0" w:color="auto"/>
            <w:left w:val="none" w:sz="0" w:space="0" w:color="auto"/>
            <w:bottom w:val="none" w:sz="0" w:space="0" w:color="auto"/>
            <w:right w:val="none" w:sz="0" w:space="0" w:color="auto"/>
          </w:divBdr>
        </w:div>
        <w:div w:id="1633713278">
          <w:marLeft w:val="480"/>
          <w:marRight w:val="0"/>
          <w:marTop w:val="0"/>
          <w:marBottom w:val="0"/>
          <w:divBdr>
            <w:top w:val="none" w:sz="0" w:space="0" w:color="auto"/>
            <w:left w:val="none" w:sz="0" w:space="0" w:color="auto"/>
            <w:bottom w:val="none" w:sz="0" w:space="0" w:color="auto"/>
            <w:right w:val="none" w:sz="0" w:space="0" w:color="auto"/>
          </w:divBdr>
        </w:div>
        <w:div w:id="651717434">
          <w:marLeft w:val="480"/>
          <w:marRight w:val="0"/>
          <w:marTop w:val="0"/>
          <w:marBottom w:val="0"/>
          <w:divBdr>
            <w:top w:val="none" w:sz="0" w:space="0" w:color="auto"/>
            <w:left w:val="none" w:sz="0" w:space="0" w:color="auto"/>
            <w:bottom w:val="none" w:sz="0" w:space="0" w:color="auto"/>
            <w:right w:val="none" w:sz="0" w:space="0" w:color="auto"/>
          </w:divBdr>
        </w:div>
        <w:div w:id="632055565">
          <w:marLeft w:val="480"/>
          <w:marRight w:val="0"/>
          <w:marTop w:val="0"/>
          <w:marBottom w:val="0"/>
          <w:divBdr>
            <w:top w:val="none" w:sz="0" w:space="0" w:color="auto"/>
            <w:left w:val="none" w:sz="0" w:space="0" w:color="auto"/>
            <w:bottom w:val="none" w:sz="0" w:space="0" w:color="auto"/>
            <w:right w:val="none" w:sz="0" w:space="0" w:color="auto"/>
          </w:divBdr>
        </w:div>
        <w:div w:id="2076968042">
          <w:marLeft w:val="480"/>
          <w:marRight w:val="0"/>
          <w:marTop w:val="0"/>
          <w:marBottom w:val="0"/>
          <w:divBdr>
            <w:top w:val="none" w:sz="0" w:space="0" w:color="auto"/>
            <w:left w:val="none" w:sz="0" w:space="0" w:color="auto"/>
            <w:bottom w:val="none" w:sz="0" w:space="0" w:color="auto"/>
            <w:right w:val="none" w:sz="0" w:space="0" w:color="auto"/>
          </w:divBdr>
        </w:div>
        <w:div w:id="1909266670">
          <w:marLeft w:val="480"/>
          <w:marRight w:val="0"/>
          <w:marTop w:val="0"/>
          <w:marBottom w:val="0"/>
          <w:divBdr>
            <w:top w:val="none" w:sz="0" w:space="0" w:color="auto"/>
            <w:left w:val="none" w:sz="0" w:space="0" w:color="auto"/>
            <w:bottom w:val="none" w:sz="0" w:space="0" w:color="auto"/>
            <w:right w:val="none" w:sz="0" w:space="0" w:color="auto"/>
          </w:divBdr>
        </w:div>
        <w:div w:id="1985616311">
          <w:marLeft w:val="480"/>
          <w:marRight w:val="0"/>
          <w:marTop w:val="0"/>
          <w:marBottom w:val="0"/>
          <w:divBdr>
            <w:top w:val="none" w:sz="0" w:space="0" w:color="auto"/>
            <w:left w:val="none" w:sz="0" w:space="0" w:color="auto"/>
            <w:bottom w:val="none" w:sz="0" w:space="0" w:color="auto"/>
            <w:right w:val="none" w:sz="0" w:space="0" w:color="auto"/>
          </w:divBdr>
        </w:div>
        <w:div w:id="2139637969">
          <w:marLeft w:val="480"/>
          <w:marRight w:val="0"/>
          <w:marTop w:val="0"/>
          <w:marBottom w:val="0"/>
          <w:divBdr>
            <w:top w:val="none" w:sz="0" w:space="0" w:color="auto"/>
            <w:left w:val="none" w:sz="0" w:space="0" w:color="auto"/>
            <w:bottom w:val="none" w:sz="0" w:space="0" w:color="auto"/>
            <w:right w:val="none" w:sz="0" w:space="0" w:color="auto"/>
          </w:divBdr>
        </w:div>
        <w:div w:id="700277909">
          <w:marLeft w:val="480"/>
          <w:marRight w:val="0"/>
          <w:marTop w:val="0"/>
          <w:marBottom w:val="0"/>
          <w:divBdr>
            <w:top w:val="none" w:sz="0" w:space="0" w:color="auto"/>
            <w:left w:val="none" w:sz="0" w:space="0" w:color="auto"/>
            <w:bottom w:val="none" w:sz="0" w:space="0" w:color="auto"/>
            <w:right w:val="none" w:sz="0" w:space="0" w:color="auto"/>
          </w:divBdr>
        </w:div>
        <w:div w:id="1541282989">
          <w:marLeft w:val="480"/>
          <w:marRight w:val="0"/>
          <w:marTop w:val="0"/>
          <w:marBottom w:val="0"/>
          <w:divBdr>
            <w:top w:val="none" w:sz="0" w:space="0" w:color="auto"/>
            <w:left w:val="none" w:sz="0" w:space="0" w:color="auto"/>
            <w:bottom w:val="none" w:sz="0" w:space="0" w:color="auto"/>
            <w:right w:val="none" w:sz="0" w:space="0" w:color="auto"/>
          </w:divBdr>
        </w:div>
        <w:div w:id="551498906">
          <w:marLeft w:val="480"/>
          <w:marRight w:val="0"/>
          <w:marTop w:val="0"/>
          <w:marBottom w:val="0"/>
          <w:divBdr>
            <w:top w:val="none" w:sz="0" w:space="0" w:color="auto"/>
            <w:left w:val="none" w:sz="0" w:space="0" w:color="auto"/>
            <w:bottom w:val="none" w:sz="0" w:space="0" w:color="auto"/>
            <w:right w:val="none" w:sz="0" w:space="0" w:color="auto"/>
          </w:divBdr>
        </w:div>
        <w:div w:id="500121637">
          <w:marLeft w:val="480"/>
          <w:marRight w:val="0"/>
          <w:marTop w:val="0"/>
          <w:marBottom w:val="0"/>
          <w:divBdr>
            <w:top w:val="none" w:sz="0" w:space="0" w:color="auto"/>
            <w:left w:val="none" w:sz="0" w:space="0" w:color="auto"/>
            <w:bottom w:val="none" w:sz="0" w:space="0" w:color="auto"/>
            <w:right w:val="none" w:sz="0" w:space="0" w:color="auto"/>
          </w:divBdr>
        </w:div>
        <w:div w:id="1576475173">
          <w:marLeft w:val="480"/>
          <w:marRight w:val="0"/>
          <w:marTop w:val="0"/>
          <w:marBottom w:val="0"/>
          <w:divBdr>
            <w:top w:val="none" w:sz="0" w:space="0" w:color="auto"/>
            <w:left w:val="none" w:sz="0" w:space="0" w:color="auto"/>
            <w:bottom w:val="none" w:sz="0" w:space="0" w:color="auto"/>
            <w:right w:val="none" w:sz="0" w:space="0" w:color="auto"/>
          </w:divBdr>
        </w:div>
        <w:div w:id="214439511">
          <w:marLeft w:val="480"/>
          <w:marRight w:val="0"/>
          <w:marTop w:val="0"/>
          <w:marBottom w:val="0"/>
          <w:divBdr>
            <w:top w:val="none" w:sz="0" w:space="0" w:color="auto"/>
            <w:left w:val="none" w:sz="0" w:space="0" w:color="auto"/>
            <w:bottom w:val="none" w:sz="0" w:space="0" w:color="auto"/>
            <w:right w:val="none" w:sz="0" w:space="0" w:color="auto"/>
          </w:divBdr>
        </w:div>
        <w:div w:id="361788948">
          <w:marLeft w:val="480"/>
          <w:marRight w:val="0"/>
          <w:marTop w:val="0"/>
          <w:marBottom w:val="0"/>
          <w:divBdr>
            <w:top w:val="none" w:sz="0" w:space="0" w:color="auto"/>
            <w:left w:val="none" w:sz="0" w:space="0" w:color="auto"/>
            <w:bottom w:val="none" w:sz="0" w:space="0" w:color="auto"/>
            <w:right w:val="none" w:sz="0" w:space="0" w:color="auto"/>
          </w:divBdr>
        </w:div>
        <w:div w:id="162168605">
          <w:marLeft w:val="480"/>
          <w:marRight w:val="0"/>
          <w:marTop w:val="0"/>
          <w:marBottom w:val="0"/>
          <w:divBdr>
            <w:top w:val="none" w:sz="0" w:space="0" w:color="auto"/>
            <w:left w:val="none" w:sz="0" w:space="0" w:color="auto"/>
            <w:bottom w:val="none" w:sz="0" w:space="0" w:color="auto"/>
            <w:right w:val="none" w:sz="0" w:space="0" w:color="auto"/>
          </w:divBdr>
        </w:div>
        <w:div w:id="726146600">
          <w:marLeft w:val="480"/>
          <w:marRight w:val="0"/>
          <w:marTop w:val="0"/>
          <w:marBottom w:val="0"/>
          <w:divBdr>
            <w:top w:val="none" w:sz="0" w:space="0" w:color="auto"/>
            <w:left w:val="none" w:sz="0" w:space="0" w:color="auto"/>
            <w:bottom w:val="none" w:sz="0" w:space="0" w:color="auto"/>
            <w:right w:val="none" w:sz="0" w:space="0" w:color="auto"/>
          </w:divBdr>
        </w:div>
        <w:div w:id="2138603489">
          <w:marLeft w:val="480"/>
          <w:marRight w:val="0"/>
          <w:marTop w:val="0"/>
          <w:marBottom w:val="0"/>
          <w:divBdr>
            <w:top w:val="none" w:sz="0" w:space="0" w:color="auto"/>
            <w:left w:val="none" w:sz="0" w:space="0" w:color="auto"/>
            <w:bottom w:val="none" w:sz="0" w:space="0" w:color="auto"/>
            <w:right w:val="none" w:sz="0" w:space="0" w:color="auto"/>
          </w:divBdr>
        </w:div>
      </w:divsChild>
    </w:div>
    <w:div w:id="2063943192">
      <w:bodyDiv w:val="1"/>
      <w:marLeft w:val="0"/>
      <w:marRight w:val="0"/>
      <w:marTop w:val="0"/>
      <w:marBottom w:val="0"/>
      <w:divBdr>
        <w:top w:val="none" w:sz="0" w:space="0" w:color="auto"/>
        <w:left w:val="none" w:sz="0" w:space="0" w:color="auto"/>
        <w:bottom w:val="none" w:sz="0" w:space="0" w:color="auto"/>
        <w:right w:val="none" w:sz="0" w:space="0" w:color="auto"/>
      </w:divBdr>
    </w:div>
    <w:div w:id="2065444901">
      <w:bodyDiv w:val="1"/>
      <w:marLeft w:val="0"/>
      <w:marRight w:val="0"/>
      <w:marTop w:val="0"/>
      <w:marBottom w:val="0"/>
      <w:divBdr>
        <w:top w:val="none" w:sz="0" w:space="0" w:color="auto"/>
        <w:left w:val="none" w:sz="0" w:space="0" w:color="auto"/>
        <w:bottom w:val="none" w:sz="0" w:space="0" w:color="auto"/>
        <w:right w:val="none" w:sz="0" w:space="0" w:color="auto"/>
      </w:divBdr>
    </w:div>
    <w:div w:id="2067146421">
      <w:bodyDiv w:val="1"/>
      <w:marLeft w:val="0"/>
      <w:marRight w:val="0"/>
      <w:marTop w:val="0"/>
      <w:marBottom w:val="0"/>
      <w:divBdr>
        <w:top w:val="none" w:sz="0" w:space="0" w:color="auto"/>
        <w:left w:val="none" w:sz="0" w:space="0" w:color="auto"/>
        <w:bottom w:val="none" w:sz="0" w:space="0" w:color="auto"/>
        <w:right w:val="none" w:sz="0" w:space="0" w:color="auto"/>
      </w:divBdr>
    </w:div>
    <w:div w:id="2068602223">
      <w:bodyDiv w:val="1"/>
      <w:marLeft w:val="0"/>
      <w:marRight w:val="0"/>
      <w:marTop w:val="0"/>
      <w:marBottom w:val="0"/>
      <w:divBdr>
        <w:top w:val="none" w:sz="0" w:space="0" w:color="auto"/>
        <w:left w:val="none" w:sz="0" w:space="0" w:color="auto"/>
        <w:bottom w:val="none" w:sz="0" w:space="0" w:color="auto"/>
        <w:right w:val="none" w:sz="0" w:space="0" w:color="auto"/>
      </w:divBdr>
      <w:divsChild>
        <w:div w:id="670986724">
          <w:marLeft w:val="480"/>
          <w:marRight w:val="0"/>
          <w:marTop w:val="0"/>
          <w:marBottom w:val="0"/>
          <w:divBdr>
            <w:top w:val="none" w:sz="0" w:space="0" w:color="auto"/>
            <w:left w:val="none" w:sz="0" w:space="0" w:color="auto"/>
            <w:bottom w:val="none" w:sz="0" w:space="0" w:color="auto"/>
            <w:right w:val="none" w:sz="0" w:space="0" w:color="auto"/>
          </w:divBdr>
        </w:div>
        <w:div w:id="1929540742">
          <w:marLeft w:val="480"/>
          <w:marRight w:val="0"/>
          <w:marTop w:val="0"/>
          <w:marBottom w:val="0"/>
          <w:divBdr>
            <w:top w:val="none" w:sz="0" w:space="0" w:color="auto"/>
            <w:left w:val="none" w:sz="0" w:space="0" w:color="auto"/>
            <w:bottom w:val="none" w:sz="0" w:space="0" w:color="auto"/>
            <w:right w:val="none" w:sz="0" w:space="0" w:color="auto"/>
          </w:divBdr>
        </w:div>
        <w:div w:id="1912496824">
          <w:marLeft w:val="480"/>
          <w:marRight w:val="0"/>
          <w:marTop w:val="0"/>
          <w:marBottom w:val="0"/>
          <w:divBdr>
            <w:top w:val="none" w:sz="0" w:space="0" w:color="auto"/>
            <w:left w:val="none" w:sz="0" w:space="0" w:color="auto"/>
            <w:bottom w:val="none" w:sz="0" w:space="0" w:color="auto"/>
            <w:right w:val="none" w:sz="0" w:space="0" w:color="auto"/>
          </w:divBdr>
        </w:div>
        <w:div w:id="1476486644">
          <w:marLeft w:val="480"/>
          <w:marRight w:val="0"/>
          <w:marTop w:val="0"/>
          <w:marBottom w:val="0"/>
          <w:divBdr>
            <w:top w:val="none" w:sz="0" w:space="0" w:color="auto"/>
            <w:left w:val="none" w:sz="0" w:space="0" w:color="auto"/>
            <w:bottom w:val="none" w:sz="0" w:space="0" w:color="auto"/>
            <w:right w:val="none" w:sz="0" w:space="0" w:color="auto"/>
          </w:divBdr>
        </w:div>
        <w:div w:id="1943952452">
          <w:marLeft w:val="480"/>
          <w:marRight w:val="0"/>
          <w:marTop w:val="0"/>
          <w:marBottom w:val="0"/>
          <w:divBdr>
            <w:top w:val="none" w:sz="0" w:space="0" w:color="auto"/>
            <w:left w:val="none" w:sz="0" w:space="0" w:color="auto"/>
            <w:bottom w:val="none" w:sz="0" w:space="0" w:color="auto"/>
            <w:right w:val="none" w:sz="0" w:space="0" w:color="auto"/>
          </w:divBdr>
        </w:div>
        <w:div w:id="1336035403">
          <w:marLeft w:val="480"/>
          <w:marRight w:val="0"/>
          <w:marTop w:val="0"/>
          <w:marBottom w:val="0"/>
          <w:divBdr>
            <w:top w:val="none" w:sz="0" w:space="0" w:color="auto"/>
            <w:left w:val="none" w:sz="0" w:space="0" w:color="auto"/>
            <w:bottom w:val="none" w:sz="0" w:space="0" w:color="auto"/>
            <w:right w:val="none" w:sz="0" w:space="0" w:color="auto"/>
          </w:divBdr>
        </w:div>
        <w:div w:id="2018120437">
          <w:marLeft w:val="480"/>
          <w:marRight w:val="0"/>
          <w:marTop w:val="0"/>
          <w:marBottom w:val="0"/>
          <w:divBdr>
            <w:top w:val="none" w:sz="0" w:space="0" w:color="auto"/>
            <w:left w:val="none" w:sz="0" w:space="0" w:color="auto"/>
            <w:bottom w:val="none" w:sz="0" w:space="0" w:color="auto"/>
            <w:right w:val="none" w:sz="0" w:space="0" w:color="auto"/>
          </w:divBdr>
        </w:div>
        <w:div w:id="1459372391">
          <w:marLeft w:val="480"/>
          <w:marRight w:val="0"/>
          <w:marTop w:val="0"/>
          <w:marBottom w:val="0"/>
          <w:divBdr>
            <w:top w:val="none" w:sz="0" w:space="0" w:color="auto"/>
            <w:left w:val="none" w:sz="0" w:space="0" w:color="auto"/>
            <w:bottom w:val="none" w:sz="0" w:space="0" w:color="auto"/>
            <w:right w:val="none" w:sz="0" w:space="0" w:color="auto"/>
          </w:divBdr>
        </w:div>
        <w:div w:id="854467839">
          <w:marLeft w:val="480"/>
          <w:marRight w:val="0"/>
          <w:marTop w:val="0"/>
          <w:marBottom w:val="0"/>
          <w:divBdr>
            <w:top w:val="none" w:sz="0" w:space="0" w:color="auto"/>
            <w:left w:val="none" w:sz="0" w:space="0" w:color="auto"/>
            <w:bottom w:val="none" w:sz="0" w:space="0" w:color="auto"/>
            <w:right w:val="none" w:sz="0" w:space="0" w:color="auto"/>
          </w:divBdr>
        </w:div>
        <w:div w:id="1632856332">
          <w:marLeft w:val="480"/>
          <w:marRight w:val="0"/>
          <w:marTop w:val="0"/>
          <w:marBottom w:val="0"/>
          <w:divBdr>
            <w:top w:val="none" w:sz="0" w:space="0" w:color="auto"/>
            <w:left w:val="none" w:sz="0" w:space="0" w:color="auto"/>
            <w:bottom w:val="none" w:sz="0" w:space="0" w:color="auto"/>
            <w:right w:val="none" w:sz="0" w:space="0" w:color="auto"/>
          </w:divBdr>
        </w:div>
        <w:div w:id="576283063">
          <w:marLeft w:val="480"/>
          <w:marRight w:val="0"/>
          <w:marTop w:val="0"/>
          <w:marBottom w:val="0"/>
          <w:divBdr>
            <w:top w:val="none" w:sz="0" w:space="0" w:color="auto"/>
            <w:left w:val="none" w:sz="0" w:space="0" w:color="auto"/>
            <w:bottom w:val="none" w:sz="0" w:space="0" w:color="auto"/>
            <w:right w:val="none" w:sz="0" w:space="0" w:color="auto"/>
          </w:divBdr>
        </w:div>
        <w:div w:id="1579897368">
          <w:marLeft w:val="480"/>
          <w:marRight w:val="0"/>
          <w:marTop w:val="0"/>
          <w:marBottom w:val="0"/>
          <w:divBdr>
            <w:top w:val="none" w:sz="0" w:space="0" w:color="auto"/>
            <w:left w:val="none" w:sz="0" w:space="0" w:color="auto"/>
            <w:bottom w:val="none" w:sz="0" w:space="0" w:color="auto"/>
            <w:right w:val="none" w:sz="0" w:space="0" w:color="auto"/>
          </w:divBdr>
        </w:div>
        <w:div w:id="279145160">
          <w:marLeft w:val="480"/>
          <w:marRight w:val="0"/>
          <w:marTop w:val="0"/>
          <w:marBottom w:val="0"/>
          <w:divBdr>
            <w:top w:val="none" w:sz="0" w:space="0" w:color="auto"/>
            <w:left w:val="none" w:sz="0" w:space="0" w:color="auto"/>
            <w:bottom w:val="none" w:sz="0" w:space="0" w:color="auto"/>
            <w:right w:val="none" w:sz="0" w:space="0" w:color="auto"/>
          </w:divBdr>
        </w:div>
        <w:div w:id="346447544">
          <w:marLeft w:val="480"/>
          <w:marRight w:val="0"/>
          <w:marTop w:val="0"/>
          <w:marBottom w:val="0"/>
          <w:divBdr>
            <w:top w:val="none" w:sz="0" w:space="0" w:color="auto"/>
            <w:left w:val="none" w:sz="0" w:space="0" w:color="auto"/>
            <w:bottom w:val="none" w:sz="0" w:space="0" w:color="auto"/>
            <w:right w:val="none" w:sz="0" w:space="0" w:color="auto"/>
          </w:divBdr>
        </w:div>
        <w:div w:id="1695030943">
          <w:marLeft w:val="480"/>
          <w:marRight w:val="0"/>
          <w:marTop w:val="0"/>
          <w:marBottom w:val="0"/>
          <w:divBdr>
            <w:top w:val="none" w:sz="0" w:space="0" w:color="auto"/>
            <w:left w:val="none" w:sz="0" w:space="0" w:color="auto"/>
            <w:bottom w:val="none" w:sz="0" w:space="0" w:color="auto"/>
            <w:right w:val="none" w:sz="0" w:space="0" w:color="auto"/>
          </w:divBdr>
        </w:div>
        <w:div w:id="1340422347">
          <w:marLeft w:val="480"/>
          <w:marRight w:val="0"/>
          <w:marTop w:val="0"/>
          <w:marBottom w:val="0"/>
          <w:divBdr>
            <w:top w:val="none" w:sz="0" w:space="0" w:color="auto"/>
            <w:left w:val="none" w:sz="0" w:space="0" w:color="auto"/>
            <w:bottom w:val="none" w:sz="0" w:space="0" w:color="auto"/>
            <w:right w:val="none" w:sz="0" w:space="0" w:color="auto"/>
          </w:divBdr>
        </w:div>
        <w:div w:id="1504398812">
          <w:marLeft w:val="480"/>
          <w:marRight w:val="0"/>
          <w:marTop w:val="0"/>
          <w:marBottom w:val="0"/>
          <w:divBdr>
            <w:top w:val="none" w:sz="0" w:space="0" w:color="auto"/>
            <w:left w:val="none" w:sz="0" w:space="0" w:color="auto"/>
            <w:bottom w:val="none" w:sz="0" w:space="0" w:color="auto"/>
            <w:right w:val="none" w:sz="0" w:space="0" w:color="auto"/>
          </w:divBdr>
        </w:div>
        <w:div w:id="325938951">
          <w:marLeft w:val="480"/>
          <w:marRight w:val="0"/>
          <w:marTop w:val="0"/>
          <w:marBottom w:val="0"/>
          <w:divBdr>
            <w:top w:val="none" w:sz="0" w:space="0" w:color="auto"/>
            <w:left w:val="none" w:sz="0" w:space="0" w:color="auto"/>
            <w:bottom w:val="none" w:sz="0" w:space="0" w:color="auto"/>
            <w:right w:val="none" w:sz="0" w:space="0" w:color="auto"/>
          </w:divBdr>
        </w:div>
        <w:div w:id="61829197">
          <w:marLeft w:val="480"/>
          <w:marRight w:val="0"/>
          <w:marTop w:val="0"/>
          <w:marBottom w:val="0"/>
          <w:divBdr>
            <w:top w:val="none" w:sz="0" w:space="0" w:color="auto"/>
            <w:left w:val="none" w:sz="0" w:space="0" w:color="auto"/>
            <w:bottom w:val="none" w:sz="0" w:space="0" w:color="auto"/>
            <w:right w:val="none" w:sz="0" w:space="0" w:color="auto"/>
          </w:divBdr>
        </w:div>
        <w:div w:id="1836334195">
          <w:marLeft w:val="480"/>
          <w:marRight w:val="0"/>
          <w:marTop w:val="0"/>
          <w:marBottom w:val="0"/>
          <w:divBdr>
            <w:top w:val="none" w:sz="0" w:space="0" w:color="auto"/>
            <w:left w:val="none" w:sz="0" w:space="0" w:color="auto"/>
            <w:bottom w:val="none" w:sz="0" w:space="0" w:color="auto"/>
            <w:right w:val="none" w:sz="0" w:space="0" w:color="auto"/>
          </w:divBdr>
        </w:div>
        <w:div w:id="354235521">
          <w:marLeft w:val="480"/>
          <w:marRight w:val="0"/>
          <w:marTop w:val="0"/>
          <w:marBottom w:val="0"/>
          <w:divBdr>
            <w:top w:val="none" w:sz="0" w:space="0" w:color="auto"/>
            <w:left w:val="none" w:sz="0" w:space="0" w:color="auto"/>
            <w:bottom w:val="none" w:sz="0" w:space="0" w:color="auto"/>
            <w:right w:val="none" w:sz="0" w:space="0" w:color="auto"/>
          </w:divBdr>
        </w:div>
        <w:div w:id="1180241655">
          <w:marLeft w:val="480"/>
          <w:marRight w:val="0"/>
          <w:marTop w:val="0"/>
          <w:marBottom w:val="0"/>
          <w:divBdr>
            <w:top w:val="none" w:sz="0" w:space="0" w:color="auto"/>
            <w:left w:val="none" w:sz="0" w:space="0" w:color="auto"/>
            <w:bottom w:val="none" w:sz="0" w:space="0" w:color="auto"/>
            <w:right w:val="none" w:sz="0" w:space="0" w:color="auto"/>
          </w:divBdr>
        </w:div>
        <w:div w:id="952324277">
          <w:marLeft w:val="480"/>
          <w:marRight w:val="0"/>
          <w:marTop w:val="0"/>
          <w:marBottom w:val="0"/>
          <w:divBdr>
            <w:top w:val="none" w:sz="0" w:space="0" w:color="auto"/>
            <w:left w:val="none" w:sz="0" w:space="0" w:color="auto"/>
            <w:bottom w:val="none" w:sz="0" w:space="0" w:color="auto"/>
            <w:right w:val="none" w:sz="0" w:space="0" w:color="auto"/>
          </w:divBdr>
        </w:div>
        <w:div w:id="1362591079">
          <w:marLeft w:val="480"/>
          <w:marRight w:val="0"/>
          <w:marTop w:val="0"/>
          <w:marBottom w:val="0"/>
          <w:divBdr>
            <w:top w:val="none" w:sz="0" w:space="0" w:color="auto"/>
            <w:left w:val="none" w:sz="0" w:space="0" w:color="auto"/>
            <w:bottom w:val="none" w:sz="0" w:space="0" w:color="auto"/>
            <w:right w:val="none" w:sz="0" w:space="0" w:color="auto"/>
          </w:divBdr>
        </w:div>
        <w:div w:id="120147836">
          <w:marLeft w:val="480"/>
          <w:marRight w:val="0"/>
          <w:marTop w:val="0"/>
          <w:marBottom w:val="0"/>
          <w:divBdr>
            <w:top w:val="none" w:sz="0" w:space="0" w:color="auto"/>
            <w:left w:val="none" w:sz="0" w:space="0" w:color="auto"/>
            <w:bottom w:val="none" w:sz="0" w:space="0" w:color="auto"/>
            <w:right w:val="none" w:sz="0" w:space="0" w:color="auto"/>
          </w:divBdr>
        </w:div>
        <w:div w:id="1769697453">
          <w:marLeft w:val="480"/>
          <w:marRight w:val="0"/>
          <w:marTop w:val="0"/>
          <w:marBottom w:val="0"/>
          <w:divBdr>
            <w:top w:val="none" w:sz="0" w:space="0" w:color="auto"/>
            <w:left w:val="none" w:sz="0" w:space="0" w:color="auto"/>
            <w:bottom w:val="none" w:sz="0" w:space="0" w:color="auto"/>
            <w:right w:val="none" w:sz="0" w:space="0" w:color="auto"/>
          </w:divBdr>
        </w:div>
        <w:div w:id="934437665">
          <w:marLeft w:val="480"/>
          <w:marRight w:val="0"/>
          <w:marTop w:val="0"/>
          <w:marBottom w:val="0"/>
          <w:divBdr>
            <w:top w:val="none" w:sz="0" w:space="0" w:color="auto"/>
            <w:left w:val="none" w:sz="0" w:space="0" w:color="auto"/>
            <w:bottom w:val="none" w:sz="0" w:space="0" w:color="auto"/>
            <w:right w:val="none" w:sz="0" w:space="0" w:color="auto"/>
          </w:divBdr>
        </w:div>
        <w:div w:id="248775239">
          <w:marLeft w:val="480"/>
          <w:marRight w:val="0"/>
          <w:marTop w:val="0"/>
          <w:marBottom w:val="0"/>
          <w:divBdr>
            <w:top w:val="none" w:sz="0" w:space="0" w:color="auto"/>
            <w:left w:val="none" w:sz="0" w:space="0" w:color="auto"/>
            <w:bottom w:val="none" w:sz="0" w:space="0" w:color="auto"/>
            <w:right w:val="none" w:sz="0" w:space="0" w:color="auto"/>
          </w:divBdr>
        </w:div>
        <w:div w:id="2020543448">
          <w:marLeft w:val="480"/>
          <w:marRight w:val="0"/>
          <w:marTop w:val="0"/>
          <w:marBottom w:val="0"/>
          <w:divBdr>
            <w:top w:val="none" w:sz="0" w:space="0" w:color="auto"/>
            <w:left w:val="none" w:sz="0" w:space="0" w:color="auto"/>
            <w:bottom w:val="none" w:sz="0" w:space="0" w:color="auto"/>
            <w:right w:val="none" w:sz="0" w:space="0" w:color="auto"/>
          </w:divBdr>
        </w:div>
        <w:div w:id="1550074928">
          <w:marLeft w:val="480"/>
          <w:marRight w:val="0"/>
          <w:marTop w:val="0"/>
          <w:marBottom w:val="0"/>
          <w:divBdr>
            <w:top w:val="none" w:sz="0" w:space="0" w:color="auto"/>
            <w:left w:val="none" w:sz="0" w:space="0" w:color="auto"/>
            <w:bottom w:val="none" w:sz="0" w:space="0" w:color="auto"/>
            <w:right w:val="none" w:sz="0" w:space="0" w:color="auto"/>
          </w:divBdr>
        </w:div>
        <w:div w:id="2052225792">
          <w:marLeft w:val="480"/>
          <w:marRight w:val="0"/>
          <w:marTop w:val="0"/>
          <w:marBottom w:val="0"/>
          <w:divBdr>
            <w:top w:val="none" w:sz="0" w:space="0" w:color="auto"/>
            <w:left w:val="none" w:sz="0" w:space="0" w:color="auto"/>
            <w:bottom w:val="none" w:sz="0" w:space="0" w:color="auto"/>
            <w:right w:val="none" w:sz="0" w:space="0" w:color="auto"/>
          </w:divBdr>
        </w:div>
        <w:div w:id="1816877454">
          <w:marLeft w:val="480"/>
          <w:marRight w:val="0"/>
          <w:marTop w:val="0"/>
          <w:marBottom w:val="0"/>
          <w:divBdr>
            <w:top w:val="none" w:sz="0" w:space="0" w:color="auto"/>
            <w:left w:val="none" w:sz="0" w:space="0" w:color="auto"/>
            <w:bottom w:val="none" w:sz="0" w:space="0" w:color="auto"/>
            <w:right w:val="none" w:sz="0" w:space="0" w:color="auto"/>
          </w:divBdr>
        </w:div>
        <w:div w:id="883369560">
          <w:marLeft w:val="480"/>
          <w:marRight w:val="0"/>
          <w:marTop w:val="0"/>
          <w:marBottom w:val="0"/>
          <w:divBdr>
            <w:top w:val="none" w:sz="0" w:space="0" w:color="auto"/>
            <w:left w:val="none" w:sz="0" w:space="0" w:color="auto"/>
            <w:bottom w:val="none" w:sz="0" w:space="0" w:color="auto"/>
            <w:right w:val="none" w:sz="0" w:space="0" w:color="auto"/>
          </w:divBdr>
        </w:div>
        <w:div w:id="2120252041">
          <w:marLeft w:val="480"/>
          <w:marRight w:val="0"/>
          <w:marTop w:val="0"/>
          <w:marBottom w:val="0"/>
          <w:divBdr>
            <w:top w:val="none" w:sz="0" w:space="0" w:color="auto"/>
            <w:left w:val="none" w:sz="0" w:space="0" w:color="auto"/>
            <w:bottom w:val="none" w:sz="0" w:space="0" w:color="auto"/>
            <w:right w:val="none" w:sz="0" w:space="0" w:color="auto"/>
          </w:divBdr>
        </w:div>
        <w:div w:id="82724578">
          <w:marLeft w:val="480"/>
          <w:marRight w:val="0"/>
          <w:marTop w:val="0"/>
          <w:marBottom w:val="0"/>
          <w:divBdr>
            <w:top w:val="none" w:sz="0" w:space="0" w:color="auto"/>
            <w:left w:val="none" w:sz="0" w:space="0" w:color="auto"/>
            <w:bottom w:val="none" w:sz="0" w:space="0" w:color="auto"/>
            <w:right w:val="none" w:sz="0" w:space="0" w:color="auto"/>
          </w:divBdr>
        </w:div>
        <w:div w:id="1735004071">
          <w:marLeft w:val="480"/>
          <w:marRight w:val="0"/>
          <w:marTop w:val="0"/>
          <w:marBottom w:val="0"/>
          <w:divBdr>
            <w:top w:val="none" w:sz="0" w:space="0" w:color="auto"/>
            <w:left w:val="none" w:sz="0" w:space="0" w:color="auto"/>
            <w:bottom w:val="none" w:sz="0" w:space="0" w:color="auto"/>
            <w:right w:val="none" w:sz="0" w:space="0" w:color="auto"/>
          </w:divBdr>
        </w:div>
      </w:divsChild>
    </w:div>
    <w:div w:id="2072576656">
      <w:bodyDiv w:val="1"/>
      <w:marLeft w:val="0"/>
      <w:marRight w:val="0"/>
      <w:marTop w:val="0"/>
      <w:marBottom w:val="0"/>
      <w:divBdr>
        <w:top w:val="none" w:sz="0" w:space="0" w:color="auto"/>
        <w:left w:val="none" w:sz="0" w:space="0" w:color="auto"/>
        <w:bottom w:val="none" w:sz="0" w:space="0" w:color="auto"/>
        <w:right w:val="none" w:sz="0" w:space="0" w:color="auto"/>
      </w:divBdr>
    </w:div>
    <w:div w:id="2076661230">
      <w:bodyDiv w:val="1"/>
      <w:marLeft w:val="0"/>
      <w:marRight w:val="0"/>
      <w:marTop w:val="0"/>
      <w:marBottom w:val="0"/>
      <w:divBdr>
        <w:top w:val="none" w:sz="0" w:space="0" w:color="auto"/>
        <w:left w:val="none" w:sz="0" w:space="0" w:color="auto"/>
        <w:bottom w:val="none" w:sz="0" w:space="0" w:color="auto"/>
        <w:right w:val="none" w:sz="0" w:space="0" w:color="auto"/>
      </w:divBdr>
    </w:div>
    <w:div w:id="2077513539">
      <w:bodyDiv w:val="1"/>
      <w:marLeft w:val="0"/>
      <w:marRight w:val="0"/>
      <w:marTop w:val="0"/>
      <w:marBottom w:val="0"/>
      <w:divBdr>
        <w:top w:val="none" w:sz="0" w:space="0" w:color="auto"/>
        <w:left w:val="none" w:sz="0" w:space="0" w:color="auto"/>
        <w:bottom w:val="none" w:sz="0" w:space="0" w:color="auto"/>
        <w:right w:val="none" w:sz="0" w:space="0" w:color="auto"/>
      </w:divBdr>
    </w:div>
    <w:div w:id="2083597156">
      <w:bodyDiv w:val="1"/>
      <w:marLeft w:val="0"/>
      <w:marRight w:val="0"/>
      <w:marTop w:val="0"/>
      <w:marBottom w:val="0"/>
      <w:divBdr>
        <w:top w:val="none" w:sz="0" w:space="0" w:color="auto"/>
        <w:left w:val="none" w:sz="0" w:space="0" w:color="auto"/>
        <w:bottom w:val="none" w:sz="0" w:space="0" w:color="auto"/>
        <w:right w:val="none" w:sz="0" w:space="0" w:color="auto"/>
      </w:divBdr>
    </w:div>
    <w:div w:id="2083680181">
      <w:bodyDiv w:val="1"/>
      <w:marLeft w:val="0"/>
      <w:marRight w:val="0"/>
      <w:marTop w:val="0"/>
      <w:marBottom w:val="0"/>
      <w:divBdr>
        <w:top w:val="none" w:sz="0" w:space="0" w:color="auto"/>
        <w:left w:val="none" w:sz="0" w:space="0" w:color="auto"/>
        <w:bottom w:val="none" w:sz="0" w:space="0" w:color="auto"/>
        <w:right w:val="none" w:sz="0" w:space="0" w:color="auto"/>
      </w:divBdr>
      <w:divsChild>
        <w:div w:id="137840387">
          <w:marLeft w:val="480"/>
          <w:marRight w:val="0"/>
          <w:marTop w:val="0"/>
          <w:marBottom w:val="0"/>
          <w:divBdr>
            <w:top w:val="none" w:sz="0" w:space="0" w:color="auto"/>
            <w:left w:val="none" w:sz="0" w:space="0" w:color="auto"/>
            <w:bottom w:val="none" w:sz="0" w:space="0" w:color="auto"/>
            <w:right w:val="none" w:sz="0" w:space="0" w:color="auto"/>
          </w:divBdr>
        </w:div>
        <w:div w:id="1527213172">
          <w:marLeft w:val="480"/>
          <w:marRight w:val="0"/>
          <w:marTop w:val="0"/>
          <w:marBottom w:val="0"/>
          <w:divBdr>
            <w:top w:val="none" w:sz="0" w:space="0" w:color="auto"/>
            <w:left w:val="none" w:sz="0" w:space="0" w:color="auto"/>
            <w:bottom w:val="none" w:sz="0" w:space="0" w:color="auto"/>
            <w:right w:val="none" w:sz="0" w:space="0" w:color="auto"/>
          </w:divBdr>
        </w:div>
        <w:div w:id="981346300">
          <w:marLeft w:val="480"/>
          <w:marRight w:val="0"/>
          <w:marTop w:val="0"/>
          <w:marBottom w:val="0"/>
          <w:divBdr>
            <w:top w:val="none" w:sz="0" w:space="0" w:color="auto"/>
            <w:left w:val="none" w:sz="0" w:space="0" w:color="auto"/>
            <w:bottom w:val="none" w:sz="0" w:space="0" w:color="auto"/>
            <w:right w:val="none" w:sz="0" w:space="0" w:color="auto"/>
          </w:divBdr>
        </w:div>
        <w:div w:id="144780780">
          <w:marLeft w:val="480"/>
          <w:marRight w:val="0"/>
          <w:marTop w:val="0"/>
          <w:marBottom w:val="0"/>
          <w:divBdr>
            <w:top w:val="none" w:sz="0" w:space="0" w:color="auto"/>
            <w:left w:val="none" w:sz="0" w:space="0" w:color="auto"/>
            <w:bottom w:val="none" w:sz="0" w:space="0" w:color="auto"/>
            <w:right w:val="none" w:sz="0" w:space="0" w:color="auto"/>
          </w:divBdr>
        </w:div>
        <w:div w:id="1093821146">
          <w:marLeft w:val="480"/>
          <w:marRight w:val="0"/>
          <w:marTop w:val="0"/>
          <w:marBottom w:val="0"/>
          <w:divBdr>
            <w:top w:val="none" w:sz="0" w:space="0" w:color="auto"/>
            <w:left w:val="none" w:sz="0" w:space="0" w:color="auto"/>
            <w:bottom w:val="none" w:sz="0" w:space="0" w:color="auto"/>
            <w:right w:val="none" w:sz="0" w:space="0" w:color="auto"/>
          </w:divBdr>
        </w:div>
        <w:div w:id="1635133413">
          <w:marLeft w:val="480"/>
          <w:marRight w:val="0"/>
          <w:marTop w:val="0"/>
          <w:marBottom w:val="0"/>
          <w:divBdr>
            <w:top w:val="none" w:sz="0" w:space="0" w:color="auto"/>
            <w:left w:val="none" w:sz="0" w:space="0" w:color="auto"/>
            <w:bottom w:val="none" w:sz="0" w:space="0" w:color="auto"/>
            <w:right w:val="none" w:sz="0" w:space="0" w:color="auto"/>
          </w:divBdr>
        </w:div>
        <w:div w:id="531303629">
          <w:marLeft w:val="480"/>
          <w:marRight w:val="0"/>
          <w:marTop w:val="0"/>
          <w:marBottom w:val="0"/>
          <w:divBdr>
            <w:top w:val="none" w:sz="0" w:space="0" w:color="auto"/>
            <w:left w:val="none" w:sz="0" w:space="0" w:color="auto"/>
            <w:bottom w:val="none" w:sz="0" w:space="0" w:color="auto"/>
            <w:right w:val="none" w:sz="0" w:space="0" w:color="auto"/>
          </w:divBdr>
        </w:div>
        <w:div w:id="544878827">
          <w:marLeft w:val="480"/>
          <w:marRight w:val="0"/>
          <w:marTop w:val="0"/>
          <w:marBottom w:val="0"/>
          <w:divBdr>
            <w:top w:val="none" w:sz="0" w:space="0" w:color="auto"/>
            <w:left w:val="none" w:sz="0" w:space="0" w:color="auto"/>
            <w:bottom w:val="none" w:sz="0" w:space="0" w:color="auto"/>
            <w:right w:val="none" w:sz="0" w:space="0" w:color="auto"/>
          </w:divBdr>
        </w:div>
        <w:div w:id="774982669">
          <w:marLeft w:val="480"/>
          <w:marRight w:val="0"/>
          <w:marTop w:val="0"/>
          <w:marBottom w:val="0"/>
          <w:divBdr>
            <w:top w:val="none" w:sz="0" w:space="0" w:color="auto"/>
            <w:left w:val="none" w:sz="0" w:space="0" w:color="auto"/>
            <w:bottom w:val="none" w:sz="0" w:space="0" w:color="auto"/>
            <w:right w:val="none" w:sz="0" w:space="0" w:color="auto"/>
          </w:divBdr>
        </w:div>
        <w:div w:id="754861318">
          <w:marLeft w:val="480"/>
          <w:marRight w:val="0"/>
          <w:marTop w:val="0"/>
          <w:marBottom w:val="0"/>
          <w:divBdr>
            <w:top w:val="none" w:sz="0" w:space="0" w:color="auto"/>
            <w:left w:val="none" w:sz="0" w:space="0" w:color="auto"/>
            <w:bottom w:val="none" w:sz="0" w:space="0" w:color="auto"/>
            <w:right w:val="none" w:sz="0" w:space="0" w:color="auto"/>
          </w:divBdr>
        </w:div>
        <w:div w:id="261769196">
          <w:marLeft w:val="480"/>
          <w:marRight w:val="0"/>
          <w:marTop w:val="0"/>
          <w:marBottom w:val="0"/>
          <w:divBdr>
            <w:top w:val="none" w:sz="0" w:space="0" w:color="auto"/>
            <w:left w:val="none" w:sz="0" w:space="0" w:color="auto"/>
            <w:bottom w:val="none" w:sz="0" w:space="0" w:color="auto"/>
            <w:right w:val="none" w:sz="0" w:space="0" w:color="auto"/>
          </w:divBdr>
        </w:div>
        <w:div w:id="1218517864">
          <w:marLeft w:val="480"/>
          <w:marRight w:val="0"/>
          <w:marTop w:val="0"/>
          <w:marBottom w:val="0"/>
          <w:divBdr>
            <w:top w:val="none" w:sz="0" w:space="0" w:color="auto"/>
            <w:left w:val="none" w:sz="0" w:space="0" w:color="auto"/>
            <w:bottom w:val="none" w:sz="0" w:space="0" w:color="auto"/>
            <w:right w:val="none" w:sz="0" w:space="0" w:color="auto"/>
          </w:divBdr>
        </w:div>
        <w:div w:id="1655643689">
          <w:marLeft w:val="480"/>
          <w:marRight w:val="0"/>
          <w:marTop w:val="0"/>
          <w:marBottom w:val="0"/>
          <w:divBdr>
            <w:top w:val="none" w:sz="0" w:space="0" w:color="auto"/>
            <w:left w:val="none" w:sz="0" w:space="0" w:color="auto"/>
            <w:bottom w:val="none" w:sz="0" w:space="0" w:color="auto"/>
            <w:right w:val="none" w:sz="0" w:space="0" w:color="auto"/>
          </w:divBdr>
        </w:div>
        <w:div w:id="621309838">
          <w:marLeft w:val="480"/>
          <w:marRight w:val="0"/>
          <w:marTop w:val="0"/>
          <w:marBottom w:val="0"/>
          <w:divBdr>
            <w:top w:val="none" w:sz="0" w:space="0" w:color="auto"/>
            <w:left w:val="none" w:sz="0" w:space="0" w:color="auto"/>
            <w:bottom w:val="none" w:sz="0" w:space="0" w:color="auto"/>
            <w:right w:val="none" w:sz="0" w:space="0" w:color="auto"/>
          </w:divBdr>
        </w:div>
        <w:div w:id="1018433019">
          <w:marLeft w:val="480"/>
          <w:marRight w:val="0"/>
          <w:marTop w:val="0"/>
          <w:marBottom w:val="0"/>
          <w:divBdr>
            <w:top w:val="none" w:sz="0" w:space="0" w:color="auto"/>
            <w:left w:val="none" w:sz="0" w:space="0" w:color="auto"/>
            <w:bottom w:val="none" w:sz="0" w:space="0" w:color="auto"/>
            <w:right w:val="none" w:sz="0" w:space="0" w:color="auto"/>
          </w:divBdr>
        </w:div>
        <w:div w:id="1812214142">
          <w:marLeft w:val="480"/>
          <w:marRight w:val="0"/>
          <w:marTop w:val="0"/>
          <w:marBottom w:val="0"/>
          <w:divBdr>
            <w:top w:val="none" w:sz="0" w:space="0" w:color="auto"/>
            <w:left w:val="none" w:sz="0" w:space="0" w:color="auto"/>
            <w:bottom w:val="none" w:sz="0" w:space="0" w:color="auto"/>
            <w:right w:val="none" w:sz="0" w:space="0" w:color="auto"/>
          </w:divBdr>
        </w:div>
        <w:div w:id="1073623467">
          <w:marLeft w:val="480"/>
          <w:marRight w:val="0"/>
          <w:marTop w:val="0"/>
          <w:marBottom w:val="0"/>
          <w:divBdr>
            <w:top w:val="none" w:sz="0" w:space="0" w:color="auto"/>
            <w:left w:val="none" w:sz="0" w:space="0" w:color="auto"/>
            <w:bottom w:val="none" w:sz="0" w:space="0" w:color="auto"/>
            <w:right w:val="none" w:sz="0" w:space="0" w:color="auto"/>
          </w:divBdr>
        </w:div>
        <w:div w:id="203299965">
          <w:marLeft w:val="480"/>
          <w:marRight w:val="0"/>
          <w:marTop w:val="0"/>
          <w:marBottom w:val="0"/>
          <w:divBdr>
            <w:top w:val="none" w:sz="0" w:space="0" w:color="auto"/>
            <w:left w:val="none" w:sz="0" w:space="0" w:color="auto"/>
            <w:bottom w:val="none" w:sz="0" w:space="0" w:color="auto"/>
            <w:right w:val="none" w:sz="0" w:space="0" w:color="auto"/>
          </w:divBdr>
        </w:div>
        <w:div w:id="120852922">
          <w:marLeft w:val="480"/>
          <w:marRight w:val="0"/>
          <w:marTop w:val="0"/>
          <w:marBottom w:val="0"/>
          <w:divBdr>
            <w:top w:val="none" w:sz="0" w:space="0" w:color="auto"/>
            <w:left w:val="none" w:sz="0" w:space="0" w:color="auto"/>
            <w:bottom w:val="none" w:sz="0" w:space="0" w:color="auto"/>
            <w:right w:val="none" w:sz="0" w:space="0" w:color="auto"/>
          </w:divBdr>
        </w:div>
        <w:div w:id="683676988">
          <w:marLeft w:val="480"/>
          <w:marRight w:val="0"/>
          <w:marTop w:val="0"/>
          <w:marBottom w:val="0"/>
          <w:divBdr>
            <w:top w:val="none" w:sz="0" w:space="0" w:color="auto"/>
            <w:left w:val="none" w:sz="0" w:space="0" w:color="auto"/>
            <w:bottom w:val="none" w:sz="0" w:space="0" w:color="auto"/>
            <w:right w:val="none" w:sz="0" w:space="0" w:color="auto"/>
          </w:divBdr>
        </w:div>
        <w:div w:id="842479652">
          <w:marLeft w:val="480"/>
          <w:marRight w:val="0"/>
          <w:marTop w:val="0"/>
          <w:marBottom w:val="0"/>
          <w:divBdr>
            <w:top w:val="none" w:sz="0" w:space="0" w:color="auto"/>
            <w:left w:val="none" w:sz="0" w:space="0" w:color="auto"/>
            <w:bottom w:val="none" w:sz="0" w:space="0" w:color="auto"/>
            <w:right w:val="none" w:sz="0" w:space="0" w:color="auto"/>
          </w:divBdr>
        </w:div>
        <w:div w:id="1200704242">
          <w:marLeft w:val="480"/>
          <w:marRight w:val="0"/>
          <w:marTop w:val="0"/>
          <w:marBottom w:val="0"/>
          <w:divBdr>
            <w:top w:val="none" w:sz="0" w:space="0" w:color="auto"/>
            <w:left w:val="none" w:sz="0" w:space="0" w:color="auto"/>
            <w:bottom w:val="none" w:sz="0" w:space="0" w:color="auto"/>
            <w:right w:val="none" w:sz="0" w:space="0" w:color="auto"/>
          </w:divBdr>
        </w:div>
        <w:div w:id="1368874970">
          <w:marLeft w:val="480"/>
          <w:marRight w:val="0"/>
          <w:marTop w:val="0"/>
          <w:marBottom w:val="0"/>
          <w:divBdr>
            <w:top w:val="none" w:sz="0" w:space="0" w:color="auto"/>
            <w:left w:val="none" w:sz="0" w:space="0" w:color="auto"/>
            <w:bottom w:val="none" w:sz="0" w:space="0" w:color="auto"/>
            <w:right w:val="none" w:sz="0" w:space="0" w:color="auto"/>
          </w:divBdr>
        </w:div>
        <w:div w:id="1585803221">
          <w:marLeft w:val="480"/>
          <w:marRight w:val="0"/>
          <w:marTop w:val="0"/>
          <w:marBottom w:val="0"/>
          <w:divBdr>
            <w:top w:val="none" w:sz="0" w:space="0" w:color="auto"/>
            <w:left w:val="none" w:sz="0" w:space="0" w:color="auto"/>
            <w:bottom w:val="none" w:sz="0" w:space="0" w:color="auto"/>
            <w:right w:val="none" w:sz="0" w:space="0" w:color="auto"/>
          </w:divBdr>
        </w:div>
        <w:div w:id="1463038055">
          <w:marLeft w:val="480"/>
          <w:marRight w:val="0"/>
          <w:marTop w:val="0"/>
          <w:marBottom w:val="0"/>
          <w:divBdr>
            <w:top w:val="none" w:sz="0" w:space="0" w:color="auto"/>
            <w:left w:val="none" w:sz="0" w:space="0" w:color="auto"/>
            <w:bottom w:val="none" w:sz="0" w:space="0" w:color="auto"/>
            <w:right w:val="none" w:sz="0" w:space="0" w:color="auto"/>
          </w:divBdr>
        </w:div>
      </w:divsChild>
    </w:div>
    <w:div w:id="2083720697">
      <w:bodyDiv w:val="1"/>
      <w:marLeft w:val="0"/>
      <w:marRight w:val="0"/>
      <w:marTop w:val="0"/>
      <w:marBottom w:val="0"/>
      <w:divBdr>
        <w:top w:val="none" w:sz="0" w:space="0" w:color="auto"/>
        <w:left w:val="none" w:sz="0" w:space="0" w:color="auto"/>
        <w:bottom w:val="none" w:sz="0" w:space="0" w:color="auto"/>
        <w:right w:val="none" w:sz="0" w:space="0" w:color="auto"/>
      </w:divBdr>
    </w:div>
    <w:div w:id="2084907653">
      <w:bodyDiv w:val="1"/>
      <w:marLeft w:val="0"/>
      <w:marRight w:val="0"/>
      <w:marTop w:val="0"/>
      <w:marBottom w:val="0"/>
      <w:divBdr>
        <w:top w:val="none" w:sz="0" w:space="0" w:color="auto"/>
        <w:left w:val="none" w:sz="0" w:space="0" w:color="auto"/>
        <w:bottom w:val="none" w:sz="0" w:space="0" w:color="auto"/>
        <w:right w:val="none" w:sz="0" w:space="0" w:color="auto"/>
      </w:divBdr>
    </w:div>
    <w:div w:id="2095393749">
      <w:bodyDiv w:val="1"/>
      <w:marLeft w:val="0"/>
      <w:marRight w:val="0"/>
      <w:marTop w:val="0"/>
      <w:marBottom w:val="0"/>
      <w:divBdr>
        <w:top w:val="none" w:sz="0" w:space="0" w:color="auto"/>
        <w:left w:val="none" w:sz="0" w:space="0" w:color="auto"/>
        <w:bottom w:val="none" w:sz="0" w:space="0" w:color="auto"/>
        <w:right w:val="none" w:sz="0" w:space="0" w:color="auto"/>
      </w:divBdr>
    </w:div>
    <w:div w:id="2105370809">
      <w:bodyDiv w:val="1"/>
      <w:marLeft w:val="0"/>
      <w:marRight w:val="0"/>
      <w:marTop w:val="0"/>
      <w:marBottom w:val="0"/>
      <w:divBdr>
        <w:top w:val="none" w:sz="0" w:space="0" w:color="auto"/>
        <w:left w:val="none" w:sz="0" w:space="0" w:color="auto"/>
        <w:bottom w:val="none" w:sz="0" w:space="0" w:color="auto"/>
        <w:right w:val="none" w:sz="0" w:space="0" w:color="auto"/>
      </w:divBdr>
    </w:div>
    <w:div w:id="2107534701">
      <w:bodyDiv w:val="1"/>
      <w:marLeft w:val="0"/>
      <w:marRight w:val="0"/>
      <w:marTop w:val="0"/>
      <w:marBottom w:val="0"/>
      <w:divBdr>
        <w:top w:val="none" w:sz="0" w:space="0" w:color="auto"/>
        <w:left w:val="none" w:sz="0" w:space="0" w:color="auto"/>
        <w:bottom w:val="none" w:sz="0" w:space="0" w:color="auto"/>
        <w:right w:val="none" w:sz="0" w:space="0" w:color="auto"/>
      </w:divBdr>
    </w:div>
    <w:div w:id="2107771013">
      <w:bodyDiv w:val="1"/>
      <w:marLeft w:val="0"/>
      <w:marRight w:val="0"/>
      <w:marTop w:val="0"/>
      <w:marBottom w:val="0"/>
      <w:divBdr>
        <w:top w:val="none" w:sz="0" w:space="0" w:color="auto"/>
        <w:left w:val="none" w:sz="0" w:space="0" w:color="auto"/>
        <w:bottom w:val="none" w:sz="0" w:space="0" w:color="auto"/>
        <w:right w:val="none" w:sz="0" w:space="0" w:color="auto"/>
      </w:divBdr>
    </w:div>
    <w:div w:id="2107994891">
      <w:bodyDiv w:val="1"/>
      <w:marLeft w:val="0"/>
      <w:marRight w:val="0"/>
      <w:marTop w:val="0"/>
      <w:marBottom w:val="0"/>
      <w:divBdr>
        <w:top w:val="none" w:sz="0" w:space="0" w:color="auto"/>
        <w:left w:val="none" w:sz="0" w:space="0" w:color="auto"/>
        <w:bottom w:val="none" w:sz="0" w:space="0" w:color="auto"/>
        <w:right w:val="none" w:sz="0" w:space="0" w:color="auto"/>
      </w:divBdr>
    </w:div>
    <w:div w:id="2110155088">
      <w:bodyDiv w:val="1"/>
      <w:marLeft w:val="0"/>
      <w:marRight w:val="0"/>
      <w:marTop w:val="0"/>
      <w:marBottom w:val="0"/>
      <w:divBdr>
        <w:top w:val="none" w:sz="0" w:space="0" w:color="auto"/>
        <w:left w:val="none" w:sz="0" w:space="0" w:color="auto"/>
        <w:bottom w:val="none" w:sz="0" w:space="0" w:color="auto"/>
        <w:right w:val="none" w:sz="0" w:space="0" w:color="auto"/>
      </w:divBdr>
    </w:div>
    <w:div w:id="2110157952">
      <w:bodyDiv w:val="1"/>
      <w:marLeft w:val="0"/>
      <w:marRight w:val="0"/>
      <w:marTop w:val="0"/>
      <w:marBottom w:val="0"/>
      <w:divBdr>
        <w:top w:val="none" w:sz="0" w:space="0" w:color="auto"/>
        <w:left w:val="none" w:sz="0" w:space="0" w:color="auto"/>
        <w:bottom w:val="none" w:sz="0" w:space="0" w:color="auto"/>
        <w:right w:val="none" w:sz="0" w:space="0" w:color="auto"/>
      </w:divBdr>
    </w:div>
    <w:div w:id="2111124010">
      <w:bodyDiv w:val="1"/>
      <w:marLeft w:val="0"/>
      <w:marRight w:val="0"/>
      <w:marTop w:val="0"/>
      <w:marBottom w:val="0"/>
      <w:divBdr>
        <w:top w:val="none" w:sz="0" w:space="0" w:color="auto"/>
        <w:left w:val="none" w:sz="0" w:space="0" w:color="auto"/>
        <w:bottom w:val="none" w:sz="0" w:space="0" w:color="auto"/>
        <w:right w:val="none" w:sz="0" w:space="0" w:color="auto"/>
      </w:divBdr>
    </w:div>
    <w:div w:id="2124497323">
      <w:bodyDiv w:val="1"/>
      <w:marLeft w:val="0"/>
      <w:marRight w:val="0"/>
      <w:marTop w:val="0"/>
      <w:marBottom w:val="0"/>
      <w:divBdr>
        <w:top w:val="none" w:sz="0" w:space="0" w:color="auto"/>
        <w:left w:val="none" w:sz="0" w:space="0" w:color="auto"/>
        <w:bottom w:val="none" w:sz="0" w:space="0" w:color="auto"/>
        <w:right w:val="none" w:sz="0" w:space="0" w:color="auto"/>
      </w:divBdr>
    </w:div>
    <w:div w:id="2129934766">
      <w:bodyDiv w:val="1"/>
      <w:marLeft w:val="0"/>
      <w:marRight w:val="0"/>
      <w:marTop w:val="0"/>
      <w:marBottom w:val="0"/>
      <w:divBdr>
        <w:top w:val="none" w:sz="0" w:space="0" w:color="auto"/>
        <w:left w:val="none" w:sz="0" w:space="0" w:color="auto"/>
        <w:bottom w:val="none" w:sz="0" w:space="0" w:color="auto"/>
        <w:right w:val="none" w:sz="0" w:space="0" w:color="auto"/>
      </w:divBdr>
    </w:div>
    <w:div w:id="2133555354">
      <w:bodyDiv w:val="1"/>
      <w:marLeft w:val="0"/>
      <w:marRight w:val="0"/>
      <w:marTop w:val="0"/>
      <w:marBottom w:val="0"/>
      <w:divBdr>
        <w:top w:val="none" w:sz="0" w:space="0" w:color="auto"/>
        <w:left w:val="none" w:sz="0" w:space="0" w:color="auto"/>
        <w:bottom w:val="none" w:sz="0" w:space="0" w:color="auto"/>
        <w:right w:val="none" w:sz="0" w:space="0" w:color="auto"/>
      </w:divBdr>
    </w:div>
    <w:div w:id="2135442585">
      <w:bodyDiv w:val="1"/>
      <w:marLeft w:val="0"/>
      <w:marRight w:val="0"/>
      <w:marTop w:val="0"/>
      <w:marBottom w:val="0"/>
      <w:divBdr>
        <w:top w:val="none" w:sz="0" w:space="0" w:color="auto"/>
        <w:left w:val="none" w:sz="0" w:space="0" w:color="auto"/>
        <w:bottom w:val="none" w:sz="0" w:space="0" w:color="auto"/>
        <w:right w:val="none" w:sz="0" w:space="0" w:color="auto"/>
      </w:divBdr>
    </w:div>
    <w:div w:id="2136409911">
      <w:bodyDiv w:val="1"/>
      <w:marLeft w:val="0"/>
      <w:marRight w:val="0"/>
      <w:marTop w:val="0"/>
      <w:marBottom w:val="0"/>
      <w:divBdr>
        <w:top w:val="none" w:sz="0" w:space="0" w:color="auto"/>
        <w:left w:val="none" w:sz="0" w:space="0" w:color="auto"/>
        <w:bottom w:val="none" w:sz="0" w:space="0" w:color="auto"/>
        <w:right w:val="none" w:sz="0" w:space="0" w:color="auto"/>
      </w:divBdr>
    </w:div>
    <w:div w:id="2138527580">
      <w:bodyDiv w:val="1"/>
      <w:marLeft w:val="0"/>
      <w:marRight w:val="0"/>
      <w:marTop w:val="0"/>
      <w:marBottom w:val="0"/>
      <w:divBdr>
        <w:top w:val="none" w:sz="0" w:space="0" w:color="auto"/>
        <w:left w:val="none" w:sz="0" w:space="0" w:color="auto"/>
        <w:bottom w:val="none" w:sz="0" w:space="0" w:color="auto"/>
        <w:right w:val="none" w:sz="0" w:space="0" w:color="auto"/>
      </w:divBdr>
    </w:div>
    <w:div w:id="2141534370">
      <w:bodyDiv w:val="1"/>
      <w:marLeft w:val="0"/>
      <w:marRight w:val="0"/>
      <w:marTop w:val="0"/>
      <w:marBottom w:val="0"/>
      <w:divBdr>
        <w:top w:val="none" w:sz="0" w:space="0" w:color="auto"/>
        <w:left w:val="none" w:sz="0" w:space="0" w:color="auto"/>
        <w:bottom w:val="none" w:sz="0" w:space="0" w:color="auto"/>
        <w:right w:val="none" w:sz="0" w:space="0" w:color="auto"/>
      </w:divBdr>
    </w:div>
    <w:div w:id="214191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5F68A71-1800-B241-8AA9-954DCD65F7D5}"/>
      </w:docPartPr>
      <w:docPartBody>
        <w:p w:rsidR="003D2F50" w:rsidRDefault="002D2364">
          <w:r w:rsidRPr="00E22C54">
            <w:rPr>
              <w:rStyle w:val="Textodelmarcadordeposicin"/>
            </w:rPr>
            <w:t>Haz clic o pulse aquí para escribir texto.</w:t>
          </w:r>
        </w:p>
      </w:docPartBody>
    </w:docPart>
    <w:docPart>
      <w:docPartPr>
        <w:name w:val="03E22537C658D64F885E869D5C2DDCD4"/>
        <w:category>
          <w:name w:val="General"/>
          <w:gallery w:val="placeholder"/>
        </w:category>
        <w:types>
          <w:type w:val="bbPlcHdr"/>
        </w:types>
        <w:behaviors>
          <w:behavior w:val="content"/>
        </w:behaviors>
        <w:guid w:val="{4E08F1C1-4C24-4E40-899E-D823346BAB16}"/>
      </w:docPartPr>
      <w:docPartBody>
        <w:p w:rsidR="001E232B" w:rsidRDefault="00A849FE" w:rsidP="00A849FE">
          <w:pPr>
            <w:pStyle w:val="03E22537C658D64F885E869D5C2DDCD4"/>
          </w:pPr>
          <w:r w:rsidRPr="00E22C54">
            <w:rPr>
              <w:rStyle w:val="Textodelmarcadordeposicin"/>
            </w:rPr>
            <w:t>Haz clic o pulse aquí para escribir texto.</w:t>
          </w:r>
        </w:p>
      </w:docPartBody>
    </w:docPart>
    <w:docPart>
      <w:docPartPr>
        <w:name w:val="C13F154ED0D76041BEDCEE310BDDAA6E"/>
        <w:category>
          <w:name w:val="General"/>
          <w:gallery w:val="placeholder"/>
        </w:category>
        <w:types>
          <w:type w:val="bbPlcHdr"/>
        </w:types>
        <w:behaviors>
          <w:behavior w:val="content"/>
        </w:behaviors>
        <w:guid w:val="{53A3381B-DA47-164E-B031-DBEDB78EA63B}"/>
      </w:docPartPr>
      <w:docPartBody>
        <w:p w:rsidR="001E232B" w:rsidRDefault="00A849FE" w:rsidP="00A849FE">
          <w:pPr>
            <w:pStyle w:val="C13F154ED0D76041BEDCEE310BDDAA6E"/>
          </w:pPr>
          <w:r w:rsidRPr="00E22C54">
            <w:rPr>
              <w:rStyle w:val="Textodelmarcadordeposicin"/>
            </w:rPr>
            <w:t>Haz clic o pulse aquí para escribir texto.</w:t>
          </w:r>
        </w:p>
      </w:docPartBody>
    </w:docPart>
    <w:docPart>
      <w:docPartPr>
        <w:name w:val="B1F61AF8FD5CE84C8356A18512A83D3C"/>
        <w:category>
          <w:name w:val="General"/>
          <w:gallery w:val="placeholder"/>
        </w:category>
        <w:types>
          <w:type w:val="bbPlcHdr"/>
        </w:types>
        <w:behaviors>
          <w:behavior w:val="content"/>
        </w:behaviors>
        <w:guid w:val="{DFF95FBF-0F4E-E941-831D-7F0191640EEA}"/>
      </w:docPartPr>
      <w:docPartBody>
        <w:p w:rsidR="00DD5E11" w:rsidRDefault="001E232B" w:rsidP="001E232B">
          <w:pPr>
            <w:pStyle w:val="B1F61AF8FD5CE84C8356A18512A83D3C"/>
          </w:pPr>
          <w:r w:rsidRPr="00E22C54">
            <w:rPr>
              <w:rStyle w:val="Textodelmarcadordeposicin"/>
            </w:rPr>
            <w:t>Haz clic o pulse aquí para escribir texto.</w:t>
          </w:r>
        </w:p>
      </w:docPartBody>
    </w:docPart>
    <w:docPart>
      <w:docPartPr>
        <w:name w:val="683A3A8C243364498A793FA04B6D0C0F"/>
        <w:category>
          <w:name w:val="General"/>
          <w:gallery w:val="placeholder"/>
        </w:category>
        <w:types>
          <w:type w:val="bbPlcHdr"/>
        </w:types>
        <w:behaviors>
          <w:behavior w:val="content"/>
        </w:behaviors>
        <w:guid w:val="{8CE23231-828C-EA4A-87AE-740E43FFCAB0}"/>
      </w:docPartPr>
      <w:docPartBody>
        <w:p w:rsidR="00F10A2C" w:rsidRDefault="00C3469F" w:rsidP="00C3469F">
          <w:pPr>
            <w:pStyle w:val="683A3A8C243364498A793FA04B6D0C0F"/>
          </w:pPr>
          <w:r w:rsidRPr="00E22C54">
            <w:rPr>
              <w:rStyle w:val="Textodelmarcadordeposicin"/>
            </w:rPr>
            <w:t>Haz clic o pulse aquí para escribir texto.</w:t>
          </w:r>
        </w:p>
      </w:docPartBody>
    </w:docPart>
    <w:docPart>
      <w:docPartPr>
        <w:name w:val="C9AC684164BC03479A94837C61DC7275"/>
        <w:category>
          <w:name w:val="General"/>
          <w:gallery w:val="placeholder"/>
        </w:category>
        <w:types>
          <w:type w:val="bbPlcHdr"/>
        </w:types>
        <w:behaviors>
          <w:behavior w:val="content"/>
        </w:behaviors>
        <w:guid w:val="{4C33621B-A3C3-1348-8B1C-E6F6A2DA7AC0}"/>
      </w:docPartPr>
      <w:docPartBody>
        <w:p w:rsidR="00F10A2C" w:rsidRDefault="00C3469F" w:rsidP="00C3469F">
          <w:pPr>
            <w:pStyle w:val="C9AC684164BC03479A94837C61DC7275"/>
          </w:pPr>
          <w:r w:rsidRPr="00E22C54">
            <w:rPr>
              <w:rStyle w:val="Textodelmarcadordeposicin"/>
            </w:rPr>
            <w:t>Haz clic o pulse aquí para escribir texto.</w:t>
          </w:r>
        </w:p>
      </w:docPartBody>
    </w:docPart>
    <w:docPart>
      <w:docPartPr>
        <w:name w:val="32E13102E822474CA1BB53FB59C27914"/>
        <w:category>
          <w:name w:val="General"/>
          <w:gallery w:val="placeholder"/>
        </w:category>
        <w:types>
          <w:type w:val="bbPlcHdr"/>
        </w:types>
        <w:behaviors>
          <w:behavior w:val="content"/>
        </w:behaviors>
        <w:guid w:val="{E8B94C91-8BE2-5D45-AD87-1C3DA006ABC0}"/>
      </w:docPartPr>
      <w:docPartBody>
        <w:p w:rsidR="00F10A2C" w:rsidRDefault="00C3469F" w:rsidP="00C3469F">
          <w:pPr>
            <w:pStyle w:val="32E13102E822474CA1BB53FB59C27914"/>
          </w:pPr>
          <w:r w:rsidRPr="00E22C54">
            <w:rPr>
              <w:rStyle w:val="Textodelmarcadordeposicin"/>
            </w:rPr>
            <w:t>Haz clic o pulse aquí para escribir texto.</w:t>
          </w:r>
        </w:p>
      </w:docPartBody>
    </w:docPart>
    <w:docPart>
      <w:docPartPr>
        <w:name w:val="30902EB012BF804F8188A9256E9EC001"/>
        <w:category>
          <w:name w:val="General"/>
          <w:gallery w:val="placeholder"/>
        </w:category>
        <w:types>
          <w:type w:val="bbPlcHdr"/>
        </w:types>
        <w:behaviors>
          <w:behavior w:val="content"/>
        </w:behaviors>
        <w:guid w:val="{DD3358A4-D85B-4845-8CBB-1ADE9197F132}"/>
      </w:docPartPr>
      <w:docPartBody>
        <w:p w:rsidR="00772DFA" w:rsidRDefault="00BE3800" w:rsidP="00BE3800">
          <w:pPr>
            <w:pStyle w:val="30902EB012BF804F8188A9256E9EC001"/>
          </w:pPr>
          <w:r w:rsidRPr="00E22C54">
            <w:rPr>
              <w:rStyle w:val="Textodelmarcadordeposicin"/>
            </w:rPr>
            <w:t>Haz clic o pulse aquí para escribir texto.</w:t>
          </w:r>
        </w:p>
      </w:docPartBody>
    </w:docPart>
    <w:docPart>
      <w:docPartPr>
        <w:name w:val="33B281B027D930498175684D013FF8A4"/>
        <w:category>
          <w:name w:val="General"/>
          <w:gallery w:val="placeholder"/>
        </w:category>
        <w:types>
          <w:type w:val="bbPlcHdr"/>
        </w:types>
        <w:behaviors>
          <w:behavior w:val="content"/>
        </w:behaviors>
        <w:guid w:val="{C882058D-6CD1-4D45-9769-F493BD79FA08}"/>
      </w:docPartPr>
      <w:docPartBody>
        <w:p w:rsidR="00803B6F" w:rsidRDefault="00772DFA" w:rsidP="00772DFA">
          <w:pPr>
            <w:pStyle w:val="33B281B027D930498175684D013FF8A4"/>
          </w:pPr>
          <w:r w:rsidRPr="00E22C54">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364"/>
    <w:rsid w:val="001D1845"/>
    <w:rsid w:val="001E232B"/>
    <w:rsid w:val="002D2364"/>
    <w:rsid w:val="003123F2"/>
    <w:rsid w:val="003D026D"/>
    <w:rsid w:val="003D2F50"/>
    <w:rsid w:val="003D3E00"/>
    <w:rsid w:val="004A1C5E"/>
    <w:rsid w:val="004F78B8"/>
    <w:rsid w:val="00585C1B"/>
    <w:rsid w:val="005E6DD9"/>
    <w:rsid w:val="00772DFA"/>
    <w:rsid w:val="00776E0C"/>
    <w:rsid w:val="00786339"/>
    <w:rsid w:val="00803B6F"/>
    <w:rsid w:val="00890429"/>
    <w:rsid w:val="00977BCC"/>
    <w:rsid w:val="00A61A93"/>
    <w:rsid w:val="00A849FE"/>
    <w:rsid w:val="00BE3800"/>
    <w:rsid w:val="00C3469F"/>
    <w:rsid w:val="00D8117E"/>
    <w:rsid w:val="00DD5E11"/>
    <w:rsid w:val="00ED334C"/>
    <w:rsid w:val="00EF637C"/>
    <w:rsid w:val="00F10A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72DFA"/>
    <w:rPr>
      <w:color w:val="808080"/>
    </w:rPr>
  </w:style>
  <w:style w:type="paragraph" w:customStyle="1" w:styleId="03E22537C658D64F885E869D5C2DDCD4">
    <w:name w:val="03E22537C658D64F885E869D5C2DDCD4"/>
    <w:rsid w:val="00A849FE"/>
  </w:style>
  <w:style w:type="paragraph" w:customStyle="1" w:styleId="C13F154ED0D76041BEDCEE310BDDAA6E">
    <w:name w:val="C13F154ED0D76041BEDCEE310BDDAA6E"/>
    <w:rsid w:val="00A849FE"/>
  </w:style>
  <w:style w:type="paragraph" w:customStyle="1" w:styleId="B1F61AF8FD5CE84C8356A18512A83D3C">
    <w:name w:val="B1F61AF8FD5CE84C8356A18512A83D3C"/>
    <w:rsid w:val="001E232B"/>
  </w:style>
  <w:style w:type="paragraph" w:customStyle="1" w:styleId="683A3A8C243364498A793FA04B6D0C0F">
    <w:name w:val="683A3A8C243364498A793FA04B6D0C0F"/>
    <w:rsid w:val="00C3469F"/>
  </w:style>
  <w:style w:type="paragraph" w:customStyle="1" w:styleId="C9AC684164BC03479A94837C61DC7275">
    <w:name w:val="C9AC684164BC03479A94837C61DC7275"/>
    <w:rsid w:val="00C3469F"/>
  </w:style>
  <w:style w:type="paragraph" w:customStyle="1" w:styleId="32E13102E822474CA1BB53FB59C27914">
    <w:name w:val="32E13102E822474CA1BB53FB59C27914"/>
    <w:rsid w:val="00C3469F"/>
  </w:style>
  <w:style w:type="paragraph" w:customStyle="1" w:styleId="30902EB012BF804F8188A9256E9EC001">
    <w:name w:val="30902EB012BF804F8188A9256E9EC001"/>
    <w:rsid w:val="00BE3800"/>
  </w:style>
  <w:style w:type="paragraph" w:customStyle="1" w:styleId="33B281B027D930498175684D013FF8A4">
    <w:name w:val="33B281B027D930498175684D013FF8A4"/>
    <w:rsid w:val="00772D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1A8FFF-F789-EA4C-B611-7DFC65F2BA68}">
  <we:reference id="wa104382081" version="1.35.0.0" store="es-MX" storeType="OMEX"/>
  <we:alternateReferences>
    <we:reference id="WA104382081" version="1.35.0.0" store="" storeType="OMEX"/>
  </we:alternateReferences>
  <we:properties>
    <we:property name="MENDELEY_CITATIONS" value="[{&quot;citationID&quot;:&quot;MENDELEY_CITATION_1e5f007d-33ff-413c-8ebf-771beb2108cf&quot;,&quot;properties&quot;:{&quot;noteIndex&quot;:0},&quot;isEdited&quot;:false,&quot;manualOverride&quot;:{&quot;isManuallyOverridden&quot;:false,&quot;citeprocText&quot;:&quot;(Hodges et al., 2020)&quot;,&quot;manualOverrideText&quot;:&quot;&quot;},&quot;citationTag&quot;:&quot;MENDELEY_CITATION_v3_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&quot;,&quot;citationItems&quot;:[{&quot;id&quot;:&quot;fc15ed7b-1f96-38d5-adce-367e997e3bec&quot;,&quot;itemData&quot;:{&quot;type&quot;:&quot;chapter&quot;,&quot;id&quot;:&quot;fc15ed7b-1f96-38d5-adce-367e997e3bec&quot;,&quot;title&quot;:&quot;La diferencia entre la enseñanza remota de emergencia y el aprendizaje en línea&quot;,&quot;author&quot;:[{&quot;family&quot;:&quot;Hodges&quot;,&quot;given&quot;:&quot;Charles&quot;,&quot;parse-names&quot;:false,&quot;dropping-particle&quot;:&quot;&quot;,&quot;non-dropping-particle&quot;:&quot;&quot;},{&quot;family&quot;:&quot;Moore&quot;,&quot;given&quot;:&quot;Stephanie&quot;,&quot;parse-names&quot;:false,&quot;dropping-particle&quot;:&quot;&quot;,&quot;non-dropping-particle&quot;:&quot;&quot;},{&quot;family&quot;:&quot;Lockee&quot;,&quot;given&quot;:&quot;Barb&quot;,&quot;parse-names&quot;:false,&quot;dropping-particle&quot;:&quot;&quot;,&quot;non-dropping-particle&quot;:&quot;&quot;},{&quot;family&quot;:&quot;Trust&quot;,&quot;given&quot;:&quot;Torrey&quot;,&quot;parse-names&quot;:false,&quot;dropping-particle&quot;:&quot;&quot;,&quot;non-dropping-particle&quot;:&quot;&quot;},{&quot;family&quot;:&quot;Bond&quot;,&quot;given&quot;:&quot;Aaron&quot;,&quot;parse-names&quot;:false,&quot;dropping-particle&quot;:&quot;&quot;,&quot;non-dropping-particle&quot;:&quot;&quot;}],&quot;container-title&quot;:&quot;Enseñanza Remota de Emergencia.:Textos para la discucisón&quot;,&quot;issued&quot;:{&quot;date-parts&quot;:[[2020]]},&quot;page&quot;:&quot;10-22&quot;,&quot;publisher&quot;:&quot;The Learning Factor&quot;,&quot;container-title-short&quot;:&quot;&quot;},&quot;isTemporary&quot;:false}]},{&quot;citationID&quot;:&quot;MENDELEY_CITATION_0e36e110-b770-4d74-baea-70d441c0e72e&quot;,&quot;properties&quot;:{&quot;noteIndex&quot;:0},&quot;isEdited&quot;:false,&quot;manualOverride&quot;:{&quot;isManuallyOverridden&quot;:false,&quot;citeprocText&quot;:&quot;(Instituto Nacional de Estadística y Geografía, 2021)&quot;,&quot;manualOverrideText&quot;:&quot;&quot;},&quot;citationTag&quot;:&quot;MENDELEY_CITATION_v3_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&quot;,&quot;citationItems&quot;:[{&quot;id&quot;:&quot;5e142668-e034-3c30-85d8-65b5e8e33ada&quot;,&quot;itemData&quot;:{&quot;type&quot;:&quot;article-journal&quot;,&quot;id&quot;:&quot;5e142668-e034-3c30-85d8-65b5e8e33ada&quot;,&quot;title&quot;:&quot;ESTRUCTURA DE LA POBLACIÓN 2000, 2010 Y 2020&quot;,&quot;accessed&quot;:{&quot;date-parts&quot;:[[2021,11,10]]},&quot;URL&quot;:&quot;http://censo2020.mx/&quot;,&quot;abstract&quot;:&quot;El estado de México es la entidad federativa más poblada con 16 992 418 habitantes, mientras que Colima es la menos poblada, con 731 391 habitantes. En el 2000, el promedio de hijas e hijos nacidos vivos de las mujeres de 12 años y más era de 2.6; en 2010 fue de 2.3 y en 2020 es de 2.1 hijas e hijos nacidos vivos por mujer. De acuerdo con los resultados del Censo 2020, 62 de cada 100 personas de 12 años y más son económicamente activas. La tasa de participación económica es de 75.8 en hombres y 49.0 en mujeres. La población residente en México y nacida en otro país es de 1 212 252 habitantes, de ellos, 797 266 personas nacieron en Estados Unidos de América, 56 810 personas en la República de Guatemala y 52 948 son originarios de la República Bolivariana de Venezuela. La población de tres años y más hablante de alguna lengua indígena asciende a 7 364 645 personas (6.1% de la población total). En proporción, este grupo de población disminuyó en relación con 2010 cuando conformaban 6.6% del total de la población (6 913 362 habitantes). El 2% de la población total (2 576 213 personas) se autorreconoce como afromexicana o afrodescendiente. El 11.1% de la población tiene alguna limitación para realizar alguna actividad cotidiana, 4.9% tiene discapacidad y 1.3% tiene algún problema o condición mental. En total, 16.5% de la población total tiene alguna limitación en la actividad cotidiana, discapacidad o algún problema o condición mental.&quot;,&quot;container-title-short&quot;:&quot;&quot;},&quot;isTemporary&quot;:false}]},{&quot;citationID&quot;:&quot;MENDELEY_CITATION_db268299-7b7c-4420-8cb2-b62a2f032e46&quot;,&quot;properties&quot;:{&quot;noteIndex&quot;:0},&quot;isEdited&quot;:false,&quot;manualOverride&quot;:{&quot;citeprocText&quot;:&quot;(CONEVAL, 2018)&quot;,&quot;isManuallyOverridden&quot;:false,&quot;manualOverrideText&quot;:&quot;&quot;},&quot;citationTag&quot;:&quot;MENDELEY_CITATION_v3_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&quot;,&quot;citationItems&quot;:[{&quot;id&quot;:&quot;c7af10ea-1f66-32a7-8752-975757f2f4c6&quot;,&quot;itemData&quot;:{&quot;URL&quot;:&quot;https://www.coneval.org.mx/Medicion/MP/Paginas/Pobreza-2018.aspx&quot;,&quot;abstract&quot;:&quot;Resultados de pobreza en México 2016 a nivel nacional y por entidades f​ederativas​&quot;,&quot;author&quot;:[{&quot;dropping-particle&quot;:&quot;&quot;,&quot;family&quot;:&quot;CONEVAL&quot;,&quot;given&quot;:&quot;National Council for the Evaluation of Social Development Policy&quot;,&quot;non-dropping-particle&quot;:&quot;&quot;,&quot;parse-names&quot;:false,&quot;suffix&quot;:&quot;&quot;}],&quot;container-title&quot;:&quot;Pobreza en México&quot;,&quot;id&quot;:&quot;c7af10ea-1f66-32a7-8752-975757f2f4c6&quot;,&quot;issued&quot;:{&quot;date-parts&quot;:[[&quot;2018&quot;]]},&quot;title&quot;:&quot;Pobreza en México | CONEVAL&quot;,&quot;type&quot;:&quot;webpage&quot;,&quot;container-title-short&quot;:&quot;&quot;},&quot;uris&quot;:[&quot;http://www.mendeley.com/documents/?uuid=fdf548ce-dc08-4ab0-b2e5-c8a3fedfbd7b&quot;],&quot;isTemporary&quot;:false,&quot;legacyDesktopId&quot;:&quot;fdf548ce-dc08-4ab0-b2e5-c8a3fedfbd7b&quot;}]},{&quot;citationID&quot;:&quot;MENDELEY_CITATION_4f953e46-26e1-40fa-a1e6-cf0ef82c70f5&quot;,&quot;properties&quot;:{&quot;noteIndex&quot;:0},&quot;isEdited&quot;:false,&quot;manualOverride&quot;:{&quot;isManuallyOverridden&quot;:false,&quot;citeprocText&quot;:&quot;(Artigue, 1988; Cornu, 1991; Cottrill et al., 1996; Rojas Maldonado, 2018, 2019, 2020a, 2020b; Tall, 1995)&quot;,&quot;manualOverrideText&quot;:&quot;&quot;},&quot;citationTag&quot;:&quot;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&quot;,&quot;citationItems&quot;:[{&quot;id&quot;:&quot;e0fe2015-a879-34ad-bb86-2d6a41015d7d&quot;,&quot;itemData&quot;:{&quot;type&quot;:&quot;chapter&quot;,&quot;id&quot;:&quot;e0fe2015-a879-34ad-bb86-2d6a41015d7d&quot;,&quot;title&quot;:&quot;Limits&quot;,&quot;author&quot;:[{&quot;family&quot;:&quot;Cornu&quot;,&quot;given&quot;:&quot;Bernard&quot;,&quot;parse-names&quot;:false,&quot;dropping-particle&quot;:&quot;&quot;,&quot;non-dropping-particle&quot;:&quot;&quot;}],&quot;container-title&quot;:&quot;Advanced Mathematical Thinking&quot;,&quot;editor&quot;:[{&quot;family&quot;:&quot;Tall&quot;,&quot;given&quot;:&quot;David&quot;,&quot;parse-names&quot;:false,&quot;dropping-particle&quot;:&quot;&quot;,&quot;non-dropping-particle&quot;:&quot;&quot;}],&quot;issued&quot;:{&quot;date-parts&quot;:[[1991]]},&quot;publisher-place&quot;:&quot;Dordrecht&quot;,&quot;page&quot;:&quot;153-166&quot;,&quot;publisher&quot;:&quot;Kluwer&quot;,&quot;container-title-short&quot;:&quot;&quot;},&quot;isTemporary&quot;:false},{&quot;id&quot;:&quot;4e087b77-b884-3369-a87f-14504e698d53&quot;,&quot;itemData&quot;:{&quot;type&quot;:&quot;article-journal&quot;,&quot;id&quot;:&quot;4e087b77-b884-3369-a87f-14504e698d53&quot;,&quot;title&quot;:&quot;Understanding the limit concept: Beginning with a coordinated process scheme&quot;,&quot;author&quot;:[{&quot;family&quot;:&quot;Cottrill&quot;,&quot;given&quot;:&quot;Jim&quot;,&quot;parse-names&quot;:false,&quot;dropping-particle&quot;:&quot;&quot;,&quot;non-dropping-particle&quot;:&quot;&quot;},{&quot;family&quot;:&quot;Dubinsky&quot;,&quot;given&quot;:&quot;Ed&quot;,&quot;parse-names&quot;:false,&quot;dropping-particle&quot;:&quot;&quot;,&quot;non-dropping-particle&quot;:&quot;&quot;},{&quot;family&quot;:&quot;Nichols&quot;,&quot;given&quot;:&quot;Devilyna&quot;,&quot;parse-names&quot;:false,&quot;dropping-particle&quot;:&quot;&quot;,&quot;non-dropping-particle&quot;:&quot;&quot;},{&quot;family&quot;:&quot;Schwingendorf&quot;,&quot;given&quot;:&quot;Keith&quot;,&quot;parse-names&quot;:false,&quot;dropping-particle&quot;:&quot;&quot;,&quot;non-dropping-particle&quot;:&quot;&quot;},{&quot;family&quot;:&quot;Thomas&quot;,&quot;given&quot;:&quot;Karen&quot;,&quot;parse-names&quot;:false,&quot;dropping-particle&quot;:&quot;&quot;,&quot;non-dropping-particle&quot;:&quot;&quot;},{&quot;family&quot;:&quot;Vidakovic&quot;,&quot;given&quot;:&quot;Draga&quot;,&quot;parse-names&quot;:false,&quot;dropping-particle&quot;:&quot;&quot;,&quot;non-dropping-particle&quot;:&quot;&quot;}],&quot;container-title&quot;:&quot;Journal of Mathematical Behavior&quot;,&quot;DOI&quot;:&quot;10.1016/S0732-3123(96)90015-2&quot;,&quot;ISSN&quot;:&quot;07323123&quot;,&quot;issued&quot;:{&quot;date-parts&quot;:[[1996]]},&quot;container-title-short&quot;:&quot;&quot;},&quot;isTemporary&quot;:false},{&quot;id&quot;:&quot;bb8d7614-6a32-3227-bda0-84e68739a55b&quot;,&quot;itemData&quot;:{&quot;type&quot;:&quot;article-journal&quot;,&quot;id&quot;:&quot;bb8d7614-6a32-3227-bda0-84e68739a55b&quot;,&quot;title&quot;:&quot;Ingénierie didactique&quot;,&quot;author&quot;:[{&quot;family&quot;:&quot;Artigue&quot;,&quot;given&quot;:&quot;Michele&quot;,&quot;parse-names&quot;:false,&quot;dropping-particle&quot;:&quot;&quot;,&quot;non-dropping-particle&quot;:&quot;&quot;}],&quot;container-title&quot;:&quot;Recherches en didactique des mathematiques&quot;,&quot;issued&quot;:{&quot;date-parts&quot;:[[1988]]},&quot;page&quot;:&quot;281-308&quot;,&quot;abstract&quot;:&quot;En el ámbito mundial es reconocida la problemática que enfrentan los estudiantes de todos los niveles educativos con el aprendizaje de la matemática, asignatura que, en general, no es de su agrado. En este conflicto inciden muchos factores de tipo social, económico, de orden curricular, asociados a la didáctica&quot;,&quot;issue&quot;:&quot;3&quot;,&quot;volume&quot;:&quot;9&quot;,&quot;container-title-short&quot;:&quot;&quot;},&quot;isTemporary&quot;:false},{&quot;id&quot;:&quot;7999b7ee-b661-36c5-bb50-50022b325fab&quot;,&quot;itemData&quot;:{&quot;type&quot;:&quot;article-journal&quot;,&quot;id&quot;:&quot;7999b7ee-b661-36c5-bb50-50022b325fab&quot;,&quot;title&quot;:&quot;Cognitive growth in elementary and advanced mathematical thinking&quot;,&quot;author&quot;:[{&quot;family&quot;:&quot;Tall&quot;,&quot;given&quot;:&quot;David&quot;,&quot;parse-names&quot;:false,&quot;dropping-particle&quot;:&quot;&quot;,&quot;non-dropping-particle&quot;:&quot;&quot;}],&quot;container-title&quot;:&quot;PME conference&quot;,&quot;issued&quot;:{&quot;date-parts&quot;:[[1995]]},&quot;page&quot;:&quot;1-61&quot;,&quot;abstract&quot;:&quot;This paper addresses the development of mathematical thinking from elementary beginnings in young children to university undergraduate mathematics and on to mathematical research. It hypothesises that mathematical growth starts from perceptions of, and actions on, objects&quot;,&quot;issue&quot;:&quot;July&quot;,&quot;volume&quot;:&quot;1&quot;,&quot;container-title-short&quot;:&quot;&quot;},&quot;isTemporary&quot;:false},{&quot;id&quot;:&quot;c1045988-8f2b-3085-a44f-0159013cc3da&quot;,&quot;itemData&quot;:{&quot;type&quot;:&quot;article-journal&quot;,&quot;id&quot;:&quot;c1045988-8f2b-3085-a44f-0159013cc3da&quot;,&quot;title&quot;:&quot;Análisis de la percepción de los profesores en activo referente al uso de la tecnología en la Matemática&quot;,&quot;author&quot;:[{&quot;family&quot;:&quot;Rojas Maldonado&quot;,&quot;given&quot;:&quot;Erick Radaí&quot;,&quot;parse-names&quot;:false,&quot;dropping-particle&quot;:&quot;&quot;,&quot;non-dropping-particle&quot;:&quot;&quot;}],&quot;container-title&quot;:&quot;Polyphōnia. Revista de Educación Inclusiva Publicación científica del Centro de Estudios Latinoamericanos de Educación Inclusiva de Chile&quot;,&quot;URL&quot;:&quot;http://revista.celei.cl/index.php/PREI/index&quot;,&quot;issued&quot;:{&quot;date-parts&quot;:[[2020]]},&quot;page&quot;:&quot;167-196&quot;,&quot;abstract&quot;:&quot;En los últimos 30 años, la tecnología ha proliferado vertiginosamente y en la educación se ha centrado su inmersión, incidiendo en nuevos patrones de enseñanza y que obligan a una mejora en la comunicación entre los participantes. Algunos educadores, consideran que su incorporación deshumaniza y los transforma en autómatas sin pensamiento crítico. En este trabajo, abordamos cómo concibe el profesor en activo de la asignatura de matemáticas el uso de la tecnología, no sólo a modo de un medio de enseñanza, sino también a manera de una herramienta digital que permite desarrollar constructiva y de manera colaborativa, la construcción del conocimiento en aras de una justicia social. Realizada en una investigación cuantitativa de tipo descriptivo, no experimental con 32 docentes en activo, los cuales muestran reserva como medio de enseñanza por temor a no ser desplazados laboralmente pero que presentan habilidades y conocimientos en el manejo de software y de dispositivos electrónicos aunque carecen de estrategias didácticas para ser incorporadas en su programa académico que logre satisfacer los objetivos que en ellos se enmarca; reconocen que gran parte de los contenidos enfocados con la tecnología, tienen que ver con la creatividad certera del docente aunado al conocimiento de la plataforma digital. Los profesores conciben que la tecnología es una herramienta que facilita la exposición y que incita al alumno por interés y que rompe las barreras espacio temporales, se descubre que pocos son los profesores que usan en sus aulas software especializado. Se prioriza la autorreflexión por parte del docente en su labor académica aunada a una capacitación didáctica que se encuentre vinculada a los contenidos temáticos, pues será la transición para una educación digital que desarrolle la capacidad de análisis y de razonamiento por parte de los estudiantes potenciando condiciones de equidad, e inclusión en los aprendizajes.&quot;,&quot;issue&quot;:&quot;2&quot;,&quot;volume&quot;:&quot;4&quot;,&quot;container-title-short&quot;:&quot;&quot;},&quot;isTemporary&quot;:false},{&quot;id&quot;:&quot;180d14c9-5659-344b-8176-d541e0e5f973&quot;,&quot;itemData&quot;:{&quot;type&quot;:&quot;article-journal&quot;,&quot;id&quot;:&quot;180d14c9-5659-344b-8176-d541e0e5f973&quot;,&quot;title&quot;:&quot;Understanding Fundamental Concepts of Calculus Through Desmos. An Intervention&quot;,&quot;author&quot;:[{&quot;family&quot;:&quot;Rojas Maldonado&quot;,&quot;given&quot;:&quot;Erick Radaí&quot;,&quot;parse-names&quot;:false,&quot;dropping-particle&quot;:&quot;&quot;,&quot;non-dropping-particle&quot;:&quot;&quot;}],&quot;container-title&quot;:&quot;RIDE Revista Iberoamericana para la Investigación y el Desarrollo Educativo&quot;,&quot;DOI&quot;:&quot;https://doi.org/10.23913/ride.v10i20.672&quot;,&quot;issued&quot;:{&quot;date-parts&quot;:[[2020]]},&quot;page&quot;:&quot;1-15&quot;,&quot;abstract&quot;:&quot;En este artículo se realiza el diseño de una estrategia metodológica para la comprensión del concepto de derivada. Esto a través de Desmos y el programa “trae tu propio dispositivo” (BYOD, por sus siglas en inglés) en un primer curso de cálculo diferencial a nivel licenciatura, así como mediante la herramienta metodológica heurística de investigación- acción. Para lograr el objetivo se involucra, además, el método de derivación por incrementos, el cual se codifica para ser incorporado a la plataforma Desmos y con ello realizar animaciones. Posteriormente, se realizan quizzes a través de Kahoot! para evaluar su comprensión. Se concluye que Desmos es un auxiliar de utilidad en la comprensión de conceptos fundamentales del cálculo, ya que permite el esbozo de funciones de manera sencilla; así, da sentido a la matematización, aunque no al cálculo de resultados.&quot;,&quot;issue&quot;:&quot;20&quot;,&quot;volume&quot;:&quot;10&quot;,&quot;container-title-short&quot;:&quot;&quot;},&quot;isTemporary&quot;:false},{&quot;id&quot;:&quot;bc2924c6-b1b0-39d8-8d82-ba5caf3971c7&quot;,&quot;itemData&quot;:{&quot;type&quot;:&quot;article-journal&quot;,&quot;id&quot;:&quot;bc2924c6-b1b0-39d8-8d82-ba5caf3971c7&quot;,&quot;title&quot;:&quot;Diseño de estrategia de apertura para la interpretación gráfica-analítica a través de Desmos como preparación para el aprendizaje del cálculo diferencial&quot;,&quot;author&quot;:[{&quot;family&quot;:&quot;Rojas Maldonado&quot;,&quot;given&quot;:&quot;Erick Radaí&quot;,&quot;parse-names&quot;:false,&quot;dropping-particle&quot;:&quot;&quot;,&quot;non-dropping-particle&quot;:&quot;&quot;}],&quot;container-title&quot;:&quot;RIDE Revista Iberoamericana para la Investigación y el Desarrollo Educativo&quot;,&quot;DOI&quot;:&quot;10.23913/ride.v10i19.493&quot;,&quot;ISSN&quot;:&quot;2007-7467&quot;,&quot;issued&quot;:{&quot;date-parts&quot;:[[2019]]},&quot;abstract&quot;:&quot;El dibujo fomenta la creatividad del alumno porque le permite documentar información y representar con claridad la comprensión de conceptos abstractos, de ahí que resulte muy útil el uso de la aplicación educativa Desmos, una herramienta didáctica que no solo se puede emplear en cualquier smartphone, sino que también permite un acercamiento ameno del estudiante hacia la geometría analítica. Por ese motivo, en el presente proyecto se ha usado el referido software para contribuir a la comprensión estudiantil del cálculo diferencial e integral. El objetivo final fue diseñar una estrategia de actividad de apertura/inicio para la secuencia didáctica desarrollada por Rojas Maldonado (2015), y de esa manera favorecer la creatividad y la comprensión gráfica-analítica de la matemática para el aprendizaje del cálculo diferencial y para preparar la construcción del concepto de límite. Este proyecto, basado en el programa BYOD (Bring Your Own Device), se desarrolló en el lapso 2018-2019 cuando se explicaba la unidad temática funciones en la asignatura de Cálculo Diferencial. En el estudio participaron 123 alumnos tanto del bachillerato de Ingeniería y Arquitectura del Colegio Primitivo y Nacional de San Nicolás de Hidalgo como del segundo semestre de la licenciatura en Biotecnología, ambos grupos pertenecientes a la Universidad Michoacana de San Nicolás de Hidalgo. Los resultados demuestran que se pudo promover un desarrollo matemático y aplicar un modelo didáctico a figuras estructurales, las cuales se vincularon con situaciones cotidianas o fenómenos naturales que ayudaron a disminuir las dificultades entre el mundo matemático analítico y gráfico.&quot;,&quot;issue&quot;:&quot;19&quot;,&quot;volume&quot;:&quot;10&quot;,&quot;container-title-short&quot;:&quot;&quot;},&quot;isTemporary&quot;:false},{&quot;id&quot;:&quot;4af369f8-e5c8-333c-90a6-e5e6c75c0a16&quot;,&quot;itemData&quot;:{&quot;type&quot;:&quot;article-journal&quot;,&quot;id&quot;:&quot;4af369f8-e5c8-333c-90a6-e5e6c75c0a16&quot;,&quot;title&quot;:&quot;Mathematization : A teaching strategy to improve the learning of Calculus&quot;,&quot;author&quot;:[{&quot;family&quot;:&quot;Rojas Maldonado&quot;,&quot;given&quot;:&quot;Erick Radaí&quot;,&quot;parse-names&quot;:false,&quot;dropping-particle&quot;:&quot;&quot;,&quot;non-dropping-particle&quot;:&quot;&quot;}],&quot;container-title&quot;:&quot;Revista Iberoamericana para la Investigación y el Desarrollo Educativo&quot;,&quot;issued&quot;:{&quot;date-parts&quot;:[[2018]]},&quot;abstract&quot;:&quot;This article summarizes an experiment conducted with the students of the Biotechnology degree in order to evaluate their learning after mathematization and mathematical modeling in Calculus teaching strategy. In this sense, it describes and interprets the process with a qualitative-interpretive methodology, with a holistic and integrative evaluation of a qualitative, continuous and cyclical nature —that creatively combines formal and informal procedures, as well as individualized with a humanistic approach— that can be generated under this teaching strategy, as well as a contribution to learning of Calculus.&quot;,&quot;issue&quot;:&quot;17&quot;,&quot;volume&quot;:&quot;9&quot;,&quot;container-title-short&quot;:&quot;&quot;},&quot;isTemporary&quot;:false}]},{&quot;citationID&quot;:&quot;MENDELEY_CITATION_24e55fb9-e455-416d-ad89-7b93597cc7da&quot;,&quot;properties&quot;:{&quot;noteIndex&quot;:0},&quot;isEdited&quot;:false,&quot;manualOverride&quot;:{&quot;isManuallyOverridden&quot;:false,&quot;citeprocText&quot;:&quot;(Cabero Almenara, 2007; Herrera &amp;#38; Fennema, 2011; Mesa, 2012; Morantes Moncada et al., 2019; Rojas Maldonado, 2017; Rojas Maldonado &amp;#38; Toscano Galeana, 2018; Sangrà Morer, 2006)&quot;,&quot;manualOverrideText&quot;:&quot;&quot;},&quot;citationTag&quot;:&quot;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&quot;,&quot;citationItems&quot;:[{&quot;id&quot;:&quot;7bdef2e6-7b55-3dd2-b474-1bdcd38d0ce6&quot;,&quot;itemData&quot;:{&quot;type&quot;:&quot;article-journal&quot;,&quot;id&quot;:&quot;7bdef2e6-7b55-3dd2-b474-1bdcd38d0ce6&quot;,&quot;title&quot;:&quot;Tecnologías móviles aplicadas a la educación superior&quot;,&quot;author&quot;:[{&quot;family&quot;:&quot;Herrera&quot;,&quot;given&quot;:&quot;Si&quot;,&quot;parse-names&quot;:false,&quot;dropping-particle&quot;:&quot;&quot;,&quot;non-dropping-particle&quot;:&quot;&quot;},{&quot;family&quot;:&quot;Fennema&quot;,&quot;given&quot;:&quot;Mc&quot;,&quot;parse-names&quot;:false,&quot;dropping-particle&quot;:&quot;&quot;,&quot;non-dropping-particle&quot;:&quot;&quot;}],&quot;container-title&quot;:&quot;… Congreso Argentino de Ciencias de la …&quot;,&quot;ISBN&quot;:&quot;http://hdl.handle.net/10915/18718&quot;,&quot;issued&quot;:{&quot;date-parts&quot;:[[2011]]},&quot;abstract&quot;:&quot;Actualmente la educación de posgrado busca el desarrollo de competencias a partir del aprendizaje autónomo, centrado en el aprendiz. Las tecnologías de la información y de la comunicación (TICs) facilitan este tipo de aprendizaje y, en particular, el m-learning promueve experiencias contextuadas y colaborativas. Sin embargo existen dos tipos de problemáticas en el momento de implementar las tecnologías móviles en la educación de posgrado. Por un lado, no están definidas las estrategias de m-learning apropiadas según las tecnologías móviles disponibles en cada contexto. Por otro lado, la usabilidad de las aplicaciones de m-learning es limitada debido a la escasez de memoria, pantalla y procesador de los dispositivos. El objetivo de este trabajo consiste en determinar qué aspectos deben considerarse en el diseño de programas de mlearning en el nivel de posgrado de las universidades. Los aspectos principales que se abarcan son los referidos a la caracterización del ecosistema, modos y estrategias del m-learning. Además, se consideran aspectos propios del diseño de aplicaciones móviles que deben ser tenidos en cuenta al desarrollar recursos de m-learning.&quot;,&quot;container-title-short&quot;:&quot;&quot;},&quot;isTemporary&quot;:false},{&quot;id&quot;:&quot;99357381-d03e-34f2-9b10-e146303819b2&quot;,&quot;itemData&quot;:{&quot;type&quot;:&quot;article-journal&quot;,&quot;id&quot;:&quot;99357381-d03e-34f2-9b10-e146303819b2&quot;,&quot;title&quot;:&quot;Educación a distancia, educación presencial y usos de la tecnología: una tríada para el progreso educativo&quot;,&quot;author&quot;:[{&quot;family&quot;:&quot;Sangrà Morer&quot;,&quot;given&quot;:&quot;Albert&quot;,&quot;parse-names&quot;:false,&quot;dropping-particle&quot;:&quot;&quot;,&quot;non-dropping-particle&quot;:&quot;&quot;}],&quot;container-title&quot;:&quot;Edutec. Revista Electrónica de Tecnología Educativa&quot;,&quot;DOI&quot;:&quot;10.21556/edutec.2002.15.541&quot;,&quot;ISSN&quot;:&quot;1135-9250&quot;,&quot;issued&quot;:{&quot;date-parts&quot;:[[2006]]},&quot;abstract&quot;:&quot;-&quot;,&quot;container-title-short&quot;:&quot;&quot;},&quot;isTemporary&quot;:false},{&quot;id&quot;:&quot;a5903c50-24cd-3b64-b939-fe83820a423d&quot;,&quot;itemData&quot;:{&quot;type&quot;:&quot;chapter&quot;,&quot;id&quot;:&quot;a5903c50-24cd-3b64-b939-fe83820a423d&quot;,&quot;title&quot;:&quot;Hablemos de tecnología, inclusión e innovación educativa en los albores de la cuarta revolución industrial&quot;,&quot;author&quot;:[{&quot;family&quot;:&quot;Rojas Maldonado&quot;,&quot;given&quot;:&quot;Erick Radaí&quot;,&quot;parse-names&quot;:false,&quot;dropping-particle&quot;:&quot;&quot;,&quot;non-dropping-particle&quot;:&quot;&quot;},{&quot;family&quot;:&quot;Toscano Galeana&quot;,&quot;given&quot;:&quot;Jaqueline&quot;,&quot;parse-names&quot;:false,&quot;dropping-particle&quot;:&quot;&quot;,&quot;non-dropping-particle&quot;:&quot;&quot;}],&quot;container-title&quot;:&quot;Las TIC como herramientas para la inclusión en la educacion universitaria&quot;,&quot;ISBN&quot;:&quot;9786070931833&quot;,&quot;issued&quot;:{&quot;date-parts&quot;:[[2018]]},&quot;page&quot;:&quot;69-84&quot;,&quot;publisher&quot;:&quot;Porrúa&quot;,&quot;container-title-short&quot;:&quot;&quot;},&quot;isTemporary&quot;:false},{&quot;id&quot;:&quot;c1006e09-4b6d-34ce-ac8f-9d00f21f96b0&quot;,&quot;itemData&quot;:{&quot;type&quot;:&quot;chapter&quot;,&quot;id&quot;:&quot;c1006e09-4b6d-34ce-ac8f-9d00f21f96b0&quot;,&quot;title&quot;:&quot;La formación profesional y la enseñanza con tecnología&quot;,&quot;author&quot;:[{&quot;family&quot;:&quot;Rojas Maldonado&quot;,&quot;given&quot;:&quot;Erick Radaí&quot;,&quot;parse-names&quot;:false,&quot;dropping-particle&quot;:&quot;&quot;,&quot;non-dropping-particle&quot;:&quot;&quot;}],&quot;container-title&quot;:&quot;Reflexiones sobre Innovación Educativa en la Universidad Michoacana de San Nicolás de Hidalgo&quot;,&quot;ISBN&quot;:&quot;9786075420028&quot;,&quot;issued&quot;:{&quot;date-parts&quot;:[[2017,12,1]]},&quot;publisher-place&quot;:&quot;MX&quot;,&quot;language&quot;:&quot;es&quot;,&quot;container-title-short&quot;:&quot;&quot;},&quot;isTemporary&quot;:false},{&quot;id&quot;:&quot;33b7660a-a0a6-3b89-b373-78c9e09a7865&quot;,&quot;itemData&quot;:{&quot;type&quot;:&quot;article-journal&quot;,&quot;id&quot;:&quot;33b7660a-a0a6-3b89-b373-78c9e09a7865&quot;,&quot;title&quot;:&quot;Las Tic como Herramientas Potenciadoras de equidad, pertinencia e inclusión educativa&quot;,&quot;author&quot;:[{&quot;family&quot;:&quot;Mesa&quot;,&quot;given&quot;:&quot;W.&quot;,&quot;parse-names&quot;:false,&quot;dropping-particle&quot;:&quot;&quot;,&quot;non-dropping-particle&quot;:&quot;&quot;}],&quot;container-title&quot;:&quot;Revista CIencia Tecnología Sociedad&quot;,&quot;URL&quot;:&quot;https://papers.ssrn.com/sol3/papers.cfm?abstract_id=3528657&quot;,&quot;issued&quot;:{&quot;date-parts&quot;:[[2012]]},&quot;page&quot;:&quot;61-77&quot;,&quot;abstract&quot;:&quot;En el presente artículo se realizan algunas reflexiones concernientes a una educación inclusiva a través del currículo, fundamentado en importantes referentes teóricos; se justifica cómo el uso crítico de las TIC a manera de herramientas cognitivas, potencian factores de equidad, pertinencia e inclusión educativa en los ambientes de aprendizaje de escuelas y colegios de la ciudad de Medellín, Colombia. Cuando se habla de uso crítico de las TIC, se considera que estas, se utilizan como herramientas cognitivas, es decir, articuladas a un fuerte componente pedagógico y psicológico capaz de contribuir al desarrollo de habilidades de orden superior como razonar, inferir, interpretar, argumentar, proponer, modelar, tomar decisiones, resolver problemas, entre otros. En el artículo se define el concepto de TIC, se reflexiona sobre su utilización como herramientas cognitivas, se destaca la importancia de las herramientas Web 2.0, se precisa su contribución para la equidad, pertinencia e inclusión, se plantea el uso y apropiación de las TIC en los Ambientes de Aprendizaje, y se cuestiona acerca de los riesgos y desventajas al utilizar de manera inapropiada este tipo de tecnologías. A través de los planteamientos desarrollados en el artículo, se concluye que además del potencial que ofrecen las TIC cuando son empleadas como herramientas cognitivas, es necesaria su adopción en el currículo para fomentar prácticas innovadoras de equidad, pertinencia e inclusión educativa, pues un sistema educativo donde no exista apropiación crítica de ellas, no potenciaría espacios interactivos, ni comunidades de aprendizaje, ni blogs, tampoco foros, no habría acceso a bibliotecas digitales, a laboratorios virtuales y no se ofrecerían óptimas condiciones de calidad.&quot;,&quot;issue&quot;:&quot;7&quot;,&quot;container-title-short&quot;:&quot;&quot;},&quot;isTemporary&quot;:false},{&quot;id&quot;:&quot;c7c58c70-eb19-3126-8473-d2186985fa4e&quot;,&quot;itemData&quot;:{&quot;type&quot;:&quot;article-journal&quot;,&quot;id&quot;:&quot;c7c58c70-eb19-3126-8473-d2186985fa4e&quot;,&quot;title&quot;:&quot;Las necesidades de las TIC en el ámbito educativo: oportunidades, riesgos y necesidades&quot;,&quot;author&quot;:[{&quot;family&quot;:&quot;Cabero Almenara&quot;,&quot;given&quot;:&quot;Julio&quot;,&quot;parse-names&quot;:false,&quot;dropping-particle&quot;:&quot;&quot;,&quot;non-dropping-particle&quot;:&quot;&quot;}],&quot;container-title&quot;:&quot;Tecnología y comunicación educativas&quot;,&quot;DOI&quot;:&quot;Año 21, No. 45&quot;,&quot;ISBN&quot;:&quot;0187­-0785&quot;,&quot;ISSN&quot;:&quot;0187-0785&quot;,&quot;URL&quot;:&quot;http://biblat.unam.mx/es/revista/tecnologia-y-comunicacion-educativas/articulo/las-necesidades-de-las-tic-en-el-ambito-educativo-oportunidades-riesgos-y-necesidades&quot;,&quot;issued&quot;:{&quot;date-parts&quot;:[[2007]]},&quot;page&quot;:&quot;4-19&quot;,&quot;abstract&quot;:&quot;Introducción Las Tecnologías de la Información y la Comunicación son un elemento esencial en los nuevos contextos y espacios de interacción entre los individuos. Estos nuevos espacios y escenarios sociales conllevan ras-gos diversos que generan la necesidad del análisis y reflexión en torno a sus características. Dentro de esta nueva sociedad, los espacios edu-cativos también se encuentran en constante transfor-mación, las nuevas estancias educativas se han reflejado en centros virtuales de aprendizaje, sin embargo, estos nuevos escenarios requieren de una reflexión hacia el uso e incorporación de las tecnolo-gías, los contextos educativos actuales deberán apos-tar por una integración crítica, en la cual se defina el qué, por qué y para qué de su incorporación y apro-vechamiento. Hay que ver a las tecnologías como medio y recur-so didáctico, más no como la panacea que resolverá las problemáticas dentro del ámbito educativo, esto nos lleva a no sobredimensionarlas y establecer orientaciones para su uso, logrando así soluciones pedagógicas y no tecnológicas. Para poder lograr el uso crítico de las tecnologías y poder reconfigurar estos nuevos escenarios educati-vos, tanto el docente como todos los actores involu-crados en estos procesos, requieren de formación y perfeccionamiento, en donde las tecnologías sean un medio más, no el fin último, generando metodo-logías diversas, transformando las estructuras organi-zativas y generando dinámicas de motivación, el cambio hacia un uso crítico, didáctico y pedagógico de las tecnologías. La investigación didáctico-educati-va en este ámbito es una de las herramientas que posibilitará el análisis, reflexión y estudio del binomio tecnología y educación.&quot;,&quot;issue&quot;:&quot;45&quot;,&quot;volume&quot;:&quot;21&quot;,&quot;container-title-short&quot;:&quot;&quot;},&quot;isTemporary&quot;:false},{&quot;id&quot;:&quot;bbdc7865-a4c2-3158-9ef3-0833ddfc7a2a&quot;,&quot;itemData&quot;:{&quot;type&quot;:&quot;article-journal&quot;,&quot;id&quot;:&quot;bbdc7865-a4c2-3158-9ef3-0833ddfc7a2a&quot;,&quot;title&quot;:&quot;Perfil del aprendiz estratégico para el estudio de Cálculo Diferencial mediado por las TIC&quot;,&quot;author&quot;:[{&quot;family&quot;:&quot;Morantes Moncada&quot;,&quot;given&quot;:&quot;Graciela&quot;,&quot;parse-names&quot;:false,&quot;dropping-particle&quot;:&quot;&quot;,&quot;non-dropping-particle&quot;:&quot;&quot;},{&quot;family&quot;:&quot;Dugarte Peña&quot;,&quot;given&quot;:&quot;Edwin&quot;,&quot;parse-names&quot;:false,&quot;dropping-particle&quot;:&quot;&quot;,&quot;non-dropping-particle&quot;:&quot;&quot;},{&quot;family&quot;:&quot;Herrera Díaz&quot;,&quot;given&quot;:&quot;Jhobana&quot;,&quot;parse-names&quot;:false,&quot;dropping-particle&quot;:&quot;&quot;,&quot;non-dropping-particle&quot;:&quot;&quot;}],&quot;container-title&quot;:&quot;Revista Logos, Ciencia &amp; Tecnología&quot;,&quot;DOI&quot;:&quot;10.22335/rlct.v11i3.864&quot;,&quot;ISSN&quot;:&quot;2145549X&quot;,&quot;issued&quot;:{&quot;date-parts&quot;:[[2019]]},&quot;page&quot;:&quot;152-167&quot;,&quot;issue&quot;:&quot;3&quot;,&quot;volume&quot;:&quot;11&quot;,&quot;container-title-short&quot;:&quot;&quot;},&quot;isTemporary&quot;:false}]},{&quot;citationID&quot;:&quot;MENDELEY_CITATION_57d0fdc4-666b-47f9-8cd2-c113b0bba050&quot;,&quot;properties&quot;:{&quot;noteIndex&quot;:0},&quot;isEdited&quot;:false,&quot;manualOverride&quot;:{&quot;isManuallyOverridden&quot;:false,&quot;citeprocText&quot;:&quot;(Rojas Maldonado &amp;#38; Toscano Galeana, 2021)&quot;,&quot;manualOverrideText&quot;:&quot;&quot;},&quot;citationTag&quot;:&quot;MENDELEY_CITATION_v3_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&quot;,&quot;citationItems&quot;:[{&quot;id&quot;:&quot;03a6b3ee-071c-3c38-9716-91a4e94ef363&quot;,&quot;itemData&quot;:{&quot;type&quot;:&quot;article-journal&quot;,&quot;id&quot;:&quot;03a6b3ee-071c-3c38-9716-91a4e94ef363&quot;,&quot;title&quot;:&quot;Instrumento para evaluar los conocimientos matemáticos previos para la enseñanza del concepto de límite durante la pandemia SARS-CoV-2&quot;,&quot;author&quot;:[{&quot;family&quot;:&quot;Rojas Maldonado&quot;,&quot;given&quot;:&quot;Erick Radaí&quot;,&quot;parse-names&quot;:false,&quot;dropping-particle&quot;:&quot;&quot;,&quot;non-dropping-particle&quot;:&quot;&quot;},{&quot;family&quot;:&quot;Toscano Galeana&quot;,&quot;given&quot;:&quot;Jaqueline&quot;,&quot;parse-names&quot;:false,&quot;dropping-particle&quot;:&quot;&quot;,&quot;non-dropping-particle&quot;:&quot;&quot;}],&quot;container-title&quot;:&quot;RIDE Revista Iberoamericana para la Investigación y el Desarrollo Educativo&quot;,&quot;DOI&quot;:&quot;10.23913/ride.v11i22.953&quot;,&quot;ISSN&quot;:&quot;2007-7467&quot;,&quot;issued&quot;:{&quot;date-parts&quot;:[[2021]]},&quot;abstract&quot;:&quot;El objetivo del presente trabajo fue diseñar un instrumento que permitiera determinar, en el marco de la actual emergencia sanitaria generada por el virus SARS-CoV-2, los conocimientos matemáticos previos en torno al concepto límite de alumnos del bachillerato de Ingeniería y Arquitectura (sección 1) del Colegio Primitivo y Nacional de San Nicolás de Hidalgo. Para el diseño del instrumento se siguieron las cuatro fases de construcción que establece Soriano Rodríguez (2015), es decir, 1) objetivos, teoría y constructo, 2) validación juicio de expertos, 3) prueba piloto y 4) validación psicométrica. Los resultados de esa última fase demuestran que el instrumento se puede reproducir en diferentes muestras sin que constituyan un gran sesgo por parte de los participantes. Además, los puntajes de cada pregunta fueron consistentes con el puntaje total del instrumento. En conclusión, se puede afirmar que esta puede ser una herramienta muy útil no solo para detectar los conocimientos previos que los alumnos tienen en cuanto al cálculo diferencial, sino principalmente para crear estrategias didácticas que permitan atender esas debilidades a partir de los estilos de aprendizaje de los estudiantes.&quot;,&quot;issue&quot;:&quot;22&quot;,&quot;volume&quot;:&quot;11&quot;,&quot;container-title-short&quot;:&quot;&quot;},&quot;isTemporary&quot;:false}]},{&quot;citationID&quot;:&quot;MENDELEY_CITATION_4325503a-2378-4dc3-962f-f600242172f9&quot;,&quot;properties&quot;:{&quot;noteIndex&quot;:0},&quot;isEdited&quot;:false,&quot;manualOverride&quot;:{&quot;isManuallyOverridden&quot;:false,&quot;citeprocText&quot;:&quot;(Lourenço, 2012)&quot;,&quot;manualOverrideText&quot;:&quot;&quot;},&quot;citationTag&quot;:&quot;MENDELEY_CITATION_v3_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&quot;,&quot;citationItems&quot;:[{&quot;id&quot;:&quot;89aa6da4-9808-303e-aae4-3c5b7d83e562&quot;,&quot;itemData&quot;:{&quot;type&quot;:&quot;article-journal&quot;,&quot;id&quot;:&quot;89aa6da4-9808-303e-aae4-3c5b7d83e562&quot;,&quot;title&quot;:&quot;Piaget and Vygotsky: Many resemblances, and a crucial difference&quot;,&quot;author&quot;:[{&quot;family&quot;:&quot;Lourenço&quot;,&quot;given&quot;:&quot;Orlando&quot;,&quot;parse-names&quot;:false,&quot;dropping-particle&quot;:&quot;&quot;,&quot;non-dropping-particle&quot;:&quot;&quot;}],&quot;container-title&quot;:&quot;New Ideas in Psychology&quot;,&quot;DOI&quot;:&quot;10.1016/j.newideapsych.2011.12.006&quot;,&quot;ISSN&quot;:&quot;0732118X&quot;,&quot;issued&quot;:{&quot;date-parts&quot;:[[2012]]},&quot;abstract&quot;:&quot;Piaget and Vygotsky are two influential developmental psychologists. One can even say that their contributions to developmental psychology, albeit different, are similarly remarkable and unique. This article is in four parts. In the first part, I refer briefly to a commonly noticed difference between Vygotsky's and Piaget's theories. In the second part, I show that there are many resemblances between Vygotsky and Piaget. In the third part, I argue that in spite of such resemblances, there exists a crucial, and generally unnoticed, difference between Piaget's and Vygotsky's theories, and that this difference underlies the way each author addresses the following issues: 1) the origins of development and the motor of development; 2) the relationships among equal peers vs. those based on authorities, as they are sources of development and learning; 3) the more appropriate methods for studying developmental changes; 4) the importance of the distinction between true vs. necessary knowledge; and 5) the role of transformation and personal reconstruction vs. that of transmission and social influence in the phenomena of development and learning. Finally, I summarize the main ideas and arguments which I elaborate throughout this article, and mention what can be gained when the generally ignored aforementioned difference is noticed. © 2012 Elsevier Ltd.&quot;,&quot;issue&quot;:&quot;3&quot;,&quot;volume&quot;:&quot;30&quot;,&quot;container-title-short&quot;:&quot;&quot;},&quot;isTemporary&quot;:false}]},{&quot;citationID&quot;:&quot;MENDELEY_CITATION_0aa85577-ae4d-48b5-829e-e8bb17ae649f&quot;,&quot;properties&quot;:{&quot;noteIndex&quot;:0},&quot;isEdited&quot;:false,&quot;manualOverride&quot;:{&quot;isManuallyOverridden&quot;:false,&quot;citeprocText&quot;:&quot;(Ausubel, 1983; Ndjatchi, 2019)&quot;,&quot;manualOverrideText&quot;:&quot;&quot;},&quot;citationTag&quot;:&quot;MENDELEY_CITATION_v3_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&quot;,&quot;citationItems&quot;:[{&quot;id&quot;:&quot;b7859bd2-67cd-3dd6-a601-39cf271b494d&quot;,&quot;itemData&quot;:{&quot;type&quot;:&quot;article-journal&quot;,&quot;id&quot;:&quot;b7859bd2-67cd-3dd6-a601-39cf271b494d&quot;,&quot;title&quot;:&quot;Conocimientos previos de números complejos en Ingeniería&quot;,&quot;author&quot;:[{&quot;family&quot;:&quot;Ndjatchi&quot;,&quot;given&quot;:&quot;Mbe Koua Christophe&quot;,&quot;parse-names&quot;:false,&quot;dropping-particle&quot;:&quot;&quot;,&quot;non-dropping-particle&quot;:&quot;&quot;}],&quot;container-title&quot;:&quot;Ciencia, Docencia y Tecnología&quot;,&quot;DOI&quot;:&quot;10.33255/3058/477&quot;,&quot;ISSN&quot;:&quot;03275566&quot;,&quot;issued&quot;:{&quot;date-parts&quot;:[[2019]]},&quot;page&quot;:&quot;305-329&quot;,&quot;abstract&quot;:&quot;El presente artículo tiene como objetivo identificar los conocimientos matemáticos previos que tienen los estudiantes de Ingeniería en Sistemas Computacionales antes de tomar el curso de números complejos mediante el desarrollo de los procesos cognitivos de la teoría de la Matemática en el Contexto de las Ciencias. Para lo cual se muestra el diseño de un instrumento con base en estos procesos cognitivos, el cual se aplica a una muestra por conveniencia de estudiantes. Los datos se analizan cuantitativamente y los resultados muestran las dificultades que tienen los estudiantes en los conocimientos previos básicos de la educación.&quot;,&quot;issue&quot;:&quot;58&quot;,&quot;volume&quot;:&quot;30&quot;,&quot;container-title-short&quot;:&quot;&quot;},&quot;isTemporary&quot;:false},{&quot;id&quot;:&quot;3295ade6-e174-36a7-a7b3-43e39f56c503&quot;,&quot;itemData&quot;:{&quot;type&quot;:&quot;chapter&quot;,&quot;id&quot;:&quot;3295ade6-e174-36a7-a7b3-43e39f56c503&quot;,&quot;title&quot;:&quot;Teoría del aprendizaje significativo&quot;,&quot;author&quot;:[{&quot;family&quot;:&quot;Ausubel&quot;,&quot;given&quot;:&quot;David&quot;,&quot;parse-names&quot;:false,&quot;dropping-particle&quot;:&quot;&quot;,&quot;non-dropping-particle&quot;:&quot;&quot;}],&quot;container-title&quot;:&quot;Fascículos de CEIF&quot;,&quot;DOI&quot;:&quot;10.1007/978-3-540-74459-7_8&quot;,&quot;ISBN&quot;:&quot;3540744576&quot;,&quot;ISSN&quot;:&quot;03029743&quot;,&quot;issued&quot;:{&quot;date-parts&quot;:[[1983]]},&quot;page&quot;:&quot;1-10&quot;,&quot;abstract&quot;:&quot;Institutions have been proposed as a means to regulate open interaction systems by introducing a set of norms (involving deontic positions like authorizations, obligations, prohibitions, and permissions) and to define the ontology of the context in which agents interact. To better clarify the interdependence existing among deontic positions and the ontology defined by each institution, in this paper we propose to model institutions in terms of status functions imposed on agents and defined as aggregates of deontic positions. We present a metamodel which describes the concepts necessary to specify an institution and FIEVeL, a language that can be used to formalize institutions. Finally, we discuss how to automatically translate FIEVeL specifications into the input language of the SPIN model checker and the kind of properties that it is possible to check. © 2007 Springer-Verlag Berlin Heidelberg.&quot;,&quot;issue&quot;:&quot;1&quot;,&quot;volume&quot;:&quot;1&quot;,&quot;container-title-short&quot;:&quot;&quot;},&quot;isTemporary&quot;:false}]},{&quot;citationID&quot;:&quot;MENDELEY_CITATION_3960e21f-103e-4cd5-9086-5c866ea80f05&quot;,&quot;properties&quot;:{&quot;noteIndex&quot;:0},&quot;isEdited&quot;:false,&quot;manualOverride&quot;:{&quot;isManuallyOverridden&quot;:true,&quot;citeprocText&quot;:&quot;(Pérez de Paz, 2019)&quot;,&quot;manualOverrideText&quot;:&quot;(Pérez de Paz, 2019).&quot;},&quot;citationTag&quot;:&quot;MENDELEY_CITATION_v3_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&quot;,&quot;citationItems&quot;:[{&quot;id&quot;:&quot;1b969bb5-c4d2-3230-8a98-299a8611afbb&quot;,&quot;itemData&quot;:{&quot;type&quot;:&quot;article-journal&quot;,&quot;id&quot;:&quot;1b969bb5-c4d2-3230-8a98-299a8611afbb&quot;,&quot;title&quot;:&quot;Conocimientos previos e intervención docente&quot;,&quot;author&quot;:[{&quot;family&quot;:&quot;Pérez de Paz&quot;,&quot;given&quot;:&quot;Alejandro&quot;,&quot;parse-names&quot;:false,&quot;dropping-particle&quot;:&quot;&quot;,&quot;non-dropping-particle&quot;:&quot;&quot;}],&quot;container-title&quot;:&quot;Acta Educativa&quot;,&quot;URL&quot;:&quot;https://revista.universidadabierta.edu.mx/2019/06/03/conocimientos-previos-e-intervencion-docente/#:~:text=Partir de los conocimientos previos,el nuevo contenido a enseñar.&quot;,&quot;issued&quot;:{&quot;date-parts&quot;:[[2019]]},&quot;page&quot;:&quot;1-30&quot;,&quot;abstract&quot;:&quot;Los conocimientos previos es un principio de la pedagogía constructivista que, a partir de las teorías cognitivas, se plantea que el sujeto es capaz de construir sus propios conocimientos, al ingresar a la escuela, nivel o grado, ya cuenta con de conocimientos, los cuales, le permiten iniciar un nuevo proceso de aprendizaje y definen el proceso de enseñanza que se desarrollará por parte del docente, dicho proceso no parte de cero. La situación que se presenta es que los docentes, se han apropiado de este discurso y se hace referencia a éste cuando así se requiere, en la práctica o en el proceso de enseñanza-aprendizaje, ya no se sabe qué hacer, ni tampoco tiene su incidencia en el proceso de planificación, realización y evaluación. Desarrollando una intervención de tipo tradicional con procesos homogéneos de enseñanza-aprendizaje. La interrogante que se plantea es: ¿Cómo inciden los conocimientos previos en la intervención docente? Su propósito: Analizar los conocimientos previos o ideas espontaneas de los alumnos y la intervención docente que se genera a partir de éstos. La metodología de investigación que se dispone para ello es la hermenéutica. La hermenéutica trabaja con los textos y contextos, se concibe como un método de interpretación, como el arte de interpretar y traducir un texto. Su objetivo es interpretar y comprender significados. En este trabajo se procede a realizar una interpretación de los textos que tratan sobre los conocimientos previos y el enfoque constructivista, no se cuestiona su contenido, sino reconocer sus elementos y traducirlos en una acción concreta para el docente. Entre los textos que se revisan está el de Miras, M. (2000). “Un punto de partida para el aprendizaje de nuevos contenidos: Los conocimientos previos”, En: El constructivismo en el aula, 12ª Ed. España: GRAÓ Se procede a tratar el tema y en cada parte o momento, la intervención docente que se genera o se demanda. Se reflexiona sobre la intervención docente a partir de la experiencia y de los textos, construyendo escenarios en la intervención del proceso de enseñanza-aprendizaje, coherente con el enfoque constructivista. Los conocimientos previos se conceptualizan como aquellos conocimientos que el alumno posee cuando ingresa a la escuela, a un nivel escolar, a un curso, al siguiente periodo o cuando trata un nuevo contenido temático. Se componen de elementos que dan cuenta de la condición del sujeto: su nivel de equilibrio, autoestima, autoimagen, necesidades e intereses, así como de sus experiencias de aprendizaje, son conocimientos, habilidades y actitudes; son capacidades, estrategias e instrumentos; provienen del contexto social donde se desarrolla y pueden tener un nivel de validez, pertinencia y organización. La intervención del docente permite valorar el nivel inicial del que parte el alumno, planificar un proceso de enseñanza-aprendizaje, tomar en cuenta el proceso de construcción del conocimiento y propiciar el cambio cognitivo.&quot;,&quot;issue&quot;:&quot;19&quot;,&quot;container-title-short&quot;:&quot;&quot;},&quot;isTemporary&quot;:false}]},{&quot;citationID&quot;:&quot;MENDELEY_CITATION_2bc3f5c3-3033-46f2-aad1-820167b85707&quot;,&quot;properties&quot;:{&quot;noteIndex&quot;:0},&quot;isEdited&quot;:false,&quot;manualOverride&quot;:{&quot;isManuallyOverridden&quot;:true,&quot;citeprocText&quot;:&quot;(Martínez et al., 2011)&quot;,&quot;manualOverrideText&quot;:&quot;(2011)&quot;},&quot;citationTag&quot;:&quot;MENDELEY_CITATION_v3_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&quot;,&quot;citationItems&quot;:[{&quot;id&quot;:&quot;72652ba7-7e0e-39e3-9624-fd521a2f126f&quot;,&quot;itemData&quot;:{&quot;type&quot;:&quot;article-journal&quot;,&quot;id&quot;:&quot;72652ba7-7e0e-39e3-9624-fd521a2f126f&quot;,&quot;title&quot;:&quot;El conocimiento del horizonte matemático: más allá de conectar el presente con el pasado y el futuro&quot;,&quot;author&quot;:[{&quot;family&quot;:&quot;Martínez&quot;,&quot;given&quot;:&quot;M.&quot;,&quot;parse-names&quot;:false,&quot;dropping-particle&quot;:&quot;&quot;,&quot;non-dropping-particle&quot;:&quot;&quot;},{&quot;family&quot;:&quot;Giné&quot;,&quot;given&quot;:&quot;C.&quot;,&quot;parse-names&quot;:false,&quot;dropping-particle&quot;:&quot;&quot;,&quot;non-dropping-particle&quot;:&quot;&quot;},{&quot;family&quot;:&quot;Fernández&quot;,&quot;given&quot;:&quot;S.&quot;,&quot;parse-names&quot;:false,&quot;dropping-particle&quot;:&quot;&quot;,&quot;non-dropping-particle&quot;:&quot;&quot;},{&quot;family&quot;:&quot;Figueiras&quot;,&quot;given&quot;:&quot;L.&quot;,&quot;parse-names&quot;:false,&quot;dropping-particle&quot;:&quot;&quot;,&quot;non-dropping-particle&quot;:&quot;&quot;},{&quot;family&quot;:&quot;Deulofeu&quot;,&quot;given&quot;:&quot;J.&quot;,&quot;parse-names&quot;:false,&quot;dropping-particle&quot;:&quot;&quot;,&quot;non-dropping-particle&quot;:&quot;&quot;}],&quot;container-title&quot;:&quot;Investigación en Educación Matemática XV&quot;,&quot;issued&quot;:{&quot;date-parts&quot;:[[2011]]},&quot;page&quot;:&quot;429-438&quot;,&quot;abstract&quot;:&quot;Este trabajo se inscribe en el contexto de un estudio longitudinal dirigido a investigar factores relacionados con el conocimiento del profesor que intervienen en la adquisición de la competencia matemática desde la educación primaria a la secundaria. Partimos de la conceptualización del Conocimiento Matemático para la Enseñanza (MKT) y concretamente el Conocimiento del Horizonte Matemático (HCK), cuya caracterización en términos de conexiones es una de las aportaciones teóricas de nuestro trabajo. Las Trayectorias Hipotéticas en el Horizonte Matemático que hemos construido a partir del análisis de la práctica del aula han resultado ser una herramienta metodológica adecuada para conceptualizar teóricamente el Conocimiento del Horizonte Matemático&quot;,&quot;container-title-short&quot;:&quot;&quot;},&quot;isTemporary&quot;:false}]},{&quot;citationID&quot;:&quot;MENDELEY_CITATION_476b9c51-c65d-4a07-8a9f-e6fcaab2f40d&quot;,&quot;properties&quot;:{&quot;noteIndex&quot;:0},&quot;isEdited&quot;:false,&quot;manualOverride&quot;:{&quot;isManuallyOverridden&quot;:false,&quot;citeprocText&quot;:&quot;(Villegas &amp;#38; Pereira, 2015)&quot;,&quot;manualOverrideText&quot;:&quot;&quot;},&quot;citationTag&quot;:&quot;MENDELEY_CITATION_v3_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&quot;,&quot;citationItems&quot;:[{&quot;id&quot;:&quot;e574c157-27fe-39ea-acd1-f66e0616363b&quot;,&quot;itemData&quot;:{&quot;type&quot;:&quot;article-journal&quot;,&quot;id&quot;:&quot;e574c157-27fe-39ea-acd1-f66e0616363b&quot;,&quot;title&quot;:&quot;Papel de los conocimientos previos en el aprendizaje de la matemática universitaria&quot;,&quot;author&quot;:[{&quot;family&quot;:&quot;Villegas&quot;,&quot;given&quot;:&quot;Dorenis Josefina Mota&quot;,&quot;parse-names&quot;:false,&quot;dropping-particle&quot;:&quot;&quot;,&quot;non-dropping-particle&quot;:&quot;&quot;},{&quot;family&quot;:&quot;Pereira&quot;,&quot;given&quot;:&quot;Ricardo Enrique Valles&quot;,&quot;parse-names&quot;:false,&quot;dropping-particle&quot;:&quot;&quot;,&quot;non-dropping-particle&quot;:&quot;&quot;}],&quot;container-title&quot;:&quot;Acta Scientiarum. Education&quot;,&quot;DOI&quot;:&quot;10.4025/actascieduc.v37i1.21040&quot;,&quot;ISSN&quot;:&quot;2178-5198&quot;,&quot;issued&quot;:{&quot;date-parts&quot;:[[2015]]},&quot;page&quot;:&quot;85&quot;,&quot;abstract&quot;:&quot;The relevance of systematic study of students´ prior knowledge in the area of mathematics on entering University is highlighted. The theory of learning proposed by Ausubel (1983) and some aspects presented by Lopez (2009) are taken as reference in the paper. They allow the structuring and describe students´ prior knowledge in a systematic way and obtain information beyond the mere knowledge that learners have on the basic contents of Mathematics. For instance, this is true for the information related to their tastes and interests that would enable teachers to adjust teaching strategies to the needs and knowledge of the students.&quot;,&quot;issue&quot;:&quot;1&quot;,&quot;volume&quot;:&quot;37&quot;,&quot;container-title-short&quot;:&quot;&quot;},&quot;isTemporary&quot;:false}]},{&quot;citationID&quot;:&quot;MENDELEY_CITATION_9428f4b7-9fdf-4919-a72c-6f082db9a3c5&quot;,&quot;properties&quot;:{&quot;noteIndex&quot;:0},&quot;isEdited&quot;:false,&quot;manualOverride&quot;:{&quot;isManuallyOverridden&quot;:false,&quot;citeprocText&quot;:&quot;(Coll, 1990)&quot;,&quot;manualOverrideText&quot;:&quot;&quot;},&quot;citationTag&quot;:&quot;MENDELEY_CITATION_v3_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&quot;,&quot;citationItems&quot;:[{&quot;id&quot;:&quot;d4c4d782-6fee-333c-b274-71021c18a262&quot;,&quot;itemData&quot;:{&quot;type&quot;:&quot;chapter&quot;,&quot;id&quot;:&quot;d4c4d782-6fee-333c-b274-71021c18a262&quot;,&quot;title&quot;:&quot;Un Marco de Referencia Psicológico para la Educación Escolar; la Concepción Constructivista del Aprendizaje y de la Enseñanza&quot;,&quot;author&quot;:[{&quot;family&quot;:&quot;Coll&quot;,&quot;given&quot;:&quot;Cesar&quot;,&quot;parse-names&quot;:false,&quot;dropping-particle&quot;:&quot;&quot;,&quot;non-dropping-particle&quot;:&quot;&quot;}],&quot;container-title&quot;:&quot;Desarrollo Psicológico y Educación&quot;,&quot;issued&quot;:{&quot;date-parts&quot;:[[1990]]},&quot;abstract&quot;:&quot;The psychometric rigor of Emotional Regulation (ER) scales used in the Spanish- speaking population was reviewed. Electronic databases were analyzed, locating articles from specialized journals in Latin America and Spain that reported the construction or adaptation of ER instruments in Spanish. Later, its purpose, definition of ER and main characteristics were described; finally, their psychometric quality was evaluated. Of 24 scales, seven were constructed in Spanish and 17 adapted from 10 originals in English, aimed at children, adolescents, and adults, with an average of 33 items and five dimensions, applied to an average of 320 participants. The main strategies of emotional regulation were the cognitive ones. Construct validity resulted the psychometric criterion more reported. Quality scores were higher for original scales in English. The best scores were for the adaptations of the DERS, ERQ and CERQ scales, and the ERQ in English.&quot;,&quot;container-title-short&quot;:&quot;&quot;},&quot;isTemporary&quot;:false}]},{&quot;citationID&quot;:&quot;MENDELEY_CITATION_42d64aa8-6b2c-4eaa-8e5c-ed392a6d2487&quot;,&quot;properties&quot;:{&quot;noteIndex&quot;:0},&quot;isEdited&quot;:false,&quot;manualOverride&quot;:{&quot;isManuallyOverridden&quot;:true,&quot;citeprocText&quot;:&quot;(López Recacha, 2009)&quot;,&quot;manualOverrideText&quot;:&quot;(2009)&quot;},&quot;citationTag&quot;:&quot;MENDELEY_CITATION_v3_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&quot;,&quot;citationItems&quot;:[{&quot;id&quot;:&quot;da23c669-5089-3891-9679-7840527fa9fd&quot;,&quot;itemData&quot;:{&quot;type&quot;:&quot;article-journal&quot;,&quot;id&quot;:&quot;da23c669-5089-3891-9679-7840527fa9fd&quot;,&quot;title&quot;:&quot;La importancia de los conocimientos previos para el aprendizaje de nuevos contenidos&quot;,&quot;author&quot;:[{&quot;family&quot;:&quot;López Recacha&quot;,&quot;given&quot;:&quot;José Antonio&quot;,&quot;parse-names&quot;:false,&quot;dropping-particle&quot;:&quot;&quot;,&quot;non-dropping-particle&quot;:&quot;&quot;}],&quot;container-title&quot;:&quot;Innovación y experiencias educativas. csi-csif.es&quot;,&quot;ISSN&quot;:&quot;1988-6047&quot;,&quot;URL&quot;:&quot;http://www.csi-csif.es/andalucia/modules/mod_ense/revista/pdf/Numero_16/JOSE ANTONIO_LOPEZ_1.pdf&quot;,&quot;issued&quot;:{&quot;date-parts&quot;:[[2009]]},&quot;page&quot;:&quot;1-14&quot;,&quot;abstract&quot;:&quot;Resumen Las mentes de nuestros alumnos distan mucho de parecerse a pizarras limpias, y la concepción constructivista asume este hecho como un elemento central en la explicación de los procesos de aprendizaje y enseñanza en el aula. Aprender cualquiera de los contenidos escolares suponen, desde esta concepción, atribuir un sentido y construir los significados implicados en dicho contenido. Ahora bien, esta construcción no se lleva a cabo partiendo de cero, ni siquiera en los momentos iniciales de la escolaridad. El alumno construye personalmente un significado (o lo reconstruye desde el punto de vista social) sobre la base de los significados que ha podido construir previamente. Justamente gracias a esta base es posible continuar aprendiendo, continuar construyendo nuevos significados. Palabras clave Interrelación Significado Estrategias Aprendizaje Significativo 1. EL ESTADO INICIAL DE LOS ALUMNOS ¿Con qué cuentan los alumnos al iniciar un determinado proceso de aprendizaje? ¿Cuál es la base desde la que, mediante la ayuda necesaria, pueden llevar a cabo la actividad constructiva que supone aprender algo de un modo significativo? A grandes rasgos, y pese a tratarse de aspectos que se encuentran, sin duda, interrelacionados, la concepción constructivista señala tres elementos básicos que determinan lo que se denomina el estado inicial de los alumnos, a modo de radiografía en el momento de iniciar un proceso cualquiera de aprendizaje.&quot;,&quot;container-title-short&quot;:&quot;&quot;},&quot;isTemporary&quot;:false}]},{&quot;citationID&quot;:&quot;MENDELEY_CITATION_e287674c-4df4-4888-aefe-447f4286b352&quot;,&quot;properties&quot;:{&quot;noteIndex&quot;:0},&quot;isEdited&quot;:false,&quot;manualOverride&quot;:{&quot;isManuallyOverridden&quot;:true,&quot;citeprocText&quot;:&quot;(Villegas &amp;#38; Pereira, 2015)&quot;,&quot;manualOverrideText&quot;:&quot;(2015)&quot;},&quot;citationTag&quot;:&quot;MENDELEY_CITATION_v3_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&quot;,&quot;citationItems&quot;:[{&quot;id&quot;:&quot;e574c157-27fe-39ea-acd1-f66e0616363b&quot;,&quot;itemData&quot;:{&quot;type&quot;:&quot;article-journal&quot;,&quot;id&quot;:&quot;e574c157-27fe-39ea-acd1-f66e0616363b&quot;,&quot;title&quot;:&quot;Papel de los conocimientos previos en el aprendizaje de la matemática universitaria&quot;,&quot;author&quot;:[{&quot;family&quot;:&quot;Villegas&quot;,&quot;given&quot;:&quot;Dorenis Josefina Mota&quot;,&quot;parse-names&quot;:false,&quot;dropping-particle&quot;:&quot;&quot;,&quot;non-dropping-particle&quot;:&quot;&quot;},{&quot;family&quot;:&quot;Pereira&quot;,&quot;given&quot;:&quot;Ricardo Enrique Valles&quot;,&quot;parse-names&quot;:false,&quot;dropping-particle&quot;:&quot;&quot;,&quot;non-dropping-particle&quot;:&quot;&quot;}],&quot;container-title&quot;:&quot;Acta Scientiarum. Education&quot;,&quot;DOI&quot;:&quot;10.4025/actascieduc.v37i1.21040&quot;,&quot;ISSN&quot;:&quot;2178-5198&quot;,&quot;issued&quot;:{&quot;date-parts&quot;:[[2015]]},&quot;page&quot;:&quot;85&quot;,&quot;abstract&quot;:&quot;The relevance of systematic study of students´ prior knowledge in the area of mathematics on entering University is highlighted. The theory of learning proposed by Ausubel (1983) and some aspects presented by Lopez (2009) are taken as reference in the paper. They allow the structuring and describe students´ prior knowledge in a systematic way and obtain information beyond the mere knowledge that learners have on the basic contents of Mathematics. For instance, this is true for the information related to their tastes and interests that would enable teachers to adjust teaching strategies to the needs and knowledge of the students.&quot;,&quot;issue&quot;:&quot;1&quot;,&quot;volume&quot;:&quot;37&quot;,&quot;container-title-short&quot;:&quot;&quot;},&quot;isTemporary&quot;:false}]},{&quot;citationID&quot;:&quot;MENDELEY_CITATION_a70a58cd-d507-4966-b5c5-ce51019de0db&quot;,&quot;properties&quot;:{&quot;noteIndex&quot;:0},&quot;isEdited&quot;:false,&quot;manualOverride&quot;:{&quot;isManuallyOverridden&quot;:true,&quot;citeprocText&quot;:&quot;(Ndjatchi, 2019)&quot;,&quot;manualOverrideText&quot;:&quot;(2019)&quot;},&quot;citationTag&quot;:&quot;MENDELEY_CITATION_v3_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&quot;,&quot;citationItems&quot;:[{&quot;id&quot;:&quot;b7859bd2-67cd-3dd6-a601-39cf271b494d&quot;,&quot;itemData&quot;:{&quot;type&quot;:&quot;article-journal&quot;,&quot;id&quot;:&quot;b7859bd2-67cd-3dd6-a601-39cf271b494d&quot;,&quot;title&quot;:&quot;Conocimientos previos de números complejos en Ingeniería&quot;,&quot;author&quot;:[{&quot;family&quot;:&quot;Ndjatchi&quot;,&quot;given&quot;:&quot;Mbe Koua Christophe&quot;,&quot;parse-names&quot;:false,&quot;dropping-particle&quot;:&quot;&quot;,&quot;non-dropping-particle&quot;:&quot;&quot;}],&quot;container-title&quot;:&quot;Ciencia, Docencia y Tecnología&quot;,&quot;DOI&quot;:&quot;10.33255/3058/477&quot;,&quot;ISSN&quot;:&quot;03275566&quot;,&quot;issued&quot;:{&quot;date-parts&quot;:[[2019]]},&quot;page&quot;:&quot;305-329&quot;,&quot;abstract&quot;:&quot;El presente artículo tiene como objetivo identificar los conocimientos matemáticos previos que tienen los estudiantes de Ingeniería en Sistemas Computacionales antes de tomar el curso de números complejos mediante el desarrollo de los procesos cognitivos de la teoría de la Matemática en el Contexto de las Ciencias. Para lo cual se muestra el diseño de un instrumento con base en estos procesos cognitivos, el cual se aplica a una muestra por conveniencia de estudiantes. Los datos se analizan cuantitativamente y los resultados muestran las dificultades que tienen los estudiantes en los conocimientos previos básicos de la educación.&quot;,&quot;issue&quot;:&quot;58&quot;,&quot;volume&quot;:&quot;30&quot;,&quot;container-title-short&quot;:&quot;&quot;},&quot;isTemporary&quot;:false}]},{&quot;citationID&quot;:&quot;MENDELEY_CITATION_d26f87dd-49cf-4649-a14b-ab3f76717911&quot;,&quot;properties&quot;:{&quot;noteIndex&quot;:0},&quot;isEdited&quot;:false,&quot;manualOverride&quot;:{&quot;isManuallyOverridden&quot;:true,&quot;citeprocText&quot;:&quot;(Alducin-Ochoa &amp;#38; Vázquez-Martínez, 2016)&quot;,&quot;manualOverrideText&quot;:&quot;(2016)&quot;},&quot;citationTag&quot;:&quot;MENDELEY_CITATION_v3_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&quot;,&quot;citationItems&quot;:[{&quot;id&quot;:&quot;9432d731-c101-312d-9927-0cb4277a6f39&quot;,&quot;itemData&quot;:{&quot;type&quot;:&quot;article-journal&quot;,&quot;id&quot;:&quot;9432d731-c101-312d-9927-0cb4277a6f39&quot;,&quot;title&quot;:&quot;Autoevaluación de conocimientos previos y rendimiento según estilos de aprendizaje en un grado universitario de edificación&quot;,&quot;author&quot;:[{&quot;family&quot;:&quot;Alducin-Ochoa&quot;,&quot;given&quot;:&quot;Juan M.&quot;,&quot;parse-names&quot;:false,&quot;dropping-particle&quot;:&quot;&quot;,&quot;non-dropping-particle&quot;:&quot;&quot;},{&quot;family&quot;:&quot;Vázquez-Martínez&quot;,&quot;given&quot;:&quot;Ana I.&quot;,&quot;parse-names&quot;:false,&quot;dropping-particle&quot;:&quot;&quot;,&quot;non-dropping-particle&quot;:&quot;&quot;}],&quot;container-title&quot;:&quot;Formacion Universitaria&quot;,&quot;DOI&quot;:&quot;10.4067/S0718-50062016000200004&quot;,&quot;ISBN&quot;:&quot;0718500620160&quot;,&quot;ISSN&quot;:&quot;07185006&quot;,&quot;issued&quot;:{&quot;date-parts&quot;:[[2016]]},&quot;page&quot;:&quot;29-40&quot;,&quot;abstract&quot;:&quot;The fundamental objective of this work was to identify the learning styles of first-year students in the degree of Building Construction at the University of Seville in Spain. The existent relationship between student's self-assessment of their own knowledge in four basic courses and their scores, the influence of their learning style on their performance, and whether or not there was a relationship between the scores obtained in related first-year courses were studied. To this end, a cross-sectional methodological design, ex post-facto was used, utilizing correlational and descriptive methods. The Honey-Alonso Learning Styles Questionnaire (CHAEA), a demographic and self-evaluation questionnaire was provided, and the scores analyzed. Predominance of the reflective style and a lack of correlation between self-assessment and scores, except for Mathematics were observed. It was also found that student's behavior according to the styles was variable depending on the different courses. This indicates that, to improve academic performance, the development of in-class strategies that include all learning styles is necessary.&quot;,&quot;issue&quot;:&quot;2&quot;,&quot;volume&quot;:&quot;9&quot;,&quot;container-title-short&quot;:&quot;&quot;},&quot;isTemporary&quot;:false}]},{&quot;citationID&quot;:&quot;MENDELEY_CITATION_4b149e9a-3c80-4b59-a5ee-f9e5b8c625b5&quot;,&quot;properties&quot;:{&quot;noteIndex&quot;:0},&quot;isEdited&quot;:false,&quot;manualOverride&quot;:{&quot;isManuallyOverridden&quot;:true,&quot;citeprocText&quot;:&quot;(Huidobro Rojo et al., 2010)&quot;,&quot;manualOverrideText&quot;:&quot;(2010)&quot;},&quot;citationTag&quot;:&quot;MENDELEY_CITATION_v3_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&quot;,&quot;citationItems&quot;:[{&quot;id&quot;:&quot;34168bc9-0bb6-36df-a5ed-943941a327da&quot;,&quot;itemData&quot;:{&quot;type&quot;:&quot;article-journal&quot;,&quot;id&quot;:&quot;34168bc9-0bb6-36df-a5ed-943941a327da&quot;,&quot;title&quot;:&quot;Del Bachillerato a la Universidad: las Matemáticas en las carreras de ciencias y tecnología&quot;,&quot;author&quot;:[{&quot;family&quot;:&quot;Huidobro Rojo&quot;,&quot;given&quot;:&quot;José&quot;,&quot;parse-names&quot;:false,&quot;dropping-particle&quot;:&quot;&quot;,&quot;non-dropping-particle&quot;:&quot;&quot;},{&quot;family&quot;:&quot;Méndez García&quot;,&quot;given&quot;:&quot;Ana&quot;,&quot;parse-names&quot;:false,&quot;dropping-particle&quot;:&quot;&quot;,&quot;non-dropping-particle&quot;:&quot;&quot;},{&quot;family&quot;:&quot;Serrano Ortega&quot;,&quot;given&quot;:&quot;María&quot;,&quot;parse-names&quot;:false,&quot;dropping-particle&quot;:&quot;&quot;,&quot;non-dropping-particle&quot;:&quot;&quot;}],&quot;container-title&quot;:&quot;Aula Abierta&quot;,&quot;ISSN&quot;:&quot;0210-2773&quot;,&quot;issued&quot;:{&quot;date-parts&quot;:[[2010]]},&quot;page&quot;:&quot;71-80&quot;,&quot;abstract&quot;:&quot;Es bien conocido que en estudios superiores en los que las Matem�ticas son una componente importante, los estudiantes suelen encontrar dif�cil superar el primer a�o de universidad. La mayor�a de estos estudiantes provienen del bachillerato y encuentran un gran desnivel entre las Matem�ticas del instituto y las de la universidad que resulta de la interacci�n de varios factores. Este trabajo est� relacionado con uno de ellos, la preparaci�n acad�mica, aunque existen otros como las habilidades personales o el desarrollo psicol�gico que tambi�n pueden ser determinantes. Se compara el curr�culo de Matem�ticas del bachillerato con los requisitos previos para el primer curso de una carrera tecnol�gica en la universidad y se analiza la influencia del examen de matem�ticas de la PAU (Prueba de Acceso a la Universidad) en la educaci�n secundaria. Tambi�n se reflexiona sobre el curso cero, curso que es ofrecido por la mayor�a de la universidades a los alumnos que van a empezar el primer a�o de carrera con el fin de facilitar su adaptaci�n al sistema universitario. Como conclusi�n se pone de manifiesto la necesidad de una mayor coordinaci�n entre el bachillerato y la universidad, y la mejora de los procedimientos que faciliten la adaptaci�n de los alumnos al primer curso de carrera. (A)&quot;,&quot;issue&quot;:&quot;1&quot;,&quot;volume&quot;:&quot;38&quot;,&quot;container-title-short&quot;:&quot;&quot;},&quot;isTemporary&quot;:false}]},{&quot;citationID&quot;:&quot;MENDELEY_CITATION_5061bc37-4958-4aa5-bcfd-2642d68643db&quot;,&quot;properties&quot;:{&quot;noteIndex&quot;:0},&quot;isEdited&quot;:false,&quot;manualOverride&quot;:{&quot;isManuallyOverridden&quot;:true,&quot;citeprocText&quot;:&quot;(Castro López et al., 2019)&quot;,&quot;manualOverrideText&quot;:&quot;(2019) &quot;},&quot;citationTag&quot;:&quot;MENDELEY_CITATION_v3_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&quot;,&quot;citationItems&quot;:[{&quot;id&quot;:&quot;26bd4b5a-3a05-3f7f-a653-f5629795f470&quot;,&quot;itemData&quot;:{&quot;type&quot;:&quot;chapter&quot;,&quot;id&quot;:&quot;26bd4b5a-3a05-3f7f-a653-f5629795f470&quot;,&quot;title&quot;:&quot;Actitudes hacia las Matemáticas, conocimientos previos y resultados de evaluación: un estudio en primer curso de titulaciones de Ingeniería&quot;,&quot;author&quot;:[{&quot;family&quot;:&quot;Castro López&quot;,&quot;given&quot;:&quot;María de los Angeles&quot;,&quot;parse-names&quot;:false,&quot;dropping-particle&quot;:&quot;&quot;,&quot;non-dropping-particle&quot;:&quot;&quot;},{&quot;family&quot;:&quot;García Ferrández&quot;,&quot;given&quot;:&quot;Pedro Antonio&quot;,&quot;parse-names&quot;:false,&quot;dropping-particle&quot;:&quot;&quot;,&quot;non-dropping-particle&quot;:&quot;&quot;},{&quot;family&quot;:&quot;Sirvent Guijarro&quot;,&quot;given&quot;:&quot;Antonio&quot;,&quot;parse-names&quot;:false,&quot;dropping-particle&quot;:&quot;&quot;,&quot;non-dropping-particle&quot;:&quot;&quot;},{&quot;family&quot;:&quot;Martín Alustiza&quot;,&quot;given&quot;:&quot;José Antonio&quot;,&quot;parse-names&quot;:false,&quot;dropping-particle&quot;:&quot;&quot;,&quot;non-dropping-particle&quot;:&quot;&quot;},{&quot;family&quot;:&quot;Rodríguez Mateo&quot;,&quot;given&quot;:&quot;Francisco&quot;,&quot;parse-names&quot;:false,&quot;dropping-particle&quot;:&quot;&quot;,&quot;non-dropping-particle&quot;:&quot;&quot;}],&quot;container-title&quot;:&quot;Investigación e innovación en la Enseñanza Superior&quot;,&quot;editor&quot;:[{&quot;family&quot;:&quot;Roig-Vila&quot;,&quot;given&quot;:&quot;Rosabel&quot;,&quot;parse-names&quot;:false,&quot;dropping-particle&quot;:&quot;&quot;,&quot;non-dropping-particle&quot;:&quot;&quot;}],&quot;issued&quot;:{&quot;date-parts&quot;:[[2019]]},&quot;publisher-place&quot;:&quot;Barcelona&quot;,&quot;page&quot;:&quot;55-65&quot;,&quot;abstract&quot;:&quot;En este trabajo se presenta un estudio sobre conocimientos básicos y actitudes hacia las Matemáticas en alumnado de primer curso de titulaciones de Ingeniería en la Escuela Politécnica Superior (EPS). El estudio se realizó en tres asignaturas de Matemáticas de los grados en Ingeniería Civil, Ingeniería Robótica y Tecnologías de la Información para la Salud. El objetivo general es analizar las carencias en conocimientos y habilidades matemáticas básicas del alumnado que accede a distintas titulaciones de la EPS y sus actitudes hacia las Matemáticas. Como objetivos específicos, se trata de analizar las relaciones entre estos conocimientos y carencias básicos con indicadores de la formación matemática previa y con las actitudes del alumnado hacia las Matemáticas, así como su relación con los resul- tados de evaluación. Se utilizó un cuestionario sobre conocimientos previos de Matemáticas elabo- rado por los autores para una investigación previa, y un cuestionario, disponible en la bibliografía, sobre actitudes hacia las Matemáticas. Los resultados han mostrado correlaciones entre los distintos factores analizados en este trabajo: indicadores del nivel de conocimientos previos de Matemáticas, factores de actitud positiva hacia las Matemáticas y resultados de evaluación en las correspondientes asignaturas. Se espera que los resultados obtenidos puedan contribuir a identificar aspectos específi- cos en los que se pueda incidir para facilitar la adaptación del alumnado de nuevo ingreso en la EPS.&quot;,&quot;publisher&quot;:&quot;OCTAEDRO, S.L.&quot;,&quot;container-title-short&quot;:&quot;&quot;},&quot;isTemporary&quot;:false}]},{&quot;citationID&quot;:&quot;MENDELEY_CITATION_57591deb-4c10-455a-bd11-8d79539369b3&quot;,&quot;properties&quot;:{&quot;noteIndex&quot;:0},&quot;isEdited&quot;:false,&quot;manualOverride&quot;:{&quot;isManuallyOverridden&quot;:false,&quot;citeprocText&quot;:&quot;(Rojas Maldonado &amp;#38; Toscano Galeana, 2021)&quot;,&quot;manualOverrideText&quot;:&quot;&quot;},&quot;citationTag&quot;:&quot;MENDELEY_CITATION_v3_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&quot;,&quot;citationItems&quot;:[{&quot;id&quot;:&quot;03a6b3ee-071c-3c38-9716-91a4e94ef363&quot;,&quot;itemData&quot;:{&quot;type&quot;:&quot;article-journal&quot;,&quot;id&quot;:&quot;03a6b3ee-071c-3c38-9716-91a4e94ef363&quot;,&quot;title&quot;:&quot;Instrumento para evaluar los conocimientos matemáticos previos para la enseñanza del concepto de límite durante la pandemia SARS-CoV-2&quot;,&quot;author&quot;:[{&quot;family&quot;:&quot;Rojas Maldonado&quot;,&quot;given&quot;:&quot;Erick Radaí&quot;,&quot;parse-names&quot;:false,&quot;dropping-particle&quot;:&quot;&quot;,&quot;non-dropping-particle&quot;:&quot;&quot;},{&quot;family&quot;:&quot;Toscano Galeana&quot;,&quot;given&quot;:&quot;Jaqueline&quot;,&quot;parse-names&quot;:false,&quot;dropping-particle&quot;:&quot;&quot;,&quot;non-dropping-particle&quot;:&quot;&quot;}],&quot;container-title&quot;:&quot;RIDE Revista Iberoamericana para la Investigación y el Desarrollo Educativo&quot;,&quot;DOI&quot;:&quot;10.23913/ride.v11i22.953&quot;,&quot;ISSN&quot;:&quot;2007-7467&quot;,&quot;issued&quot;:{&quot;date-parts&quot;:[[2021]]},&quot;abstract&quot;:&quot;El objetivo del presente trabajo fue diseñar un instrumento que permitiera determinar, en el marco de la actual emergencia sanitaria generada por el virus SARS-CoV-2, los conocimientos matemáticos previos en torno al concepto límite de alumnos del bachillerato de Ingeniería y Arquitectura (sección 1) del Colegio Primitivo y Nacional de San Nicolás de Hidalgo. Para el diseño del instrumento se siguieron las cuatro fases de construcción que establece Soriano Rodríguez (2015), es decir, 1) objetivos, teoría y constructo, 2) validación juicio de expertos, 3) prueba piloto y 4) validación psicométrica. Los resultados de esa última fase demuestran que el instrumento se puede reproducir en diferentes muestras sin que constituyan un gran sesgo por parte de los participantes. Además, los puntajes de cada pregunta fueron consistentes con el puntaje total del instrumento. En conclusión, se puede afirmar que esta puede ser una herramienta muy útil no solo para detectar los conocimientos previos que los alumnos tienen en cuanto al cálculo diferencial, sino principalmente para crear estrategias didácticas que permitan atender esas debilidades a partir de los estilos de aprendizaje de los estudiantes.&quot;,&quot;issue&quot;:&quot;22&quot;,&quot;volume&quot;:&quot;11&quot;,&quot;container-title-short&quot;:&quot;&quot;},&quot;isTemporary&quot;:false}]},{&quot;citationID&quot;:&quot;MENDELEY_CITATION_36e989db-4365-4cec-9569-43e718bf88f7&quot;,&quot;properties&quot;:{&quot;noteIndex&quot;:0},&quot;isEdited&quot;:false,&quot;manualOverride&quot;:{&quot;isManuallyOverridden&quot;:false,&quot;citeprocText&quot;:&quot;(Rojas Maldonado &amp;#38; Toscano Galeana, 2021)&quot;,&quot;manualOverrideText&quot;:&quot;&quot;},&quot;citationTag&quot;:&quot;MENDELEY_CITATION_v3_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&quot;,&quot;citationItems&quot;:[{&quot;id&quot;:&quot;03a6b3ee-071c-3c38-9716-91a4e94ef363&quot;,&quot;itemData&quot;:{&quot;type&quot;:&quot;article-journal&quot;,&quot;id&quot;:&quot;03a6b3ee-071c-3c38-9716-91a4e94ef363&quot;,&quot;title&quot;:&quot;Instrumento para evaluar los conocimientos matemáticos previos para la enseñanza del concepto de límite durante la pandemia SARS-CoV-2&quot;,&quot;author&quot;:[{&quot;family&quot;:&quot;Rojas Maldonado&quot;,&quot;given&quot;:&quot;Erick Radaí&quot;,&quot;parse-names&quot;:false,&quot;dropping-particle&quot;:&quot;&quot;,&quot;non-dropping-particle&quot;:&quot;&quot;},{&quot;family&quot;:&quot;Toscano Galeana&quot;,&quot;given&quot;:&quot;Jaqueline&quot;,&quot;parse-names&quot;:false,&quot;dropping-particle&quot;:&quot;&quot;,&quot;non-dropping-particle&quot;:&quot;&quot;}],&quot;container-title&quot;:&quot;RIDE Revista Iberoamericana para la Investigación y el Desarrollo Educativo&quot;,&quot;DOI&quot;:&quot;10.23913/ride.v11i22.953&quot;,&quot;ISSN&quot;:&quot;2007-7467&quot;,&quot;issued&quot;:{&quot;date-parts&quot;:[[2021]]},&quot;abstract&quot;:&quot;El objetivo del presente trabajo fue diseñar un instrumento que permitiera determinar, en el marco de la actual emergencia sanitaria generada por el virus SARS-CoV-2, los conocimientos matemáticos previos en torno al concepto límite de alumnos del bachillerato de Ingeniería y Arquitectura (sección 1) del Colegio Primitivo y Nacional de San Nicolás de Hidalgo. Para el diseño del instrumento se siguieron las cuatro fases de construcción que establece Soriano Rodríguez (2015), es decir, 1) objetivos, teoría y constructo, 2) validación juicio de expertos, 3) prueba piloto y 4) validación psicométrica. Los resultados de esa última fase demuestran que el instrumento se puede reproducir en diferentes muestras sin que constituyan un gran sesgo por parte de los participantes. Además, los puntajes de cada pregunta fueron consistentes con el puntaje total del instrumento. En conclusión, se puede afirmar que esta puede ser una herramienta muy útil no solo para detectar los conocimientos previos que los alumnos tienen en cuanto al cálculo diferencial, sino principalmente para crear estrategias didácticas que permitan atender esas debilidades a partir de los estilos de aprendizaje de los estudiantes.&quot;,&quot;issue&quot;:&quot;22&quot;,&quot;volume&quot;:&quot;11&quot;,&quot;container-title-short&quot;:&quot;&quot;},&quot;isTemporary&quot;:false}]},{&quot;citationID&quot;:&quot;MENDELEY_CITATION_205d282a-d806-40cd-8a9f-288d115537aa&quot;,&quot;properties&quot;:{&quot;noteIndex&quot;:0},&quot;isEdited&quot;:false,&quot;manualOverride&quot;:{&quot;isManuallyOverridden&quot;:false,&quot;citeprocText&quot;:&quot;(Hernández Sampieri et al., 2010; Montero &amp;#38; León, 2002)&quot;,&quot;manualOverrideText&quot;:&quot;&quot;},&quot;citationTag&quot;:&quot;MENDELEY_CITATION_v3_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&quot;,&quot;citationItems&quot;:[{&quot;id&quot;:&quot;5c8f3bbe-b592-3d15-b953-da30c274ef71&quot;,&quot;itemData&quot;:{&quot;type&quot;:&quot;book&quot;,&quot;id&quot;:&quot;5c8f3bbe-b592-3d15-b953-da30c274ef71&quot;,&quot;title&quot;:&quot;Metodología de la Investigación&quot;,&quot;author&quot;:[{&quot;family&quot;:&quot;Hernández Sampieri&quot;,&quot;given&quot;:&quot;Roberto&quot;,&quot;parse-names&quot;:false,&quot;dropping-particle&quot;:&quot;&quot;,&quot;non-dropping-particle&quot;:&quot;&quot;},{&quot;family&quot;:&quot;Fernández Collado&quot;,&quot;given&quot;:&quot;Carlos&quot;,&quot;parse-names&quot;:false,&quot;dropping-particle&quot;:&quot;&quot;,&quot;non-dropping-particle&quot;:&quot;&quot;},{&quot;family&quot;:&quot;Baptista Lucio&quot;,&quot;given&quot;:&quot;Pilar&quot;,&quot;parse-names&quot;:false,&quot;dropping-particle&quot;:&quot;&quot;,&quot;non-dropping-particle&quot;:&quot;&quot;}],&quot;ISBN&quot;:&quot;9781456223960&quot;,&quot;issued&quot;:{&quot;date-parts&quot;:[[2010]]},&quot;publisher-place&quot;:&quot;D.F. México&quot;,&quot;abstract&quot;:&quot;En el capítulo se definen los enfoques cuantitativo y cualitativo de la investigación, sus simi- litudes y diferencias. Asimismo, se identifican las características esenciales de cada enfoque y se destaca que ambos han sido herramientas igualmente valiosas para el desarrollo de las ciencias. Además, se presentan en términos generales los procesos cuantitativo y cualitativo de la investigación.&quot;,&quot;edition&quot;:&quot;5ta. ed.&quot;,&quot;publisher&quot;:&quot;Mc. Graw Hill&quot;,&quot;container-title-short&quot;:&quot;&quot;},&quot;isTemporary&quot;:false},{&quot;id&quot;:&quot;2841d082-a486-3422-b8aa-8148c744d5f5&quot;,&quot;itemData&quot;:{&quot;type&quot;:&quot;article-journal&quot;,&quot;id&quot;:&quot;2841d082-a486-3422-b8aa-8148c744d5f5&quot;,&quot;title&quot;:&quot;Clasificación y descripción de las metodologías de investigación en Psicología&quot;,&quot;author&quot;:[{&quot;family&quot;:&quot;Montero&quot;,&quot;given&quot;:&quot;Ignacio;&quot;,&quot;parse-names&quot;:false,&quot;dropping-particle&quot;:&quot;&quot;,&quot;non-dropping-particle&quot;:&quot;&quot;},{&quot;family&quot;:&quot;León&quot;,&quot;given&quot;:&quot;Oferlio G&quot;,&quot;parse-names&quot;:false,&quot;dropping-particle&quot;:&quot;&quot;,&quot;non-dropping-particle&quot;:&quot;&quot;}],&quot;container-title&quot;:&quot;International Journal of Clinical and Health Psychology&quot;,&quot;ISSN&quot;:&quot;1697-2600&quot;,&quot;issued&quot;:{&quot;date-parts&quot;:[[2002]]},&quot;page&quot;:&quot;503-508&quot;,&quot;abstract&quot;:&quot;En este trabajo se presenta un sistema de clasificación de las diferentes metodologías de investigación actualmente utilizadas en Psicología. Dicho sistema se basa en el tipo de plan de investigación que se utiliza en cada caso. El sistema se compone de nueve grandes categorías. La primera está compuesta por los estudios teóricos, sin datos empíricos. En segundo lugar, se clasifican los estudios descriptivos mediante observación. En tercer lugar, los estudios descriptivos mediante encuesta. En cuarto lugar, los estudios cualitativos. Los experimentos constituyen la quinta catego- ría. La sexta está compuesta por los cuasi experimentos. Los estudios “ex post facto” constituyen la séptima. La octava se constituye con los experimentos de caso único y la novena, y última, está compuesta por los estudios instrumentales. Se presentan las características fundamentales de cada categoría, así como sus posibles variantes – subcategorías del sistema de clasificación- y una investigación publicada de cada tipo, a modo de ejemplo.&quot;,&quot;issue&quot;:&quot;3&quot;,&quot;volume&quot;:&quot;2&quot;,&quot;container-title-short&quot;:&quot;&quot;},&quot;isTemporary&quot;:false}]},{&quot;citationID&quot;:&quot;MENDELEY_CITATION_350e13e8-2a7f-4a60-8109-75c12212cdc0&quot;,&quot;properties&quot;:{&quot;noteIndex&quot;:0},&quot;isEdited&quot;:false,&quot;manualOverride&quot;:{&quot;isManuallyOverridden&quot;:true,&quot;citeprocText&quot;:&quot;(Ndjatchi, 2019)&quot;,&quot;manualOverrideText&quot;:&quot;(2019)&quot;},&quot;citationTag&quot;:&quot;MENDELEY_CITATION_v3_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&quot;,&quot;citationItems&quot;:[{&quot;id&quot;:&quot;b7859bd2-67cd-3dd6-a601-39cf271b494d&quot;,&quot;itemData&quot;:{&quot;type&quot;:&quot;article-journal&quot;,&quot;id&quot;:&quot;b7859bd2-67cd-3dd6-a601-39cf271b494d&quot;,&quot;title&quot;:&quot;Conocimientos previos de números complejos en Ingeniería&quot;,&quot;author&quot;:[{&quot;family&quot;:&quot;Ndjatchi&quot;,&quot;given&quot;:&quot;Mbe Koua Christophe&quot;,&quot;parse-names&quot;:false,&quot;dropping-particle&quot;:&quot;&quot;,&quot;non-dropping-particle&quot;:&quot;&quot;}],&quot;container-title&quot;:&quot;Ciencia, Docencia y Tecnología&quot;,&quot;DOI&quot;:&quot;10.33255/3058/477&quot;,&quot;ISSN&quot;:&quot;03275566&quot;,&quot;issued&quot;:{&quot;date-parts&quot;:[[2019]]},&quot;page&quot;:&quot;305-329&quot;,&quot;abstract&quot;:&quot;El presente artículo tiene como objetivo identificar los conocimientos matemáticos previos que tienen los estudiantes de Ingeniería en Sistemas Computacionales antes de tomar el curso de números complejos mediante el desarrollo de los procesos cognitivos de la teoría de la Matemática en el Contexto de las Ciencias. Para lo cual se muestra el diseño de un instrumento con base en estos procesos cognitivos, el cual se aplica a una muestra por conveniencia de estudiantes. Los datos se analizan cuantitativamente y los resultados muestran las dificultades que tienen los estudiantes en los conocimientos previos básicos de la educación.&quot;,&quot;issue&quot;:&quot;58&quot;,&quot;volume&quot;:&quot;30&quot;,&quot;container-title-short&quot;:&quot;&quot;},&quot;isTemporary&quot;:false}]},{&quot;citationID&quot;:&quot;MENDELEY_CITATION_295ec3ba-b0a8-4e68-9f57-d76b3ee8546e&quot;,&quot;properties&quot;:{&quot;noteIndex&quot;:0},&quot;isEdited&quot;:false,&quot;manualOverride&quot;:{&quot;isManuallyOverridden&quot;:false,&quot;citeprocText&quot;:&quot;(Cai &amp;#38; Silver, 2020; Son, 2020; Stevenson &amp;#38; Stigler, 1999; Watanabe et al., 2017)&quot;,&quot;manualOverrideText&quot;:&quot;&quot;},&quot;citationTag&quot;:&quot;MENDELEY_CITATION_v3_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&quot;,&quot;citationItems&quot;:[{&quot;id&quot;:&quot;9e7a9f4c-6c50-3c1e-aa75-9910a662416e&quot;,&quot;itemData&quot;:{&quot;type&quot;:&quot;article-journal&quot;,&quot;id&quot;:&quot;9e7a9f4c-6c50-3c1e-aa75-9910a662416e&quot;,&quot;title&quot;:&quot;¿Por qué los escolares de Asia Oriental tienen alto rendimiento académico?&quot;,&quot;author&quot;:[{&quot;family&quot;:&quot;Stevenson&quot;,&quot;given&quot;:&quot;Harold W&quot;,&quot;parse-names&quot;:false,&quot;dropping-particle&quot;:&quot;&quot;,&quot;non-dropping-particle&quot;:&quot;&quot;},{&quot;family&quot;:&quot;Stigler&quot;,&quot;given&quot;:&quot;James W&quot;,&quot;parse-names&quot;:false,&quot;dropping-particle&quot;:&quot;&quot;,&quot;non-dropping-particle&quot;:&quot;&quot;}],&quot;container-title&quot;:&quot;Estudios Públicos&quot;,&quot;accessed&quot;:{&quot;date-parts&quot;:[[2022,4,15]]},&quot;URL&quot;:&quot;https://www.cepchile.cl/cep/site/artic/20160303/asocfile/20160303184441/rev76_stevenson.pdf&quot;,&quot;issued&quot;:{&quot;date-parts&quot;:[[1999]]},&quot;volume&quot;:&quot;76&quot;},&quot;isTemporary&quot;:false},{&quot;id&quot;:&quot;3dc41940-d925-313b-8121-082850ab5995&quot;,&quot;itemData&quot;:{&quot;type&quot;:&quot;article-journal&quot;,&quot;id&quot;:&quot;3dc41940-d925-313b-8121-082850ab5995&quot;,&quot;title&quot;:&quot;A global look at math instruction&quot;,&quot;author&quot;:[{&quot;family&quot;:&quot;Son&quot;,&quot;given&quot;:&quot;Ji-Won&quot;,&quot;parse-names&quot;:false,&quot;dropping-particle&quot;:&quot;&quot;,&quot;non-dropping-particle&quot;:&quot;&quot;}],&quot;container-title&quot;:&quot;Teaching Children Mathematics&quot;,&quot;DOI&quot;:&quot;10.5951/tcm.17.6.0360&quot;,&quot;ISSN&quot;:&quot;1073-5836&quot;,&quot;issued&quot;:{&quot;date-parts&quot;:[[2020]]},&quot;abstract&quot;:&quot;Comparing the Korean perspective on teaching and learning fractions to both Japanese and U.S. curricula allows us to analyze and ponder some possible changes.&quot;,&quot;issue&quot;:&quot;6&quot;,&quot;volume&quot;:&quot;17&quot;,&quot;container-title-short&quot;:&quot;&quot;},&quot;isTemporary&quot;:false},{&quot;id&quot;:&quot;a1025fd8-e6dd-3a67-b49f-253627bba0c0&quot;,&quot;itemData&quot;:{&quot;type&quot;:&quot;chapter&quot;,&quot;id&quot;:&quot;a1025fd8-e6dd-3a67-b49f-253627bba0c0&quot;,&quot;title&quot;:&quot;Intended Treatment of Fractions and Fraction Operations in Mathematics Curricula from Japan, Korea, and Taiwan&quot;,&quot;author&quot;:[{&quot;family&quot;:&quot;Watanabe&quot;,&quot;given&quot;:&quot;Tad&quot;,&quot;parse-names&quot;:false,&quot;dropping-particle&quot;:&quot;&quot;,&quot;non-dropping-particle&quot;:&quot;&quot;},{&quot;family&quot;:&quot;Lo&quot;,&quot;given&quot;:&quot;Jane-Jane&quot;,&quot;parse-names&quot;:false,&quot;dropping-particle&quot;:&quot;&quot;,&quot;non-dropping-particle&quot;:&quot;&quot;},{&quot;family&quot;:&quot;Son&quot;,&quot;given&quot;:&quot;Ji-Won&quot;,&quot;parse-names&quot;:false,&quot;dropping-particle&quot;:&quot;&quot;,&quot;non-dropping-particle&quot;:&quot;&quot;}],&quot;container-title&quot;:&quot;What Matters? Research Trends in International Comparative Studies in Mathematics Education&quot;,&quot;DOI&quot;:&quot;10.1007/978-3-319-51187-0_2&quot;,&quot;issued&quot;:{&quot;date-parts&quot;:[[2017]]},&quot;abstract&quot;:&quot;Twenty-eight patients with spinal tumours (11 malignant and 17 benign) detected in their first two decades of life have been reviewed. Twenty-six of the 28 patients had neurological disturbances, and a significant difference in the duration of debut symptoms in the benign and malignant groups could be demonstrated. X-ray survey was positive in 11 cases in the benign group and in three cases in the malignant group&quot;,&quot;container-title-short&quot;:&quot;&quot;},&quot;isTemporary&quot;:false},{&quot;id&quot;:&quot;37dca792-405d-3585-b23a-51f1c12f8cb4&quot;,&quot;itemData&quot;:{&quot;type&quot;:&quot;article-journal&quot;,&quot;id&quot;:&quot;37dca792-405d-3585-b23a-51f1c12f8cb4&quot;,&quot;title&quot;:&quot;Brief Report: Solution Processes and Interpretations of Solutions in Solving a Division-with-Remainder Story Problem: Do Chinese and U. S. Students Have Similar Difficulties?&quot;,&quot;author&quot;:[{&quot;family&quot;:&quot;Cai&quot;,&quot;given&quot;:&quot;Jinfa&quot;,&quot;parse-names&quot;:false,&quot;dropping-particle&quot;:&quot;&quot;,&quot;non-dropping-particle&quot;:&quot;&quot;},{&quot;family&quot;:&quot;Silver&quot;,&quot;given&quot;:&quot;Edward A.&quot;,&quot;parse-names&quot;:false,&quot;dropping-particle&quot;:&quot;&quot;,&quot;non-dropping-particle&quot;:&quot;&quot;}],&quot;container-title&quot;:&quot;Journal for Research in Mathematics Education&quot;,&quot;DOI&quot;:&quot;10.5951/jresematheduc.26.5.0491&quot;,&quot;ISSN&quot;:&quot;0021-8251&quot;,&quot;issued&quot;:{&quot;date-parts&quot;:[[2020]]},&quot;abstract&quot;:&quot;During the past several decades, there has been considerable attention to crossnational comparisons of mathematics achievement. A number of studies have examined the performance in various mathematical topic areas by students from different countries (e.g., Lapointe, Mead, &amp; Askew, 1992; Robitaille &amp; Garden, 1989; Stevenson et al., 1990; Stigler, Lee, &amp; Stevenson, 1987). In general, when crossnational studies in mathematics have included samples of Chinese and U.S. students, the findings have been that Chinese students perform mathematical tasks at much higher levels of proficiency than U.S. students (e.g., Lapointe et al., 1992; Stevenson et al., 1990).&quot;,&quot;issue&quot;:&quot;5&quot;,&quot;volume&quot;:&quot;26&quot;},&quot;isTemporary&quot;:false}]},{&quot;citationID&quot;:&quot;MENDELEY_CITATION_55e8b093-1d43-4db2-b1d7-42fab9656394&quot;,&quot;properties&quot;:{&quot;noteIndex&quot;:0},&quot;isEdited&quot;:false,&quot;manualOverride&quot;:{&quot;isManuallyOverridden&quot;:true,&quot;citeprocText&quot;:&quot;(Castro López et al., 2019)&quot;,&quot;manualOverrideText&quot;:&quot;(2019) &quot;},&quot;citationTag&quot;:&quot;MENDELEY_CITATION_v3_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&quot;,&quot;citationItems&quot;:[{&quot;id&quot;:&quot;26bd4b5a-3a05-3f7f-a653-f5629795f470&quot;,&quot;itemData&quot;:{&quot;type&quot;:&quot;chapter&quot;,&quot;id&quot;:&quot;26bd4b5a-3a05-3f7f-a653-f5629795f470&quot;,&quot;title&quot;:&quot;Actitudes hacia las Matemáticas, conocimientos previos y resultados de evaluación: un estudio en primer curso de titulaciones de Ingeniería&quot;,&quot;author&quot;:[{&quot;family&quot;:&quot;Castro López&quot;,&quot;given&quot;:&quot;María de los Angeles&quot;,&quot;parse-names&quot;:false,&quot;dropping-particle&quot;:&quot;&quot;,&quot;non-dropping-particle&quot;:&quot;&quot;},{&quot;family&quot;:&quot;García Ferrández&quot;,&quot;given&quot;:&quot;Pedro Antonio&quot;,&quot;parse-names&quot;:false,&quot;dropping-particle&quot;:&quot;&quot;,&quot;non-dropping-particle&quot;:&quot;&quot;},{&quot;family&quot;:&quot;Sirvent Guijarro&quot;,&quot;given&quot;:&quot;Antonio&quot;,&quot;parse-names&quot;:false,&quot;dropping-particle&quot;:&quot;&quot;,&quot;non-dropping-particle&quot;:&quot;&quot;},{&quot;family&quot;:&quot;Martín Alustiza&quot;,&quot;given&quot;:&quot;José Antonio&quot;,&quot;parse-names&quot;:false,&quot;dropping-particle&quot;:&quot;&quot;,&quot;non-dropping-particle&quot;:&quot;&quot;},{&quot;family&quot;:&quot;Rodríguez Mateo&quot;,&quot;given&quot;:&quot;Francisco&quot;,&quot;parse-names&quot;:false,&quot;dropping-particle&quot;:&quot;&quot;,&quot;non-dropping-particle&quot;:&quot;&quot;}],&quot;container-title&quot;:&quot;Investigación e innovación en la Enseñanza Superior&quot;,&quot;editor&quot;:[{&quot;family&quot;:&quot;Roig-Vila&quot;,&quot;given&quot;:&quot;Rosabel&quot;,&quot;parse-names&quot;:false,&quot;dropping-particle&quot;:&quot;&quot;,&quot;non-dropping-particle&quot;:&quot;&quot;}],&quot;issued&quot;:{&quot;date-parts&quot;:[[2019]]},&quot;publisher-place&quot;:&quot;Barcelona&quot;,&quot;page&quot;:&quot;55-65&quot;,&quot;abstract&quot;:&quot;En este trabajo se presenta un estudio sobre conocimientos básicos y actitudes hacia las Matemáticas en alumnado de primer curso de titulaciones de Ingeniería en la Escuela Politécnica Superior (EPS). El estudio se realizó en tres asignaturas de Matemáticas de los grados en Ingeniería Civil, Ingeniería Robótica y Tecnologías de la Información para la Salud. El objetivo general es analizar las carencias en conocimientos y habilidades matemáticas básicas del alumnado que accede a distintas titulaciones de la EPS y sus actitudes hacia las Matemáticas. Como objetivos específicos, se trata de analizar las relaciones entre estos conocimientos y carencias básicos con indicadores de la formación matemática previa y con las actitudes del alumnado hacia las Matemáticas, así como su relación con los resul- tados de evaluación. Se utilizó un cuestionario sobre conocimientos previos de Matemáticas elabo- rado por los autores para una investigación previa, y un cuestionario, disponible en la bibliografía, sobre actitudes hacia las Matemáticas. Los resultados han mostrado correlaciones entre los distintos factores analizados en este trabajo: indicadores del nivel de conocimientos previos de Matemáticas, factores de actitud positiva hacia las Matemáticas y resultados de evaluación en las correspondientes asignaturas. Se espera que los resultados obtenidos puedan contribuir a identificar aspectos específi- cos en los que se pueda incidir para facilitar la adaptación del alumnado de nuevo ingreso en la EPS.&quot;,&quot;publisher&quot;:&quot;OCTAEDRO, S.L.&quot;,&quot;container-title-short&quot;:&quot;&quot;},&quot;isTemporary&quot;:false}]},{&quot;citationID&quot;:&quot;MENDELEY_CITATION_a3b13cad-a026-4ae0-aa52-d2e2febe1dfa&quot;,&quot;properties&quot;:{&quot;noteIndex&quot;:0},&quot;isEdited&quot;:false,&quot;manualOverride&quot;:{&quot;isManuallyOverridden&quot;:true,&quot;citeprocText&quot;:&quot;(López Recacha, 2009)&quot;,&quot;manualOverrideText&quot;:&quot;(2009)&quot;},&quot;citationTag&quot;:&quot;MENDELEY_CITATION_v3_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&quot;,&quot;citationItems&quot;:[{&quot;id&quot;:&quot;da23c669-5089-3891-9679-7840527fa9fd&quot;,&quot;itemData&quot;:{&quot;type&quot;:&quot;article-journal&quot;,&quot;id&quot;:&quot;da23c669-5089-3891-9679-7840527fa9fd&quot;,&quot;title&quot;:&quot;La importancia de los conocimientos previos para el aprendizaje de nuevos contenidos&quot;,&quot;author&quot;:[{&quot;family&quot;:&quot;López Recacha&quot;,&quot;given&quot;:&quot;José Antonio&quot;,&quot;parse-names&quot;:false,&quot;dropping-particle&quot;:&quot;&quot;,&quot;non-dropping-particle&quot;:&quot;&quot;}],&quot;container-title&quot;:&quot;Innovación y experiencias educativas. csi-csif.es&quot;,&quot;ISSN&quot;:&quot;1988-6047&quot;,&quot;URL&quot;:&quot;http://www.csi-csif.es/andalucia/modules/mod_ense/revista/pdf/Numero_16/JOSE ANTONIO_LOPEZ_1.pdf&quot;,&quot;issued&quot;:{&quot;date-parts&quot;:[[2009]]},&quot;page&quot;:&quot;1-14&quot;,&quot;abstract&quot;:&quot;Resumen Las mentes de nuestros alumnos distan mucho de parecerse a pizarras limpias, y la concepción constructivista asume este hecho como un elemento central en la explicación de los procesos de aprendizaje y enseñanza en el aula. Aprender cualquiera de los contenidos escolares suponen, desde esta concepción, atribuir un sentido y construir los significados implicados en dicho contenido. Ahora bien, esta construcción no se lleva a cabo partiendo de cero, ni siquiera en los momentos iniciales de la escolaridad. El alumno construye personalmente un significado (o lo reconstruye desde el punto de vista social) sobre la base de los significados que ha podido construir previamente. Justamente gracias a esta base es posible continuar aprendiendo, continuar construyendo nuevos significados. Palabras clave Interrelación Significado Estrategias Aprendizaje Significativo 1. EL ESTADO INICIAL DE LOS ALUMNOS ¿Con qué cuentan los alumnos al iniciar un determinado proceso de aprendizaje? ¿Cuál es la base desde la que, mediante la ayuda necesaria, pueden llevar a cabo la actividad constructiva que supone aprender algo de un modo significativo? A grandes rasgos, y pese a tratarse de aspectos que se encuentran, sin duda, interrelacionados, la concepción constructivista señala tres elementos básicos que determinan lo que se denomina el estado inicial de los alumnos, a modo de radiografía en el momento de iniciar un proceso cualquiera de aprendizaje.&quot;,&quot;container-title-short&quot;:&quot;&quot;},&quot;isTemporary&quot;:false}]},{&quot;citationID&quot;:&quot;MENDELEY_CITATION_3ca82bd9-0af8-4d4a-a30b-14af6d607ab7&quot;,&quot;properties&quot;:{&quot;noteIndex&quot;:0},&quot;isEdited&quot;:false,&quot;manualOverride&quot;:{&quot;isManuallyOverridden&quot;:false,&quot;citeprocText&quot;:&quot;(Juidías Barroso &amp;#38; Rodríguez Ortiz, 2007; Rico, 1998; Socas et al., 2014)&quot;,&quot;manualOverrideText&quot;:&quot;&quot;},&quot;citationTag&quot;:&quot;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&quot;,&quot;citationItems&quot;:[{&quot;id&quot;:&quot;f25ede6f-376a-3e4d-87c1-ac15e6c9a6ae&quot;,&quot;itemData&quot;:{&quot;type&quot;:&quot;article-journal&quot;,&quot;id&quot;:&quot;f25ede6f-376a-3e4d-87c1-ac15e6c9a6ae&quot;,&quot;title&quot;:&quot;Dificultades en la resolución de problemas de atemáticas de estudiantes para profesor de educación primaria y secundaria&quot;,&quot;author&quot;:[{&quot;family&quot;:&quot;Socas&quot;,&quot;given&quot;:&quot;Martín&quot;,&quot;parse-names&quot;:false,&quot;dropping-particle&quot;:&quot;&quot;,&quot;non-dropping-particle&quot;:&quot;&quot;},{&quot;family&quot;:&quot;Hernández&quot;,&quot;given&quot;:&quot;Josefa&quot;,&quot;parse-names&quot;:false,&quot;dropping-particle&quot;:&quot;&quot;,&quot;non-dropping-particle&quot;:&quot;&quot;},{&quot;family&quot;:&quot;Palarea&quot;,&quot;given&quot;:&quot;María Mercedes&quot;,&quot;parse-names&quot;:false,&quot;dropping-particle&quot;:&quot;&quot;,&quot;non-dropping-particle&quot;:&quot;&quot;}],&quot;accessed&quot;:{&quot;date-parts&quot;:[[2021,11,16]]},&quot;URL&quot;:&quot;http://fqm193.ugr.es/produccion-cientifica/libros_actas/ver_detalles/170742/descargar/&quot;,&quot;issued&quot;:{&quot;date-parts&quot;:[[2014]]},&quot;abstract&quot;:&quot;En esta comunicación se analizan dificultades y recursos que tienen los estudiantes para profesores de Educación Primaria y Secundaria al resolver problemas de Matemáticas, que se proponen como tareas y actividades básicas en un plan de formación inicial de Profesores de Matemáticas en la Educación Obligatoria, que facilitan el desarrollo de competencias profesionales útiles&quot;,&quot;publisher&quot;:&quot;Sociedad Española de Investigación en Educación Matemática (SEIEM)&quot;,&quot;container-title-short&quot;:&quot;&quot;},&quot;isTemporary&quot;:false},{&quot;id&quot;:&quot;4ef9fe81-6372-3138-b2db-d6bc0fddf5cd&quot;,&quot;itemData&quot;:{&quot;type&quot;:&quot;article-journal&quot;,&quot;id&quot;:&quot;4ef9fe81-6372-3138-b2db-d6bc0fddf5cd&quot;,&quot;title&quot;:&quot;Educación Matemática. Errores y dificultades de los estudiantes. Resolución de problemas. Evaluación. Historia&quot;,&quot;author&quot;:[{&quot;family&quot;:&quot;Kilpatrick&quot;,&quot;given&quot;:&quot;Jeremy&quot;,&quot;parse-names&quot;:false,&quot;dropping-particle&quot;:&quot;&quot;,&quot;non-dropping-particle&quot;:&quot;&quot;},{&quot;family&quot;:&quot;Gómez&quot;,&quot;given&quot;:&quot;Pedro&quot;,&quot;parse-names&quot;:false,&quot;dropping-particle&quot;:&quot;&quot;,&quot;non-dropping-particle&quot;:&quot;&quot;},{&quot;family&quot;:&quot;Rico&quot;,&quot;given&quot;:&quot;Luis&quot;,&quot;parse-names&quot;:false,&quot;dropping-particle&quot;:&quot;&quot;,&quot;non-dropping-particle&quot;:&quot;&quot;}],&quot;accessed&quot;:{&quot;date-parts&quot;:[[2021,11,16]]},&quot;issued&quot;:{&quot;date-parts&quot;:[[1998]]},&quot;abstract&quot;:&quot;En este libro, el lector encontrará textos de dos de los investigadores más importantes a nivel mundial en el área de la educación matemática: el profesor Jeremy Kilpatrick, de la Universidad de Georgia y el catedrático Luis Rico, de la Universidad de Granada. El lector podrá tener una visión global de esta disciplina y de algunos de los temas que preocupan en la actualidad a su comunidad internacional. En la primera parte, el profesor Kilpatrick hace una reflexión acerca de la historia de la investigación en educación matemática y de algunos de sus temas de actualidad. Por su parte, el catedrático Rico hace una presentación de la evolución que la educación matemática ha tenido en España hasta el momento actual. Finalmente el doctor Carlos Vasco, hace una relación de algunas de las líneas de investigación en educación matemática que se han trabajado en Colombia.\nLa segunda parte del libro presenta las opiniones de los investigadores alrededor de dos temas de gran actualidad en la educación matemática: la resolución de problemas y la evaluación. Estos textos son producto de las discusiones que estos dos profesores tuvieron con un grupo de investigadores colombianos.\nEn la tercera y última parte del libro, el lector encontrará dos textos de educación matemática con gran valor práctico. El catedrático Rico hace una reflexión sobre los errores y dificultades en el aprendizaje de las matemáticas. El profesor Kilpatrick presenta algunas técnicas de evaluación para profesores de matemáticas.\nEste es un libro de gran interés para el profesor de matemáticas y el investigador en educación matemática. En él, ellos encontrarán tanto una visión general de la disciplina, como reflexiones lógicas y metodológicas de la investigación y resultados y sugerencias prácticas para la actividad docente en matemáticas.&quot;,&quot;publisher&quot;:&quot;una empresa docente&quot;,&quot;container-title-short&quot;:&quot;&quot;},&quot;isTemporary&quot;:false},{&quot;id&quot;:&quot;30d685ed-6914-3ec9-b349-8ca101571eda&quot;,&quot;itemData&quot;:{&quot;type&quot;:&quot;article-journal&quot;,&quot;id&quot;:&quot;30d685ed-6914-3ec9-b349-8ca101571eda&quot;,&quot;title&quot;:&quot;Dificultades de aprendizaje e intervención psicopedagógica en la resolución de problemas matemáticos&quot;,&quot;author&quot;:[{&quot;family&quot;:&quot;Juidías Barroso&quot;,&quot;given&quot;:&quot;Jerónimo&quot;,&quot;parse-names&quot;:false,&quot;dropping-particle&quot;:&quot;&quot;,&quot;non-dropping-particle&quot;:&quot;&quot;},{&quot;family&quot;:&quot;Rodríguez Ortiz&quot;,&quot;given&quot;:&quot;Isabel de los Reyes&quot;,&quot;parse-names&quot;:false,&quot;dropping-particle&quot;:&quot;&quot;,&quot;non-dropping-particle&quot;:&quot;&quot;}],&quot;accessed&quot;:{&quot;date-parts&quot;:[[2021,11,16]]},&quot;ISSN&quot;:&quot;0034-8082&quot;,&quot;URL&quot;:&quot;https://idus.us.es/handle/11441/60933&quot;,&quot;issued&quot;:{&quot;date-parts&quot;:[[2007]]},&quot;page&quot;:&quot;23-35&quot;,&quot;abstract&quot;:&quot;Resumen El artículo se inicia repasando el concepto «resolución de problema» y los distintos modelos de Resolución de Problemas Matemáticos (RPM). A continuación se analizan los distintos factores que pueden intervenir en la RPM dividiéndolos en aquéllos que corres-ponden al problema matemático, los relativos al alumno o alumna que resuelve el proble-ma y, finalmente, al contexto del aprendizaje de la RPM. Posteriormente, se describen las dificultades a las que puede enfrentarse el alumnado que resuelve un problema matemáti-co. Una vez descritas las dificultades de aprendizaje, el resto del artículo aborda cómo inter-venir sobre ellas. Palabras clave: matemáticas, problemas, ejercicios, conocimiento. Abstract: Difficulty in learning and psycho-pedagogical involvement when solving mathematical problems This article starts by reviewing the concept of «problem solving» and the different patterns of Mathematical Problem Solving (MPS).Then, the different factors that may intervene in MPS are both analysed and classified into those that belong to the mathematical problem, those that refer to the actual student solving the problem and, finally, those related to the MPS learning&quot;,&quot;publisher&quot;:&quot;Ministerio de Educación, Cultura y Deporte. Secretaría General Técnica&quot;,&quot;volume&quot;:&quot;342&quot;,&quot;container-title-short&quot;:&quot;&quot;},&quot;isTemporary&quot;:false}]},{&quot;citationID&quot;:&quot;MENDELEY_CITATION_a9b1d37b-a388-4809-a9f8-2fb3522d529f&quot;,&quot;properties&quot;:{&quot;noteIndex&quot;:0},&quot;isEdited&quot;:false,&quot;manualOverride&quot;:{&quot;isManuallyOverridden&quot;:false,&quot;citeprocText&quot;:&quot;(Rojas Maldonado, 2018, 2020b)&quot;,&quot;manualOverrideText&quot;:&quot;&quot;},&quot;citationTag&quot;:&quot;MENDELEY_CITATION_v3_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&quot;,&quot;citationItems&quot;:[{&quot;id&quot;:&quot;180d14c9-5659-344b-8176-d541e0e5f973&quot;,&quot;itemData&quot;:{&quot;type&quot;:&quot;article-journal&quot;,&quot;id&quot;:&quot;180d14c9-5659-344b-8176-d541e0e5f973&quot;,&quot;title&quot;:&quot;Understanding Fundamental Concepts of Calculus Through Desmos. An Intervention&quot;,&quot;author&quot;:[{&quot;family&quot;:&quot;Rojas Maldonado&quot;,&quot;given&quot;:&quot;Erick Radaí&quot;,&quot;parse-names&quot;:false,&quot;dropping-particle&quot;:&quot;&quot;,&quot;non-dropping-particle&quot;:&quot;&quot;}],&quot;container-title&quot;:&quot;RIDE Revista Iberoamericana para la Investigación y el Desarrollo Educativo&quot;,&quot;DOI&quot;:&quot;https://doi.org/10.23913/ride.v10i20.672&quot;,&quot;issued&quot;:{&quot;date-parts&quot;:[[2020]]},&quot;page&quot;:&quot;1-15&quot;,&quot;abstract&quot;:&quot;En este artículo se realiza el diseño de una estrategia metodológica para la comprensión del concepto de derivada. Esto a través de Desmos y el programa “trae tu propio dispositivo” (BYOD, por sus siglas en inglés) en un primer curso de cálculo diferencial a nivel licenciatura, así como mediante la herramienta metodológica heurística de investigación- acción. Para lograr el objetivo se involucra, además, el método de derivación por incrementos, el cual se codifica para ser incorporado a la plataforma Desmos y con ello realizar animaciones. Posteriormente, se realizan quizzes a través de Kahoot! para evaluar su comprensión. Se concluye que Desmos es un auxiliar de utilidad en la comprensión de conceptos fundamentales del cálculo, ya que permite el esbozo de funciones de manera sencilla; así, da sentido a la matematización, aunque no al cálculo de resultados.&quot;,&quot;issue&quot;:&quot;20&quot;,&quot;volume&quot;:&quot;10&quot;,&quot;container-title-short&quot;:&quot;&quot;},&quot;isTemporary&quot;:false},{&quot;id&quot;:&quot;4af369f8-e5c8-333c-90a6-e5e6c75c0a16&quot;,&quot;itemData&quot;:{&quot;type&quot;:&quot;article-journal&quot;,&quot;id&quot;:&quot;4af369f8-e5c8-333c-90a6-e5e6c75c0a16&quot;,&quot;title&quot;:&quot;Mathematization : A teaching strategy to improve the learning of Calculus&quot;,&quot;author&quot;:[{&quot;family&quot;:&quot;Rojas Maldonado&quot;,&quot;given&quot;:&quot;Erick Radaí&quot;,&quot;parse-names&quot;:false,&quot;dropping-particle&quot;:&quot;&quot;,&quot;non-dropping-particle&quot;:&quot;&quot;}],&quot;container-title&quot;:&quot;Revista Iberoamericana para la Investigación y el Desarrollo Educativo&quot;,&quot;issued&quot;:{&quot;date-parts&quot;:[[2018]]},&quot;abstract&quot;:&quot;This article summarizes an experiment conducted with the students of the Biotechnology degree in order to evaluate their learning after mathematization and mathematical modeling in Calculus teaching strategy. In this sense, it describes and interprets the process with a qualitative-interpretive methodology, with a holistic and integrative evaluation of a qualitative, continuous and cyclical nature —that creatively combines formal and informal procedures, as well as individualized with a humanistic approach— that can be generated under this teaching strategy, as well as a contribution to learning of Calculus.&quot;,&quot;issue&quot;:&quot;17&quot;,&quot;volume&quot;:&quot;9&quot;,&quot;container-title-short&quot;:&quot;&quot;},&quot;isTemporary&quot;:false}]},{&quot;citationID&quot;:&quot;MENDELEY_CITATION_cb5f37d0-cad2-43e9-ad6d-c953c3bcec1b&quot;,&quot;properties&quot;:{&quot;noteIndex&quot;:0},&quot;isEdited&quot;:false,&quot;manualOverride&quot;:{&quot;isManuallyOverridden&quot;:false,&quot;citeprocText&quot;:&quot;(Rojas Maldonado, 2015)&quot;,&quot;manualOverrideText&quot;:&quot;&quot;},&quot;citationTag&quot;:&quot;MENDELEY_CITATION_v3_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&quot;,&quot;citationItems&quot;:[{&quot;id&quot;:&quot;2678d60c-da7b-3d5a-9d7b-7a69d2ee54fa&quot;,&quot;itemData&quot;:{&quot;type&quot;:&quot;article-journal&quot;,&quot;id&quot;:&quot;2678d60c-da7b-3d5a-9d7b-7a69d2ee54fa&quot;,&quot;title&quot;:&quot;Secuencias didácticas para la enseñanza del concepto de límite en el cálculo&quot;,&quot;author&quot;:[{&quot;family&quot;:&quot;Rojas Maldonado&quot;,&quot;given&quot;:&quot;Erick Radaí&quot;,&quot;parse-names&quot;:false,&quot;dropping-particle&quot;:&quot;&quot;,&quot;non-dropping-particle&quot;:&quot;&quot;}],&quot;container-title&quot;:&quot;Revista Internacional de Aprendizaje en Ciencia, Matemáticas y Tecnoloǵıa&quot;,&quot;URL&quot;:&quot;http://funes.uniandes.edu.co/15392/1/Rojas2016Secuencias.pdf&quot;,&quot;issued&quot;:{&quot;date-parts&quot;:[[2015]]},&quot;page&quot;:&quot;63-76&quot;,&quot;abstract&quot;:&quot;The present research focuses on proposing a number of didactic sequences in a manner that addresses the teaching the concept of limit as an alternative way to that currently taught by the definition of Cauchy. Seeks to design a methodologi- cal model in virtual environments that integrate a set of coherent elements that foster learning and promote the development of specific skills in students.&quot;,&quot;issue&quot;:&quot;2&quot;,&quot;volume&quot;:&quot;2&quot;,&quot;container-title-short&quot;:&quot;&quot;},&quot;isTemporary&quot;:false}]},{&quot;citationID&quot;:&quot;MENDELEY_CITATION_cd374cad-5a20-4415-ae8c-b106c7bd4f09&quot;,&quot;properties&quot;:{&quot;noteIndex&quot;:0},&quot;isEdited&quot;:false,&quot;manualOverride&quot;:{&quot;isManuallyOverridden&quot;:false,&quot;citeprocText&quot;:&quot;(Sierra Vázquez et al., 2000)&quot;,&quot;manualOverrideText&quot;:&quot;&quot;},&quot;citationTag&quot;:&quot;MENDELEY_CITATION_v3_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&quot;,&quot;citationItems&quot;:[{&quot;id&quot;:&quot;f4ec0782-2e5a-363d-bacf-ecdf2de07ef3&quot;,&quot;itemData&quot;:{&quot;type&quot;:&quot;article-journal&quot;,&quot;id&quot;:&quot;f4ec0782-2e5a-363d-bacf-ecdf2de07ef3&quot;,&quot;title&quot;:&quot;Concepciones de los alumnos de bachillerato y curso de orientación universitaria sobre límite funcional y continuidad&quot;,&quot;author&quot;:[{&quot;family&quot;:&quot;Sierra Vázquez&quot;,&quot;given&quot;:&quot;Modesto&quot;,&quot;parse-names&quot;:false,&quot;dropping-particle&quot;:&quot;&quot;,&quot;non-dropping-particle&quot;:&quot;&quot;},{&quot;family&quot;:&quot;González Astudillo&quot;,&quot;given&quot;:&quot;María&quot;,&quot;parse-names&quot;:false,&quot;dropping-particle&quot;:&quot;&quot;,&quot;non-dropping-particle&quot;:&quot;&quot;},{&quot;family&quot;:&quot;López Esteban&quot;,&quot;given&quot;:&quot;Carmen&quot;,&quot;parse-names&quot;:false,&quot;dropping-particle&quot;:&quot;&quot;,&quot;non-dropping-particle&quot;:&quot;&quot;}],&quot;container-title&quot;:&quot;RELIME. Revista latinoamericana de investigación en matemática educativa&quot;,&quot;ISSN&quot;:&quot;1665-2436&quot;,&quot;issued&quot;:{&quot;date-parts&quot;:[[2000]]},&quot;page&quot;:&quot;71-86&quot;,&quot;abstract&quot;:&quot;Para establecer las concepciones de los alumnos de Bachillerato (B.U.P.) y Curso de Orientación Universitaria (C.O.U.) sobre el límite funcional y la continuidad, se han analizado y categorizado las justificaciones utilizadas por 145 sujetos al contestar un cuestionario con tareas en las que estaban involucrados  dichos conceptos. Se ha constatado que algunas de estas concepciones están relacionadas con las que han aparecido a lo largo de la historia de las matemáticas, y que otras están inducidas por la enseñanza recibida.&quot;,&quot;issue&quot;:&quot;1&quot;,&quot;volume&quot;:&quot;3&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2E24C-EDBC-E745-AB0F-F329880C7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24</Pages>
  <Words>6788</Words>
  <Characters>37337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radai rojma</dc:creator>
  <cp:keywords/>
  <dc:description/>
  <cp:lastModifiedBy>Gustavo Toledo</cp:lastModifiedBy>
  <cp:revision>26</cp:revision>
  <cp:lastPrinted>2022-10-04T00:50:00Z</cp:lastPrinted>
  <dcterms:created xsi:type="dcterms:W3CDTF">2022-09-28T00:39:00Z</dcterms:created>
  <dcterms:modified xsi:type="dcterms:W3CDTF">2022-10-04T00:50:00Z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4cb76e20-ad35-36dc-b01f-2b8762c5b08b</vt:lpwstr>
  </property>
</Properties>
</file>