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319DD" w14:textId="0E3334E9" w:rsidR="00B40852" w:rsidRDefault="00102619" w:rsidP="00CC66A1">
      <w:pPr>
        <w:spacing w:before="240" w:after="240" w:line="360" w:lineRule="auto"/>
        <w:jc w:val="right"/>
        <w:rPr>
          <w:rFonts w:ascii="Times New Roman" w:hAnsi="Times New Roman"/>
          <w:b/>
          <w:bCs/>
          <w:i/>
          <w:iCs/>
          <w:sz w:val="24"/>
          <w:szCs w:val="28"/>
          <w:lang w:val="es-MX"/>
        </w:rPr>
      </w:pPr>
      <w:r w:rsidRPr="00102619">
        <w:rPr>
          <w:rFonts w:ascii="Times New Roman" w:hAnsi="Times New Roman"/>
          <w:b/>
          <w:bCs/>
          <w:i/>
          <w:iCs/>
          <w:sz w:val="24"/>
          <w:szCs w:val="28"/>
          <w:lang w:val="es-MX"/>
        </w:rPr>
        <w:t>https://doi.org/10.23913/ride.v13i26.1526</w:t>
      </w:r>
    </w:p>
    <w:p w14:paraId="71B96B86" w14:textId="7E1A8EBE" w:rsidR="00CC66A1" w:rsidRPr="008C35C2" w:rsidRDefault="00CC66A1" w:rsidP="00CC66A1">
      <w:pPr>
        <w:spacing w:before="240" w:after="240" w:line="360" w:lineRule="auto"/>
        <w:jc w:val="right"/>
        <w:rPr>
          <w:rFonts w:ascii="Times New Roman" w:hAnsi="Times New Roman"/>
          <w:b/>
          <w:sz w:val="40"/>
          <w:szCs w:val="40"/>
          <w:lang w:val="es-MX"/>
        </w:rPr>
      </w:pPr>
      <w:r w:rsidRPr="008C35C2">
        <w:rPr>
          <w:rFonts w:ascii="Times New Roman" w:hAnsi="Times New Roman"/>
          <w:b/>
          <w:bCs/>
          <w:i/>
          <w:iCs/>
          <w:sz w:val="24"/>
          <w:szCs w:val="28"/>
          <w:lang w:val="es-MX"/>
        </w:rPr>
        <w:t>Artículos científicos</w:t>
      </w:r>
    </w:p>
    <w:p w14:paraId="082AF36C" w14:textId="64105899" w:rsidR="0084503B" w:rsidRPr="008C35C2" w:rsidRDefault="0084503B" w:rsidP="00CC66A1">
      <w:pPr>
        <w:spacing w:line="276" w:lineRule="auto"/>
        <w:jc w:val="right"/>
        <w:rPr>
          <w:rFonts w:eastAsia="Times New Roman" w:cs="Calibri"/>
          <w:b/>
          <w:color w:val="000000"/>
          <w:kern w:val="0"/>
          <w:sz w:val="32"/>
          <w:szCs w:val="32"/>
          <w:lang w:eastAsia="es-MX"/>
        </w:rPr>
      </w:pPr>
      <w:r w:rsidRPr="00CC66A1">
        <w:rPr>
          <w:rFonts w:eastAsia="Times New Roman" w:cs="Calibri"/>
          <w:b/>
          <w:color w:val="000000"/>
          <w:kern w:val="0"/>
          <w:sz w:val="32"/>
          <w:szCs w:val="32"/>
          <w:lang w:val="es-MX" w:eastAsia="es-MX"/>
        </w:rPr>
        <w:t xml:space="preserve">Modelado matemático de un colector solar fotovoltaico-térmico híbrido para evaluación del desempeño térmico en Cd. </w:t>
      </w:r>
      <w:r w:rsidRPr="008C35C2">
        <w:rPr>
          <w:rFonts w:eastAsia="Times New Roman" w:cs="Calibri"/>
          <w:b/>
          <w:color w:val="000000"/>
          <w:kern w:val="0"/>
          <w:sz w:val="32"/>
          <w:szCs w:val="32"/>
          <w:lang w:eastAsia="es-MX"/>
        </w:rPr>
        <w:t>Juárez Chihuahua</w:t>
      </w:r>
    </w:p>
    <w:p w14:paraId="72C93A31" w14:textId="77777777" w:rsidR="0084503B" w:rsidRPr="008C35C2" w:rsidRDefault="0084503B" w:rsidP="00CC66A1">
      <w:pPr>
        <w:spacing w:line="276" w:lineRule="auto"/>
        <w:jc w:val="right"/>
        <w:rPr>
          <w:rFonts w:eastAsia="Times New Roman" w:cs="Calibri"/>
          <w:b/>
          <w:color w:val="000000"/>
          <w:kern w:val="0"/>
          <w:sz w:val="32"/>
          <w:szCs w:val="32"/>
          <w:lang w:eastAsia="es-MX"/>
        </w:rPr>
      </w:pPr>
    </w:p>
    <w:p w14:paraId="2CCA6057" w14:textId="6223E136" w:rsidR="008B5031" w:rsidRPr="00CC66A1" w:rsidRDefault="008B5031" w:rsidP="00CC66A1">
      <w:pPr>
        <w:spacing w:line="276" w:lineRule="auto"/>
        <w:jc w:val="right"/>
        <w:rPr>
          <w:rFonts w:eastAsia="Times New Roman" w:cs="Calibri"/>
          <w:b/>
          <w:i/>
          <w:iCs/>
          <w:color w:val="000000"/>
          <w:kern w:val="0"/>
          <w:sz w:val="28"/>
          <w:szCs w:val="28"/>
          <w:lang w:val="es-MX" w:eastAsia="es-MX"/>
        </w:rPr>
      </w:pPr>
      <w:r w:rsidRPr="008C35C2">
        <w:rPr>
          <w:rFonts w:eastAsia="Times New Roman" w:cs="Calibri"/>
          <w:b/>
          <w:i/>
          <w:iCs/>
          <w:color w:val="000000"/>
          <w:kern w:val="0"/>
          <w:sz w:val="28"/>
          <w:szCs w:val="28"/>
          <w:lang w:eastAsia="es-MX"/>
        </w:rPr>
        <w:t>Mathematical modeling of a hybrid photovoltaic-thermal solar collector to thermal performance evaluation</w:t>
      </w:r>
      <w:r w:rsidR="00E61DD5" w:rsidRPr="008C35C2">
        <w:rPr>
          <w:rFonts w:eastAsia="Times New Roman" w:cs="Calibri"/>
          <w:b/>
          <w:i/>
          <w:iCs/>
          <w:color w:val="000000"/>
          <w:kern w:val="0"/>
          <w:sz w:val="28"/>
          <w:szCs w:val="28"/>
          <w:lang w:eastAsia="es-MX"/>
        </w:rPr>
        <w:t xml:space="preserve"> at Cd. </w:t>
      </w:r>
      <w:proofErr w:type="spellStart"/>
      <w:r w:rsidR="00632EC3" w:rsidRPr="00CC66A1">
        <w:rPr>
          <w:rFonts w:eastAsia="Times New Roman" w:cs="Calibri"/>
          <w:b/>
          <w:i/>
          <w:iCs/>
          <w:color w:val="000000"/>
          <w:kern w:val="0"/>
          <w:sz w:val="28"/>
          <w:szCs w:val="28"/>
          <w:lang w:val="es-MX" w:eastAsia="es-MX"/>
        </w:rPr>
        <w:t>Juarez</w:t>
      </w:r>
      <w:proofErr w:type="spellEnd"/>
      <w:r w:rsidR="00E61DD5" w:rsidRPr="00CC66A1">
        <w:rPr>
          <w:rFonts w:eastAsia="Times New Roman" w:cs="Calibri"/>
          <w:b/>
          <w:i/>
          <w:iCs/>
          <w:color w:val="000000"/>
          <w:kern w:val="0"/>
          <w:sz w:val="28"/>
          <w:szCs w:val="28"/>
          <w:lang w:val="es-MX" w:eastAsia="es-MX"/>
        </w:rPr>
        <w:t xml:space="preserve"> Chihuahua</w:t>
      </w:r>
    </w:p>
    <w:p w14:paraId="7BD9215B" w14:textId="77777777" w:rsidR="00CC66A1" w:rsidRPr="00CC66A1" w:rsidRDefault="00CC66A1" w:rsidP="00CC66A1">
      <w:pPr>
        <w:spacing w:line="276" w:lineRule="auto"/>
        <w:jc w:val="right"/>
        <w:rPr>
          <w:rFonts w:eastAsia="Times New Roman" w:cs="Calibri"/>
          <w:b/>
          <w:i/>
          <w:iCs/>
          <w:color w:val="000000"/>
          <w:kern w:val="0"/>
          <w:sz w:val="28"/>
          <w:szCs w:val="28"/>
          <w:lang w:val="es-MX" w:eastAsia="es-MX"/>
        </w:rPr>
      </w:pPr>
    </w:p>
    <w:p w14:paraId="1E7E69BB" w14:textId="206270F9" w:rsidR="00CC66A1" w:rsidRPr="00CC66A1" w:rsidRDefault="00CC66A1" w:rsidP="00CC66A1">
      <w:pPr>
        <w:spacing w:line="276" w:lineRule="auto"/>
        <w:jc w:val="right"/>
        <w:rPr>
          <w:rFonts w:eastAsia="Times New Roman" w:cs="Calibri"/>
          <w:b/>
          <w:i/>
          <w:iCs/>
          <w:color w:val="000000"/>
          <w:kern w:val="0"/>
          <w:sz w:val="28"/>
          <w:szCs w:val="28"/>
          <w:lang w:val="es-MX" w:eastAsia="es-MX"/>
        </w:rPr>
      </w:pPr>
      <w:proofErr w:type="spellStart"/>
      <w:r w:rsidRPr="00CC66A1">
        <w:rPr>
          <w:rFonts w:eastAsia="Times New Roman" w:cs="Calibri"/>
          <w:b/>
          <w:i/>
          <w:iCs/>
          <w:color w:val="000000"/>
          <w:kern w:val="0"/>
          <w:sz w:val="28"/>
          <w:szCs w:val="28"/>
          <w:lang w:val="es-MX" w:eastAsia="es-MX"/>
        </w:rPr>
        <w:t>Modelagem</w:t>
      </w:r>
      <w:proofErr w:type="spellEnd"/>
      <w:r w:rsidRPr="00CC66A1">
        <w:rPr>
          <w:rFonts w:eastAsia="Times New Roman" w:cs="Calibri"/>
          <w:b/>
          <w:i/>
          <w:iCs/>
          <w:color w:val="000000"/>
          <w:kern w:val="0"/>
          <w:sz w:val="28"/>
          <w:szCs w:val="28"/>
          <w:lang w:val="es-MX" w:eastAsia="es-MX"/>
        </w:rPr>
        <w:t xml:space="preserve"> matemática de </w:t>
      </w:r>
      <w:proofErr w:type="spellStart"/>
      <w:r w:rsidRPr="00CC66A1">
        <w:rPr>
          <w:rFonts w:eastAsia="Times New Roman" w:cs="Calibri"/>
          <w:b/>
          <w:i/>
          <w:iCs/>
          <w:color w:val="000000"/>
          <w:kern w:val="0"/>
          <w:sz w:val="28"/>
          <w:szCs w:val="28"/>
          <w:lang w:val="es-MX" w:eastAsia="es-MX"/>
        </w:rPr>
        <w:t>um</w:t>
      </w:r>
      <w:proofErr w:type="spellEnd"/>
      <w:r w:rsidRPr="00CC66A1">
        <w:rPr>
          <w:rFonts w:eastAsia="Times New Roman" w:cs="Calibri"/>
          <w:b/>
          <w:i/>
          <w:iCs/>
          <w:color w:val="000000"/>
          <w:kern w:val="0"/>
          <w:sz w:val="28"/>
          <w:szCs w:val="28"/>
          <w:lang w:val="es-MX" w:eastAsia="es-MX"/>
        </w:rPr>
        <w:t xml:space="preserve"> </w:t>
      </w:r>
      <w:proofErr w:type="spellStart"/>
      <w:r w:rsidRPr="00CC66A1">
        <w:rPr>
          <w:rFonts w:eastAsia="Times New Roman" w:cs="Calibri"/>
          <w:b/>
          <w:i/>
          <w:iCs/>
          <w:color w:val="000000"/>
          <w:kern w:val="0"/>
          <w:sz w:val="28"/>
          <w:szCs w:val="28"/>
          <w:lang w:val="es-MX" w:eastAsia="es-MX"/>
        </w:rPr>
        <w:t>coletor</w:t>
      </w:r>
      <w:proofErr w:type="spellEnd"/>
      <w:r w:rsidRPr="00CC66A1">
        <w:rPr>
          <w:rFonts w:eastAsia="Times New Roman" w:cs="Calibri"/>
          <w:b/>
          <w:i/>
          <w:iCs/>
          <w:color w:val="000000"/>
          <w:kern w:val="0"/>
          <w:sz w:val="28"/>
          <w:szCs w:val="28"/>
          <w:lang w:val="es-MX" w:eastAsia="es-MX"/>
        </w:rPr>
        <w:t xml:space="preserve"> solar híbrido fotovoltaico-térmico para </w:t>
      </w:r>
      <w:proofErr w:type="spellStart"/>
      <w:r w:rsidRPr="00CC66A1">
        <w:rPr>
          <w:rFonts w:eastAsia="Times New Roman" w:cs="Calibri"/>
          <w:b/>
          <w:i/>
          <w:iCs/>
          <w:color w:val="000000"/>
          <w:kern w:val="0"/>
          <w:sz w:val="28"/>
          <w:szCs w:val="28"/>
          <w:lang w:val="es-MX" w:eastAsia="es-MX"/>
        </w:rPr>
        <w:t>avaliação</w:t>
      </w:r>
      <w:proofErr w:type="spellEnd"/>
      <w:r w:rsidRPr="00CC66A1">
        <w:rPr>
          <w:rFonts w:eastAsia="Times New Roman" w:cs="Calibri"/>
          <w:b/>
          <w:i/>
          <w:iCs/>
          <w:color w:val="000000"/>
          <w:kern w:val="0"/>
          <w:sz w:val="28"/>
          <w:szCs w:val="28"/>
          <w:lang w:val="es-MX" w:eastAsia="es-MX"/>
        </w:rPr>
        <w:t xml:space="preserve"> do </w:t>
      </w:r>
      <w:proofErr w:type="spellStart"/>
      <w:r w:rsidRPr="00CC66A1">
        <w:rPr>
          <w:rFonts w:eastAsia="Times New Roman" w:cs="Calibri"/>
          <w:b/>
          <w:i/>
          <w:iCs/>
          <w:color w:val="000000"/>
          <w:kern w:val="0"/>
          <w:sz w:val="28"/>
          <w:szCs w:val="28"/>
          <w:lang w:val="es-MX" w:eastAsia="es-MX"/>
        </w:rPr>
        <w:t>desempenho</w:t>
      </w:r>
      <w:proofErr w:type="spellEnd"/>
      <w:r w:rsidRPr="00CC66A1">
        <w:rPr>
          <w:rFonts w:eastAsia="Times New Roman" w:cs="Calibri"/>
          <w:b/>
          <w:i/>
          <w:iCs/>
          <w:color w:val="000000"/>
          <w:kern w:val="0"/>
          <w:sz w:val="28"/>
          <w:szCs w:val="28"/>
          <w:lang w:val="es-MX" w:eastAsia="es-MX"/>
        </w:rPr>
        <w:t xml:space="preserve"> térmico em Cd. Juárez Chihuahua</w:t>
      </w:r>
    </w:p>
    <w:p w14:paraId="6ADEAADE" w14:textId="77777777" w:rsidR="008B5031" w:rsidRPr="00CC66A1" w:rsidRDefault="008B5031" w:rsidP="00CC66A1">
      <w:pPr>
        <w:rPr>
          <w:rFonts w:ascii="Times New Roman" w:hAnsi="Times New Roman"/>
          <w:b/>
          <w:sz w:val="32"/>
          <w:szCs w:val="32"/>
          <w:lang w:val="es-MX"/>
        </w:rPr>
      </w:pPr>
    </w:p>
    <w:p w14:paraId="7B4DE880" w14:textId="77777777" w:rsidR="0084503B" w:rsidRPr="00CC66A1" w:rsidRDefault="00C81B28" w:rsidP="00CC66A1">
      <w:pPr>
        <w:pStyle w:val="Sinespaciado"/>
        <w:spacing w:line="276" w:lineRule="auto"/>
        <w:jc w:val="right"/>
        <w:rPr>
          <w:rFonts w:asciiTheme="minorHAnsi" w:hAnsiTheme="minorHAnsi" w:cstheme="minorHAnsi"/>
          <w:b/>
          <w:bCs/>
          <w:sz w:val="24"/>
          <w:szCs w:val="24"/>
          <w:lang w:val="es-MX"/>
        </w:rPr>
      </w:pPr>
      <w:proofErr w:type="spellStart"/>
      <w:r w:rsidRPr="00CC66A1">
        <w:rPr>
          <w:rFonts w:asciiTheme="minorHAnsi" w:hAnsiTheme="minorHAnsi" w:cstheme="minorHAnsi"/>
          <w:b/>
          <w:bCs/>
          <w:sz w:val="24"/>
          <w:szCs w:val="24"/>
          <w:lang w:val="es-MX"/>
        </w:rPr>
        <w:t>Jeovany</w:t>
      </w:r>
      <w:proofErr w:type="spellEnd"/>
      <w:r w:rsidRPr="00CC66A1">
        <w:rPr>
          <w:rFonts w:asciiTheme="minorHAnsi" w:hAnsiTheme="minorHAnsi" w:cstheme="minorHAnsi"/>
          <w:b/>
          <w:bCs/>
          <w:sz w:val="24"/>
          <w:szCs w:val="24"/>
          <w:lang w:val="es-MX"/>
        </w:rPr>
        <w:t xml:space="preserve"> Rafael</w:t>
      </w:r>
      <w:r w:rsidR="008B5031" w:rsidRPr="00CC66A1">
        <w:rPr>
          <w:rFonts w:asciiTheme="minorHAnsi" w:hAnsiTheme="minorHAnsi" w:cstheme="minorHAnsi"/>
          <w:b/>
          <w:bCs/>
          <w:sz w:val="24"/>
          <w:szCs w:val="24"/>
          <w:lang w:val="es-MX"/>
        </w:rPr>
        <w:t xml:space="preserve"> </w:t>
      </w:r>
      <w:proofErr w:type="spellStart"/>
      <w:r w:rsidR="008B5031" w:rsidRPr="00CC66A1">
        <w:rPr>
          <w:rFonts w:asciiTheme="minorHAnsi" w:hAnsiTheme="minorHAnsi" w:cstheme="minorHAnsi"/>
          <w:b/>
          <w:bCs/>
          <w:sz w:val="24"/>
          <w:szCs w:val="24"/>
          <w:lang w:val="es-MX"/>
        </w:rPr>
        <w:t>Rodriguez</w:t>
      </w:r>
      <w:proofErr w:type="spellEnd"/>
      <w:r w:rsidR="008B5031" w:rsidRPr="00CC66A1">
        <w:rPr>
          <w:rFonts w:asciiTheme="minorHAnsi" w:hAnsiTheme="minorHAnsi" w:cstheme="minorHAnsi"/>
          <w:b/>
          <w:bCs/>
          <w:sz w:val="24"/>
          <w:szCs w:val="24"/>
          <w:lang w:val="es-MX"/>
        </w:rPr>
        <w:t xml:space="preserve"> </w:t>
      </w:r>
      <w:proofErr w:type="spellStart"/>
      <w:r w:rsidR="008B5031" w:rsidRPr="00CC66A1">
        <w:rPr>
          <w:rFonts w:asciiTheme="minorHAnsi" w:hAnsiTheme="minorHAnsi" w:cstheme="minorHAnsi"/>
          <w:b/>
          <w:bCs/>
          <w:sz w:val="24"/>
          <w:szCs w:val="24"/>
          <w:lang w:val="es-MX"/>
        </w:rPr>
        <w:t>M</w:t>
      </w:r>
      <w:r w:rsidRPr="00CC66A1">
        <w:rPr>
          <w:rFonts w:asciiTheme="minorHAnsi" w:hAnsiTheme="minorHAnsi" w:cstheme="minorHAnsi"/>
          <w:b/>
          <w:bCs/>
          <w:sz w:val="24"/>
          <w:szCs w:val="24"/>
          <w:lang w:val="es-MX"/>
        </w:rPr>
        <w:t>ejia</w:t>
      </w:r>
      <w:proofErr w:type="spellEnd"/>
    </w:p>
    <w:p w14:paraId="76DD7F64" w14:textId="43BCED8B" w:rsidR="0084503B" w:rsidRPr="00BF234B" w:rsidRDefault="0084503B" w:rsidP="00CC66A1">
      <w:pPr>
        <w:pStyle w:val="Sinespaciado"/>
        <w:spacing w:line="276" w:lineRule="auto"/>
        <w:jc w:val="right"/>
        <w:rPr>
          <w:rFonts w:ascii="Times New Roman" w:hAnsi="Times New Roman"/>
          <w:sz w:val="24"/>
          <w:szCs w:val="24"/>
          <w:lang w:val="es-MX"/>
        </w:rPr>
      </w:pPr>
      <w:r w:rsidRPr="00BF234B">
        <w:rPr>
          <w:rFonts w:ascii="Times New Roman" w:hAnsi="Times New Roman"/>
          <w:sz w:val="24"/>
          <w:szCs w:val="24"/>
          <w:lang w:val="es-MX"/>
        </w:rPr>
        <w:t>Tecnológico Nacional de México, Campus Ciudad Juárez</w:t>
      </w:r>
      <w:r w:rsidR="00CC66A1">
        <w:rPr>
          <w:rFonts w:ascii="Times New Roman" w:hAnsi="Times New Roman"/>
          <w:sz w:val="24"/>
          <w:szCs w:val="24"/>
          <w:lang w:val="es-MX"/>
        </w:rPr>
        <w:t>, México</w:t>
      </w:r>
    </w:p>
    <w:p w14:paraId="2A6D1A23" w14:textId="5FF24D21" w:rsidR="0084503B" w:rsidRPr="00CC66A1" w:rsidRDefault="00BF234B" w:rsidP="00CC66A1">
      <w:pPr>
        <w:pStyle w:val="Sinespaciado"/>
        <w:spacing w:line="276" w:lineRule="auto"/>
        <w:jc w:val="right"/>
        <w:rPr>
          <w:rFonts w:asciiTheme="minorHAnsi" w:hAnsiTheme="minorHAnsi" w:cstheme="minorHAnsi"/>
          <w:sz w:val="24"/>
          <w:szCs w:val="24"/>
          <w:lang w:val="es-MX"/>
        </w:rPr>
      </w:pPr>
      <w:r w:rsidRPr="00CC66A1">
        <w:rPr>
          <w:rFonts w:asciiTheme="minorHAnsi" w:hAnsiTheme="minorHAnsi" w:cstheme="minorHAnsi"/>
          <w:color w:val="FF0000"/>
          <w:sz w:val="24"/>
          <w:szCs w:val="24"/>
          <w:lang w:val="es-MX"/>
        </w:rPr>
        <w:t>jrodriguez@itcj.edu.mx</w:t>
      </w:r>
    </w:p>
    <w:p w14:paraId="36907F77" w14:textId="1FE5342C" w:rsidR="00BF234B" w:rsidRPr="00BF234B" w:rsidRDefault="00BF234B" w:rsidP="00CC66A1">
      <w:pPr>
        <w:pStyle w:val="Sinespaciado"/>
        <w:spacing w:line="276" w:lineRule="auto"/>
        <w:jc w:val="right"/>
        <w:rPr>
          <w:rFonts w:ascii="Times New Roman" w:hAnsi="Times New Roman"/>
          <w:sz w:val="24"/>
          <w:szCs w:val="24"/>
          <w:lang w:val="es-MX"/>
        </w:rPr>
      </w:pPr>
      <w:r w:rsidRPr="00CC66A1">
        <w:rPr>
          <w:rFonts w:ascii="Times New Roman" w:hAnsi="Times New Roman"/>
          <w:sz w:val="24"/>
          <w:szCs w:val="24"/>
          <w:lang w:val="es-MX"/>
        </w:rPr>
        <w:t>https://orcid.org/0000-0003-4154-0778</w:t>
      </w:r>
      <w:r w:rsidRPr="00BF234B">
        <w:rPr>
          <w:rFonts w:ascii="Times New Roman" w:hAnsi="Times New Roman"/>
          <w:sz w:val="24"/>
          <w:szCs w:val="24"/>
          <w:lang w:val="es-MX"/>
        </w:rPr>
        <w:t xml:space="preserve"> </w:t>
      </w:r>
    </w:p>
    <w:p w14:paraId="6076CE65" w14:textId="77777777" w:rsidR="00BF234B" w:rsidRPr="00BF234B" w:rsidRDefault="00BF234B" w:rsidP="00CC66A1">
      <w:pPr>
        <w:pStyle w:val="Sinespaciado"/>
        <w:spacing w:line="276" w:lineRule="auto"/>
        <w:jc w:val="right"/>
        <w:rPr>
          <w:rFonts w:ascii="Times New Roman" w:hAnsi="Times New Roman"/>
          <w:sz w:val="24"/>
          <w:szCs w:val="24"/>
          <w:lang w:val="es-MX"/>
        </w:rPr>
      </w:pPr>
    </w:p>
    <w:p w14:paraId="48D8F48C" w14:textId="77777777" w:rsidR="0084503B" w:rsidRPr="00CC66A1" w:rsidRDefault="008B5031" w:rsidP="00CC66A1">
      <w:pPr>
        <w:pStyle w:val="Sinespaciado"/>
        <w:spacing w:line="276" w:lineRule="auto"/>
        <w:jc w:val="right"/>
        <w:rPr>
          <w:rFonts w:asciiTheme="minorHAnsi" w:hAnsiTheme="minorHAnsi" w:cstheme="minorHAnsi"/>
          <w:b/>
          <w:bCs/>
          <w:sz w:val="24"/>
          <w:szCs w:val="24"/>
          <w:lang w:val="es-MX"/>
        </w:rPr>
      </w:pPr>
      <w:r w:rsidRPr="00CC66A1">
        <w:rPr>
          <w:rFonts w:asciiTheme="minorHAnsi" w:hAnsiTheme="minorHAnsi" w:cstheme="minorHAnsi"/>
          <w:b/>
          <w:bCs/>
          <w:sz w:val="24"/>
          <w:szCs w:val="24"/>
          <w:lang w:val="es-MX"/>
        </w:rPr>
        <w:t xml:space="preserve">Arturo </w:t>
      </w:r>
      <w:proofErr w:type="spellStart"/>
      <w:r w:rsidRPr="00CC66A1">
        <w:rPr>
          <w:rFonts w:asciiTheme="minorHAnsi" w:hAnsiTheme="minorHAnsi" w:cstheme="minorHAnsi"/>
          <w:b/>
          <w:bCs/>
          <w:sz w:val="24"/>
          <w:szCs w:val="24"/>
          <w:lang w:val="es-MX"/>
        </w:rPr>
        <w:t>Woocay</w:t>
      </w:r>
      <w:proofErr w:type="spellEnd"/>
      <w:r w:rsidRPr="00CC66A1">
        <w:rPr>
          <w:rFonts w:asciiTheme="minorHAnsi" w:hAnsiTheme="minorHAnsi" w:cstheme="minorHAnsi"/>
          <w:b/>
          <w:bCs/>
          <w:sz w:val="24"/>
          <w:szCs w:val="24"/>
          <w:lang w:val="es-MX"/>
        </w:rPr>
        <w:t xml:space="preserve"> P</w:t>
      </w:r>
      <w:r w:rsidR="00E61DD5" w:rsidRPr="00CC66A1">
        <w:rPr>
          <w:rFonts w:asciiTheme="minorHAnsi" w:hAnsiTheme="minorHAnsi" w:cstheme="minorHAnsi"/>
          <w:b/>
          <w:bCs/>
          <w:sz w:val="24"/>
          <w:szCs w:val="24"/>
          <w:lang w:val="es-MX"/>
        </w:rPr>
        <w:t>rieto</w:t>
      </w:r>
    </w:p>
    <w:p w14:paraId="462A825D" w14:textId="27EB450A" w:rsidR="0084503B" w:rsidRPr="00BF234B" w:rsidRDefault="00CC66A1" w:rsidP="00CC66A1">
      <w:pPr>
        <w:pStyle w:val="Sinespaciado"/>
        <w:spacing w:line="276" w:lineRule="auto"/>
        <w:jc w:val="right"/>
        <w:rPr>
          <w:rFonts w:ascii="Times New Roman" w:hAnsi="Times New Roman"/>
          <w:sz w:val="24"/>
          <w:szCs w:val="24"/>
          <w:lang w:val="es-MX"/>
        </w:rPr>
      </w:pPr>
      <w:r w:rsidRPr="00BF234B">
        <w:rPr>
          <w:rFonts w:ascii="Times New Roman" w:hAnsi="Times New Roman"/>
          <w:sz w:val="24"/>
          <w:szCs w:val="24"/>
          <w:lang w:val="es-MX"/>
        </w:rPr>
        <w:t>Tecnológico Nacional de México, Campus Ciudad Juárez</w:t>
      </w:r>
      <w:r>
        <w:rPr>
          <w:rFonts w:ascii="Times New Roman" w:hAnsi="Times New Roman"/>
          <w:sz w:val="24"/>
          <w:szCs w:val="24"/>
          <w:lang w:val="es-MX"/>
        </w:rPr>
        <w:t>, México</w:t>
      </w:r>
    </w:p>
    <w:p w14:paraId="67D80C04" w14:textId="6F5F2188" w:rsidR="0084503B" w:rsidRPr="00CC66A1" w:rsidRDefault="00BF234B" w:rsidP="00CC66A1">
      <w:pPr>
        <w:pStyle w:val="Sinespaciado"/>
        <w:spacing w:line="276" w:lineRule="auto"/>
        <w:jc w:val="right"/>
        <w:rPr>
          <w:rFonts w:asciiTheme="minorHAnsi" w:hAnsiTheme="minorHAnsi" w:cstheme="minorHAnsi"/>
          <w:color w:val="FF0000"/>
          <w:sz w:val="24"/>
          <w:szCs w:val="24"/>
          <w:lang w:val="es-MX"/>
        </w:rPr>
      </w:pPr>
      <w:r w:rsidRPr="00CC66A1">
        <w:rPr>
          <w:rFonts w:asciiTheme="minorHAnsi" w:hAnsiTheme="minorHAnsi" w:cstheme="minorHAnsi"/>
          <w:color w:val="FF0000"/>
          <w:sz w:val="24"/>
          <w:szCs w:val="24"/>
          <w:lang w:val="es-MX"/>
        </w:rPr>
        <w:t>awoocay@itcj.edu.mx</w:t>
      </w:r>
    </w:p>
    <w:p w14:paraId="6651D44F" w14:textId="367BFB36" w:rsidR="0084503B" w:rsidRPr="00BF234B" w:rsidRDefault="00BF234B" w:rsidP="00CC66A1">
      <w:pPr>
        <w:pStyle w:val="Sinespaciado"/>
        <w:spacing w:line="276" w:lineRule="auto"/>
        <w:jc w:val="right"/>
        <w:rPr>
          <w:rFonts w:ascii="Times New Roman" w:hAnsi="Times New Roman"/>
          <w:sz w:val="24"/>
          <w:szCs w:val="24"/>
          <w:lang w:val="es-MX"/>
        </w:rPr>
      </w:pPr>
      <w:r w:rsidRPr="00CC66A1">
        <w:rPr>
          <w:rFonts w:ascii="Times New Roman" w:hAnsi="Times New Roman"/>
          <w:sz w:val="24"/>
          <w:szCs w:val="24"/>
          <w:lang w:val="es-MX"/>
        </w:rPr>
        <w:t>https://orcid.org/0000-0001-9235-0494</w:t>
      </w:r>
      <w:r w:rsidRPr="00BF234B">
        <w:rPr>
          <w:rFonts w:ascii="Times New Roman" w:hAnsi="Times New Roman"/>
          <w:sz w:val="24"/>
          <w:szCs w:val="24"/>
          <w:lang w:val="es-MX"/>
        </w:rPr>
        <w:t xml:space="preserve"> </w:t>
      </w:r>
    </w:p>
    <w:p w14:paraId="6C4AD940" w14:textId="77777777" w:rsidR="00BF234B" w:rsidRPr="00BF234B" w:rsidRDefault="00BF234B" w:rsidP="00CC66A1">
      <w:pPr>
        <w:pStyle w:val="Sinespaciado"/>
        <w:spacing w:line="276" w:lineRule="auto"/>
        <w:jc w:val="right"/>
        <w:rPr>
          <w:rFonts w:ascii="Times New Roman" w:hAnsi="Times New Roman"/>
          <w:sz w:val="24"/>
          <w:szCs w:val="24"/>
          <w:lang w:val="es-MX"/>
        </w:rPr>
      </w:pPr>
    </w:p>
    <w:p w14:paraId="0E7D6470" w14:textId="77777777" w:rsidR="0084503B" w:rsidRPr="00CC66A1" w:rsidRDefault="00DC1983" w:rsidP="00CC66A1">
      <w:pPr>
        <w:pStyle w:val="Sinespaciado"/>
        <w:spacing w:line="276" w:lineRule="auto"/>
        <w:jc w:val="right"/>
        <w:rPr>
          <w:rFonts w:asciiTheme="minorHAnsi" w:hAnsiTheme="minorHAnsi" w:cstheme="minorHAnsi"/>
          <w:b/>
          <w:bCs/>
          <w:sz w:val="24"/>
          <w:szCs w:val="24"/>
          <w:lang w:val="es-MX"/>
        </w:rPr>
      </w:pPr>
      <w:r w:rsidRPr="00CC66A1">
        <w:rPr>
          <w:rFonts w:asciiTheme="minorHAnsi" w:hAnsiTheme="minorHAnsi" w:cstheme="minorHAnsi"/>
          <w:b/>
          <w:bCs/>
          <w:sz w:val="24"/>
          <w:szCs w:val="24"/>
          <w:lang w:val="es-MX"/>
        </w:rPr>
        <w:t>Alfonso López Martínez</w:t>
      </w:r>
    </w:p>
    <w:p w14:paraId="7B82DDA6" w14:textId="1E431DDD" w:rsidR="0084503B" w:rsidRPr="00BF234B" w:rsidRDefault="0084503B" w:rsidP="00CC66A1">
      <w:pPr>
        <w:pStyle w:val="Sinespaciado"/>
        <w:spacing w:line="276" w:lineRule="auto"/>
        <w:jc w:val="right"/>
        <w:rPr>
          <w:rFonts w:ascii="Times New Roman" w:hAnsi="Times New Roman"/>
          <w:sz w:val="24"/>
          <w:szCs w:val="24"/>
          <w:lang w:val="es-MX"/>
        </w:rPr>
      </w:pPr>
      <w:r w:rsidRPr="00BF234B">
        <w:rPr>
          <w:rFonts w:ascii="Times New Roman" w:hAnsi="Times New Roman"/>
          <w:sz w:val="24"/>
          <w:szCs w:val="24"/>
          <w:lang w:val="es-MX"/>
        </w:rPr>
        <w:t>Universidad Autónoma de Zacatecas</w:t>
      </w:r>
      <w:r w:rsidR="00CC66A1">
        <w:rPr>
          <w:rFonts w:ascii="Times New Roman" w:hAnsi="Times New Roman"/>
          <w:sz w:val="24"/>
          <w:szCs w:val="24"/>
          <w:lang w:val="es-MX"/>
        </w:rPr>
        <w:t>, México</w:t>
      </w:r>
    </w:p>
    <w:p w14:paraId="667E15A6" w14:textId="6CA82AD5" w:rsidR="00BF234B" w:rsidRPr="00CC66A1" w:rsidRDefault="00BF234B" w:rsidP="00CC66A1">
      <w:pPr>
        <w:pStyle w:val="Sinespaciado"/>
        <w:spacing w:line="276" w:lineRule="auto"/>
        <w:jc w:val="right"/>
        <w:rPr>
          <w:rFonts w:asciiTheme="minorHAnsi" w:hAnsiTheme="minorHAnsi" w:cstheme="minorHAnsi"/>
          <w:color w:val="FF0000"/>
          <w:sz w:val="24"/>
          <w:szCs w:val="24"/>
          <w:lang w:val="es-MX"/>
        </w:rPr>
      </w:pPr>
      <w:r w:rsidRPr="00CC66A1">
        <w:rPr>
          <w:rFonts w:asciiTheme="minorHAnsi" w:hAnsiTheme="minorHAnsi" w:cstheme="minorHAnsi"/>
          <w:color w:val="FF0000"/>
          <w:sz w:val="24"/>
          <w:szCs w:val="24"/>
          <w:lang w:val="es-MX"/>
        </w:rPr>
        <w:t>alopez2601@hotmail.com</w:t>
      </w:r>
    </w:p>
    <w:p w14:paraId="0E117453" w14:textId="76535A60" w:rsidR="00BF234B" w:rsidRPr="00BF234B" w:rsidRDefault="07530CD9" w:rsidP="00CC66A1">
      <w:pPr>
        <w:pStyle w:val="Sinespaciado"/>
        <w:spacing w:line="276" w:lineRule="auto"/>
        <w:jc w:val="right"/>
        <w:rPr>
          <w:rFonts w:ascii="Times New Roman" w:hAnsi="Times New Roman"/>
          <w:sz w:val="24"/>
          <w:szCs w:val="24"/>
          <w:lang w:val="es-MX"/>
        </w:rPr>
      </w:pPr>
      <w:r w:rsidRPr="07530CD9">
        <w:rPr>
          <w:rFonts w:ascii="Times New Roman" w:hAnsi="Times New Roman"/>
          <w:sz w:val="24"/>
          <w:szCs w:val="24"/>
          <w:lang w:val="es-MX"/>
        </w:rPr>
        <w:t>https://orcid.org/0000-0001-8547-9468</w:t>
      </w:r>
    </w:p>
    <w:p w14:paraId="4EA840A9" w14:textId="1DF7D4DE" w:rsidR="0084503B" w:rsidRPr="00CC66A1" w:rsidRDefault="008C35C2" w:rsidP="00CC66A1">
      <w:pPr>
        <w:pStyle w:val="Sinespaciado"/>
        <w:spacing w:line="276" w:lineRule="auto"/>
        <w:jc w:val="right"/>
        <w:rPr>
          <w:rFonts w:asciiTheme="minorHAnsi" w:hAnsiTheme="minorHAnsi" w:cstheme="minorHAnsi"/>
          <w:b/>
          <w:bCs/>
          <w:sz w:val="24"/>
          <w:szCs w:val="24"/>
          <w:lang w:val="es-MX"/>
        </w:rPr>
      </w:pPr>
      <w:r>
        <w:rPr>
          <w:rFonts w:asciiTheme="minorHAnsi" w:hAnsiTheme="minorHAnsi" w:cstheme="minorHAnsi"/>
          <w:b/>
          <w:bCs/>
          <w:sz w:val="24"/>
          <w:szCs w:val="24"/>
          <w:lang w:val="es-MX"/>
        </w:rPr>
        <w:br/>
      </w:r>
      <w:r w:rsidR="00C81B28" w:rsidRPr="00CC66A1">
        <w:rPr>
          <w:rFonts w:asciiTheme="minorHAnsi" w:hAnsiTheme="minorHAnsi" w:cstheme="minorHAnsi"/>
          <w:b/>
          <w:bCs/>
          <w:sz w:val="24"/>
          <w:szCs w:val="24"/>
          <w:lang w:val="es-MX"/>
        </w:rPr>
        <w:t>Ulises Martínez Contreras</w:t>
      </w:r>
    </w:p>
    <w:p w14:paraId="27C56930" w14:textId="3EC984A5" w:rsidR="0084503B" w:rsidRPr="00BF234B" w:rsidRDefault="00CC66A1" w:rsidP="00CC66A1">
      <w:pPr>
        <w:pStyle w:val="Sinespaciado"/>
        <w:spacing w:line="276" w:lineRule="auto"/>
        <w:jc w:val="right"/>
        <w:rPr>
          <w:rFonts w:ascii="Times New Roman" w:hAnsi="Times New Roman"/>
          <w:sz w:val="24"/>
          <w:szCs w:val="24"/>
          <w:lang w:val="es-MX"/>
        </w:rPr>
      </w:pPr>
      <w:r w:rsidRPr="00BF234B">
        <w:rPr>
          <w:rFonts w:ascii="Times New Roman" w:hAnsi="Times New Roman"/>
          <w:sz w:val="24"/>
          <w:szCs w:val="24"/>
          <w:lang w:val="es-MX"/>
        </w:rPr>
        <w:t>Tecnológico Nacional de México, Campus Ciudad Juárez</w:t>
      </w:r>
      <w:r>
        <w:rPr>
          <w:rFonts w:ascii="Times New Roman" w:hAnsi="Times New Roman"/>
          <w:sz w:val="24"/>
          <w:szCs w:val="24"/>
          <w:lang w:val="es-MX"/>
        </w:rPr>
        <w:t>, México</w:t>
      </w:r>
    </w:p>
    <w:p w14:paraId="5B612F73" w14:textId="2FE7E529" w:rsidR="0084503B" w:rsidRPr="00CC66A1" w:rsidRDefault="00BF234B" w:rsidP="00CC66A1">
      <w:pPr>
        <w:pStyle w:val="Sinespaciado"/>
        <w:spacing w:line="276" w:lineRule="auto"/>
        <w:jc w:val="right"/>
        <w:rPr>
          <w:rFonts w:asciiTheme="minorHAnsi" w:hAnsiTheme="minorHAnsi" w:cstheme="minorHAnsi"/>
          <w:color w:val="FF0000"/>
          <w:sz w:val="24"/>
          <w:szCs w:val="24"/>
          <w:lang w:val="es-MX"/>
        </w:rPr>
      </w:pPr>
      <w:r w:rsidRPr="00CC66A1">
        <w:rPr>
          <w:rFonts w:asciiTheme="minorHAnsi" w:hAnsiTheme="minorHAnsi" w:cstheme="minorHAnsi"/>
          <w:color w:val="FF0000"/>
          <w:sz w:val="24"/>
          <w:szCs w:val="24"/>
          <w:lang w:val="es-MX"/>
        </w:rPr>
        <w:t>ulises.mc@itcj.edu.mx</w:t>
      </w:r>
    </w:p>
    <w:p w14:paraId="3A6646E3" w14:textId="4F96C2AF" w:rsidR="00BF234B" w:rsidRPr="00BF234B" w:rsidRDefault="07530CD9" w:rsidP="00CC66A1">
      <w:pPr>
        <w:pStyle w:val="Sinespaciado"/>
        <w:spacing w:line="276" w:lineRule="auto"/>
        <w:jc w:val="right"/>
        <w:rPr>
          <w:rFonts w:ascii="Times New Roman" w:hAnsi="Times New Roman"/>
          <w:sz w:val="24"/>
          <w:szCs w:val="24"/>
          <w:lang w:val="es-MX"/>
        </w:rPr>
      </w:pPr>
      <w:r w:rsidRPr="07530CD9">
        <w:rPr>
          <w:rFonts w:ascii="Times New Roman" w:hAnsi="Times New Roman"/>
          <w:sz w:val="24"/>
          <w:szCs w:val="24"/>
          <w:lang w:val="es-MX"/>
        </w:rPr>
        <w:t>https://orcid.org/0000-0002-1631-4448</w:t>
      </w:r>
    </w:p>
    <w:p w14:paraId="00BA52D4" w14:textId="47AE07AA" w:rsidR="008B5031" w:rsidRPr="00CC66A1" w:rsidRDefault="008C35C2" w:rsidP="00CC66A1">
      <w:pPr>
        <w:pStyle w:val="Sinespaciado"/>
        <w:spacing w:line="276" w:lineRule="auto"/>
        <w:jc w:val="right"/>
        <w:rPr>
          <w:rFonts w:asciiTheme="minorHAnsi" w:hAnsiTheme="minorHAnsi" w:cstheme="minorHAnsi"/>
          <w:b/>
          <w:bCs/>
          <w:sz w:val="24"/>
          <w:szCs w:val="24"/>
          <w:lang w:val="es-MX"/>
        </w:rPr>
      </w:pPr>
      <w:r>
        <w:rPr>
          <w:rFonts w:asciiTheme="minorHAnsi" w:hAnsiTheme="minorHAnsi" w:cstheme="minorHAnsi"/>
          <w:b/>
          <w:bCs/>
          <w:sz w:val="24"/>
          <w:szCs w:val="24"/>
          <w:lang w:val="es-MX"/>
        </w:rPr>
        <w:br/>
      </w:r>
      <w:r w:rsidR="00DC1983" w:rsidRPr="00CC66A1">
        <w:rPr>
          <w:rFonts w:asciiTheme="minorHAnsi" w:hAnsiTheme="minorHAnsi" w:cstheme="minorHAnsi"/>
          <w:b/>
          <w:bCs/>
          <w:sz w:val="24"/>
          <w:szCs w:val="24"/>
          <w:lang w:val="es-MX"/>
        </w:rPr>
        <w:t>Adá</w:t>
      </w:r>
      <w:r w:rsidR="008B5031" w:rsidRPr="00CC66A1">
        <w:rPr>
          <w:rFonts w:asciiTheme="minorHAnsi" w:hAnsiTheme="minorHAnsi" w:cstheme="minorHAnsi"/>
          <w:b/>
          <w:bCs/>
          <w:sz w:val="24"/>
          <w:szCs w:val="24"/>
          <w:lang w:val="es-MX"/>
        </w:rPr>
        <w:t>n Valles</w:t>
      </w:r>
      <w:r w:rsidR="00DC1983" w:rsidRPr="00CC66A1">
        <w:rPr>
          <w:rFonts w:asciiTheme="minorHAnsi" w:hAnsiTheme="minorHAnsi" w:cstheme="minorHAnsi"/>
          <w:b/>
          <w:bCs/>
          <w:sz w:val="24"/>
          <w:szCs w:val="24"/>
          <w:lang w:val="es-MX"/>
        </w:rPr>
        <w:t xml:space="preserve"> Chá</w:t>
      </w:r>
      <w:r w:rsidR="00C57DAA" w:rsidRPr="00CC66A1">
        <w:rPr>
          <w:rFonts w:asciiTheme="minorHAnsi" w:hAnsiTheme="minorHAnsi" w:cstheme="minorHAnsi"/>
          <w:b/>
          <w:bCs/>
          <w:sz w:val="24"/>
          <w:szCs w:val="24"/>
          <w:lang w:val="es-MX"/>
        </w:rPr>
        <w:t>vez</w:t>
      </w:r>
    </w:p>
    <w:p w14:paraId="070832C3" w14:textId="17E8B102" w:rsidR="0084503B" w:rsidRPr="00BF234B" w:rsidRDefault="00CC66A1" w:rsidP="00CC66A1">
      <w:pPr>
        <w:pStyle w:val="Sinespaciado"/>
        <w:spacing w:line="276" w:lineRule="auto"/>
        <w:jc w:val="right"/>
        <w:rPr>
          <w:rFonts w:ascii="Times New Roman" w:hAnsi="Times New Roman"/>
          <w:sz w:val="24"/>
          <w:szCs w:val="24"/>
          <w:lang w:val="es-MX"/>
        </w:rPr>
      </w:pPr>
      <w:r w:rsidRPr="00BF234B">
        <w:rPr>
          <w:rFonts w:ascii="Times New Roman" w:hAnsi="Times New Roman"/>
          <w:sz w:val="24"/>
          <w:szCs w:val="24"/>
          <w:lang w:val="es-MX"/>
        </w:rPr>
        <w:t>Tecnológico Nacional de México, Campus Ciudad Juárez</w:t>
      </w:r>
      <w:r>
        <w:rPr>
          <w:rFonts w:ascii="Times New Roman" w:hAnsi="Times New Roman"/>
          <w:sz w:val="24"/>
          <w:szCs w:val="24"/>
          <w:lang w:val="es-MX"/>
        </w:rPr>
        <w:t>, México</w:t>
      </w:r>
    </w:p>
    <w:p w14:paraId="6090089A" w14:textId="7C0B171C" w:rsidR="00BF234B" w:rsidRPr="00CC66A1" w:rsidRDefault="00BF234B" w:rsidP="00CC66A1">
      <w:pPr>
        <w:pStyle w:val="Sinespaciado"/>
        <w:spacing w:line="276" w:lineRule="auto"/>
        <w:jc w:val="right"/>
        <w:rPr>
          <w:rFonts w:asciiTheme="minorHAnsi" w:hAnsiTheme="minorHAnsi" w:cstheme="minorHAnsi"/>
          <w:color w:val="FF0000"/>
          <w:sz w:val="24"/>
          <w:szCs w:val="24"/>
          <w:lang w:val="es-MX"/>
        </w:rPr>
      </w:pPr>
      <w:r w:rsidRPr="00CC66A1">
        <w:rPr>
          <w:rFonts w:asciiTheme="minorHAnsi" w:hAnsiTheme="minorHAnsi" w:cstheme="minorHAnsi"/>
          <w:color w:val="FF0000"/>
          <w:sz w:val="24"/>
          <w:szCs w:val="24"/>
          <w:lang w:val="es-MX"/>
        </w:rPr>
        <w:t>avalles@itcj.edu.mx</w:t>
      </w:r>
    </w:p>
    <w:p w14:paraId="10A6F645" w14:textId="3D0E9B42" w:rsidR="00BF234B" w:rsidRDefault="00BF234B" w:rsidP="00BF234B">
      <w:pPr>
        <w:pStyle w:val="Sinespaciado"/>
        <w:jc w:val="right"/>
        <w:rPr>
          <w:lang w:val="es-MX"/>
        </w:rPr>
      </w:pPr>
      <w:r w:rsidRPr="00CC66A1">
        <w:rPr>
          <w:rFonts w:ascii="Times New Roman" w:hAnsi="Times New Roman"/>
          <w:sz w:val="24"/>
          <w:szCs w:val="24"/>
          <w:lang w:val="es-MX"/>
        </w:rPr>
        <w:t>https://orcid.org/0000-0002-6559-0123</w:t>
      </w:r>
    </w:p>
    <w:p w14:paraId="1F7C95FE" w14:textId="77777777" w:rsidR="00CC66A1" w:rsidRDefault="00220428" w:rsidP="00CC66A1">
      <w:pPr>
        <w:spacing w:beforeLines="100" w:before="240" w:line="360" w:lineRule="auto"/>
        <w:rPr>
          <w:rFonts w:ascii="Times New Roman" w:hAnsi="Times New Roman"/>
          <w:sz w:val="24"/>
          <w:szCs w:val="24"/>
          <w:lang w:val="es-MX"/>
        </w:rPr>
      </w:pPr>
      <w:r w:rsidRPr="00CC66A1">
        <w:rPr>
          <w:rFonts w:asciiTheme="minorHAnsi" w:hAnsiTheme="minorHAnsi" w:cstheme="minorHAnsi"/>
          <w:b/>
          <w:sz w:val="28"/>
          <w:szCs w:val="24"/>
          <w:lang w:val="es-MX"/>
        </w:rPr>
        <w:lastRenderedPageBreak/>
        <w:t>Resumen</w:t>
      </w:r>
      <w:r w:rsidR="00CC66A1">
        <w:rPr>
          <w:rFonts w:asciiTheme="minorHAnsi" w:hAnsiTheme="minorHAnsi" w:cstheme="minorHAnsi"/>
          <w:b/>
          <w:sz w:val="28"/>
          <w:szCs w:val="24"/>
          <w:lang w:val="es-MX"/>
        </w:rPr>
        <w:br/>
      </w:r>
      <w:r w:rsidRPr="00220428">
        <w:rPr>
          <w:rFonts w:ascii="Times New Roman" w:hAnsi="Times New Roman"/>
          <w:sz w:val="24"/>
          <w:szCs w:val="24"/>
          <w:lang w:val="es-MX"/>
        </w:rPr>
        <w:t>En la actualidad, el estudio de modelos de simulación de sistemas híbridos de energía ha ido en aumento debido a que, entre las fuentes de energía renovables, el sol es considerado uno de los de mayor potencial. Esta situación hace que sea más prometedor para nosotros estudiar la modelización de sistemas basados ​​en energía solar y sus aplicaciones de referencia. Utilizando modelos de simulación en aplicaciones de energía solar, es posible diseñar sistemas híbridos más complejos y eficientes evaluando su comportamiento en función de la energía entrante. Este documento muestra la modelización matemática de un sistema fotovoltaico térmico híbrido donde se evalúa el comportamiento energético del sistema, con la finalidad de incrementar la eficiencia de la célula fotovoltaica mediante el uso de un sistema de captación de calor residual. El modelo de simulación integra un modelo de célula fotovoltaica simple acoplado a un modelo de colector solar simple donde se ingresan los parámetros iniciales del sistema híbrido y sus diversas variables de control. Así, es posible estimar la generación de energía térmica y eléctrica a través de una simulación basada en el tiempo. Finalmente, para evaluar la sensibilidad del modelo, se consideran varios escenarios modificando el caudal y la temperatura del fluido en la entrada para comparar el comportamiento energético del sistema híbrido.</w:t>
      </w:r>
    </w:p>
    <w:p w14:paraId="2F2E9D9B" w14:textId="7A2CB083" w:rsidR="00220428" w:rsidRPr="00220428" w:rsidRDefault="00220428" w:rsidP="008C35C2">
      <w:pPr>
        <w:spacing w:beforeLines="100" w:before="240" w:line="360" w:lineRule="auto"/>
        <w:rPr>
          <w:rFonts w:ascii="Times New Roman" w:hAnsi="Times New Roman"/>
          <w:sz w:val="24"/>
          <w:szCs w:val="24"/>
          <w:lang w:val="es-MX"/>
        </w:rPr>
      </w:pPr>
      <w:r w:rsidRPr="00CC66A1">
        <w:rPr>
          <w:rFonts w:asciiTheme="minorHAnsi" w:hAnsiTheme="minorHAnsi" w:cstheme="minorHAnsi"/>
          <w:b/>
          <w:sz w:val="28"/>
          <w:szCs w:val="24"/>
          <w:lang w:val="es-MX"/>
        </w:rPr>
        <w:t>Palabras Clave:</w:t>
      </w:r>
      <w:r>
        <w:rPr>
          <w:rFonts w:ascii="Times New Roman" w:hAnsi="Times New Roman"/>
          <w:sz w:val="24"/>
          <w:szCs w:val="24"/>
          <w:lang w:val="es-MX"/>
        </w:rPr>
        <w:t xml:space="preserve"> Sistemas </w:t>
      </w:r>
      <w:r w:rsidRPr="00220428">
        <w:rPr>
          <w:rFonts w:ascii="Times New Roman" w:hAnsi="Times New Roman"/>
          <w:sz w:val="24"/>
          <w:szCs w:val="24"/>
          <w:lang w:val="es-MX"/>
        </w:rPr>
        <w:t xml:space="preserve">PVT; Energía Solar; </w:t>
      </w:r>
      <w:r>
        <w:rPr>
          <w:rFonts w:ascii="Times New Roman" w:hAnsi="Times New Roman"/>
          <w:sz w:val="24"/>
          <w:szCs w:val="24"/>
          <w:lang w:val="es-MX"/>
        </w:rPr>
        <w:t>Celdas Fotovoltaicas; Sistemas Hí</w:t>
      </w:r>
      <w:r w:rsidRPr="00220428">
        <w:rPr>
          <w:rFonts w:ascii="Times New Roman" w:hAnsi="Times New Roman"/>
          <w:sz w:val="24"/>
          <w:szCs w:val="24"/>
          <w:lang w:val="es-MX"/>
        </w:rPr>
        <w:t>brid</w:t>
      </w:r>
      <w:r>
        <w:rPr>
          <w:rFonts w:ascii="Times New Roman" w:hAnsi="Times New Roman"/>
          <w:sz w:val="24"/>
          <w:szCs w:val="24"/>
          <w:lang w:val="es-MX"/>
        </w:rPr>
        <w:t>os; Cogeneració</w:t>
      </w:r>
      <w:r w:rsidRPr="00220428">
        <w:rPr>
          <w:rFonts w:ascii="Times New Roman" w:hAnsi="Times New Roman"/>
          <w:sz w:val="24"/>
          <w:szCs w:val="24"/>
          <w:lang w:val="es-MX"/>
        </w:rPr>
        <w:t xml:space="preserve">n; </w:t>
      </w:r>
      <w:r>
        <w:rPr>
          <w:rFonts w:ascii="Times New Roman" w:hAnsi="Times New Roman"/>
          <w:sz w:val="24"/>
          <w:szCs w:val="24"/>
          <w:lang w:val="es-MX"/>
        </w:rPr>
        <w:t xml:space="preserve">Energía </w:t>
      </w:r>
      <w:r w:rsidRPr="00220428">
        <w:rPr>
          <w:rFonts w:ascii="Times New Roman" w:hAnsi="Times New Roman"/>
          <w:sz w:val="24"/>
          <w:szCs w:val="24"/>
          <w:lang w:val="es-MX"/>
        </w:rPr>
        <w:t>Ren</w:t>
      </w:r>
      <w:r>
        <w:rPr>
          <w:rFonts w:ascii="Times New Roman" w:hAnsi="Times New Roman"/>
          <w:sz w:val="24"/>
          <w:szCs w:val="24"/>
          <w:lang w:val="es-MX"/>
        </w:rPr>
        <w:t>ov</w:t>
      </w:r>
      <w:r w:rsidRPr="00220428">
        <w:rPr>
          <w:rFonts w:ascii="Times New Roman" w:hAnsi="Times New Roman"/>
          <w:sz w:val="24"/>
          <w:szCs w:val="24"/>
          <w:lang w:val="es-MX"/>
        </w:rPr>
        <w:t>able</w:t>
      </w:r>
      <w:r>
        <w:rPr>
          <w:rFonts w:ascii="Times New Roman" w:hAnsi="Times New Roman"/>
          <w:sz w:val="24"/>
          <w:szCs w:val="24"/>
          <w:lang w:val="es-MX"/>
        </w:rPr>
        <w:t>.</w:t>
      </w:r>
    </w:p>
    <w:p w14:paraId="2A610D7D" w14:textId="77777777" w:rsidR="00220428" w:rsidRPr="00220428" w:rsidRDefault="00220428" w:rsidP="008C35C2">
      <w:pPr>
        <w:spacing w:beforeLines="100" w:before="240" w:line="360" w:lineRule="auto"/>
        <w:rPr>
          <w:rFonts w:ascii="Times New Roman" w:hAnsi="Times New Roman"/>
          <w:sz w:val="24"/>
          <w:szCs w:val="24"/>
          <w:lang w:val="es-MX"/>
        </w:rPr>
      </w:pPr>
    </w:p>
    <w:p w14:paraId="684F4781" w14:textId="77777777" w:rsidR="00220428" w:rsidRPr="008C35C2" w:rsidRDefault="00220428" w:rsidP="008C35C2">
      <w:pPr>
        <w:spacing w:beforeLines="100" w:before="240" w:line="360" w:lineRule="auto"/>
        <w:rPr>
          <w:rFonts w:asciiTheme="minorHAnsi" w:hAnsiTheme="minorHAnsi" w:cstheme="minorHAnsi"/>
          <w:b/>
          <w:sz w:val="28"/>
          <w:szCs w:val="24"/>
        </w:rPr>
      </w:pPr>
      <w:r w:rsidRPr="008C35C2">
        <w:rPr>
          <w:rFonts w:asciiTheme="minorHAnsi" w:hAnsiTheme="minorHAnsi" w:cstheme="minorHAnsi"/>
          <w:b/>
          <w:sz w:val="28"/>
          <w:szCs w:val="24"/>
        </w:rPr>
        <w:t>Abstract</w:t>
      </w:r>
      <w:r w:rsidR="008B5031" w:rsidRPr="008C35C2">
        <w:rPr>
          <w:rFonts w:asciiTheme="minorHAnsi" w:hAnsiTheme="minorHAnsi" w:cstheme="minorHAnsi"/>
          <w:b/>
          <w:sz w:val="28"/>
          <w:szCs w:val="24"/>
        </w:rPr>
        <w:t xml:space="preserve"> </w:t>
      </w:r>
    </w:p>
    <w:p w14:paraId="44770A90" w14:textId="77777777" w:rsidR="008B5031" w:rsidRDefault="008B5031" w:rsidP="008C35C2">
      <w:pPr>
        <w:spacing w:beforeLines="100" w:before="240" w:line="360" w:lineRule="auto"/>
        <w:rPr>
          <w:rFonts w:ascii="Times New Roman" w:hAnsi="Times New Roman"/>
          <w:sz w:val="24"/>
          <w:szCs w:val="24"/>
        </w:rPr>
      </w:pPr>
      <w:r w:rsidRPr="00E0412E">
        <w:rPr>
          <w:rFonts w:ascii="Times New Roman" w:hAnsi="Times New Roman"/>
          <w:sz w:val="24"/>
          <w:szCs w:val="24"/>
        </w:rPr>
        <w:t>Nowadays</w:t>
      </w:r>
      <w:r w:rsidRPr="00EA78C1">
        <w:rPr>
          <w:rFonts w:ascii="Times New Roman" w:hAnsi="Times New Roman"/>
          <w:sz w:val="24"/>
          <w:szCs w:val="24"/>
        </w:rPr>
        <w:t xml:space="preserve">, the study of simulation models of hybrid energy systems has been increasing due to the fact that, among renewable energy sources, the sun is considered one of the highest </w:t>
      </w:r>
      <w:proofErr w:type="gramStart"/>
      <w:r w:rsidRPr="00EA78C1">
        <w:rPr>
          <w:rFonts w:ascii="Times New Roman" w:hAnsi="Times New Roman"/>
          <w:sz w:val="24"/>
          <w:szCs w:val="24"/>
        </w:rPr>
        <w:t>potential</w:t>
      </w:r>
      <w:proofErr w:type="gramEnd"/>
      <w:r w:rsidRPr="00EA78C1">
        <w:rPr>
          <w:rFonts w:ascii="Times New Roman" w:hAnsi="Times New Roman"/>
          <w:sz w:val="24"/>
          <w:szCs w:val="24"/>
        </w:rPr>
        <w:t xml:space="preserve">. This situation makes it more promising for us to study the modeling of systems based on solar energy and its reference applications. Using simulation models in solar energy applications, it is possible to design more complex and efficient hybrid systems by evaluating their behavior as a function of incoming energy. This document shows the mathematical modeling of a hybrid thermal photovoltaic system where the energy behavior of the system is evaluated, with the purpose of increasing the efficiency of the photovoltaic cell by using a residual heat capture system. The simulation model integrates a simple photovoltaic cell model coupled to a simple solar collector model where the initial parameters of the hybrid system and its various control variables are </w:t>
      </w:r>
      <w:r w:rsidRPr="00EA78C1">
        <w:rPr>
          <w:rFonts w:ascii="Times New Roman" w:hAnsi="Times New Roman"/>
          <w:sz w:val="24"/>
          <w:szCs w:val="24"/>
        </w:rPr>
        <w:lastRenderedPageBreak/>
        <w:t>entered. Thus, it is possible to estimate the generation of thermal and electrical energy through a time-based simulation. Finally, to evaluate the sensitivity of the model, various scenarios are considered by modifying the flow rate and temperature of the fluid at the inlet to compare the energy behavior of the hybrid system</w:t>
      </w:r>
      <w:r>
        <w:rPr>
          <w:rFonts w:ascii="Times New Roman" w:hAnsi="Times New Roman"/>
          <w:sz w:val="24"/>
          <w:szCs w:val="24"/>
        </w:rPr>
        <w:t>.</w:t>
      </w:r>
    </w:p>
    <w:p w14:paraId="25DD02F7" w14:textId="60051FA6" w:rsidR="008B5031" w:rsidRDefault="008B5031" w:rsidP="008C35C2">
      <w:pPr>
        <w:spacing w:beforeLines="100" w:before="240" w:line="360" w:lineRule="auto"/>
        <w:jc w:val="left"/>
        <w:rPr>
          <w:rFonts w:ascii="Times New Roman" w:hAnsi="Times New Roman"/>
          <w:b/>
          <w:sz w:val="24"/>
          <w:szCs w:val="24"/>
        </w:rPr>
      </w:pPr>
      <w:r w:rsidRPr="008C35C2">
        <w:rPr>
          <w:rFonts w:asciiTheme="minorHAnsi" w:hAnsiTheme="minorHAnsi" w:cstheme="minorHAnsi"/>
          <w:b/>
          <w:sz w:val="28"/>
          <w:szCs w:val="24"/>
        </w:rPr>
        <w:t xml:space="preserve">Keywords: </w:t>
      </w:r>
      <w:r w:rsidRPr="00220428">
        <w:rPr>
          <w:rFonts w:ascii="Times New Roman" w:hAnsi="Times New Roman"/>
          <w:sz w:val="24"/>
          <w:szCs w:val="24"/>
        </w:rPr>
        <w:t>PVT-Systems; Solar Energy; PV-Cell; Hybrid Systems; Cogeneration; Renewable Energy</w:t>
      </w:r>
      <w:r w:rsidR="008C35C2">
        <w:rPr>
          <w:rFonts w:ascii="Times New Roman" w:hAnsi="Times New Roman"/>
          <w:b/>
          <w:sz w:val="24"/>
          <w:szCs w:val="24"/>
        </w:rPr>
        <w:t>.</w:t>
      </w:r>
    </w:p>
    <w:p w14:paraId="148EB767" w14:textId="77777777" w:rsidR="00CC66A1" w:rsidRDefault="00CC66A1" w:rsidP="008C35C2">
      <w:pPr>
        <w:spacing w:beforeLines="100" w:before="240" w:line="360" w:lineRule="auto"/>
        <w:jc w:val="left"/>
        <w:rPr>
          <w:rFonts w:ascii="Times New Roman" w:hAnsi="Times New Roman"/>
          <w:b/>
          <w:sz w:val="24"/>
          <w:szCs w:val="24"/>
        </w:rPr>
      </w:pPr>
    </w:p>
    <w:p w14:paraId="2A3A9BC6" w14:textId="4824B6A6" w:rsidR="00CC66A1" w:rsidRPr="00CC66A1" w:rsidRDefault="00CC66A1" w:rsidP="008C35C2">
      <w:pPr>
        <w:spacing w:beforeLines="100" w:before="240" w:line="360" w:lineRule="auto"/>
        <w:jc w:val="left"/>
        <w:rPr>
          <w:rFonts w:asciiTheme="minorHAnsi" w:hAnsiTheme="minorHAnsi" w:cstheme="minorHAnsi"/>
          <w:b/>
          <w:sz w:val="28"/>
          <w:szCs w:val="24"/>
          <w:lang w:val="es-MX"/>
        </w:rPr>
      </w:pPr>
      <w:r w:rsidRPr="00CC66A1">
        <w:rPr>
          <w:rFonts w:asciiTheme="minorHAnsi" w:hAnsiTheme="minorHAnsi" w:cstheme="minorHAnsi"/>
          <w:b/>
          <w:sz w:val="28"/>
          <w:szCs w:val="24"/>
          <w:lang w:val="es-MX"/>
        </w:rPr>
        <w:t>Resumo</w:t>
      </w:r>
    </w:p>
    <w:p w14:paraId="1F799558" w14:textId="77777777" w:rsidR="00CC66A1" w:rsidRPr="008C35C2" w:rsidRDefault="00CC66A1" w:rsidP="008C35C2">
      <w:pPr>
        <w:spacing w:beforeLines="100" w:before="240" w:line="360" w:lineRule="auto"/>
        <w:rPr>
          <w:rFonts w:ascii="Times New Roman" w:hAnsi="Times New Roman"/>
          <w:sz w:val="24"/>
          <w:szCs w:val="24"/>
          <w:lang w:val="es-MX"/>
        </w:rPr>
      </w:pPr>
      <w:proofErr w:type="spellStart"/>
      <w:r w:rsidRPr="008C35C2">
        <w:rPr>
          <w:rFonts w:ascii="Times New Roman" w:hAnsi="Times New Roman"/>
          <w:sz w:val="24"/>
          <w:szCs w:val="24"/>
          <w:lang w:val="es-MX"/>
        </w:rPr>
        <w:t>Atualmente</w:t>
      </w:r>
      <w:proofErr w:type="spellEnd"/>
      <w:r w:rsidRPr="008C35C2">
        <w:rPr>
          <w:rFonts w:ascii="Times New Roman" w:hAnsi="Times New Roman"/>
          <w:sz w:val="24"/>
          <w:szCs w:val="24"/>
          <w:lang w:val="es-MX"/>
        </w:rPr>
        <w:t xml:space="preserve">, o </w:t>
      </w:r>
      <w:proofErr w:type="spellStart"/>
      <w:r w:rsidRPr="008C35C2">
        <w:rPr>
          <w:rFonts w:ascii="Times New Roman" w:hAnsi="Times New Roman"/>
          <w:sz w:val="24"/>
          <w:szCs w:val="24"/>
          <w:lang w:val="es-MX"/>
        </w:rPr>
        <w:t>estudo</w:t>
      </w:r>
      <w:proofErr w:type="spellEnd"/>
      <w:r w:rsidRPr="008C35C2">
        <w:rPr>
          <w:rFonts w:ascii="Times New Roman" w:hAnsi="Times New Roman"/>
          <w:sz w:val="24"/>
          <w:szCs w:val="24"/>
          <w:lang w:val="es-MX"/>
        </w:rPr>
        <w:t xml:space="preserve"> de modelos de </w:t>
      </w:r>
      <w:proofErr w:type="spellStart"/>
      <w:r w:rsidRPr="008C35C2">
        <w:rPr>
          <w:rFonts w:ascii="Times New Roman" w:hAnsi="Times New Roman"/>
          <w:sz w:val="24"/>
          <w:szCs w:val="24"/>
          <w:lang w:val="es-MX"/>
        </w:rPr>
        <w:t>simulação</w:t>
      </w:r>
      <w:proofErr w:type="spellEnd"/>
      <w:r w:rsidRPr="008C35C2">
        <w:rPr>
          <w:rFonts w:ascii="Times New Roman" w:hAnsi="Times New Roman"/>
          <w:sz w:val="24"/>
          <w:szCs w:val="24"/>
          <w:lang w:val="es-MX"/>
        </w:rPr>
        <w:t xml:space="preserve"> de sistemas híbridos de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vem</w:t>
      </w:r>
      <w:proofErr w:type="spellEnd"/>
      <w:r w:rsidRPr="008C35C2">
        <w:rPr>
          <w:rFonts w:ascii="Times New Roman" w:hAnsi="Times New Roman"/>
          <w:sz w:val="24"/>
          <w:szCs w:val="24"/>
          <w:lang w:val="es-MX"/>
        </w:rPr>
        <w:t xml:space="preserve"> aumentando, </w:t>
      </w:r>
      <w:proofErr w:type="spellStart"/>
      <w:r w:rsidRPr="008C35C2">
        <w:rPr>
          <w:rFonts w:ascii="Times New Roman" w:hAnsi="Times New Roman"/>
          <w:sz w:val="24"/>
          <w:szCs w:val="24"/>
          <w:lang w:val="es-MX"/>
        </w:rPr>
        <w:t>pois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dentre</w:t>
      </w:r>
      <w:proofErr w:type="spellEnd"/>
      <w:r w:rsidRPr="008C35C2">
        <w:rPr>
          <w:rFonts w:ascii="Times New Roman" w:hAnsi="Times New Roman"/>
          <w:sz w:val="24"/>
          <w:szCs w:val="24"/>
          <w:lang w:val="es-MX"/>
        </w:rPr>
        <w:t xml:space="preserve"> as </w:t>
      </w:r>
      <w:proofErr w:type="spellStart"/>
      <w:r w:rsidRPr="008C35C2">
        <w:rPr>
          <w:rFonts w:ascii="Times New Roman" w:hAnsi="Times New Roman"/>
          <w:sz w:val="24"/>
          <w:szCs w:val="24"/>
          <w:lang w:val="es-MX"/>
        </w:rPr>
        <w:t>fontes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renováveis</w:t>
      </w:r>
      <w:proofErr w:type="spellEnd"/>
      <w:r w:rsidRPr="008C35C2">
        <w:rPr>
          <w:rFonts w:ascii="Times New Roman" w:hAnsi="Times New Roman"/>
          <w:sz w:val="24"/>
          <w:szCs w:val="24"/>
          <w:lang w:val="es-MX"/>
        </w:rPr>
        <w:t xml:space="preserve"> ​​de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o sol é considerado </w:t>
      </w:r>
      <w:proofErr w:type="spellStart"/>
      <w:r w:rsidRPr="008C35C2">
        <w:rPr>
          <w:rFonts w:ascii="Times New Roman" w:hAnsi="Times New Roman"/>
          <w:sz w:val="24"/>
          <w:szCs w:val="24"/>
          <w:lang w:val="es-MX"/>
        </w:rPr>
        <w:t>uma</w:t>
      </w:r>
      <w:proofErr w:type="spellEnd"/>
      <w:r w:rsidRPr="008C35C2">
        <w:rPr>
          <w:rFonts w:ascii="Times New Roman" w:hAnsi="Times New Roman"/>
          <w:sz w:val="24"/>
          <w:szCs w:val="24"/>
          <w:lang w:val="es-MX"/>
        </w:rPr>
        <w:t xml:space="preserve"> das de </w:t>
      </w:r>
      <w:proofErr w:type="spellStart"/>
      <w:r w:rsidRPr="008C35C2">
        <w:rPr>
          <w:rFonts w:ascii="Times New Roman" w:hAnsi="Times New Roman"/>
          <w:sz w:val="24"/>
          <w:szCs w:val="24"/>
          <w:lang w:val="es-MX"/>
        </w:rPr>
        <w:t>maior</w:t>
      </w:r>
      <w:proofErr w:type="spellEnd"/>
      <w:r w:rsidRPr="008C35C2">
        <w:rPr>
          <w:rFonts w:ascii="Times New Roman" w:hAnsi="Times New Roman"/>
          <w:sz w:val="24"/>
          <w:szCs w:val="24"/>
          <w:lang w:val="es-MX"/>
        </w:rPr>
        <w:t xml:space="preserve"> potencial. Esta </w:t>
      </w:r>
      <w:proofErr w:type="spellStart"/>
      <w:r w:rsidRPr="008C35C2">
        <w:rPr>
          <w:rFonts w:ascii="Times New Roman" w:hAnsi="Times New Roman"/>
          <w:sz w:val="24"/>
          <w:szCs w:val="24"/>
          <w:lang w:val="es-MX"/>
        </w:rPr>
        <w:t>situação</w:t>
      </w:r>
      <w:proofErr w:type="spellEnd"/>
      <w:r w:rsidRPr="008C35C2">
        <w:rPr>
          <w:rFonts w:ascii="Times New Roman" w:hAnsi="Times New Roman"/>
          <w:sz w:val="24"/>
          <w:szCs w:val="24"/>
          <w:lang w:val="es-MX"/>
        </w:rPr>
        <w:t xml:space="preserve"> torna </w:t>
      </w:r>
      <w:proofErr w:type="spellStart"/>
      <w:r w:rsidRPr="008C35C2">
        <w:rPr>
          <w:rFonts w:ascii="Times New Roman" w:hAnsi="Times New Roman"/>
          <w:sz w:val="24"/>
          <w:szCs w:val="24"/>
          <w:lang w:val="es-MX"/>
        </w:rPr>
        <w:t>mais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promissor</w:t>
      </w:r>
      <w:proofErr w:type="spellEnd"/>
      <w:r w:rsidRPr="008C35C2">
        <w:rPr>
          <w:rFonts w:ascii="Times New Roman" w:hAnsi="Times New Roman"/>
          <w:sz w:val="24"/>
          <w:szCs w:val="24"/>
          <w:lang w:val="es-MX"/>
        </w:rPr>
        <w:t xml:space="preserve"> para </w:t>
      </w:r>
      <w:proofErr w:type="spellStart"/>
      <w:r w:rsidRPr="008C35C2">
        <w:rPr>
          <w:rFonts w:ascii="Times New Roman" w:hAnsi="Times New Roman"/>
          <w:sz w:val="24"/>
          <w:szCs w:val="24"/>
          <w:lang w:val="es-MX"/>
        </w:rPr>
        <w:t>nós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estudar</w:t>
      </w:r>
      <w:proofErr w:type="spellEnd"/>
      <w:r w:rsidRPr="008C35C2">
        <w:rPr>
          <w:rFonts w:ascii="Times New Roman" w:hAnsi="Times New Roman"/>
          <w:sz w:val="24"/>
          <w:szCs w:val="24"/>
          <w:lang w:val="es-MX"/>
        </w:rPr>
        <w:t xml:space="preserve"> a </w:t>
      </w:r>
      <w:proofErr w:type="spellStart"/>
      <w:r w:rsidRPr="008C35C2">
        <w:rPr>
          <w:rFonts w:ascii="Times New Roman" w:hAnsi="Times New Roman"/>
          <w:sz w:val="24"/>
          <w:szCs w:val="24"/>
          <w:lang w:val="es-MX"/>
        </w:rPr>
        <w:t>modelagem</w:t>
      </w:r>
      <w:proofErr w:type="spellEnd"/>
      <w:r w:rsidRPr="008C35C2">
        <w:rPr>
          <w:rFonts w:ascii="Times New Roman" w:hAnsi="Times New Roman"/>
          <w:sz w:val="24"/>
          <w:szCs w:val="24"/>
          <w:lang w:val="es-MX"/>
        </w:rPr>
        <w:t xml:space="preserve"> de sistemas </w:t>
      </w:r>
      <w:proofErr w:type="spellStart"/>
      <w:r w:rsidRPr="008C35C2">
        <w:rPr>
          <w:rFonts w:ascii="Times New Roman" w:hAnsi="Times New Roman"/>
          <w:sz w:val="24"/>
          <w:szCs w:val="24"/>
          <w:lang w:val="es-MX"/>
        </w:rPr>
        <w:t>baseados</w:t>
      </w:r>
      <w:proofErr w:type="spellEnd"/>
      <w:r w:rsidRPr="008C35C2">
        <w:rPr>
          <w:rFonts w:ascii="Times New Roman" w:hAnsi="Times New Roman"/>
          <w:sz w:val="24"/>
          <w:szCs w:val="24"/>
          <w:lang w:val="es-MX"/>
        </w:rPr>
        <w:t xml:space="preserve"> em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solar e </w:t>
      </w:r>
      <w:proofErr w:type="spellStart"/>
      <w:r w:rsidRPr="008C35C2">
        <w:rPr>
          <w:rFonts w:ascii="Times New Roman" w:hAnsi="Times New Roman"/>
          <w:sz w:val="24"/>
          <w:szCs w:val="24"/>
          <w:lang w:val="es-MX"/>
        </w:rPr>
        <w:t>suas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aplicações</w:t>
      </w:r>
      <w:proofErr w:type="spellEnd"/>
      <w:r w:rsidRPr="008C35C2">
        <w:rPr>
          <w:rFonts w:ascii="Times New Roman" w:hAnsi="Times New Roman"/>
          <w:sz w:val="24"/>
          <w:szCs w:val="24"/>
          <w:lang w:val="es-MX"/>
        </w:rPr>
        <w:t xml:space="preserve"> de </w:t>
      </w:r>
      <w:proofErr w:type="spellStart"/>
      <w:r w:rsidRPr="008C35C2">
        <w:rPr>
          <w:rFonts w:ascii="Times New Roman" w:hAnsi="Times New Roman"/>
          <w:sz w:val="24"/>
          <w:szCs w:val="24"/>
          <w:lang w:val="es-MX"/>
        </w:rPr>
        <w:t>referência</w:t>
      </w:r>
      <w:proofErr w:type="spellEnd"/>
      <w:r w:rsidRPr="008C35C2">
        <w:rPr>
          <w:rFonts w:ascii="Times New Roman" w:hAnsi="Times New Roman"/>
          <w:sz w:val="24"/>
          <w:szCs w:val="24"/>
          <w:lang w:val="es-MX"/>
        </w:rPr>
        <w:t xml:space="preserve">. Usando modelos de </w:t>
      </w:r>
      <w:proofErr w:type="spellStart"/>
      <w:r w:rsidRPr="008C35C2">
        <w:rPr>
          <w:rFonts w:ascii="Times New Roman" w:hAnsi="Times New Roman"/>
          <w:sz w:val="24"/>
          <w:szCs w:val="24"/>
          <w:lang w:val="es-MX"/>
        </w:rPr>
        <w:t>simulação</w:t>
      </w:r>
      <w:proofErr w:type="spellEnd"/>
      <w:r w:rsidRPr="008C35C2">
        <w:rPr>
          <w:rFonts w:ascii="Times New Roman" w:hAnsi="Times New Roman"/>
          <w:sz w:val="24"/>
          <w:szCs w:val="24"/>
          <w:lang w:val="es-MX"/>
        </w:rPr>
        <w:t xml:space="preserve"> em </w:t>
      </w:r>
      <w:proofErr w:type="spellStart"/>
      <w:r w:rsidRPr="008C35C2">
        <w:rPr>
          <w:rFonts w:ascii="Times New Roman" w:hAnsi="Times New Roman"/>
          <w:sz w:val="24"/>
          <w:szCs w:val="24"/>
          <w:lang w:val="es-MX"/>
        </w:rPr>
        <w:t>aplicações</w:t>
      </w:r>
      <w:proofErr w:type="spellEnd"/>
      <w:r w:rsidRPr="008C35C2">
        <w:rPr>
          <w:rFonts w:ascii="Times New Roman" w:hAnsi="Times New Roman"/>
          <w:sz w:val="24"/>
          <w:szCs w:val="24"/>
          <w:lang w:val="es-MX"/>
        </w:rPr>
        <w:t xml:space="preserve"> de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solar, é </w:t>
      </w:r>
      <w:proofErr w:type="spellStart"/>
      <w:r w:rsidRPr="008C35C2">
        <w:rPr>
          <w:rFonts w:ascii="Times New Roman" w:hAnsi="Times New Roman"/>
          <w:sz w:val="24"/>
          <w:szCs w:val="24"/>
          <w:lang w:val="es-MX"/>
        </w:rPr>
        <w:t>possível</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projetar</w:t>
      </w:r>
      <w:proofErr w:type="spellEnd"/>
      <w:r w:rsidRPr="008C35C2">
        <w:rPr>
          <w:rFonts w:ascii="Times New Roman" w:hAnsi="Times New Roman"/>
          <w:sz w:val="24"/>
          <w:szCs w:val="24"/>
          <w:lang w:val="es-MX"/>
        </w:rPr>
        <w:t xml:space="preserve"> sistemas híbridos </w:t>
      </w:r>
      <w:proofErr w:type="spellStart"/>
      <w:r w:rsidRPr="008C35C2">
        <w:rPr>
          <w:rFonts w:ascii="Times New Roman" w:hAnsi="Times New Roman"/>
          <w:sz w:val="24"/>
          <w:szCs w:val="24"/>
          <w:lang w:val="es-MX"/>
        </w:rPr>
        <w:t>mais</w:t>
      </w:r>
      <w:proofErr w:type="spellEnd"/>
      <w:r w:rsidRPr="008C35C2">
        <w:rPr>
          <w:rFonts w:ascii="Times New Roman" w:hAnsi="Times New Roman"/>
          <w:sz w:val="24"/>
          <w:szCs w:val="24"/>
          <w:lang w:val="es-MX"/>
        </w:rPr>
        <w:t xml:space="preserve"> complexos </w:t>
      </w:r>
      <w:proofErr w:type="gramStart"/>
      <w:r w:rsidRPr="008C35C2">
        <w:rPr>
          <w:rFonts w:ascii="Times New Roman" w:hAnsi="Times New Roman"/>
          <w:sz w:val="24"/>
          <w:szCs w:val="24"/>
          <w:lang w:val="es-MX"/>
        </w:rPr>
        <w:t>e</w:t>
      </w:r>
      <w:proofErr w:type="gramEnd"/>
      <w:r w:rsidRPr="008C35C2">
        <w:rPr>
          <w:rFonts w:ascii="Times New Roman" w:hAnsi="Times New Roman"/>
          <w:sz w:val="24"/>
          <w:szCs w:val="24"/>
          <w:lang w:val="es-MX"/>
        </w:rPr>
        <w:t xml:space="preserve"> eficientes, avaliando </w:t>
      </w:r>
      <w:proofErr w:type="spellStart"/>
      <w:r w:rsidRPr="008C35C2">
        <w:rPr>
          <w:rFonts w:ascii="Times New Roman" w:hAnsi="Times New Roman"/>
          <w:sz w:val="24"/>
          <w:szCs w:val="24"/>
          <w:lang w:val="es-MX"/>
        </w:rPr>
        <w:t>seu</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comportamento</w:t>
      </w:r>
      <w:proofErr w:type="spellEnd"/>
      <w:r w:rsidRPr="008C35C2">
        <w:rPr>
          <w:rFonts w:ascii="Times New Roman" w:hAnsi="Times New Roman"/>
          <w:sz w:val="24"/>
          <w:szCs w:val="24"/>
          <w:lang w:val="es-MX"/>
        </w:rPr>
        <w:t xml:space="preserve"> em </w:t>
      </w:r>
      <w:proofErr w:type="spellStart"/>
      <w:r w:rsidRPr="008C35C2">
        <w:rPr>
          <w:rFonts w:ascii="Times New Roman" w:hAnsi="Times New Roman"/>
          <w:sz w:val="24"/>
          <w:szCs w:val="24"/>
          <w:lang w:val="es-MX"/>
        </w:rPr>
        <w:t>função</w:t>
      </w:r>
      <w:proofErr w:type="spellEnd"/>
      <w:r w:rsidRPr="008C35C2">
        <w:rPr>
          <w:rFonts w:ascii="Times New Roman" w:hAnsi="Times New Roman"/>
          <w:sz w:val="24"/>
          <w:szCs w:val="24"/>
          <w:lang w:val="es-MX"/>
        </w:rPr>
        <w:t xml:space="preserve"> da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recebida</w:t>
      </w:r>
      <w:proofErr w:type="spellEnd"/>
      <w:r w:rsidRPr="008C35C2">
        <w:rPr>
          <w:rFonts w:ascii="Times New Roman" w:hAnsi="Times New Roman"/>
          <w:sz w:val="24"/>
          <w:szCs w:val="24"/>
          <w:lang w:val="es-MX"/>
        </w:rPr>
        <w:t xml:space="preserve">. Este documento </w:t>
      </w:r>
      <w:proofErr w:type="spellStart"/>
      <w:r w:rsidRPr="008C35C2">
        <w:rPr>
          <w:rFonts w:ascii="Times New Roman" w:hAnsi="Times New Roman"/>
          <w:sz w:val="24"/>
          <w:szCs w:val="24"/>
          <w:lang w:val="es-MX"/>
        </w:rPr>
        <w:t>mostra</w:t>
      </w:r>
      <w:proofErr w:type="spellEnd"/>
      <w:r w:rsidRPr="008C35C2">
        <w:rPr>
          <w:rFonts w:ascii="Times New Roman" w:hAnsi="Times New Roman"/>
          <w:sz w:val="24"/>
          <w:szCs w:val="24"/>
          <w:lang w:val="es-MX"/>
        </w:rPr>
        <w:t xml:space="preserve"> a </w:t>
      </w:r>
      <w:proofErr w:type="spellStart"/>
      <w:r w:rsidRPr="008C35C2">
        <w:rPr>
          <w:rFonts w:ascii="Times New Roman" w:hAnsi="Times New Roman"/>
          <w:sz w:val="24"/>
          <w:szCs w:val="24"/>
          <w:lang w:val="es-MX"/>
        </w:rPr>
        <w:t>modelagem</w:t>
      </w:r>
      <w:proofErr w:type="spellEnd"/>
      <w:r w:rsidRPr="008C35C2">
        <w:rPr>
          <w:rFonts w:ascii="Times New Roman" w:hAnsi="Times New Roman"/>
          <w:sz w:val="24"/>
          <w:szCs w:val="24"/>
          <w:lang w:val="es-MX"/>
        </w:rPr>
        <w:t xml:space="preserve"> matemática de </w:t>
      </w:r>
      <w:proofErr w:type="spellStart"/>
      <w:r w:rsidRPr="008C35C2">
        <w:rPr>
          <w:rFonts w:ascii="Times New Roman" w:hAnsi="Times New Roman"/>
          <w:sz w:val="24"/>
          <w:szCs w:val="24"/>
          <w:lang w:val="es-MX"/>
        </w:rPr>
        <w:t>um</w:t>
      </w:r>
      <w:proofErr w:type="spellEnd"/>
      <w:r w:rsidRPr="008C35C2">
        <w:rPr>
          <w:rFonts w:ascii="Times New Roman" w:hAnsi="Times New Roman"/>
          <w:sz w:val="24"/>
          <w:szCs w:val="24"/>
          <w:lang w:val="es-MX"/>
        </w:rPr>
        <w:t xml:space="preserve"> sistema fotovoltaico térmico híbrido onde o </w:t>
      </w:r>
      <w:proofErr w:type="spellStart"/>
      <w:r w:rsidRPr="008C35C2">
        <w:rPr>
          <w:rFonts w:ascii="Times New Roman" w:hAnsi="Times New Roman"/>
          <w:sz w:val="24"/>
          <w:szCs w:val="24"/>
          <w:lang w:val="es-MX"/>
        </w:rPr>
        <w:t>comportamento</w:t>
      </w:r>
      <w:proofErr w:type="spellEnd"/>
      <w:r w:rsidRPr="008C35C2">
        <w:rPr>
          <w:rFonts w:ascii="Times New Roman" w:hAnsi="Times New Roman"/>
          <w:sz w:val="24"/>
          <w:szCs w:val="24"/>
          <w:lang w:val="es-MX"/>
        </w:rPr>
        <w:t xml:space="preserve"> energético do sistema é avaliado, a </w:t>
      </w:r>
      <w:proofErr w:type="spellStart"/>
      <w:r w:rsidRPr="008C35C2">
        <w:rPr>
          <w:rFonts w:ascii="Times New Roman" w:hAnsi="Times New Roman"/>
          <w:sz w:val="24"/>
          <w:szCs w:val="24"/>
          <w:lang w:val="es-MX"/>
        </w:rPr>
        <w:t>fim</w:t>
      </w:r>
      <w:proofErr w:type="spellEnd"/>
      <w:r w:rsidRPr="008C35C2">
        <w:rPr>
          <w:rFonts w:ascii="Times New Roman" w:hAnsi="Times New Roman"/>
          <w:sz w:val="24"/>
          <w:szCs w:val="24"/>
          <w:lang w:val="es-MX"/>
        </w:rPr>
        <w:t xml:space="preserve"> de aumentar a </w:t>
      </w:r>
      <w:proofErr w:type="spellStart"/>
      <w:r w:rsidRPr="008C35C2">
        <w:rPr>
          <w:rFonts w:ascii="Times New Roman" w:hAnsi="Times New Roman"/>
          <w:sz w:val="24"/>
          <w:szCs w:val="24"/>
          <w:lang w:val="es-MX"/>
        </w:rPr>
        <w:t>eficiência</w:t>
      </w:r>
      <w:proofErr w:type="spellEnd"/>
      <w:r w:rsidRPr="008C35C2">
        <w:rPr>
          <w:rFonts w:ascii="Times New Roman" w:hAnsi="Times New Roman"/>
          <w:sz w:val="24"/>
          <w:szCs w:val="24"/>
          <w:lang w:val="es-MX"/>
        </w:rPr>
        <w:t xml:space="preserve"> da célula fotovoltaica </w:t>
      </w:r>
      <w:proofErr w:type="spellStart"/>
      <w:r w:rsidRPr="008C35C2">
        <w:rPr>
          <w:rFonts w:ascii="Times New Roman" w:hAnsi="Times New Roman"/>
          <w:sz w:val="24"/>
          <w:szCs w:val="24"/>
          <w:lang w:val="es-MX"/>
        </w:rPr>
        <w:t>através</w:t>
      </w:r>
      <w:proofErr w:type="spellEnd"/>
      <w:r w:rsidRPr="008C35C2">
        <w:rPr>
          <w:rFonts w:ascii="Times New Roman" w:hAnsi="Times New Roman"/>
          <w:sz w:val="24"/>
          <w:szCs w:val="24"/>
          <w:lang w:val="es-MX"/>
        </w:rPr>
        <w:t xml:space="preserve"> do uso de </w:t>
      </w:r>
      <w:proofErr w:type="spellStart"/>
      <w:r w:rsidRPr="008C35C2">
        <w:rPr>
          <w:rFonts w:ascii="Times New Roman" w:hAnsi="Times New Roman"/>
          <w:sz w:val="24"/>
          <w:szCs w:val="24"/>
          <w:lang w:val="es-MX"/>
        </w:rPr>
        <w:t>um</w:t>
      </w:r>
      <w:proofErr w:type="spellEnd"/>
      <w:r w:rsidRPr="008C35C2">
        <w:rPr>
          <w:rFonts w:ascii="Times New Roman" w:hAnsi="Times New Roman"/>
          <w:sz w:val="24"/>
          <w:szCs w:val="24"/>
          <w:lang w:val="es-MX"/>
        </w:rPr>
        <w:t xml:space="preserve"> sistema de coleta de calor residual. O modelo de </w:t>
      </w:r>
      <w:proofErr w:type="spellStart"/>
      <w:r w:rsidRPr="008C35C2">
        <w:rPr>
          <w:rFonts w:ascii="Times New Roman" w:hAnsi="Times New Roman"/>
          <w:sz w:val="24"/>
          <w:szCs w:val="24"/>
          <w:lang w:val="es-MX"/>
        </w:rPr>
        <w:t>simulação</w:t>
      </w:r>
      <w:proofErr w:type="spellEnd"/>
      <w:r w:rsidRPr="008C35C2">
        <w:rPr>
          <w:rFonts w:ascii="Times New Roman" w:hAnsi="Times New Roman"/>
          <w:sz w:val="24"/>
          <w:szCs w:val="24"/>
          <w:lang w:val="es-MX"/>
        </w:rPr>
        <w:t xml:space="preserve"> integra </w:t>
      </w:r>
      <w:proofErr w:type="spellStart"/>
      <w:r w:rsidRPr="008C35C2">
        <w:rPr>
          <w:rFonts w:ascii="Times New Roman" w:hAnsi="Times New Roman"/>
          <w:sz w:val="24"/>
          <w:szCs w:val="24"/>
          <w:lang w:val="es-MX"/>
        </w:rPr>
        <w:t>um</w:t>
      </w:r>
      <w:proofErr w:type="spellEnd"/>
      <w:r w:rsidRPr="008C35C2">
        <w:rPr>
          <w:rFonts w:ascii="Times New Roman" w:hAnsi="Times New Roman"/>
          <w:sz w:val="24"/>
          <w:szCs w:val="24"/>
          <w:lang w:val="es-MX"/>
        </w:rPr>
        <w:t xml:space="preserve"> modelo simples de célula fotovoltaica acoplado a </w:t>
      </w:r>
      <w:proofErr w:type="spellStart"/>
      <w:r w:rsidRPr="008C35C2">
        <w:rPr>
          <w:rFonts w:ascii="Times New Roman" w:hAnsi="Times New Roman"/>
          <w:sz w:val="24"/>
          <w:szCs w:val="24"/>
          <w:lang w:val="es-MX"/>
        </w:rPr>
        <w:t>um</w:t>
      </w:r>
      <w:proofErr w:type="spellEnd"/>
      <w:r w:rsidRPr="008C35C2">
        <w:rPr>
          <w:rFonts w:ascii="Times New Roman" w:hAnsi="Times New Roman"/>
          <w:sz w:val="24"/>
          <w:szCs w:val="24"/>
          <w:lang w:val="es-MX"/>
        </w:rPr>
        <w:t xml:space="preserve"> modelo simples de </w:t>
      </w:r>
      <w:proofErr w:type="spellStart"/>
      <w:r w:rsidRPr="008C35C2">
        <w:rPr>
          <w:rFonts w:ascii="Times New Roman" w:hAnsi="Times New Roman"/>
          <w:sz w:val="24"/>
          <w:szCs w:val="24"/>
          <w:lang w:val="es-MX"/>
        </w:rPr>
        <w:t>coletor</w:t>
      </w:r>
      <w:proofErr w:type="spellEnd"/>
      <w:r w:rsidRPr="008C35C2">
        <w:rPr>
          <w:rFonts w:ascii="Times New Roman" w:hAnsi="Times New Roman"/>
          <w:sz w:val="24"/>
          <w:szCs w:val="24"/>
          <w:lang w:val="es-MX"/>
        </w:rPr>
        <w:t xml:space="preserve"> solar onde </w:t>
      </w:r>
      <w:proofErr w:type="spellStart"/>
      <w:r w:rsidRPr="008C35C2">
        <w:rPr>
          <w:rFonts w:ascii="Times New Roman" w:hAnsi="Times New Roman"/>
          <w:sz w:val="24"/>
          <w:szCs w:val="24"/>
          <w:lang w:val="es-MX"/>
        </w:rPr>
        <w:t>são</w:t>
      </w:r>
      <w:proofErr w:type="spellEnd"/>
      <w:r w:rsidRPr="008C35C2">
        <w:rPr>
          <w:rFonts w:ascii="Times New Roman" w:hAnsi="Times New Roman"/>
          <w:sz w:val="24"/>
          <w:szCs w:val="24"/>
          <w:lang w:val="es-MX"/>
        </w:rPr>
        <w:t xml:space="preserve"> inseridos os </w:t>
      </w:r>
      <w:proofErr w:type="spellStart"/>
      <w:r w:rsidRPr="008C35C2">
        <w:rPr>
          <w:rFonts w:ascii="Times New Roman" w:hAnsi="Times New Roman"/>
          <w:sz w:val="24"/>
          <w:szCs w:val="24"/>
          <w:lang w:val="es-MX"/>
        </w:rPr>
        <w:t>parâmetros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iniciais</w:t>
      </w:r>
      <w:proofErr w:type="spellEnd"/>
      <w:r w:rsidRPr="008C35C2">
        <w:rPr>
          <w:rFonts w:ascii="Times New Roman" w:hAnsi="Times New Roman"/>
          <w:sz w:val="24"/>
          <w:szCs w:val="24"/>
          <w:lang w:val="es-MX"/>
        </w:rPr>
        <w:t xml:space="preserve"> do sistema híbrido e </w:t>
      </w:r>
      <w:proofErr w:type="spellStart"/>
      <w:r w:rsidRPr="008C35C2">
        <w:rPr>
          <w:rFonts w:ascii="Times New Roman" w:hAnsi="Times New Roman"/>
          <w:sz w:val="24"/>
          <w:szCs w:val="24"/>
          <w:lang w:val="es-MX"/>
        </w:rPr>
        <w:t>suas</w:t>
      </w:r>
      <w:proofErr w:type="spellEnd"/>
      <w:r w:rsidRPr="008C35C2">
        <w:rPr>
          <w:rFonts w:ascii="Times New Roman" w:hAnsi="Times New Roman"/>
          <w:sz w:val="24"/>
          <w:szCs w:val="24"/>
          <w:lang w:val="es-MX"/>
        </w:rPr>
        <w:t xml:space="preserve"> diversas </w:t>
      </w:r>
      <w:proofErr w:type="spellStart"/>
      <w:r w:rsidRPr="008C35C2">
        <w:rPr>
          <w:rFonts w:ascii="Times New Roman" w:hAnsi="Times New Roman"/>
          <w:sz w:val="24"/>
          <w:szCs w:val="24"/>
          <w:lang w:val="es-MX"/>
        </w:rPr>
        <w:t>variáveis</w:t>
      </w:r>
      <w:proofErr w:type="spellEnd"/>
      <w:r w:rsidRPr="008C35C2">
        <w:rPr>
          <w:rFonts w:ascii="Times New Roman" w:hAnsi="Times New Roman"/>
          <w:sz w:val="24"/>
          <w:szCs w:val="24"/>
          <w:lang w:val="es-MX"/>
        </w:rPr>
        <w:t xml:space="preserve"> ​​de controle. </w:t>
      </w:r>
      <w:proofErr w:type="spellStart"/>
      <w:r w:rsidRPr="008C35C2">
        <w:rPr>
          <w:rFonts w:ascii="Times New Roman" w:hAnsi="Times New Roman"/>
          <w:sz w:val="24"/>
          <w:szCs w:val="24"/>
          <w:lang w:val="es-MX"/>
        </w:rPr>
        <w:t>Assim</w:t>
      </w:r>
      <w:proofErr w:type="spellEnd"/>
      <w:r w:rsidRPr="008C35C2">
        <w:rPr>
          <w:rFonts w:ascii="Times New Roman" w:hAnsi="Times New Roman"/>
          <w:sz w:val="24"/>
          <w:szCs w:val="24"/>
          <w:lang w:val="es-MX"/>
        </w:rPr>
        <w:t xml:space="preserve">, é </w:t>
      </w:r>
      <w:proofErr w:type="spellStart"/>
      <w:r w:rsidRPr="008C35C2">
        <w:rPr>
          <w:rFonts w:ascii="Times New Roman" w:hAnsi="Times New Roman"/>
          <w:sz w:val="24"/>
          <w:szCs w:val="24"/>
          <w:lang w:val="es-MX"/>
        </w:rPr>
        <w:t>possível</w:t>
      </w:r>
      <w:proofErr w:type="spellEnd"/>
      <w:r w:rsidRPr="008C35C2">
        <w:rPr>
          <w:rFonts w:ascii="Times New Roman" w:hAnsi="Times New Roman"/>
          <w:sz w:val="24"/>
          <w:szCs w:val="24"/>
          <w:lang w:val="es-MX"/>
        </w:rPr>
        <w:t xml:space="preserve"> estimar a </w:t>
      </w:r>
      <w:proofErr w:type="spellStart"/>
      <w:r w:rsidRPr="008C35C2">
        <w:rPr>
          <w:rFonts w:ascii="Times New Roman" w:hAnsi="Times New Roman"/>
          <w:sz w:val="24"/>
          <w:szCs w:val="24"/>
          <w:lang w:val="es-MX"/>
        </w:rPr>
        <w:t>geração</w:t>
      </w:r>
      <w:proofErr w:type="spellEnd"/>
      <w:r w:rsidRPr="008C35C2">
        <w:rPr>
          <w:rFonts w:ascii="Times New Roman" w:hAnsi="Times New Roman"/>
          <w:sz w:val="24"/>
          <w:szCs w:val="24"/>
          <w:lang w:val="es-MX"/>
        </w:rPr>
        <w:t xml:space="preserve"> de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térmica e </w:t>
      </w:r>
      <w:proofErr w:type="spellStart"/>
      <w:r w:rsidRPr="008C35C2">
        <w:rPr>
          <w:rFonts w:ascii="Times New Roman" w:hAnsi="Times New Roman"/>
          <w:sz w:val="24"/>
          <w:szCs w:val="24"/>
          <w:lang w:val="es-MX"/>
        </w:rPr>
        <w:t>elétrica</w:t>
      </w:r>
      <w:proofErr w:type="spellEnd"/>
      <w:r w:rsidRPr="008C35C2">
        <w:rPr>
          <w:rFonts w:ascii="Times New Roman" w:hAnsi="Times New Roman"/>
          <w:sz w:val="24"/>
          <w:szCs w:val="24"/>
          <w:lang w:val="es-MX"/>
        </w:rPr>
        <w:t xml:space="preserve"> por </w:t>
      </w:r>
      <w:proofErr w:type="spellStart"/>
      <w:r w:rsidRPr="008C35C2">
        <w:rPr>
          <w:rFonts w:ascii="Times New Roman" w:hAnsi="Times New Roman"/>
          <w:sz w:val="24"/>
          <w:szCs w:val="24"/>
          <w:lang w:val="es-MX"/>
        </w:rPr>
        <w:t>meio</w:t>
      </w:r>
      <w:proofErr w:type="spellEnd"/>
      <w:r w:rsidRPr="008C35C2">
        <w:rPr>
          <w:rFonts w:ascii="Times New Roman" w:hAnsi="Times New Roman"/>
          <w:sz w:val="24"/>
          <w:szCs w:val="24"/>
          <w:lang w:val="es-MX"/>
        </w:rPr>
        <w:t xml:space="preserve"> de </w:t>
      </w:r>
      <w:proofErr w:type="spellStart"/>
      <w:r w:rsidRPr="008C35C2">
        <w:rPr>
          <w:rFonts w:ascii="Times New Roman" w:hAnsi="Times New Roman"/>
          <w:sz w:val="24"/>
          <w:szCs w:val="24"/>
          <w:lang w:val="es-MX"/>
        </w:rPr>
        <w:t>uma</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simulação</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baseada</w:t>
      </w:r>
      <w:proofErr w:type="spellEnd"/>
      <w:r w:rsidRPr="008C35C2">
        <w:rPr>
          <w:rFonts w:ascii="Times New Roman" w:hAnsi="Times New Roman"/>
          <w:sz w:val="24"/>
          <w:szCs w:val="24"/>
          <w:lang w:val="es-MX"/>
        </w:rPr>
        <w:t xml:space="preserve"> no tempo. Finalmente, para avaliar a </w:t>
      </w:r>
      <w:proofErr w:type="spellStart"/>
      <w:r w:rsidRPr="008C35C2">
        <w:rPr>
          <w:rFonts w:ascii="Times New Roman" w:hAnsi="Times New Roman"/>
          <w:sz w:val="24"/>
          <w:szCs w:val="24"/>
          <w:lang w:val="es-MX"/>
        </w:rPr>
        <w:t>sensibilidade</w:t>
      </w:r>
      <w:proofErr w:type="spellEnd"/>
      <w:r w:rsidRPr="008C35C2">
        <w:rPr>
          <w:rFonts w:ascii="Times New Roman" w:hAnsi="Times New Roman"/>
          <w:sz w:val="24"/>
          <w:szCs w:val="24"/>
          <w:lang w:val="es-MX"/>
        </w:rPr>
        <w:t xml:space="preserve"> do modelo, </w:t>
      </w:r>
      <w:proofErr w:type="spellStart"/>
      <w:r w:rsidRPr="008C35C2">
        <w:rPr>
          <w:rFonts w:ascii="Times New Roman" w:hAnsi="Times New Roman"/>
          <w:sz w:val="24"/>
          <w:szCs w:val="24"/>
          <w:lang w:val="es-MX"/>
        </w:rPr>
        <w:t>vários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cenários</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são</w:t>
      </w:r>
      <w:proofErr w:type="spellEnd"/>
      <w:r w:rsidRPr="008C35C2">
        <w:rPr>
          <w:rFonts w:ascii="Times New Roman" w:hAnsi="Times New Roman"/>
          <w:sz w:val="24"/>
          <w:szCs w:val="24"/>
          <w:lang w:val="es-MX"/>
        </w:rPr>
        <w:t xml:space="preserve"> considerados, modificando a </w:t>
      </w:r>
      <w:proofErr w:type="spellStart"/>
      <w:r w:rsidRPr="008C35C2">
        <w:rPr>
          <w:rFonts w:ascii="Times New Roman" w:hAnsi="Times New Roman"/>
          <w:sz w:val="24"/>
          <w:szCs w:val="24"/>
          <w:lang w:val="es-MX"/>
        </w:rPr>
        <w:t>vazão</w:t>
      </w:r>
      <w:proofErr w:type="spellEnd"/>
      <w:r w:rsidRPr="008C35C2">
        <w:rPr>
          <w:rFonts w:ascii="Times New Roman" w:hAnsi="Times New Roman"/>
          <w:sz w:val="24"/>
          <w:szCs w:val="24"/>
          <w:lang w:val="es-MX"/>
        </w:rPr>
        <w:t xml:space="preserve"> e a temperatura do fluido </w:t>
      </w:r>
      <w:proofErr w:type="spellStart"/>
      <w:r w:rsidRPr="008C35C2">
        <w:rPr>
          <w:rFonts w:ascii="Times New Roman" w:hAnsi="Times New Roman"/>
          <w:sz w:val="24"/>
          <w:szCs w:val="24"/>
          <w:lang w:val="es-MX"/>
        </w:rPr>
        <w:t>na</w:t>
      </w:r>
      <w:proofErr w:type="spellEnd"/>
      <w:r w:rsidRPr="008C35C2">
        <w:rPr>
          <w:rFonts w:ascii="Times New Roman" w:hAnsi="Times New Roman"/>
          <w:sz w:val="24"/>
          <w:szCs w:val="24"/>
          <w:lang w:val="es-MX"/>
        </w:rPr>
        <w:t xml:space="preserve"> entrada para comparar o </w:t>
      </w:r>
      <w:proofErr w:type="spellStart"/>
      <w:r w:rsidRPr="008C35C2">
        <w:rPr>
          <w:rFonts w:ascii="Times New Roman" w:hAnsi="Times New Roman"/>
          <w:sz w:val="24"/>
          <w:szCs w:val="24"/>
          <w:lang w:val="es-MX"/>
        </w:rPr>
        <w:t>comportamento</w:t>
      </w:r>
      <w:proofErr w:type="spellEnd"/>
      <w:r w:rsidRPr="008C35C2">
        <w:rPr>
          <w:rFonts w:ascii="Times New Roman" w:hAnsi="Times New Roman"/>
          <w:sz w:val="24"/>
          <w:szCs w:val="24"/>
          <w:lang w:val="es-MX"/>
        </w:rPr>
        <w:t xml:space="preserve"> energético do sistema híbrido.</w:t>
      </w:r>
    </w:p>
    <w:p w14:paraId="5F22B80F" w14:textId="16631202" w:rsidR="00CC66A1" w:rsidRPr="00CC66A1" w:rsidRDefault="00CC66A1" w:rsidP="008C35C2">
      <w:pPr>
        <w:spacing w:beforeLines="100" w:before="240" w:line="360" w:lineRule="auto"/>
        <w:jc w:val="left"/>
        <w:rPr>
          <w:rFonts w:ascii="Times New Roman" w:hAnsi="Times New Roman"/>
          <w:b/>
          <w:sz w:val="24"/>
          <w:szCs w:val="24"/>
          <w:lang w:val="es-MX"/>
        </w:rPr>
      </w:pPr>
      <w:proofErr w:type="spellStart"/>
      <w:r w:rsidRPr="00CC66A1">
        <w:rPr>
          <w:rFonts w:asciiTheme="minorHAnsi" w:hAnsiTheme="minorHAnsi" w:cstheme="minorHAnsi"/>
          <w:b/>
          <w:sz w:val="28"/>
          <w:szCs w:val="24"/>
          <w:lang w:val="es-MX"/>
        </w:rPr>
        <w:t>Palavras</w:t>
      </w:r>
      <w:proofErr w:type="spellEnd"/>
      <w:r w:rsidRPr="00CC66A1">
        <w:rPr>
          <w:rFonts w:asciiTheme="minorHAnsi" w:hAnsiTheme="minorHAnsi" w:cstheme="minorHAnsi"/>
          <w:b/>
          <w:sz w:val="28"/>
          <w:szCs w:val="24"/>
          <w:lang w:val="es-MX"/>
        </w:rPr>
        <w:t>-chave:</w:t>
      </w:r>
      <w:r w:rsidRPr="00CC66A1">
        <w:rPr>
          <w:rFonts w:ascii="Times New Roman" w:hAnsi="Times New Roman"/>
          <w:b/>
          <w:sz w:val="24"/>
          <w:szCs w:val="24"/>
          <w:lang w:val="es-MX"/>
        </w:rPr>
        <w:t xml:space="preserve"> </w:t>
      </w:r>
      <w:r w:rsidRPr="008C35C2">
        <w:rPr>
          <w:rFonts w:ascii="Times New Roman" w:hAnsi="Times New Roman"/>
          <w:sz w:val="24"/>
          <w:szCs w:val="24"/>
          <w:lang w:val="es-MX"/>
        </w:rPr>
        <w:t xml:space="preserve">Sistemas PVT;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solar; Células fotovoltaicas; Sistemas Híbridos; </w:t>
      </w:r>
      <w:proofErr w:type="spellStart"/>
      <w:r w:rsidRPr="008C35C2">
        <w:rPr>
          <w:rFonts w:ascii="Times New Roman" w:hAnsi="Times New Roman"/>
          <w:sz w:val="24"/>
          <w:szCs w:val="24"/>
          <w:lang w:val="es-MX"/>
        </w:rPr>
        <w:t>cogeração</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Energia</w:t>
      </w:r>
      <w:proofErr w:type="spellEnd"/>
      <w:r w:rsidRPr="008C35C2">
        <w:rPr>
          <w:rFonts w:ascii="Times New Roman" w:hAnsi="Times New Roman"/>
          <w:sz w:val="24"/>
          <w:szCs w:val="24"/>
          <w:lang w:val="es-MX"/>
        </w:rPr>
        <w:t xml:space="preserve"> </w:t>
      </w:r>
      <w:proofErr w:type="spellStart"/>
      <w:r w:rsidRPr="008C35C2">
        <w:rPr>
          <w:rFonts w:ascii="Times New Roman" w:hAnsi="Times New Roman"/>
          <w:sz w:val="24"/>
          <w:szCs w:val="24"/>
          <w:lang w:val="es-MX"/>
        </w:rPr>
        <w:t>renovável</w:t>
      </w:r>
      <w:proofErr w:type="spellEnd"/>
      <w:r w:rsidRPr="008C35C2">
        <w:rPr>
          <w:rFonts w:ascii="Times New Roman" w:hAnsi="Times New Roman"/>
          <w:sz w:val="24"/>
          <w:szCs w:val="24"/>
          <w:lang w:val="es-MX"/>
        </w:rPr>
        <w:t>.</w:t>
      </w:r>
    </w:p>
    <w:p w14:paraId="14D40F01" w14:textId="77777777" w:rsidR="00CC66A1" w:rsidRPr="004334EF" w:rsidRDefault="00CC66A1" w:rsidP="00CC66A1">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Pr>
          <w:rFonts w:ascii="Times New Roman" w:hAnsi="Times New Roman"/>
          <w:color w:val="000000"/>
          <w:sz w:val="24"/>
          <w:lang w:val="es-MX"/>
        </w:rPr>
        <w:t>Junio</w:t>
      </w:r>
      <w:proofErr w:type="gramEnd"/>
      <w:r>
        <w:rPr>
          <w:rFonts w:ascii="Times New Roman" w:hAnsi="Times New Roman"/>
          <w:color w:val="000000"/>
          <w:sz w:val="24"/>
          <w:lang w:val="es-MX"/>
        </w:rPr>
        <w:t xml:space="preserve"> </w:t>
      </w:r>
      <w:r w:rsidRPr="00906375">
        <w:rPr>
          <w:rFonts w:ascii="Times New Roman" w:hAnsi="Times New Roman"/>
          <w:color w:val="000000"/>
          <w:sz w:val="24"/>
          <w:lang w:val="es-MX"/>
        </w:rPr>
        <w:t>202</w:t>
      </w:r>
      <w:r>
        <w:rPr>
          <w:rFonts w:ascii="Times New Roman" w:hAnsi="Times New Roman"/>
          <w:color w:val="000000"/>
          <w:sz w:val="24"/>
          <w:lang w:val="es-MX"/>
        </w:rPr>
        <w:t>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Enero 2023</w:t>
      </w:r>
    </w:p>
    <w:p w14:paraId="2AC7909A" w14:textId="26505B4D" w:rsidR="008B5031" w:rsidRPr="00CC66A1" w:rsidRDefault="00000000" w:rsidP="00CC66A1">
      <w:pPr>
        <w:spacing w:line="360" w:lineRule="auto"/>
        <w:jc w:val="left"/>
        <w:rPr>
          <w:rFonts w:ascii="Times New Roman" w:hAnsi="Times New Roman"/>
          <w:b/>
          <w:sz w:val="32"/>
          <w:szCs w:val="32"/>
          <w:lang w:val="es-MX"/>
        </w:rPr>
      </w:pPr>
      <w:r>
        <w:rPr>
          <w:noProof/>
        </w:rPr>
        <w:pict w14:anchorId="040D7F2A">
          <v:rect id="_x0000_i1025" style="width:441.9pt;height:.05pt" o:hralign="center" o:hrstd="t" o:hr="t" fillcolor="#a0a0a0" stroked="f"/>
        </w:pict>
      </w:r>
    </w:p>
    <w:p w14:paraId="65EA869C" w14:textId="77777777" w:rsidR="008C35C2" w:rsidRDefault="008C35C2" w:rsidP="008C35C2">
      <w:pPr>
        <w:spacing w:beforeLines="100" w:before="240" w:line="360" w:lineRule="auto"/>
        <w:jc w:val="center"/>
        <w:rPr>
          <w:rFonts w:ascii="Times New Roman" w:hAnsi="Times New Roman"/>
          <w:b/>
          <w:sz w:val="32"/>
          <w:szCs w:val="24"/>
        </w:rPr>
      </w:pPr>
    </w:p>
    <w:p w14:paraId="7D60EAF7" w14:textId="77777777" w:rsidR="008C35C2" w:rsidRDefault="008C35C2" w:rsidP="008C35C2">
      <w:pPr>
        <w:spacing w:beforeLines="100" w:before="240" w:line="360" w:lineRule="auto"/>
        <w:jc w:val="center"/>
        <w:rPr>
          <w:rFonts w:ascii="Times New Roman" w:hAnsi="Times New Roman"/>
          <w:b/>
          <w:sz w:val="32"/>
          <w:szCs w:val="24"/>
        </w:rPr>
      </w:pPr>
    </w:p>
    <w:p w14:paraId="168FD4AC" w14:textId="0A22F0F5" w:rsidR="00220428" w:rsidRPr="008C35C2" w:rsidRDefault="00220428" w:rsidP="008C35C2">
      <w:pPr>
        <w:spacing w:beforeLines="100" w:before="240" w:line="360" w:lineRule="auto"/>
        <w:jc w:val="center"/>
        <w:rPr>
          <w:rFonts w:ascii="Times New Roman" w:hAnsi="Times New Roman"/>
          <w:b/>
          <w:sz w:val="32"/>
          <w:szCs w:val="24"/>
        </w:rPr>
      </w:pPr>
      <w:r w:rsidRPr="008C35C2">
        <w:rPr>
          <w:rFonts w:ascii="Times New Roman" w:hAnsi="Times New Roman"/>
          <w:b/>
          <w:sz w:val="32"/>
          <w:szCs w:val="24"/>
        </w:rPr>
        <w:lastRenderedPageBreak/>
        <w:t>Introduction</w:t>
      </w:r>
    </w:p>
    <w:p w14:paraId="26DE975D" w14:textId="77777777" w:rsidR="008B5031" w:rsidRDefault="008B5031" w:rsidP="008C35C2">
      <w:pPr>
        <w:pStyle w:val="Prrafodelista"/>
        <w:spacing w:beforeLines="100" w:before="240" w:line="360" w:lineRule="auto"/>
        <w:ind w:firstLine="480"/>
        <w:rPr>
          <w:rFonts w:ascii="Times New Roman" w:hAnsi="Times New Roman"/>
          <w:sz w:val="24"/>
          <w:szCs w:val="24"/>
        </w:rPr>
      </w:pPr>
      <w:r w:rsidRPr="00596AF4">
        <w:rPr>
          <w:rFonts w:ascii="Times New Roman" w:hAnsi="Times New Roman"/>
          <w:sz w:val="24"/>
          <w:szCs w:val="24"/>
        </w:rPr>
        <w:t>The development of energy generation and cogeneration devices through renewable energy resources has been increasing, due to the effects generated by using fossil fuels to generate electrical energy or heat mainly</w:t>
      </w:r>
      <w:r w:rsidRPr="005F4CF6">
        <w:rPr>
          <w:rFonts w:ascii="Times New Roman" w:hAnsi="Times New Roman"/>
          <w:sz w:val="24"/>
          <w:szCs w:val="24"/>
        </w:rPr>
        <w:t>. The greatest effect of the use of non-renewable energy resources is</w:t>
      </w:r>
      <w:r>
        <w:rPr>
          <w:rFonts w:ascii="Times New Roman" w:hAnsi="Times New Roman"/>
          <w:sz w:val="24"/>
          <w:szCs w:val="24"/>
        </w:rPr>
        <w:t xml:space="preserve"> </w:t>
      </w:r>
      <w:r w:rsidRPr="005F4CF6">
        <w:rPr>
          <w:rFonts w:ascii="Times New Roman" w:hAnsi="Times New Roman"/>
          <w:sz w:val="24"/>
          <w:szCs w:val="24"/>
        </w:rPr>
        <w:t>global warming, in addition to its gradual exhaustion. Under this premise, it is considered that solar</w:t>
      </w:r>
      <w:r>
        <w:rPr>
          <w:rFonts w:ascii="Times New Roman" w:hAnsi="Times New Roman"/>
          <w:sz w:val="24"/>
          <w:szCs w:val="24"/>
        </w:rPr>
        <w:t xml:space="preserve"> </w:t>
      </w:r>
      <w:r w:rsidRPr="005F4CF6">
        <w:rPr>
          <w:rFonts w:ascii="Times New Roman" w:hAnsi="Times New Roman"/>
          <w:sz w:val="24"/>
          <w:szCs w:val="24"/>
        </w:rPr>
        <w:t>energy is the one with the greatest impact at present and generates the greatest benefit to humanity</w:t>
      </w:r>
      <w:r>
        <w:rPr>
          <w:rFonts w:ascii="Times New Roman" w:hAnsi="Times New Roman"/>
          <w:sz w:val="24"/>
          <w:szCs w:val="24"/>
        </w:rPr>
        <w:t xml:space="preserve"> </w:t>
      </w:r>
      <w:r w:rsidRPr="005F4CF6">
        <w:rPr>
          <w:rFonts w:ascii="Times New Roman" w:hAnsi="Times New Roman"/>
          <w:sz w:val="24"/>
          <w:szCs w:val="24"/>
        </w:rPr>
        <w:t>due to its minimal damage to the environment, being free in addition to its availability. For this reason,</w:t>
      </w:r>
      <w:r>
        <w:rPr>
          <w:rFonts w:ascii="Times New Roman" w:hAnsi="Times New Roman"/>
          <w:sz w:val="24"/>
          <w:szCs w:val="24"/>
        </w:rPr>
        <w:t xml:space="preserve"> </w:t>
      </w:r>
      <w:r w:rsidRPr="005F4CF6">
        <w:rPr>
          <w:rFonts w:ascii="Times New Roman" w:hAnsi="Times New Roman"/>
          <w:sz w:val="24"/>
          <w:szCs w:val="24"/>
        </w:rPr>
        <w:t>the study of new hybrid energy generation systems is of great importance, mainly based on renewable</w:t>
      </w:r>
      <w:r>
        <w:rPr>
          <w:rFonts w:ascii="Times New Roman" w:hAnsi="Times New Roman"/>
          <w:sz w:val="24"/>
          <w:szCs w:val="24"/>
        </w:rPr>
        <w:t xml:space="preserve"> </w:t>
      </w:r>
      <w:r w:rsidRPr="005F4CF6">
        <w:rPr>
          <w:rFonts w:ascii="Times New Roman" w:hAnsi="Times New Roman"/>
          <w:sz w:val="24"/>
          <w:szCs w:val="24"/>
        </w:rPr>
        <w:t>energy resources, where the most significant so far is the use of solar energy as a primary source.</w:t>
      </w:r>
    </w:p>
    <w:p w14:paraId="446197B3" w14:textId="77777777" w:rsidR="008B5031" w:rsidRDefault="008B5031" w:rsidP="008C35C2">
      <w:pPr>
        <w:pStyle w:val="Prrafodelista"/>
        <w:spacing w:beforeLines="100" w:before="240" w:line="360" w:lineRule="auto"/>
        <w:ind w:firstLine="480"/>
        <w:rPr>
          <w:rFonts w:ascii="Times New Roman" w:hAnsi="Times New Roman"/>
          <w:sz w:val="24"/>
          <w:szCs w:val="24"/>
        </w:rPr>
      </w:pPr>
      <w:r w:rsidRPr="005F4CF6">
        <w:rPr>
          <w:rFonts w:ascii="Times New Roman" w:hAnsi="Times New Roman"/>
          <w:sz w:val="24"/>
          <w:szCs w:val="24"/>
        </w:rPr>
        <w:t>The significant advantage of solar energy is that its conversion is direct, although so far it is not very efficient; For example, photovoltaic energy converts solar energy into electricity due to the photovoltaic effect, but with a yield of no more than 25%, or in its case, solar thermal energy that converts solar energy into thermal energy due to the absorption capacity and mechanisms of heat transfer developed in the system that also have a performance of up to 75%. It is also possible to have cogeneration systems that increase their overall performance, by combining photovoltaic and solar thermal, up to 85%. It is for this reason that governments together with the International Renewable Energy Agency (IRENA) have developed a vision perspective for 2050 with the purpose of achieving at least an 86% participation in electricity generation with ren</w:t>
      </w:r>
      <w:r w:rsidR="00130D48">
        <w:rPr>
          <w:rFonts w:ascii="Times New Roman" w:hAnsi="Times New Roman"/>
          <w:sz w:val="24"/>
          <w:szCs w:val="24"/>
        </w:rPr>
        <w:t>ewable energies, (</w:t>
      </w:r>
      <w:r w:rsidR="00130D48" w:rsidRPr="00130D48">
        <w:rPr>
          <w:rFonts w:ascii="Times New Roman" w:hAnsi="Times New Roman"/>
          <w:sz w:val="24"/>
          <w:szCs w:val="24"/>
        </w:rPr>
        <w:t>IRENA,2019)</w:t>
      </w:r>
      <w:r w:rsidRPr="005F4CF6">
        <w:rPr>
          <w:rFonts w:ascii="Times New Roman" w:hAnsi="Times New Roman"/>
          <w:sz w:val="24"/>
          <w:szCs w:val="24"/>
        </w:rPr>
        <w:t xml:space="preserve">. Mexico regarding the use of solar energy does not exceed 2% of participation for the production of electrical energy, unlike 79% from fossil fuels, </w:t>
      </w:r>
      <w:r w:rsidR="00130D48">
        <w:rPr>
          <w:rFonts w:ascii="Times New Roman" w:hAnsi="Times New Roman"/>
          <w:sz w:val="24"/>
          <w:szCs w:val="24"/>
        </w:rPr>
        <w:t>(</w:t>
      </w:r>
      <w:r w:rsidR="00130D48" w:rsidRPr="00130D48">
        <w:rPr>
          <w:rFonts w:ascii="Times New Roman" w:hAnsi="Times New Roman"/>
          <w:sz w:val="24"/>
          <w:szCs w:val="24"/>
        </w:rPr>
        <w:t>IRENA,201</w:t>
      </w:r>
      <w:r w:rsidR="00E9707F">
        <w:rPr>
          <w:rFonts w:ascii="Times New Roman" w:hAnsi="Times New Roman"/>
          <w:sz w:val="24"/>
          <w:szCs w:val="24"/>
        </w:rPr>
        <w:t>5), (</w:t>
      </w:r>
      <w:r w:rsidR="00130D48">
        <w:rPr>
          <w:rFonts w:ascii="Times New Roman" w:hAnsi="Times New Roman"/>
          <w:sz w:val="24"/>
          <w:szCs w:val="24"/>
        </w:rPr>
        <w:t>SENER, 2018</w:t>
      </w:r>
      <w:r w:rsidR="00130D48" w:rsidRPr="00130D48">
        <w:rPr>
          <w:rFonts w:ascii="Times New Roman" w:hAnsi="Times New Roman"/>
          <w:sz w:val="24"/>
          <w:szCs w:val="24"/>
        </w:rPr>
        <w:t>)</w:t>
      </w:r>
      <w:r w:rsidR="00130D48" w:rsidRPr="005F4CF6">
        <w:rPr>
          <w:rFonts w:ascii="Times New Roman" w:hAnsi="Times New Roman"/>
          <w:sz w:val="24"/>
          <w:szCs w:val="24"/>
        </w:rPr>
        <w:t xml:space="preserve">. </w:t>
      </w:r>
      <w:r w:rsidRPr="005F4CF6">
        <w:rPr>
          <w:rFonts w:ascii="Times New Roman" w:hAnsi="Times New Roman"/>
          <w:sz w:val="24"/>
          <w:szCs w:val="24"/>
        </w:rPr>
        <w:t xml:space="preserve"> Therefore, it is necessary to increase the active use of alternative energy to produce electrical energy, and thus take advantage of the country’s solar potential since it can be considered one of the most promising renewable energy sources, mainly due to its easy access. </w:t>
      </w:r>
    </w:p>
    <w:p w14:paraId="6F05861A" w14:textId="77777777" w:rsidR="008B5031" w:rsidRDefault="008B5031" w:rsidP="008C35C2">
      <w:pPr>
        <w:pStyle w:val="Prrafodelista"/>
        <w:spacing w:beforeLines="100" w:before="240" w:line="360" w:lineRule="auto"/>
        <w:ind w:firstLine="480"/>
        <w:rPr>
          <w:rFonts w:ascii="Times New Roman" w:hAnsi="Times New Roman"/>
          <w:sz w:val="24"/>
          <w:szCs w:val="24"/>
        </w:rPr>
      </w:pPr>
      <w:r w:rsidRPr="005F4CF6">
        <w:rPr>
          <w:rFonts w:ascii="Times New Roman" w:hAnsi="Times New Roman"/>
          <w:sz w:val="24"/>
          <w:szCs w:val="24"/>
        </w:rPr>
        <w:t>The development of energy generation and cogeneration devices depends on the quality of solar</w:t>
      </w:r>
      <w:r>
        <w:rPr>
          <w:rFonts w:ascii="Times New Roman" w:hAnsi="Times New Roman"/>
          <w:sz w:val="24"/>
          <w:szCs w:val="24"/>
        </w:rPr>
        <w:t xml:space="preserve"> </w:t>
      </w:r>
      <w:r w:rsidRPr="005F4CF6">
        <w:rPr>
          <w:rFonts w:ascii="Times New Roman" w:hAnsi="Times New Roman"/>
          <w:sz w:val="24"/>
          <w:szCs w:val="24"/>
        </w:rPr>
        <w:t>energy and on design parameters. So, by optimizing the design parameters it is possible to increase its</w:t>
      </w:r>
      <w:r>
        <w:rPr>
          <w:rFonts w:ascii="Times New Roman" w:hAnsi="Times New Roman"/>
          <w:sz w:val="24"/>
          <w:szCs w:val="24"/>
        </w:rPr>
        <w:t xml:space="preserve"> </w:t>
      </w:r>
      <w:r w:rsidRPr="005F4CF6">
        <w:rPr>
          <w:rFonts w:ascii="Times New Roman" w:hAnsi="Times New Roman"/>
          <w:sz w:val="24"/>
          <w:szCs w:val="24"/>
        </w:rPr>
        <w:t xml:space="preserve">efficiency, durability, reliability, as well as the safety aspects and competitive costs. For this reason, this work integrates a mathematical simulation model that allows a quantitative and qualitative analysis of a thermal photovoltaic hybrid system and a sensitivity analysis of the system design parameters. </w:t>
      </w:r>
    </w:p>
    <w:p w14:paraId="41F69452" w14:textId="77777777" w:rsidR="008B5031" w:rsidRDefault="008B5031" w:rsidP="008C35C2">
      <w:pPr>
        <w:pStyle w:val="Prrafodelista"/>
        <w:spacing w:beforeLines="100" w:before="240" w:line="360" w:lineRule="auto"/>
        <w:ind w:firstLine="480"/>
        <w:rPr>
          <w:rFonts w:ascii="Times New Roman" w:hAnsi="Times New Roman"/>
          <w:sz w:val="24"/>
          <w:szCs w:val="24"/>
        </w:rPr>
      </w:pPr>
      <w:r w:rsidRPr="005F4CF6">
        <w:rPr>
          <w:rFonts w:ascii="Times New Roman" w:hAnsi="Times New Roman"/>
          <w:sz w:val="24"/>
          <w:szCs w:val="24"/>
        </w:rPr>
        <w:lastRenderedPageBreak/>
        <w:t>Applications of solar energy have been studied extensively, particularly those of direct conversion,</w:t>
      </w:r>
      <w:r>
        <w:rPr>
          <w:rFonts w:ascii="Times New Roman" w:hAnsi="Times New Roman"/>
          <w:sz w:val="24"/>
          <w:szCs w:val="24"/>
        </w:rPr>
        <w:t xml:space="preserve"> </w:t>
      </w:r>
      <w:r w:rsidRPr="005F4CF6">
        <w:rPr>
          <w:rFonts w:ascii="Times New Roman" w:hAnsi="Times New Roman"/>
          <w:sz w:val="24"/>
          <w:szCs w:val="24"/>
        </w:rPr>
        <w:t>such as solar thermal and photovoltaic</w:t>
      </w:r>
      <w:r w:rsidR="00220428">
        <w:rPr>
          <w:rFonts w:ascii="Times New Roman" w:hAnsi="Times New Roman"/>
          <w:sz w:val="24"/>
          <w:szCs w:val="24"/>
        </w:rPr>
        <w:t xml:space="preserve"> (</w:t>
      </w:r>
      <w:r w:rsidR="00220428" w:rsidRPr="00E9707F">
        <w:rPr>
          <w:rFonts w:ascii="Times New Roman" w:hAnsi="Times New Roman"/>
          <w:sz w:val="24"/>
          <w:szCs w:val="24"/>
        </w:rPr>
        <w:t>Ramos, G. L.</w:t>
      </w:r>
      <w:r w:rsidR="00220428">
        <w:rPr>
          <w:rFonts w:ascii="Times New Roman" w:hAnsi="Times New Roman"/>
          <w:sz w:val="24"/>
          <w:szCs w:val="24"/>
        </w:rPr>
        <w:t>, 2012), (</w:t>
      </w:r>
      <w:r w:rsidR="00220428" w:rsidRPr="00E9707F">
        <w:rPr>
          <w:rFonts w:ascii="Times New Roman" w:hAnsi="Times New Roman"/>
          <w:sz w:val="24"/>
          <w:szCs w:val="24"/>
        </w:rPr>
        <w:t>Wu Y., Wu S., and Xiao L.</w:t>
      </w:r>
      <w:r w:rsidR="00220428">
        <w:rPr>
          <w:rFonts w:ascii="Times New Roman" w:hAnsi="Times New Roman"/>
          <w:sz w:val="24"/>
          <w:szCs w:val="24"/>
        </w:rPr>
        <w:t>, 2017), (</w:t>
      </w:r>
      <w:proofErr w:type="spellStart"/>
      <w:r w:rsidR="00220428" w:rsidRPr="00E9707F">
        <w:rPr>
          <w:rFonts w:ascii="Times New Roman" w:hAnsi="Times New Roman"/>
          <w:sz w:val="24"/>
          <w:szCs w:val="24"/>
        </w:rPr>
        <w:t>Apatekar</w:t>
      </w:r>
      <w:proofErr w:type="spellEnd"/>
      <w:r w:rsidR="00220428" w:rsidRPr="00E9707F">
        <w:rPr>
          <w:rFonts w:ascii="Times New Roman" w:hAnsi="Times New Roman"/>
          <w:sz w:val="24"/>
          <w:szCs w:val="24"/>
        </w:rPr>
        <w:t xml:space="preserve">, S., &amp; </w:t>
      </w:r>
      <w:proofErr w:type="spellStart"/>
      <w:r w:rsidR="00220428" w:rsidRPr="00E9707F">
        <w:rPr>
          <w:rFonts w:ascii="Times New Roman" w:hAnsi="Times New Roman"/>
          <w:sz w:val="24"/>
          <w:szCs w:val="24"/>
        </w:rPr>
        <w:t>Mallareddy</w:t>
      </w:r>
      <w:proofErr w:type="spellEnd"/>
      <w:r w:rsidR="00220428" w:rsidRPr="00E9707F">
        <w:rPr>
          <w:rFonts w:ascii="Times New Roman" w:hAnsi="Times New Roman"/>
          <w:sz w:val="24"/>
          <w:szCs w:val="24"/>
        </w:rPr>
        <w:t>, Ch.,</w:t>
      </w:r>
      <w:r w:rsidR="00220428">
        <w:rPr>
          <w:rFonts w:ascii="Times New Roman" w:hAnsi="Times New Roman"/>
          <w:sz w:val="24"/>
          <w:szCs w:val="24"/>
        </w:rPr>
        <w:t xml:space="preserve"> 2015), (</w:t>
      </w:r>
      <w:proofErr w:type="spellStart"/>
      <w:r w:rsidR="00220428" w:rsidRPr="00E9707F">
        <w:rPr>
          <w:rFonts w:ascii="Times New Roman" w:hAnsi="Times New Roman"/>
          <w:sz w:val="24"/>
          <w:szCs w:val="24"/>
        </w:rPr>
        <w:t>Syafiqah</w:t>
      </w:r>
      <w:proofErr w:type="spellEnd"/>
      <w:r w:rsidR="00220428" w:rsidRPr="00E9707F">
        <w:rPr>
          <w:rFonts w:ascii="Times New Roman" w:hAnsi="Times New Roman"/>
          <w:sz w:val="24"/>
          <w:szCs w:val="24"/>
        </w:rPr>
        <w:t xml:space="preserve"> Z., </w:t>
      </w:r>
      <w:proofErr w:type="spellStart"/>
      <w:r w:rsidR="00220428" w:rsidRPr="00E9707F">
        <w:rPr>
          <w:rFonts w:ascii="Times New Roman" w:hAnsi="Times New Roman"/>
          <w:sz w:val="24"/>
          <w:szCs w:val="24"/>
        </w:rPr>
        <w:t>Irwan</w:t>
      </w:r>
      <w:proofErr w:type="spellEnd"/>
      <w:r w:rsidR="00220428" w:rsidRPr="00E9707F">
        <w:rPr>
          <w:rFonts w:ascii="Times New Roman" w:hAnsi="Times New Roman"/>
          <w:sz w:val="24"/>
          <w:szCs w:val="24"/>
        </w:rPr>
        <w:t xml:space="preserve"> YM., Amin N., </w:t>
      </w:r>
      <w:proofErr w:type="spellStart"/>
      <w:r w:rsidR="00220428" w:rsidRPr="00E9707F">
        <w:rPr>
          <w:rFonts w:ascii="Times New Roman" w:hAnsi="Times New Roman"/>
          <w:sz w:val="24"/>
          <w:szCs w:val="24"/>
        </w:rPr>
        <w:t>Irwanto</w:t>
      </w:r>
      <w:proofErr w:type="spellEnd"/>
      <w:r w:rsidR="00220428" w:rsidRPr="00E9707F">
        <w:rPr>
          <w:rFonts w:ascii="Times New Roman" w:hAnsi="Times New Roman"/>
          <w:sz w:val="24"/>
          <w:szCs w:val="24"/>
        </w:rPr>
        <w:t xml:space="preserve"> M., </w:t>
      </w:r>
      <w:proofErr w:type="spellStart"/>
      <w:r w:rsidR="00220428" w:rsidRPr="00E9707F">
        <w:rPr>
          <w:rFonts w:ascii="Times New Roman" w:hAnsi="Times New Roman"/>
          <w:sz w:val="24"/>
          <w:szCs w:val="24"/>
        </w:rPr>
        <w:t>Leow</w:t>
      </w:r>
      <w:proofErr w:type="spellEnd"/>
      <w:r w:rsidR="00220428" w:rsidRPr="00E9707F">
        <w:rPr>
          <w:rFonts w:ascii="Times New Roman" w:hAnsi="Times New Roman"/>
          <w:sz w:val="24"/>
          <w:szCs w:val="24"/>
        </w:rPr>
        <w:t xml:space="preserve"> WZ. and Amelia AR.,</w:t>
      </w:r>
      <w:r w:rsidR="00220428">
        <w:rPr>
          <w:rFonts w:ascii="Times New Roman" w:hAnsi="Times New Roman"/>
          <w:sz w:val="24"/>
          <w:szCs w:val="24"/>
        </w:rPr>
        <w:t xml:space="preserve"> 2017</w:t>
      </w:r>
      <w:r w:rsidR="00220428" w:rsidRPr="00E9707F">
        <w:rPr>
          <w:rFonts w:ascii="Times New Roman" w:hAnsi="Times New Roman"/>
          <w:sz w:val="24"/>
          <w:szCs w:val="24"/>
        </w:rPr>
        <w:t>)</w:t>
      </w:r>
      <w:r w:rsidRPr="005F4CF6">
        <w:rPr>
          <w:rFonts w:ascii="Times New Roman" w:hAnsi="Times New Roman"/>
          <w:sz w:val="24"/>
          <w:szCs w:val="24"/>
        </w:rPr>
        <w:t>. Most of the studies based on photovoltaic cells have been</w:t>
      </w:r>
      <w:r>
        <w:rPr>
          <w:rFonts w:ascii="Times New Roman" w:hAnsi="Times New Roman"/>
          <w:sz w:val="24"/>
          <w:szCs w:val="24"/>
        </w:rPr>
        <w:t xml:space="preserve"> </w:t>
      </w:r>
      <w:r w:rsidRPr="005F4CF6">
        <w:rPr>
          <w:rFonts w:ascii="Times New Roman" w:hAnsi="Times New Roman"/>
          <w:sz w:val="24"/>
          <w:szCs w:val="24"/>
        </w:rPr>
        <w:t>directed towards the modeling and simulation of equivalent circuits such as the simple diode, in order</w:t>
      </w:r>
      <w:r>
        <w:rPr>
          <w:rFonts w:ascii="Times New Roman" w:hAnsi="Times New Roman"/>
          <w:sz w:val="24"/>
          <w:szCs w:val="24"/>
        </w:rPr>
        <w:t xml:space="preserve"> </w:t>
      </w:r>
      <w:r w:rsidRPr="005F4CF6">
        <w:rPr>
          <w:rFonts w:ascii="Times New Roman" w:hAnsi="Times New Roman"/>
          <w:sz w:val="24"/>
          <w:szCs w:val="24"/>
        </w:rPr>
        <w:t>to analyze the influence of solar radiation, cell temperature, and weather conditions on the behavior of</w:t>
      </w:r>
      <w:r>
        <w:rPr>
          <w:rFonts w:ascii="Times New Roman" w:hAnsi="Times New Roman"/>
          <w:sz w:val="24"/>
          <w:szCs w:val="24"/>
        </w:rPr>
        <w:t xml:space="preserve"> </w:t>
      </w:r>
      <w:r w:rsidRPr="005F4CF6">
        <w:rPr>
          <w:rFonts w:ascii="Times New Roman" w:hAnsi="Times New Roman"/>
          <w:sz w:val="24"/>
          <w:szCs w:val="24"/>
        </w:rPr>
        <w:t>the photovoltaic module in stationary or dynamic state,</w:t>
      </w:r>
      <w:r w:rsidR="00E9707F">
        <w:rPr>
          <w:rFonts w:ascii="Times New Roman" w:hAnsi="Times New Roman"/>
          <w:sz w:val="24"/>
          <w:szCs w:val="24"/>
        </w:rPr>
        <w:t xml:space="preserve"> as is showed in, (</w:t>
      </w:r>
      <w:r w:rsidR="00E9707F" w:rsidRPr="00E9707F">
        <w:rPr>
          <w:rFonts w:ascii="Times New Roman" w:hAnsi="Times New Roman"/>
          <w:sz w:val="24"/>
          <w:szCs w:val="24"/>
        </w:rPr>
        <w:t xml:space="preserve">Amelia A.R., </w:t>
      </w:r>
      <w:proofErr w:type="spellStart"/>
      <w:r w:rsidR="00E9707F" w:rsidRPr="00E9707F">
        <w:rPr>
          <w:rFonts w:ascii="Times New Roman" w:hAnsi="Times New Roman"/>
          <w:sz w:val="24"/>
          <w:szCs w:val="24"/>
        </w:rPr>
        <w:t>Irwan</w:t>
      </w:r>
      <w:proofErr w:type="spellEnd"/>
      <w:r w:rsidR="00E9707F" w:rsidRPr="00E9707F">
        <w:rPr>
          <w:rFonts w:ascii="Times New Roman" w:hAnsi="Times New Roman"/>
          <w:sz w:val="24"/>
          <w:szCs w:val="24"/>
        </w:rPr>
        <w:t xml:space="preserve"> Y.M., </w:t>
      </w:r>
      <w:proofErr w:type="spellStart"/>
      <w:r w:rsidR="00E9707F" w:rsidRPr="00E9707F">
        <w:rPr>
          <w:rFonts w:ascii="Times New Roman" w:hAnsi="Times New Roman"/>
          <w:sz w:val="24"/>
          <w:szCs w:val="24"/>
        </w:rPr>
        <w:t>Leow</w:t>
      </w:r>
      <w:proofErr w:type="spellEnd"/>
      <w:r w:rsidR="00E9707F" w:rsidRPr="00E9707F">
        <w:rPr>
          <w:rFonts w:ascii="Times New Roman" w:hAnsi="Times New Roman"/>
          <w:sz w:val="24"/>
          <w:szCs w:val="24"/>
        </w:rPr>
        <w:t xml:space="preserve"> W.Z., </w:t>
      </w:r>
      <w:proofErr w:type="spellStart"/>
      <w:r w:rsidR="00E9707F" w:rsidRPr="00E9707F">
        <w:rPr>
          <w:rFonts w:ascii="Times New Roman" w:hAnsi="Times New Roman"/>
          <w:sz w:val="24"/>
          <w:szCs w:val="24"/>
        </w:rPr>
        <w:t>Irwanto</w:t>
      </w:r>
      <w:proofErr w:type="spellEnd"/>
      <w:r w:rsidR="00E9707F" w:rsidRPr="00E9707F">
        <w:rPr>
          <w:rFonts w:ascii="Times New Roman" w:hAnsi="Times New Roman"/>
          <w:sz w:val="24"/>
          <w:szCs w:val="24"/>
        </w:rPr>
        <w:t xml:space="preserve"> M., </w:t>
      </w:r>
      <w:proofErr w:type="spellStart"/>
      <w:r w:rsidR="00E9707F" w:rsidRPr="00E9707F">
        <w:rPr>
          <w:rFonts w:ascii="Times New Roman" w:hAnsi="Times New Roman"/>
          <w:sz w:val="24"/>
          <w:szCs w:val="24"/>
        </w:rPr>
        <w:t>Safwati</w:t>
      </w:r>
      <w:proofErr w:type="spellEnd"/>
      <w:r w:rsidR="00E9707F" w:rsidRPr="00E9707F">
        <w:rPr>
          <w:rFonts w:ascii="Times New Roman" w:hAnsi="Times New Roman"/>
          <w:sz w:val="24"/>
          <w:szCs w:val="24"/>
        </w:rPr>
        <w:t xml:space="preserve"> I., </w:t>
      </w:r>
      <w:proofErr w:type="spellStart"/>
      <w:r w:rsidR="00E9707F" w:rsidRPr="00E9707F">
        <w:rPr>
          <w:rFonts w:ascii="Times New Roman" w:hAnsi="Times New Roman"/>
          <w:sz w:val="24"/>
          <w:szCs w:val="24"/>
        </w:rPr>
        <w:t>Zhafarina</w:t>
      </w:r>
      <w:proofErr w:type="spellEnd"/>
      <w:r w:rsidR="00E9707F" w:rsidRPr="00E9707F">
        <w:rPr>
          <w:rFonts w:ascii="Times New Roman" w:hAnsi="Times New Roman"/>
          <w:sz w:val="24"/>
          <w:szCs w:val="24"/>
        </w:rPr>
        <w:t xml:space="preserve"> M.,</w:t>
      </w:r>
      <w:r w:rsidR="00E9707F">
        <w:rPr>
          <w:rFonts w:ascii="Times New Roman" w:hAnsi="Times New Roman"/>
          <w:sz w:val="24"/>
          <w:szCs w:val="24"/>
        </w:rPr>
        <w:t xml:space="preserve"> 2016), (</w:t>
      </w:r>
      <w:proofErr w:type="spellStart"/>
      <w:r w:rsidR="00E9707F" w:rsidRPr="00E9707F">
        <w:rPr>
          <w:rFonts w:ascii="Times New Roman" w:hAnsi="Times New Roman"/>
          <w:sz w:val="24"/>
          <w:szCs w:val="24"/>
        </w:rPr>
        <w:t>Belhadj</w:t>
      </w:r>
      <w:proofErr w:type="spellEnd"/>
      <w:r w:rsidR="00E9707F" w:rsidRPr="00E9707F">
        <w:rPr>
          <w:rFonts w:ascii="Times New Roman" w:hAnsi="Times New Roman"/>
          <w:sz w:val="24"/>
          <w:szCs w:val="24"/>
        </w:rPr>
        <w:t xml:space="preserve">, C., </w:t>
      </w:r>
      <w:proofErr w:type="spellStart"/>
      <w:r w:rsidR="00E9707F" w:rsidRPr="00E9707F">
        <w:rPr>
          <w:rFonts w:ascii="Times New Roman" w:hAnsi="Times New Roman"/>
          <w:sz w:val="24"/>
          <w:szCs w:val="24"/>
        </w:rPr>
        <w:t>Kassas</w:t>
      </w:r>
      <w:proofErr w:type="spellEnd"/>
      <w:r w:rsidR="00E9707F" w:rsidRPr="00E9707F">
        <w:rPr>
          <w:rFonts w:ascii="Times New Roman" w:hAnsi="Times New Roman"/>
          <w:sz w:val="24"/>
          <w:szCs w:val="24"/>
        </w:rPr>
        <w:t xml:space="preserve">, M., &amp; </w:t>
      </w:r>
      <w:proofErr w:type="spellStart"/>
      <w:r w:rsidR="00E9707F" w:rsidRPr="00E9707F">
        <w:rPr>
          <w:rFonts w:ascii="Times New Roman" w:hAnsi="Times New Roman"/>
          <w:sz w:val="24"/>
          <w:szCs w:val="24"/>
        </w:rPr>
        <w:t>Essamuddin</w:t>
      </w:r>
      <w:proofErr w:type="spellEnd"/>
      <w:r w:rsidR="00E9707F" w:rsidRPr="00E9707F">
        <w:rPr>
          <w:rFonts w:ascii="Times New Roman" w:hAnsi="Times New Roman"/>
          <w:sz w:val="24"/>
          <w:szCs w:val="24"/>
        </w:rPr>
        <w:t>, S.,</w:t>
      </w:r>
      <w:r w:rsidR="00E9707F">
        <w:rPr>
          <w:rFonts w:ascii="Times New Roman" w:hAnsi="Times New Roman"/>
          <w:sz w:val="24"/>
          <w:szCs w:val="24"/>
        </w:rPr>
        <w:t xml:space="preserve"> 2015</w:t>
      </w:r>
      <w:r w:rsidR="00E9707F" w:rsidRPr="00E9707F">
        <w:rPr>
          <w:rFonts w:ascii="Times New Roman" w:hAnsi="Times New Roman"/>
          <w:sz w:val="24"/>
          <w:szCs w:val="24"/>
        </w:rPr>
        <w:t>)</w:t>
      </w:r>
      <w:r w:rsidR="00E9707F">
        <w:rPr>
          <w:rFonts w:ascii="Times New Roman" w:hAnsi="Times New Roman"/>
          <w:sz w:val="24"/>
          <w:szCs w:val="24"/>
        </w:rPr>
        <w:t>, (</w:t>
      </w:r>
      <w:proofErr w:type="spellStart"/>
      <w:r w:rsidR="00E9707F" w:rsidRPr="00E9707F">
        <w:rPr>
          <w:rFonts w:ascii="Times New Roman" w:hAnsi="Times New Roman"/>
          <w:sz w:val="24"/>
          <w:szCs w:val="24"/>
        </w:rPr>
        <w:t>Desisaa</w:t>
      </w:r>
      <w:proofErr w:type="spellEnd"/>
      <w:r w:rsidR="00E9707F" w:rsidRPr="00E9707F">
        <w:rPr>
          <w:rFonts w:ascii="Times New Roman" w:hAnsi="Times New Roman"/>
          <w:sz w:val="24"/>
          <w:szCs w:val="24"/>
        </w:rPr>
        <w:t xml:space="preserve"> D. G., </w:t>
      </w:r>
      <w:proofErr w:type="spellStart"/>
      <w:r w:rsidR="00E9707F" w:rsidRPr="00E9707F">
        <w:rPr>
          <w:rFonts w:ascii="Times New Roman" w:hAnsi="Times New Roman"/>
          <w:sz w:val="24"/>
          <w:szCs w:val="24"/>
        </w:rPr>
        <w:t>Shekatab</w:t>
      </w:r>
      <w:proofErr w:type="spellEnd"/>
      <w:r w:rsidR="00E9707F" w:rsidRPr="00E9707F">
        <w:rPr>
          <w:rFonts w:ascii="Times New Roman" w:hAnsi="Times New Roman"/>
          <w:sz w:val="24"/>
          <w:szCs w:val="24"/>
        </w:rPr>
        <w:t xml:space="preserve"> G. D.,</w:t>
      </w:r>
      <w:r w:rsidR="00E9707F">
        <w:rPr>
          <w:rFonts w:ascii="Times New Roman" w:hAnsi="Times New Roman"/>
          <w:sz w:val="24"/>
          <w:szCs w:val="24"/>
        </w:rPr>
        <w:t xml:space="preserve"> 2020)</w:t>
      </w:r>
      <w:r w:rsidRPr="005F4CF6">
        <w:rPr>
          <w:rFonts w:ascii="Times New Roman" w:hAnsi="Times New Roman"/>
          <w:sz w:val="24"/>
          <w:szCs w:val="24"/>
        </w:rPr>
        <w:t xml:space="preserve">. </w:t>
      </w:r>
    </w:p>
    <w:p w14:paraId="2BA4F7D0" w14:textId="77777777" w:rsidR="008B5031" w:rsidRPr="00007A1E" w:rsidRDefault="00C73FA1" w:rsidP="008C35C2">
      <w:pPr>
        <w:pStyle w:val="Prrafodelista"/>
        <w:spacing w:beforeLines="100" w:before="240" w:line="360" w:lineRule="auto"/>
        <w:ind w:firstLine="480"/>
        <w:rPr>
          <w:rFonts w:ascii="Times New Roman" w:hAnsi="Times New Roman"/>
          <w:sz w:val="24"/>
          <w:szCs w:val="24"/>
        </w:rPr>
      </w:pPr>
      <w:proofErr w:type="spellStart"/>
      <w:r w:rsidRPr="00C73FA1">
        <w:rPr>
          <w:rFonts w:ascii="Times New Roman" w:hAnsi="Times New Roman"/>
          <w:sz w:val="24"/>
          <w:szCs w:val="24"/>
        </w:rPr>
        <w:t>Jangwoo</w:t>
      </w:r>
      <w:proofErr w:type="spellEnd"/>
      <w:r w:rsidRPr="00C73FA1">
        <w:rPr>
          <w:rFonts w:ascii="Times New Roman" w:hAnsi="Times New Roman"/>
          <w:sz w:val="24"/>
          <w:szCs w:val="24"/>
        </w:rPr>
        <w:t>, P., Hong-</w:t>
      </w:r>
      <w:proofErr w:type="spellStart"/>
      <w:r w:rsidRPr="00C73FA1">
        <w:rPr>
          <w:rFonts w:ascii="Times New Roman" w:hAnsi="Times New Roman"/>
          <w:sz w:val="24"/>
          <w:szCs w:val="24"/>
        </w:rPr>
        <w:t>geun</w:t>
      </w:r>
      <w:proofErr w:type="spellEnd"/>
      <w:r w:rsidRPr="00C73FA1">
        <w:rPr>
          <w:rFonts w:ascii="Times New Roman" w:hAnsi="Times New Roman"/>
          <w:sz w:val="24"/>
          <w:szCs w:val="24"/>
        </w:rPr>
        <w:t xml:space="preserve">, K., </w:t>
      </w:r>
      <w:proofErr w:type="spellStart"/>
      <w:r w:rsidRPr="00C73FA1">
        <w:rPr>
          <w:rFonts w:ascii="Times New Roman" w:hAnsi="Times New Roman"/>
          <w:sz w:val="24"/>
          <w:szCs w:val="24"/>
        </w:rPr>
        <w:t>Yongyun</w:t>
      </w:r>
      <w:proofErr w:type="spellEnd"/>
      <w:r w:rsidRPr="00C73FA1">
        <w:rPr>
          <w:rFonts w:ascii="Times New Roman" w:hAnsi="Times New Roman"/>
          <w:sz w:val="24"/>
          <w:szCs w:val="24"/>
        </w:rPr>
        <w:t xml:space="preserve">, C., &amp; </w:t>
      </w:r>
      <w:proofErr w:type="spellStart"/>
      <w:r w:rsidRPr="00C73FA1">
        <w:rPr>
          <w:rFonts w:ascii="Times New Roman" w:hAnsi="Times New Roman"/>
          <w:sz w:val="24"/>
          <w:szCs w:val="24"/>
        </w:rPr>
        <w:t>Changsun</w:t>
      </w:r>
      <w:proofErr w:type="spellEnd"/>
      <w:r w:rsidRPr="00C73FA1">
        <w:rPr>
          <w:rFonts w:ascii="Times New Roman" w:hAnsi="Times New Roman"/>
          <w:sz w:val="24"/>
          <w:szCs w:val="24"/>
        </w:rPr>
        <w:t>, S.,</w:t>
      </w:r>
      <w:r>
        <w:rPr>
          <w:rFonts w:ascii="Times New Roman" w:hAnsi="Times New Roman"/>
          <w:sz w:val="24"/>
          <w:szCs w:val="24"/>
        </w:rPr>
        <w:t xml:space="preserve"> </w:t>
      </w:r>
      <w:r w:rsidR="00007A1E">
        <w:rPr>
          <w:rFonts w:ascii="Times New Roman" w:hAnsi="Times New Roman"/>
          <w:sz w:val="24"/>
          <w:szCs w:val="24"/>
        </w:rPr>
        <w:t>(2014)</w:t>
      </w:r>
      <w:r w:rsidR="008B5031" w:rsidRPr="005F4CF6">
        <w:rPr>
          <w:rFonts w:ascii="Times New Roman" w:hAnsi="Times New Roman"/>
          <w:sz w:val="24"/>
          <w:szCs w:val="24"/>
        </w:rPr>
        <w:t xml:space="preserve"> studied the mathematical modeling of a photovoltaic cell using equivalent circuits that</w:t>
      </w:r>
      <w:r w:rsidR="008B5031">
        <w:rPr>
          <w:rFonts w:ascii="Times New Roman" w:hAnsi="Times New Roman"/>
          <w:sz w:val="24"/>
          <w:szCs w:val="24"/>
        </w:rPr>
        <w:t xml:space="preserve"> </w:t>
      </w:r>
      <w:r w:rsidR="008B5031" w:rsidRPr="005F4CF6">
        <w:rPr>
          <w:rFonts w:ascii="Times New Roman" w:hAnsi="Times New Roman"/>
          <w:sz w:val="24"/>
          <w:szCs w:val="24"/>
        </w:rPr>
        <w:t>include the effects of solar radiation, operating temperature, as well as some module construction</w:t>
      </w:r>
      <w:r w:rsidR="008B5031">
        <w:rPr>
          <w:rFonts w:ascii="Times New Roman" w:hAnsi="Times New Roman"/>
          <w:sz w:val="24"/>
          <w:szCs w:val="24"/>
        </w:rPr>
        <w:t xml:space="preserve"> </w:t>
      </w:r>
      <w:r w:rsidR="008B5031" w:rsidRPr="005F4CF6">
        <w:rPr>
          <w:rFonts w:ascii="Times New Roman" w:hAnsi="Times New Roman"/>
          <w:sz w:val="24"/>
          <w:szCs w:val="24"/>
        </w:rPr>
        <w:t xml:space="preserve">parameters. The model is developed in </w:t>
      </w:r>
      <w:proofErr w:type="spellStart"/>
      <w:r w:rsidR="008B5031" w:rsidRPr="005F4CF6">
        <w:rPr>
          <w:rFonts w:ascii="Times New Roman" w:hAnsi="Times New Roman"/>
          <w:sz w:val="24"/>
          <w:szCs w:val="24"/>
        </w:rPr>
        <w:t>MatLab</w:t>
      </w:r>
      <w:proofErr w:type="spellEnd"/>
      <w:r w:rsidR="008B5031" w:rsidRPr="005F4CF6">
        <w:rPr>
          <w:rFonts w:ascii="Times New Roman" w:hAnsi="Times New Roman"/>
          <w:sz w:val="24"/>
          <w:szCs w:val="24"/>
        </w:rPr>
        <w:t xml:space="preserve"> / Simulink using maximum power point techniques.</w:t>
      </w:r>
      <w:r w:rsidR="008B5031">
        <w:rPr>
          <w:rFonts w:ascii="Times New Roman" w:hAnsi="Times New Roman"/>
          <w:sz w:val="24"/>
          <w:szCs w:val="24"/>
        </w:rPr>
        <w:t xml:space="preserve"> </w:t>
      </w:r>
      <w:r w:rsidR="008B5031" w:rsidRPr="005F4CF6">
        <w:rPr>
          <w:rFonts w:ascii="Times New Roman" w:hAnsi="Times New Roman"/>
          <w:sz w:val="24"/>
          <w:szCs w:val="24"/>
        </w:rPr>
        <w:t>Another important parameter in the study of photovoltaic modules is the temperature response with</w:t>
      </w:r>
      <w:r w:rsidR="008B5031">
        <w:rPr>
          <w:rFonts w:ascii="Times New Roman" w:hAnsi="Times New Roman"/>
          <w:sz w:val="24"/>
          <w:szCs w:val="24"/>
        </w:rPr>
        <w:t xml:space="preserve"> </w:t>
      </w:r>
      <w:r w:rsidR="008B5031" w:rsidRPr="005F4CF6">
        <w:rPr>
          <w:rFonts w:ascii="Times New Roman" w:hAnsi="Times New Roman"/>
          <w:sz w:val="24"/>
          <w:szCs w:val="24"/>
        </w:rPr>
        <w:t>respect to the change in incident radiation, which is considered dynamic and cannot be analyzed</w:t>
      </w:r>
      <w:r w:rsidR="008B5031">
        <w:rPr>
          <w:rFonts w:ascii="Times New Roman" w:hAnsi="Times New Roman"/>
          <w:sz w:val="24"/>
          <w:szCs w:val="24"/>
        </w:rPr>
        <w:t xml:space="preserve"> </w:t>
      </w:r>
      <w:r w:rsidR="008B5031" w:rsidRPr="005F4CF6">
        <w:rPr>
          <w:rFonts w:ascii="Times New Roman" w:hAnsi="Times New Roman"/>
          <w:sz w:val="24"/>
          <w:szCs w:val="24"/>
        </w:rPr>
        <w:t>in detail in a stationary model. For this reason, various stationary and dynamic models have been</w:t>
      </w:r>
      <w:r w:rsidR="008B5031">
        <w:rPr>
          <w:rFonts w:ascii="Times New Roman" w:hAnsi="Times New Roman"/>
          <w:sz w:val="24"/>
          <w:szCs w:val="24"/>
        </w:rPr>
        <w:t xml:space="preserve"> </w:t>
      </w:r>
      <w:r w:rsidR="008B5031" w:rsidRPr="005F4CF6">
        <w:rPr>
          <w:rFonts w:ascii="Times New Roman" w:hAnsi="Times New Roman"/>
          <w:sz w:val="24"/>
          <w:szCs w:val="24"/>
        </w:rPr>
        <w:t>studied to determine said time constant, in addition to the effects that cell temperature causes on</w:t>
      </w:r>
      <w:r w:rsidR="008B5031">
        <w:rPr>
          <w:rFonts w:ascii="Times New Roman" w:hAnsi="Times New Roman"/>
          <w:sz w:val="24"/>
          <w:szCs w:val="24"/>
        </w:rPr>
        <w:t xml:space="preserve"> </w:t>
      </w:r>
      <w:r w:rsidR="008B5031" w:rsidRPr="005F4CF6">
        <w:rPr>
          <w:rFonts w:ascii="Times New Roman" w:hAnsi="Times New Roman"/>
          <w:sz w:val="24"/>
          <w:szCs w:val="24"/>
        </w:rPr>
        <w:t>energy conversion, as well as the non-linearities of the system</w:t>
      </w:r>
      <w:r w:rsidR="00007A1E" w:rsidRPr="005F4CF6">
        <w:rPr>
          <w:rFonts w:ascii="Times New Roman" w:hAnsi="Times New Roman"/>
          <w:sz w:val="24"/>
          <w:szCs w:val="24"/>
        </w:rPr>
        <w:t>,</w:t>
      </w:r>
      <w:r w:rsidR="00007A1E">
        <w:rPr>
          <w:rFonts w:ascii="Times New Roman" w:hAnsi="Times New Roman"/>
          <w:sz w:val="24"/>
          <w:szCs w:val="24"/>
        </w:rPr>
        <w:t xml:space="preserve"> as is showed in</w:t>
      </w:r>
      <w:r w:rsidR="008B5031" w:rsidRPr="005F4CF6">
        <w:rPr>
          <w:rFonts w:ascii="Times New Roman" w:hAnsi="Times New Roman"/>
          <w:sz w:val="24"/>
          <w:szCs w:val="24"/>
        </w:rPr>
        <w:t xml:space="preserve"> </w:t>
      </w:r>
      <w:r w:rsidR="00007A1E">
        <w:rPr>
          <w:rFonts w:ascii="Times New Roman" w:hAnsi="Times New Roman"/>
          <w:sz w:val="24"/>
          <w:szCs w:val="24"/>
        </w:rPr>
        <w:t>(</w:t>
      </w:r>
      <w:r w:rsidR="00007A1E" w:rsidRPr="00007A1E">
        <w:rPr>
          <w:rFonts w:ascii="Times New Roman" w:hAnsi="Times New Roman"/>
          <w:sz w:val="24"/>
          <w:szCs w:val="24"/>
        </w:rPr>
        <w:t>Armstrong, S., &amp; Hurley, W. G.,</w:t>
      </w:r>
      <w:r w:rsidR="00007A1E">
        <w:rPr>
          <w:rFonts w:ascii="Times New Roman" w:hAnsi="Times New Roman"/>
          <w:sz w:val="24"/>
          <w:szCs w:val="24"/>
        </w:rPr>
        <w:t xml:space="preserve"> 2010), (</w:t>
      </w:r>
      <w:proofErr w:type="spellStart"/>
      <w:r w:rsidR="00007A1E" w:rsidRPr="00007A1E">
        <w:rPr>
          <w:rFonts w:ascii="Times New Roman" w:hAnsi="Times New Roman"/>
          <w:sz w:val="24"/>
          <w:szCs w:val="24"/>
        </w:rPr>
        <w:t>Sadeghzadeh</w:t>
      </w:r>
      <w:proofErr w:type="spellEnd"/>
      <w:r w:rsidR="00007A1E" w:rsidRPr="00007A1E">
        <w:rPr>
          <w:rFonts w:ascii="Times New Roman" w:hAnsi="Times New Roman"/>
          <w:sz w:val="24"/>
          <w:szCs w:val="24"/>
        </w:rPr>
        <w:t xml:space="preserve">, M., Ahmadi, M. H., Kahani, M., </w:t>
      </w:r>
      <w:proofErr w:type="spellStart"/>
      <w:r w:rsidR="00007A1E" w:rsidRPr="00007A1E">
        <w:rPr>
          <w:rFonts w:ascii="Times New Roman" w:hAnsi="Times New Roman"/>
          <w:sz w:val="24"/>
          <w:szCs w:val="24"/>
        </w:rPr>
        <w:t>Sakhaei</w:t>
      </w:r>
      <w:r w:rsidR="00007A1E">
        <w:rPr>
          <w:rFonts w:ascii="Times New Roman" w:hAnsi="Times New Roman"/>
          <w:sz w:val="24"/>
          <w:szCs w:val="24"/>
        </w:rPr>
        <w:t>nia</w:t>
      </w:r>
      <w:proofErr w:type="spellEnd"/>
      <w:r w:rsidR="00007A1E">
        <w:rPr>
          <w:rFonts w:ascii="Times New Roman" w:hAnsi="Times New Roman"/>
          <w:sz w:val="24"/>
          <w:szCs w:val="24"/>
        </w:rPr>
        <w:t xml:space="preserve">, H., </w:t>
      </w:r>
      <w:proofErr w:type="spellStart"/>
      <w:r w:rsidR="00007A1E">
        <w:rPr>
          <w:rFonts w:ascii="Times New Roman" w:hAnsi="Times New Roman"/>
          <w:sz w:val="24"/>
          <w:szCs w:val="24"/>
        </w:rPr>
        <w:t>Chaji</w:t>
      </w:r>
      <w:proofErr w:type="spellEnd"/>
      <w:r w:rsidR="00007A1E">
        <w:rPr>
          <w:rFonts w:ascii="Times New Roman" w:hAnsi="Times New Roman"/>
          <w:sz w:val="24"/>
          <w:szCs w:val="24"/>
        </w:rPr>
        <w:t xml:space="preserve">, H., &amp; Chen, L., </w:t>
      </w:r>
      <w:r w:rsidR="00007A1E" w:rsidRPr="00007A1E">
        <w:rPr>
          <w:rFonts w:ascii="Times New Roman" w:hAnsi="Times New Roman"/>
          <w:sz w:val="24"/>
          <w:szCs w:val="24"/>
        </w:rPr>
        <w:t>2019), (</w:t>
      </w:r>
      <w:r w:rsidR="00007A1E">
        <w:rPr>
          <w:rFonts w:ascii="Times New Roman" w:hAnsi="Times New Roman"/>
          <w:sz w:val="24"/>
          <w:szCs w:val="24"/>
        </w:rPr>
        <w:t>Patel G. A.,  2016</w:t>
      </w:r>
      <w:r w:rsidR="00007A1E" w:rsidRPr="00007A1E">
        <w:rPr>
          <w:rFonts w:ascii="Times New Roman" w:hAnsi="Times New Roman"/>
          <w:sz w:val="24"/>
          <w:szCs w:val="24"/>
        </w:rPr>
        <w:t xml:space="preserve">), (Manjunath, M. S., </w:t>
      </w:r>
      <w:proofErr w:type="spellStart"/>
      <w:r w:rsidR="00007A1E" w:rsidRPr="00007A1E">
        <w:rPr>
          <w:rFonts w:ascii="Times New Roman" w:hAnsi="Times New Roman"/>
          <w:sz w:val="24"/>
          <w:szCs w:val="24"/>
        </w:rPr>
        <w:t>Karanth</w:t>
      </w:r>
      <w:proofErr w:type="spellEnd"/>
      <w:r w:rsidR="00007A1E">
        <w:rPr>
          <w:rFonts w:ascii="Times New Roman" w:hAnsi="Times New Roman"/>
          <w:sz w:val="24"/>
          <w:szCs w:val="24"/>
        </w:rPr>
        <w:t>, K. V., &amp; Sharma, N. Y., 2018</w:t>
      </w:r>
      <w:r w:rsidR="00007A1E" w:rsidRPr="00007A1E">
        <w:rPr>
          <w:rFonts w:ascii="Times New Roman" w:hAnsi="Times New Roman"/>
          <w:sz w:val="24"/>
          <w:szCs w:val="24"/>
        </w:rPr>
        <w:t>), (</w:t>
      </w:r>
      <w:r w:rsidR="00007A1E">
        <w:rPr>
          <w:rFonts w:ascii="Times New Roman" w:hAnsi="Times New Roman"/>
          <w:sz w:val="24"/>
          <w:szCs w:val="24"/>
        </w:rPr>
        <w:t xml:space="preserve">Libra M., </w:t>
      </w:r>
      <w:proofErr w:type="spellStart"/>
      <w:r w:rsidR="00007A1E">
        <w:rPr>
          <w:rFonts w:ascii="Times New Roman" w:hAnsi="Times New Roman"/>
          <w:sz w:val="24"/>
          <w:szCs w:val="24"/>
        </w:rPr>
        <w:t>Poulek</w:t>
      </w:r>
      <w:proofErr w:type="spellEnd"/>
      <w:r w:rsidR="00007A1E">
        <w:rPr>
          <w:rFonts w:ascii="Times New Roman" w:hAnsi="Times New Roman"/>
          <w:sz w:val="24"/>
          <w:szCs w:val="24"/>
        </w:rPr>
        <w:t xml:space="preserve"> V., </w:t>
      </w:r>
      <w:proofErr w:type="spellStart"/>
      <w:r w:rsidR="00007A1E">
        <w:rPr>
          <w:rFonts w:ascii="Times New Roman" w:hAnsi="Times New Roman"/>
          <w:sz w:val="24"/>
          <w:szCs w:val="24"/>
        </w:rPr>
        <w:t>Kouřím</w:t>
      </w:r>
      <w:proofErr w:type="spellEnd"/>
      <w:r w:rsidR="00007A1E">
        <w:rPr>
          <w:rFonts w:ascii="Times New Roman" w:hAnsi="Times New Roman"/>
          <w:sz w:val="24"/>
          <w:szCs w:val="24"/>
        </w:rPr>
        <w:t xml:space="preserve"> P., 2017</w:t>
      </w:r>
      <w:r w:rsidR="00007A1E" w:rsidRPr="00007A1E">
        <w:rPr>
          <w:rFonts w:ascii="Times New Roman" w:hAnsi="Times New Roman"/>
          <w:sz w:val="24"/>
          <w:szCs w:val="24"/>
        </w:rPr>
        <w:t>), (</w:t>
      </w:r>
      <w:proofErr w:type="spellStart"/>
      <w:r w:rsidR="00007A1E" w:rsidRPr="00007A1E">
        <w:rPr>
          <w:rFonts w:ascii="Times New Roman" w:hAnsi="Times New Roman"/>
          <w:sz w:val="24"/>
          <w:szCs w:val="24"/>
        </w:rPr>
        <w:t>Yeshalem</w:t>
      </w:r>
      <w:proofErr w:type="spellEnd"/>
      <w:r w:rsidR="00007A1E" w:rsidRPr="00007A1E">
        <w:rPr>
          <w:rFonts w:ascii="Times New Roman" w:hAnsi="Times New Roman"/>
          <w:sz w:val="24"/>
          <w:szCs w:val="24"/>
        </w:rPr>
        <w:t xml:space="preserve"> M. T. and Khan B.,</w:t>
      </w:r>
      <w:r w:rsidR="00007A1E">
        <w:rPr>
          <w:rFonts w:ascii="Times New Roman" w:hAnsi="Times New Roman"/>
          <w:sz w:val="24"/>
          <w:szCs w:val="24"/>
        </w:rPr>
        <w:t xml:space="preserve"> 2017</w:t>
      </w:r>
      <w:r w:rsidR="00007A1E" w:rsidRPr="00007A1E">
        <w:rPr>
          <w:rFonts w:ascii="Times New Roman" w:hAnsi="Times New Roman"/>
          <w:sz w:val="24"/>
          <w:szCs w:val="24"/>
        </w:rPr>
        <w:t xml:space="preserve">), (Singh, A. P., </w:t>
      </w:r>
      <w:r w:rsidR="00007A1E">
        <w:rPr>
          <w:rFonts w:ascii="Times New Roman" w:hAnsi="Times New Roman"/>
          <w:sz w:val="24"/>
          <w:szCs w:val="24"/>
        </w:rPr>
        <w:t>&amp; Singh, O. P.,  2018</w:t>
      </w:r>
      <w:r w:rsidR="00007A1E" w:rsidRPr="00007A1E">
        <w:rPr>
          <w:rFonts w:ascii="Times New Roman" w:hAnsi="Times New Roman"/>
          <w:sz w:val="24"/>
          <w:szCs w:val="24"/>
        </w:rPr>
        <w:t>)</w:t>
      </w:r>
      <w:r w:rsidR="008B5031" w:rsidRPr="00007A1E">
        <w:rPr>
          <w:rFonts w:ascii="Times New Roman" w:hAnsi="Times New Roman"/>
          <w:sz w:val="24"/>
          <w:szCs w:val="24"/>
        </w:rPr>
        <w:t xml:space="preserve">. </w:t>
      </w:r>
    </w:p>
    <w:p w14:paraId="72C3C139" w14:textId="77777777" w:rsidR="008B5031" w:rsidRPr="005F4CF6" w:rsidRDefault="008B5031" w:rsidP="008C35C2">
      <w:pPr>
        <w:pStyle w:val="Prrafodelista"/>
        <w:spacing w:beforeLines="100" w:before="240" w:line="360" w:lineRule="auto"/>
        <w:ind w:firstLine="480"/>
        <w:rPr>
          <w:rFonts w:ascii="Times New Roman" w:hAnsi="Times New Roman"/>
          <w:sz w:val="24"/>
          <w:szCs w:val="24"/>
        </w:rPr>
      </w:pPr>
      <w:r w:rsidRPr="005F4CF6">
        <w:rPr>
          <w:rFonts w:ascii="Times New Roman" w:hAnsi="Times New Roman"/>
          <w:sz w:val="24"/>
          <w:szCs w:val="24"/>
        </w:rPr>
        <w:t>Another case study is that of solar water heaters, which for several decades ago ha</w:t>
      </w:r>
      <w:r>
        <w:rPr>
          <w:rFonts w:ascii="Times New Roman" w:hAnsi="Times New Roman"/>
          <w:sz w:val="24"/>
          <w:szCs w:val="24"/>
        </w:rPr>
        <w:t>ve</w:t>
      </w:r>
      <w:r w:rsidRPr="005F4CF6">
        <w:rPr>
          <w:rFonts w:ascii="Times New Roman" w:hAnsi="Times New Roman"/>
          <w:sz w:val="24"/>
          <w:szCs w:val="24"/>
        </w:rPr>
        <w:t xml:space="preserve"> been</w:t>
      </w:r>
      <w:r>
        <w:rPr>
          <w:rFonts w:ascii="Times New Roman" w:hAnsi="Times New Roman"/>
          <w:sz w:val="24"/>
          <w:szCs w:val="24"/>
        </w:rPr>
        <w:t xml:space="preserve"> </w:t>
      </w:r>
      <w:r w:rsidRPr="005F4CF6">
        <w:rPr>
          <w:rFonts w:ascii="Times New Roman" w:hAnsi="Times New Roman"/>
          <w:sz w:val="24"/>
          <w:szCs w:val="24"/>
        </w:rPr>
        <w:t>exhaustively analyzed by researchers, and currently it has been possible to have a maturity in effective</w:t>
      </w:r>
      <w:r>
        <w:rPr>
          <w:rFonts w:ascii="Times New Roman" w:hAnsi="Times New Roman"/>
          <w:sz w:val="24"/>
          <w:szCs w:val="24"/>
        </w:rPr>
        <w:t xml:space="preserve"> </w:t>
      </w:r>
      <w:r w:rsidRPr="005F4CF6">
        <w:rPr>
          <w:rFonts w:ascii="Times New Roman" w:hAnsi="Times New Roman"/>
          <w:sz w:val="24"/>
          <w:szCs w:val="24"/>
        </w:rPr>
        <w:t>knowledge about the various models, their applications and in general greater reference is made to the</w:t>
      </w:r>
      <w:r>
        <w:rPr>
          <w:rFonts w:ascii="Times New Roman" w:hAnsi="Times New Roman"/>
          <w:sz w:val="24"/>
          <w:szCs w:val="24"/>
        </w:rPr>
        <w:t xml:space="preserve"> </w:t>
      </w:r>
      <w:r w:rsidRPr="005F4CF6">
        <w:rPr>
          <w:rFonts w:ascii="Times New Roman" w:hAnsi="Times New Roman"/>
          <w:sz w:val="24"/>
          <w:szCs w:val="24"/>
        </w:rPr>
        <w:t>flat plate, mainly due to the simplicity in developing its energy analysis</w:t>
      </w:r>
      <w:r w:rsidR="002D4DD4">
        <w:rPr>
          <w:rFonts w:ascii="Times New Roman" w:hAnsi="Times New Roman"/>
          <w:sz w:val="24"/>
          <w:szCs w:val="24"/>
        </w:rPr>
        <w:t xml:space="preserve"> (</w:t>
      </w:r>
      <w:r w:rsidR="002D4DD4" w:rsidRPr="008B7517">
        <w:rPr>
          <w:rFonts w:ascii="Times New Roman" w:hAnsi="Times New Roman"/>
          <w:sz w:val="24"/>
          <w:szCs w:val="24"/>
        </w:rPr>
        <w:t>Armstrong, P.,</w:t>
      </w:r>
      <w:r w:rsidR="002D4DD4">
        <w:rPr>
          <w:rFonts w:ascii="Times New Roman" w:hAnsi="Times New Roman"/>
          <w:sz w:val="24"/>
          <w:szCs w:val="24"/>
        </w:rPr>
        <w:t xml:space="preserve"> 1978)</w:t>
      </w:r>
      <w:r w:rsidRPr="005F4CF6">
        <w:rPr>
          <w:rFonts w:ascii="Times New Roman" w:hAnsi="Times New Roman"/>
          <w:sz w:val="24"/>
          <w:szCs w:val="24"/>
        </w:rPr>
        <w:t xml:space="preserve">. Numerical </w:t>
      </w:r>
      <w:r>
        <w:rPr>
          <w:rFonts w:ascii="Times New Roman" w:hAnsi="Times New Roman"/>
          <w:sz w:val="24"/>
          <w:szCs w:val="24"/>
        </w:rPr>
        <w:t>analyses</w:t>
      </w:r>
      <w:r w:rsidRPr="005F4CF6">
        <w:rPr>
          <w:rFonts w:ascii="Times New Roman" w:hAnsi="Times New Roman"/>
          <w:sz w:val="24"/>
          <w:szCs w:val="24"/>
        </w:rPr>
        <w:t xml:space="preserve"> of the</w:t>
      </w:r>
      <w:r>
        <w:rPr>
          <w:rFonts w:ascii="Times New Roman" w:hAnsi="Times New Roman"/>
          <w:sz w:val="24"/>
          <w:szCs w:val="24"/>
        </w:rPr>
        <w:t xml:space="preserve"> </w:t>
      </w:r>
      <w:r w:rsidRPr="005F4CF6">
        <w:rPr>
          <w:rFonts w:ascii="Times New Roman" w:hAnsi="Times New Roman"/>
          <w:sz w:val="24"/>
          <w:szCs w:val="24"/>
        </w:rPr>
        <w:t>behavior of the solar collector based on heat transfer and energy balance have been performed</w:t>
      </w:r>
      <w:r w:rsidR="008B7517" w:rsidRPr="005F4CF6">
        <w:rPr>
          <w:rFonts w:ascii="Times New Roman" w:hAnsi="Times New Roman"/>
          <w:sz w:val="24"/>
          <w:szCs w:val="24"/>
        </w:rPr>
        <w:t>,</w:t>
      </w:r>
      <w:r w:rsidR="008B7517">
        <w:rPr>
          <w:rFonts w:ascii="Times New Roman" w:hAnsi="Times New Roman"/>
          <w:sz w:val="24"/>
          <w:szCs w:val="24"/>
        </w:rPr>
        <w:t xml:space="preserve"> as is showed in, (</w:t>
      </w:r>
      <w:r w:rsidR="008B7517" w:rsidRPr="008B7517">
        <w:rPr>
          <w:rFonts w:ascii="Times New Roman" w:hAnsi="Times New Roman"/>
          <w:sz w:val="24"/>
          <w:szCs w:val="24"/>
        </w:rPr>
        <w:t>Paz, G. J. C.,</w:t>
      </w:r>
      <w:r w:rsidR="008B7517">
        <w:rPr>
          <w:rFonts w:ascii="Times New Roman" w:hAnsi="Times New Roman"/>
          <w:sz w:val="24"/>
          <w:szCs w:val="24"/>
        </w:rPr>
        <w:t xml:space="preserve"> 2005</w:t>
      </w:r>
      <w:r w:rsidR="008B7517" w:rsidRPr="008B7517">
        <w:rPr>
          <w:rFonts w:ascii="Times New Roman" w:hAnsi="Times New Roman"/>
          <w:sz w:val="24"/>
          <w:szCs w:val="24"/>
        </w:rPr>
        <w:t>),</w:t>
      </w:r>
      <w:r w:rsidR="008B7517">
        <w:rPr>
          <w:rFonts w:ascii="Times New Roman" w:hAnsi="Times New Roman"/>
          <w:sz w:val="24"/>
          <w:szCs w:val="24"/>
        </w:rPr>
        <w:t xml:space="preserve"> (</w:t>
      </w:r>
      <w:r w:rsidR="008B7517" w:rsidRPr="008B7517">
        <w:rPr>
          <w:rFonts w:ascii="Times New Roman" w:hAnsi="Times New Roman"/>
          <w:sz w:val="24"/>
          <w:szCs w:val="24"/>
        </w:rPr>
        <w:t>SOLARTRONIC</w:t>
      </w:r>
      <w:r w:rsidR="008B7517">
        <w:rPr>
          <w:rFonts w:ascii="Times New Roman" w:hAnsi="Times New Roman"/>
          <w:sz w:val="24"/>
          <w:szCs w:val="24"/>
        </w:rPr>
        <w:t>, 2003)</w:t>
      </w:r>
      <w:r w:rsidRPr="005F4CF6">
        <w:rPr>
          <w:rFonts w:ascii="Times New Roman" w:hAnsi="Times New Roman"/>
          <w:sz w:val="24"/>
          <w:szCs w:val="24"/>
        </w:rPr>
        <w:t>.</w:t>
      </w:r>
      <w:r>
        <w:rPr>
          <w:rFonts w:ascii="Times New Roman" w:hAnsi="Times New Roman"/>
          <w:sz w:val="24"/>
          <w:szCs w:val="24"/>
        </w:rPr>
        <w:t xml:space="preserve"> </w:t>
      </w:r>
      <w:r w:rsidRPr="005F4CF6">
        <w:rPr>
          <w:rFonts w:ascii="Times New Roman" w:hAnsi="Times New Roman"/>
          <w:sz w:val="24"/>
          <w:szCs w:val="24"/>
        </w:rPr>
        <w:t xml:space="preserve">Taking these </w:t>
      </w:r>
      <w:r>
        <w:rPr>
          <w:rFonts w:ascii="Times New Roman" w:hAnsi="Times New Roman"/>
          <w:sz w:val="24"/>
          <w:szCs w:val="24"/>
        </w:rPr>
        <w:t>analyses</w:t>
      </w:r>
      <w:r w:rsidRPr="005F4CF6">
        <w:rPr>
          <w:rFonts w:ascii="Times New Roman" w:hAnsi="Times New Roman"/>
          <w:sz w:val="24"/>
          <w:szCs w:val="24"/>
        </w:rPr>
        <w:t xml:space="preserve"> as a basis, mathematical models of hybrid systems called photovoltaic-thermal based on water or air have been developed. These hybrid systems are considered more thermally efficient, since a photovoltaic cell loses efficiency by increasing its operating temperature, and a solar collector can become a heat sink for the cell when combined. </w:t>
      </w:r>
      <w:r w:rsidRPr="005F4CF6">
        <w:rPr>
          <w:rFonts w:ascii="Times New Roman" w:hAnsi="Times New Roman"/>
          <w:sz w:val="24"/>
          <w:szCs w:val="24"/>
        </w:rPr>
        <w:lastRenderedPageBreak/>
        <w:t>These types of devices are called cogeneration systems, since at the same time they generate electrical and thermal energy depending on the same energy source. It also allows the energy conversion mechanism to be more efficient in both cases</w:t>
      </w:r>
      <w:r w:rsidR="002D4DD4">
        <w:rPr>
          <w:rFonts w:ascii="Times New Roman" w:hAnsi="Times New Roman"/>
          <w:sz w:val="24"/>
          <w:szCs w:val="24"/>
        </w:rPr>
        <w:t xml:space="preserve"> (</w:t>
      </w:r>
      <w:r w:rsidR="002D4DD4" w:rsidRPr="00A26DA5">
        <w:rPr>
          <w:rFonts w:ascii="Times New Roman" w:hAnsi="Times New Roman"/>
          <w:sz w:val="24"/>
          <w:szCs w:val="24"/>
        </w:rPr>
        <w:t xml:space="preserve">Chow, T. T., Tiwari, G. N., &amp; </w:t>
      </w:r>
      <w:proofErr w:type="spellStart"/>
      <w:r w:rsidR="002D4DD4" w:rsidRPr="00A26DA5">
        <w:rPr>
          <w:rFonts w:ascii="Times New Roman" w:hAnsi="Times New Roman"/>
          <w:sz w:val="24"/>
          <w:szCs w:val="24"/>
        </w:rPr>
        <w:t>Menezo</w:t>
      </w:r>
      <w:proofErr w:type="spellEnd"/>
      <w:r w:rsidR="002D4DD4" w:rsidRPr="00A26DA5">
        <w:rPr>
          <w:rFonts w:ascii="Times New Roman" w:hAnsi="Times New Roman"/>
          <w:sz w:val="24"/>
          <w:szCs w:val="24"/>
        </w:rPr>
        <w:t>, C.,</w:t>
      </w:r>
      <w:r w:rsidR="002D4DD4">
        <w:rPr>
          <w:rFonts w:ascii="Times New Roman" w:hAnsi="Times New Roman"/>
          <w:sz w:val="24"/>
          <w:szCs w:val="24"/>
        </w:rPr>
        <w:t xml:space="preserve"> 2012</w:t>
      </w:r>
      <w:r w:rsidR="002D4DD4" w:rsidRPr="00A26DA5">
        <w:rPr>
          <w:rFonts w:ascii="Times New Roman" w:hAnsi="Times New Roman"/>
          <w:sz w:val="24"/>
          <w:szCs w:val="24"/>
        </w:rPr>
        <w:t>)</w:t>
      </w:r>
      <w:r w:rsidR="002D4DD4">
        <w:rPr>
          <w:rFonts w:ascii="Times New Roman" w:hAnsi="Times New Roman"/>
          <w:sz w:val="24"/>
          <w:szCs w:val="24"/>
        </w:rPr>
        <w:t>, (</w:t>
      </w:r>
      <w:r w:rsidR="002D4DD4" w:rsidRPr="00A26DA5">
        <w:rPr>
          <w:rFonts w:ascii="Times New Roman" w:hAnsi="Times New Roman"/>
          <w:sz w:val="24"/>
          <w:szCs w:val="24"/>
        </w:rPr>
        <w:t>Preet S., Bhushan B., Mahajan T.,</w:t>
      </w:r>
      <w:r w:rsidR="002D4DD4">
        <w:rPr>
          <w:rFonts w:ascii="Times New Roman" w:hAnsi="Times New Roman"/>
          <w:sz w:val="24"/>
          <w:szCs w:val="24"/>
        </w:rPr>
        <w:t xml:space="preserve"> 2017</w:t>
      </w:r>
      <w:r w:rsidR="002D4DD4" w:rsidRPr="00A26DA5">
        <w:rPr>
          <w:rFonts w:ascii="Times New Roman" w:hAnsi="Times New Roman"/>
          <w:sz w:val="24"/>
          <w:szCs w:val="24"/>
        </w:rPr>
        <w:t>)</w:t>
      </w:r>
      <w:r w:rsidRPr="005F4CF6">
        <w:rPr>
          <w:rFonts w:ascii="Times New Roman" w:hAnsi="Times New Roman"/>
          <w:sz w:val="24"/>
          <w:szCs w:val="24"/>
        </w:rPr>
        <w:t xml:space="preserve">. </w:t>
      </w:r>
    </w:p>
    <w:p w14:paraId="4372359E" w14:textId="4308C307" w:rsidR="00091AA8" w:rsidRPr="00CC66A1" w:rsidRDefault="008B5031" w:rsidP="008C35C2">
      <w:pPr>
        <w:pStyle w:val="Prrafodelista"/>
        <w:spacing w:beforeLines="100" w:before="240" w:line="360" w:lineRule="auto"/>
        <w:rPr>
          <w:rFonts w:ascii="Times New Roman" w:hAnsi="Times New Roman"/>
          <w:sz w:val="24"/>
          <w:szCs w:val="24"/>
        </w:rPr>
      </w:pPr>
      <w:r>
        <w:t xml:space="preserve"> </w:t>
      </w:r>
      <w:r w:rsidRPr="00F26081">
        <w:rPr>
          <w:rFonts w:ascii="Times New Roman" w:hAnsi="Times New Roman"/>
          <w:sz w:val="24"/>
          <w:szCs w:val="24"/>
        </w:rPr>
        <w:t>The configurations developed for this cogeneration system may depend on the type of working</w:t>
      </w:r>
      <w:r>
        <w:rPr>
          <w:rFonts w:ascii="Times New Roman" w:hAnsi="Times New Roman"/>
          <w:sz w:val="24"/>
          <w:szCs w:val="24"/>
        </w:rPr>
        <w:t xml:space="preserve"> </w:t>
      </w:r>
      <w:r w:rsidRPr="00F26081">
        <w:rPr>
          <w:rFonts w:ascii="Times New Roman" w:hAnsi="Times New Roman"/>
          <w:sz w:val="24"/>
          <w:szCs w:val="24"/>
        </w:rPr>
        <w:t>fluid, geometry, heat transfer mechanism, materials, among other constructive characteristics. In</w:t>
      </w:r>
      <w:r>
        <w:rPr>
          <w:rFonts w:ascii="Times New Roman" w:hAnsi="Times New Roman"/>
          <w:sz w:val="24"/>
          <w:szCs w:val="24"/>
        </w:rPr>
        <w:t xml:space="preserve"> </w:t>
      </w:r>
      <w:r w:rsidRPr="00F26081">
        <w:rPr>
          <w:rFonts w:ascii="Times New Roman" w:hAnsi="Times New Roman"/>
          <w:sz w:val="24"/>
          <w:szCs w:val="24"/>
        </w:rPr>
        <w:t>thermal photovoltaic-cogeneration systems based on water, thermal efficiency ranges of 45% to 70% have been reached,</w:t>
      </w:r>
      <w:r w:rsidR="00A26DA5">
        <w:rPr>
          <w:rFonts w:ascii="Times New Roman" w:hAnsi="Times New Roman"/>
          <w:sz w:val="24"/>
          <w:szCs w:val="24"/>
        </w:rPr>
        <w:t xml:space="preserve"> as is showed in (</w:t>
      </w:r>
      <w:proofErr w:type="spellStart"/>
      <w:r w:rsidR="00A26DA5" w:rsidRPr="00A26DA5">
        <w:rPr>
          <w:rFonts w:ascii="Times New Roman" w:hAnsi="Times New Roman"/>
          <w:sz w:val="24"/>
          <w:szCs w:val="24"/>
        </w:rPr>
        <w:t>Jin</w:t>
      </w:r>
      <w:proofErr w:type="spellEnd"/>
      <w:r w:rsidR="00A26DA5" w:rsidRPr="00A26DA5">
        <w:rPr>
          <w:rFonts w:ascii="Times New Roman" w:hAnsi="Times New Roman"/>
          <w:sz w:val="24"/>
          <w:szCs w:val="24"/>
        </w:rPr>
        <w:t xml:space="preserve"> H. J., Kadi I.,</w:t>
      </w:r>
      <w:r w:rsidR="00A26DA5">
        <w:rPr>
          <w:rFonts w:ascii="Times New Roman" w:hAnsi="Times New Roman"/>
          <w:sz w:val="24"/>
          <w:szCs w:val="24"/>
        </w:rPr>
        <w:t xml:space="preserve"> Barth T., and </w:t>
      </w:r>
      <w:proofErr w:type="spellStart"/>
      <w:r w:rsidR="00A26DA5">
        <w:rPr>
          <w:rFonts w:ascii="Times New Roman" w:hAnsi="Times New Roman"/>
          <w:sz w:val="24"/>
          <w:szCs w:val="24"/>
        </w:rPr>
        <w:t>Leszczynski</w:t>
      </w:r>
      <w:proofErr w:type="spellEnd"/>
      <w:r w:rsidR="00A26DA5">
        <w:rPr>
          <w:rFonts w:ascii="Times New Roman" w:hAnsi="Times New Roman"/>
          <w:sz w:val="24"/>
          <w:szCs w:val="24"/>
        </w:rPr>
        <w:t xml:space="preserve"> E., 2017), (</w:t>
      </w:r>
      <w:proofErr w:type="spellStart"/>
      <w:r w:rsidR="00A26DA5" w:rsidRPr="00A26DA5">
        <w:rPr>
          <w:rFonts w:ascii="Times New Roman" w:hAnsi="Times New Roman"/>
          <w:sz w:val="24"/>
          <w:szCs w:val="24"/>
        </w:rPr>
        <w:t>Stropnik</w:t>
      </w:r>
      <w:proofErr w:type="spellEnd"/>
      <w:r w:rsidR="00A26DA5" w:rsidRPr="00A26DA5">
        <w:rPr>
          <w:rFonts w:ascii="Times New Roman" w:hAnsi="Times New Roman"/>
          <w:sz w:val="24"/>
          <w:szCs w:val="24"/>
        </w:rPr>
        <w:t xml:space="preserve"> R., </w:t>
      </w:r>
      <w:proofErr w:type="spellStart"/>
      <w:r w:rsidR="00A26DA5" w:rsidRPr="00A26DA5">
        <w:rPr>
          <w:rFonts w:ascii="Times New Roman" w:hAnsi="Times New Roman"/>
          <w:sz w:val="24"/>
          <w:szCs w:val="24"/>
        </w:rPr>
        <w:t>Stritih</w:t>
      </w:r>
      <w:proofErr w:type="spellEnd"/>
      <w:r w:rsidR="00A26DA5" w:rsidRPr="00A26DA5">
        <w:rPr>
          <w:rFonts w:ascii="Times New Roman" w:hAnsi="Times New Roman"/>
          <w:sz w:val="24"/>
          <w:szCs w:val="24"/>
        </w:rPr>
        <w:t xml:space="preserve"> U.,</w:t>
      </w:r>
      <w:r w:rsidR="002D4DD4">
        <w:rPr>
          <w:rFonts w:ascii="Times New Roman" w:hAnsi="Times New Roman"/>
          <w:sz w:val="24"/>
          <w:szCs w:val="24"/>
        </w:rPr>
        <w:t xml:space="preserve"> 2016)</w:t>
      </w:r>
      <w:r w:rsidRPr="00F26081">
        <w:rPr>
          <w:rFonts w:ascii="Times New Roman" w:hAnsi="Times New Roman"/>
          <w:sz w:val="24"/>
          <w:szCs w:val="24"/>
        </w:rPr>
        <w:t>. This has served to understand that the effect of temperature on</w:t>
      </w:r>
      <w:r>
        <w:rPr>
          <w:rFonts w:ascii="Times New Roman" w:hAnsi="Times New Roman"/>
          <w:sz w:val="24"/>
          <w:szCs w:val="24"/>
        </w:rPr>
        <w:t xml:space="preserve"> </w:t>
      </w:r>
      <w:r w:rsidRPr="00F26081">
        <w:rPr>
          <w:rFonts w:ascii="Times New Roman" w:hAnsi="Times New Roman"/>
          <w:sz w:val="24"/>
          <w:szCs w:val="24"/>
        </w:rPr>
        <w:t>photovoltaic modules reaches a relative decrease in efficiency of up to 15% if the temperature increases</w:t>
      </w:r>
      <w:r>
        <w:rPr>
          <w:rFonts w:ascii="Times New Roman" w:hAnsi="Times New Roman"/>
          <w:sz w:val="24"/>
          <w:szCs w:val="24"/>
        </w:rPr>
        <w:t xml:space="preserve"> </w:t>
      </w:r>
      <w:r w:rsidRPr="00F26081">
        <w:rPr>
          <w:rFonts w:ascii="Times New Roman" w:hAnsi="Times New Roman"/>
          <w:sz w:val="24"/>
          <w:szCs w:val="24"/>
        </w:rPr>
        <w:t>a range of 30 K</w:t>
      </w:r>
      <w:r w:rsidR="00A26DA5">
        <w:rPr>
          <w:rFonts w:ascii="Times New Roman" w:hAnsi="Times New Roman"/>
          <w:sz w:val="24"/>
          <w:szCs w:val="24"/>
        </w:rPr>
        <w:t>, as is enounced in, (</w:t>
      </w:r>
      <w:proofErr w:type="spellStart"/>
      <w:r w:rsidR="00A26DA5" w:rsidRPr="00A26DA5">
        <w:rPr>
          <w:rFonts w:ascii="Times New Roman" w:hAnsi="Times New Roman"/>
          <w:sz w:val="24"/>
          <w:szCs w:val="24"/>
        </w:rPr>
        <w:t>Kasaeiana</w:t>
      </w:r>
      <w:proofErr w:type="spellEnd"/>
      <w:r w:rsidR="00A26DA5" w:rsidRPr="00A26DA5">
        <w:rPr>
          <w:rFonts w:ascii="Times New Roman" w:hAnsi="Times New Roman"/>
          <w:sz w:val="24"/>
          <w:szCs w:val="24"/>
        </w:rPr>
        <w:t xml:space="preserve"> A., </w:t>
      </w:r>
      <w:proofErr w:type="spellStart"/>
      <w:r w:rsidR="00A26DA5" w:rsidRPr="00A26DA5">
        <w:rPr>
          <w:rFonts w:ascii="Times New Roman" w:hAnsi="Times New Roman"/>
          <w:sz w:val="24"/>
          <w:szCs w:val="24"/>
        </w:rPr>
        <w:t>Khanjaria</w:t>
      </w:r>
      <w:proofErr w:type="spellEnd"/>
      <w:r w:rsidR="00A26DA5" w:rsidRPr="00A26DA5">
        <w:rPr>
          <w:rFonts w:ascii="Times New Roman" w:hAnsi="Times New Roman"/>
          <w:sz w:val="24"/>
          <w:szCs w:val="24"/>
        </w:rPr>
        <w:t xml:space="preserve"> Y., </w:t>
      </w:r>
      <w:proofErr w:type="spellStart"/>
      <w:r w:rsidR="00A26DA5" w:rsidRPr="00A26DA5">
        <w:rPr>
          <w:rFonts w:ascii="Times New Roman" w:hAnsi="Times New Roman"/>
          <w:sz w:val="24"/>
          <w:szCs w:val="24"/>
        </w:rPr>
        <w:t>Golzaria</w:t>
      </w:r>
      <w:proofErr w:type="spellEnd"/>
      <w:r w:rsidR="00A26DA5" w:rsidRPr="00A26DA5">
        <w:rPr>
          <w:rFonts w:ascii="Times New Roman" w:hAnsi="Times New Roman"/>
          <w:sz w:val="24"/>
          <w:szCs w:val="24"/>
        </w:rPr>
        <w:t xml:space="preserve"> S.</w:t>
      </w:r>
      <w:r w:rsidR="00A26DA5">
        <w:rPr>
          <w:rFonts w:ascii="Times New Roman" w:hAnsi="Times New Roman"/>
          <w:sz w:val="24"/>
          <w:szCs w:val="24"/>
        </w:rPr>
        <w:t xml:space="preserve">, </w:t>
      </w:r>
      <w:proofErr w:type="spellStart"/>
      <w:r w:rsidR="00A26DA5">
        <w:rPr>
          <w:rFonts w:ascii="Times New Roman" w:hAnsi="Times New Roman"/>
          <w:sz w:val="24"/>
          <w:szCs w:val="24"/>
        </w:rPr>
        <w:t>Mahian</w:t>
      </w:r>
      <w:proofErr w:type="spellEnd"/>
      <w:r w:rsidR="00A26DA5">
        <w:rPr>
          <w:rFonts w:ascii="Times New Roman" w:hAnsi="Times New Roman"/>
          <w:sz w:val="24"/>
          <w:szCs w:val="24"/>
        </w:rPr>
        <w:t xml:space="preserve"> O., and </w:t>
      </w:r>
      <w:proofErr w:type="spellStart"/>
      <w:r w:rsidR="00A26DA5">
        <w:rPr>
          <w:rFonts w:ascii="Times New Roman" w:hAnsi="Times New Roman"/>
          <w:sz w:val="24"/>
          <w:szCs w:val="24"/>
        </w:rPr>
        <w:t>Wongwises</w:t>
      </w:r>
      <w:proofErr w:type="spellEnd"/>
      <w:r w:rsidR="00A26DA5">
        <w:rPr>
          <w:rFonts w:ascii="Times New Roman" w:hAnsi="Times New Roman"/>
          <w:sz w:val="24"/>
          <w:szCs w:val="24"/>
        </w:rPr>
        <w:t xml:space="preserve"> S., 2017), (</w:t>
      </w:r>
      <w:proofErr w:type="spellStart"/>
      <w:r w:rsidR="00A26DA5" w:rsidRPr="00A26DA5">
        <w:rPr>
          <w:rFonts w:ascii="Times New Roman" w:hAnsi="Times New Roman"/>
          <w:sz w:val="24"/>
          <w:szCs w:val="24"/>
        </w:rPr>
        <w:t>Kazemiana</w:t>
      </w:r>
      <w:proofErr w:type="spellEnd"/>
      <w:r w:rsidR="00A26DA5" w:rsidRPr="00A26DA5">
        <w:rPr>
          <w:rFonts w:ascii="Times New Roman" w:hAnsi="Times New Roman"/>
          <w:sz w:val="24"/>
          <w:szCs w:val="24"/>
        </w:rPr>
        <w:t xml:space="preserve"> A., </w:t>
      </w:r>
      <w:proofErr w:type="spellStart"/>
      <w:r w:rsidR="00A26DA5" w:rsidRPr="00A26DA5">
        <w:rPr>
          <w:rFonts w:ascii="Times New Roman" w:hAnsi="Times New Roman"/>
          <w:sz w:val="24"/>
          <w:szCs w:val="24"/>
        </w:rPr>
        <w:t>Salarib</w:t>
      </w:r>
      <w:proofErr w:type="spellEnd"/>
      <w:r w:rsidR="00A26DA5" w:rsidRPr="00A26DA5">
        <w:rPr>
          <w:rFonts w:ascii="Times New Roman" w:hAnsi="Times New Roman"/>
          <w:sz w:val="24"/>
          <w:szCs w:val="24"/>
        </w:rPr>
        <w:t xml:space="preserve"> </w:t>
      </w:r>
      <w:r w:rsidR="00A26DA5">
        <w:rPr>
          <w:rFonts w:ascii="Times New Roman" w:hAnsi="Times New Roman"/>
          <w:sz w:val="24"/>
          <w:szCs w:val="24"/>
        </w:rPr>
        <w:t xml:space="preserve">A., </w:t>
      </w:r>
      <w:proofErr w:type="spellStart"/>
      <w:r w:rsidR="00A26DA5">
        <w:rPr>
          <w:rFonts w:ascii="Times New Roman" w:hAnsi="Times New Roman"/>
          <w:sz w:val="24"/>
          <w:szCs w:val="24"/>
        </w:rPr>
        <w:t>Hakkaki-Fard</w:t>
      </w:r>
      <w:proofErr w:type="spellEnd"/>
      <w:r w:rsidR="00A26DA5">
        <w:rPr>
          <w:rFonts w:ascii="Times New Roman" w:hAnsi="Times New Roman"/>
          <w:sz w:val="24"/>
          <w:szCs w:val="24"/>
        </w:rPr>
        <w:t xml:space="preserve"> A. and Maa T., 2019), (</w:t>
      </w:r>
      <w:proofErr w:type="spellStart"/>
      <w:r w:rsidR="00A26DA5" w:rsidRPr="00A26DA5">
        <w:rPr>
          <w:rFonts w:ascii="Times New Roman" w:hAnsi="Times New Roman"/>
          <w:sz w:val="24"/>
          <w:szCs w:val="24"/>
        </w:rPr>
        <w:t>Khanjari</w:t>
      </w:r>
      <w:proofErr w:type="spellEnd"/>
      <w:r w:rsidR="00A26DA5" w:rsidRPr="00A26DA5">
        <w:rPr>
          <w:rFonts w:ascii="Times New Roman" w:hAnsi="Times New Roman"/>
          <w:sz w:val="24"/>
          <w:szCs w:val="24"/>
        </w:rPr>
        <w:t xml:space="preserve"> Y., </w:t>
      </w:r>
      <w:proofErr w:type="spellStart"/>
      <w:r w:rsidR="00A26DA5" w:rsidRPr="00A26DA5">
        <w:rPr>
          <w:rFonts w:ascii="Times New Roman" w:hAnsi="Times New Roman"/>
          <w:sz w:val="24"/>
          <w:szCs w:val="24"/>
        </w:rPr>
        <w:t>Pourfayaz</w:t>
      </w:r>
      <w:proofErr w:type="spellEnd"/>
      <w:r w:rsidR="00A26DA5" w:rsidRPr="00A26DA5">
        <w:rPr>
          <w:rFonts w:ascii="Times New Roman" w:hAnsi="Times New Roman"/>
          <w:sz w:val="24"/>
          <w:szCs w:val="24"/>
        </w:rPr>
        <w:t xml:space="preserve"> F., and </w:t>
      </w:r>
      <w:proofErr w:type="spellStart"/>
      <w:r w:rsidR="00A26DA5" w:rsidRPr="00A26DA5">
        <w:rPr>
          <w:rFonts w:ascii="Times New Roman" w:hAnsi="Times New Roman"/>
          <w:sz w:val="24"/>
          <w:szCs w:val="24"/>
        </w:rPr>
        <w:t>Kasaeian</w:t>
      </w:r>
      <w:proofErr w:type="spellEnd"/>
      <w:r w:rsidR="00A26DA5" w:rsidRPr="00A26DA5">
        <w:rPr>
          <w:rFonts w:ascii="Times New Roman" w:hAnsi="Times New Roman"/>
          <w:sz w:val="24"/>
          <w:szCs w:val="24"/>
        </w:rPr>
        <w:t xml:space="preserve"> A.B.,</w:t>
      </w:r>
      <w:r w:rsidR="00A26DA5">
        <w:rPr>
          <w:rFonts w:ascii="Times New Roman" w:hAnsi="Times New Roman"/>
          <w:sz w:val="24"/>
          <w:szCs w:val="24"/>
        </w:rPr>
        <w:t xml:space="preserve"> 2016).</w:t>
      </w:r>
      <w:r w:rsidRPr="00F26081">
        <w:rPr>
          <w:rFonts w:ascii="Times New Roman" w:hAnsi="Times New Roman"/>
          <w:sz w:val="24"/>
          <w:szCs w:val="24"/>
        </w:rPr>
        <w:t xml:space="preserve"> </w:t>
      </w:r>
    </w:p>
    <w:p w14:paraId="0F7FC7B7" w14:textId="77777777" w:rsidR="008B5031" w:rsidRDefault="008B5031" w:rsidP="008C35C2">
      <w:pPr>
        <w:pStyle w:val="Prrafodelista"/>
        <w:spacing w:beforeLines="100" w:before="240" w:line="360" w:lineRule="auto"/>
        <w:ind w:firstLine="480"/>
        <w:rPr>
          <w:rFonts w:ascii="Times New Roman" w:hAnsi="Times New Roman"/>
          <w:sz w:val="24"/>
          <w:szCs w:val="24"/>
        </w:rPr>
      </w:pPr>
      <w:r w:rsidRPr="00F26081">
        <w:rPr>
          <w:rFonts w:ascii="Times New Roman" w:hAnsi="Times New Roman"/>
          <w:sz w:val="24"/>
          <w:szCs w:val="24"/>
        </w:rPr>
        <w:t>In order to analyze this type of hybrid photovoltaic-thermal energy cogeneration systems, this work develops a mathematical model of a hybrid photovoltaic-thermal collector based on the</w:t>
      </w:r>
      <w:r>
        <w:rPr>
          <w:rFonts w:ascii="Times New Roman" w:hAnsi="Times New Roman"/>
          <w:sz w:val="24"/>
          <w:szCs w:val="24"/>
        </w:rPr>
        <w:t xml:space="preserve"> </w:t>
      </w:r>
      <w:r w:rsidRPr="00F26081">
        <w:rPr>
          <w:rFonts w:ascii="Times New Roman" w:hAnsi="Times New Roman"/>
          <w:sz w:val="24"/>
          <w:szCs w:val="24"/>
        </w:rPr>
        <w:t>mechanisms of heat transfer and energy balance in a quasi-stable state. This model allows simulating</w:t>
      </w:r>
      <w:r>
        <w:rPr>
          <w:rFonts w:ascii="Times New Roman" w:hAnsi="Times New Roman"/>
          <w:sz w:val="24"/>
          <w:szCs w:val="24"/>
        </w:rPr>
        <w:t xml:space="preserve"> </w:t>
      </w:r>
      <w:r w:rsidRPr="00F26081">
        <w:rPr>
          <w:rFonts w:ascii="Times New Roman" w:hAnsi="Times New Roman"/>
          <w:sz w:val="24"/>
          <w:szCs w:val="24"/>
        </w:rPr>
        <w:t>the energy behavior of the hybrid system, taking solar radiation, ambient temperature, and wind speed</w:t>
      </w:r>
      <w:r>
        <w:rPr>
          <w:rFonts w:ascii="Times New Roman" w:hAnsi="Times New Roman"/>
          <w:sz w:val="24"/>
          <w:szCs w:val="24"/>
        </w:rPr>
        <w:t xml:space="preserve"> </w:t>
      </w:r>
      <w:r w:rsidRPr="00F26081">
        <w:rPr>
          <w:rFonts w:ascii="Times New Roman" w:hAnsi="Times New Roman"/>
          <w:sz w:val="24"/>
          <w:szCs w:val="24"/>
        </w:rPr>
        <w:t>as a function of time as input. It also allows considering the independent modeling of a flat plate solar</w:t>
      </w:r>
      <w:r>
        <w:rPr>
          <w:rFonts w:ascii="Times New Roman" w:hAnsi="Times New Roman"/>
          <w:sz w:val="24"/>
          <w:szCs w:val="24"/>
        </w:rPr>
        <w:t xml:space="preserve"> </w:t>
      </w:r>
      <w:r w:rsidRPr="00F26081">
        <w:rPr>
          <w:rFonts w:ascii="Times New Roman" w:hAnsi="Times New Roman"/>
          <w:sz w:val="24"/>
          <w:szCs w:val="24"/>
        </w:rPr>
        <w:t>collector and a single diode equivalent circuit to simulate the behavior of the photovoltaic cell. The</w:t>
      </w:r>
      <w:r>
        <w:rPr>
          <w:rFonts w:ascii="Times New Roman" w:hAnsi="Times New Roman"/>
          <w:sz w:val="24"/>
          <w:szCs w:val="24"/>
        </w:rPr>
        <w:t xml:space="preserve"> </w:t>
      </w:r>
      <w:r w:rsidRPr="00F26081">
        <w:rPr>
          <w:rFonts w:ascii="Times New Roman" w:hAnsi="Times New Roman"/>
          <w:sz w:val="24"/>
          <w:szCs w:val="24"/>
        </w:rPr>
        <w:t xml:space="preserve">simulation model is carried out in </w:t>
      </w:r>
      <w:proofErr w:type="spellStart"/>
      <w:r w:rsidRPr="00F26081">
        <w:rPr>
          <w:rFonts w:ascii="Times New Roman" w:hAnsi="Times New Roman"/>
          <w:sz w:val="24"/>
          <w:szCs w:val="24"/>
        </w:rPr>
        <w:t>MatLab</w:t>
      </w:r>
      <w:proofErr w:type="spellEnd"/>
      <w:r w:rsidRPr="00F26081">
        <w:rPr>
          <w:rFonts w:ascii="Times New Roman" w:hAnsi="Times New Roman"/>
          <w:sz w:val="24"/>
          <w:szCs w:val="24"/>
        </w:rPr>
        <w:t xml:space="preserve"> and allows analyzing the operating characteristic curves of</w:t>
      </w:r>
      <w:r>
        <w:rPr>
          <w:rFonts w:ascii="Times New Roman" w:hAnsi="Times New Roman"/>
          <w:sz w:val="24"/>
          <w:szCs w:val="24"/>
        </w:rPr>
        <w:t xml:space="preserve"> </w:t>
      </w:r>
      <w:r w:rsidRPr="00F26081">
        <w:rPr>
          <w:rFonts w:ascii="Times New Roman" w:hAnsi="Times New Roman"/>
          <w:sz w:val="24"/>
          <w:szCs w:val="24"/>
        </w:rPr>
        <w:t>the cell, solar collector, and hybrid system</w:t>
      </w:r>
      <w:r>
        <w:t xml:space="preserve">. </w:t>
      </w:r>
      <w:r>
        <w:rPr>
          <w:rFonts w:ascii="Times New Roman" w:hAnsi="Times New Roman"/>
          <w:sz w:val="24"/>
          <w:szCs w:val="24"/>
        </w:rPr>
        <w:t>cooperation.</w:t>
      </w:r>
    </w:p>
    <w:p w14:paraId="341D7EBD" w14:textId="4A320DB5" w:rsidR="008B5031" w:rsidRPr="002D4DD4" w:rsidRDefault="008B5031" w:rsidP="008C35C2">
      <w:pPr>
        <w:pStyle w:val="Prrafodelista"/>
        <w:spacing w:beforeLines="100" w:before="240" w:line="360" w:lineRule="auto"/>
        <w:ind w:firstLineChars="0" w:firstLine="0"/>
        <w:jc w:val="center"/>
        <w:rPr>
          <w:rFonts w:ascii="Times New Roman" w:hAnsi="Times New Roman"/>
          <w:b/>
          <w:sz w:val="32"/>
          <w:szCs w:val="24"/>
        </w:rPr>
      </w:pPr>
      <w:r w:rsidRPr="002D4DD4">
        <w:rPr>
          <w:rFonts w:ascii="Times New Roman" w:hAnsi="Times New Roman"/>
          <w:b/>
          <w:sz w:val="32"/>
          <w:szCs w:val="24"/>
        </w:rPr>
        <w:t>Materials and Methods</w:t>
      </w:r>
    </w:p>
    <w:p w14:paraId="6A93E888" w14:textId="77777777" w:rsidR="008B5031" w:rsidRPr="002D4DD4" w:rsidRDefault="008B5031" w:rsidP="008C35C2">
      <w:pPr>
        <w:pStyle w:val="Prrafodelista"/>
        <w:spacing w:beforeLines="100" w:before="240" w:line="360" w:lineRule="auto"/>
        <w:ind w:firstLineChars="0" w:firstLine="0"/>
        <w:jc w:val="center"/>
        <w:rPr>
          <w:rFonts w:ascii="Times New Roman" w:hAnsi="Times New Roman"/>
          <w:b/>
          <w:sz w:val="28"/>
          <w:szCs w:val="24"/>
        </w:rPr>
      </w:pPr>
      <w:r w:rsidRPr="002D4DD4">
        <w:rPr>
          <w:rFonts w:ascii="Times New Roman" w:hAnsi="Times New Roman"/>
          <w:b/>
          <w:sz w:val="28"/>
          <w:szCs w:val="24"/>
        </w:rPr>
        <w:t>Hybrid system model</w:t>
      </w:r>
    </w:p>
    <w:p w14:paraId="474C9B5F" w14:textId="77777777" w:rsidR="008B5031" w:rsidRDefault="008B5031" w:rsidP="008C35C2">
      <w:pPr>
        <w:pStyle w:val="Prrafodelista"/>
        <w:spacing w:beforeLines="100" w:before="240" w:line="360" w:lineRule="auto"/>
        <w:ind w:firstLineChars="0"/>
        <w:rPr>
          <w:rFonts w:ascii="Times New Roman" w:hAnsi="Times New Roman"/>
          <w:sz w:val="24"/>
          <w:szCs w:val="24"/>
        </w:rPr>
      </w:pPr>
      <w:r w:rsidRPr="002C7FC1">
        <w:rPr>
          <w:rFonts w:ascii="Times New Roman" w:hAnsi="Times New Roman"/>
          <w:sz w:val="24"/>
          <w:szCs w:val="24"/>
        </w:rPr>
        <w:t>The system that was developed for this work consists of the assembly of a photovoltaic cell with an absorber plate, which allows the photovoltaic module to be cooled through the passage of a fluid flow. This work describes the mathematical model of the hybrid photovoltaic cell collector system, which allows evaluating the thermal and electrical behavior of the hybrid system. Furthermore, the same model allows the sensitivity of the system to be analyzed according to the working fluid and the geometry of the absorber plate.</w:t>
      </w:r>
    </w:p>
    <w:p w14:paraId="60F16FEA" w14:textId="77777777" w:rsidR="008B5031" w:rsidRDefault="008B5031" w:rsidP="008C35C2">
      <w:pPr>
        <w:pStyle w:val="Prrafodelista"/>
        <w:spacing w:beforeLines="100" w:before="240" w:line="360" w:lineRule="auto"/>
        <w:ind w:firstLineChars="0"/>
        <w:rPr>
          <w:rFonts w:ascii="Times New Roman" w:hAnsi="Times New Roman"/>
          <w:sz w:val="24"/>
          <w:szCs w:val="24"/>
        </w:rPr>
      </w:pPr>
      <w:r w:rsidRPr="00CD6BB9">
        <w:rPr>
          <w:rFonts w:ascii="Times New Roman" w:hAnsi="Times New Roman"/>
          <w:sz w:val="24"/>
          <w:szCs w:val="24"/>
        </w:rPr>
        <w:lastRenderedPageBreak/>
        <w:t>The mathematical model was developed from an energy balance considering the first law of thermodynamics, as well as the correlation of heat transfer mechanisms in the steady state system. The hybrid system has as fixed input the intensity of the solar radiation with respect to the inclination plane, the ambient temperature surrounding the system, and the average wind speed of the surrounding medium. In addition to the fixed inlets, it is possible to consider as input the flow rate of the fluid passing through the collector, the geometry of the system and the positioning with respect to the horizontal. Then the main outputs of the system are the electrical power produced, and the heat</w:t>
      </w:r>
      <w:r>
        <w:rPr>
          <w:rFonts w:ascii="Times New Roman" w:hAnsi="Times New Roman"/>
          <w:sz w:val="24"/>
          <w:szCs w:val="24"/>
        </w:rPr>
        <w:t xml:space="preserve"> </w:t>
      </w:r>
      <w:r w:rsidRPr="00CD6BB9">
        <w:rPr>
          <w:rFonts w:ascii="Times New Roman" w:hAnsi="Times New Roman"/>
          <w:sz w:val="24"/>
          <w:szCs w:val="24"/>
        </w:rPr>
        <w:t>absorbed by the plate through the fluid. But as output it is also possible to consider the temperature of</w:t>
      </w:r>
      <w:r>
        <w:rPr>
          <w:rFonts w:ascii="Times New Roman" w:hAnsi="Times New Roman"/>
          <w:sz w:val="24"/>
          <w:szCs w:val="24"/>
        </w:rPr>
        <w:t xml:space="preserve"> </w:t>
      </w:r>
      <w:r w:rsidRPr="00CD6BB9">
        <w:rPr>
          <w:rFonts w:ascii="Times New Roman" w:hAnsi="Times New Roman"/>
          <w:sz w:val="24"/>
          <w:szCs w:val="24"/>
        </w:rPr>
        <w:t xml:space="preserve">the photovoltaic cell, the temperature of the water at the outlet of the collector. </w:t>
      </w:r>
    </w:p>
    <w:p w14:paraId="295F4D22" w14:textId="77777777" w:rsidR="008B5031" w:rsidRDefault="008B5031" w:rsidP="008C35C2">
      <w:pPr>
        <w:pStyle w:val="Prrafodelista"/>
        <w:spacing w:beforeLines="100" w:before="240" w:line="360" w:lineRule="auto"/>
        <w:ind w:firstLineChars="0"/>
        <w:rPr>
          <w:rFonts w:ascii="Times New Roman" w:hAnsi="Times New Roman"/>
          <w:sz w:val="24"/>
          <w:szCs w:val="24"/>
        </w:rPr>
      </w:pPr>
      <w:r w:rsidRPr="00CD6BB9">
        <w:rPr>
          <w:rFonts w:ascii="Times New Roman" w:hAnsi="Times New Roman"/>
          <w:sz w:val="24"/>
          <w:szCs w:val="24"/>
        </w:rPr>
        <w:t xml:space="preserve">The mathematical model of the hybrid system is described generally through an analogy of thermal resistances. The first energy balance is carried out in the photovoltaic module. Here it is considered </w:t>
      </w:r>
      <w:r w:rsidRPr="0092163F">
        <w:rPr>
          <w:rFonts w:ascii="Times New Roman" w:hAnsi="Times New Roman"/>
          <w:sz w:val="24"/>
          <w:szCs w:val="24"/>
        </w:rPr>
        <w:t xml:space="preserve">that the incoming energy is the effective solar radiation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oMath>
      <w:r w:rsidRPr="0092163F">
        <w:rPr>
          <w:rFonts w:ascii="Times New Roman" w:hAnsi="Times New Roman"/>
          <w:sz w:val="24"/>
          <w:szCs w:val="24"/>
        </w:rPr>
        <w:t xml:space="preserve"> , and the outgoing energy is the effective electric power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ele</m:t>
            </m:r>
          </m:sub>
        </m:sSub>
      </m:oMath>
      <w:r w:rsidRPr="0092163F">
        <w:rPr>
          <w:rFonts w:ascii="Times New Roman" w:hAnsi="Times New Roman"/>
          <w:sz w:val="24"/>
          <w:szCs w:val="24"/>
        </w:rPr>
        <w:t xml:space="preserve">, heat lost by convection is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conv</m:t>
            </m:r>
          </m:sub>
        </m:sSub>
      </m:oMath>
      <w:r w:rsidRPr="0092163F">
        <w:rPr>
          <w:rFonts w:ascii="Times New Roman" w:hAnsi="Times New Roman"/>
          <w:sz w:val="24"/>
          <w:szCs w:val="24"/>
        </w:rPr>
        <w:t xml:space="preserve">, heat lost by radiation is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rad</m:t>
            </m:r>
          </m:sub>
        </m:sSub>
      </m:oMath>
      <w:r w:rsidRPr="0092163F">
        <w:rPr>
          <w:rFonts w:ascii="Times New Roman" w:hAnsi="Times New Roman"/>
          <w:sz w:val="24"/>
          <w:szCs w:val="24"/>
        </w:rPr>
        <w:t xml:space="preserve"> and the residual heat of the photovoltaic system is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m:t>
            </m:r>
          </m:sub>
        </m:sSub>
      </m:oMath>
      <w:r w:rsidRPr="0092163F">
        <w:rPr>
          <w:rFonts w:ascii="Times New Roman" w:hAnsi="Times New Roman"/>
          <w:sz w:val="24"/>
          <w:szCs w:val="24"/>
        </w:rPr>
        <w:t xml:space="preserve"> ; where</w:t>
      </w:r>
      <w:r w:rsidRPr="00CD6BB9">
        <w:rPr>
          <w:rFonts w:ascii="Times New Roman" w:hAnsi="Times New Roman"/>
          <w:sz w:val="24"/>
          <w:szCs w:val="24"/>
        </w:rPr>
        <w:t xml:space="preserve"> the units of the energy balance are given in unit of power by unit area. The Figure 1. shows the Hybrid System Mathematical Model like resistances and energy flows. </w:t>
      </w:r>
    </w:p>
    <w:p w14:paraId="481EE51F" w14:textId="77777777" w:rsidR="00091AA8" w:rsidRDefault="00091AA8" w:rsidP="008C35C2">
      <w:pPr>
        <w:pStyle w:val="Prrafodelista"/>
        <w:spacing w:beforeLines="100" w:before="240" w:line="360" w:lineRule="auto"/>
        <w:ind w:firstLineChars="0"/>
        <w:rPr>
          <w:rFonts w:ascii="Times New Roman" w:hAnsi="Times New Roman"/>
          <w:sz w:val="24"/>
          <w:szCs w:val="24"/>
        </w:rPr>
      </w:pPr>
      <w:r w:rsidRPr="00091AA8">
        <w:rPr>
          <w:rFonts w:ascii="Times New Roman" w:hAnsi="Times New Roman"/>
          <w:sz w:val="24"/>
          <w:szCs w:val="24"/>
        </w:rPr>
        <w:t xml:space="preserve">To adjust the model of the hybrid system, a linear model of the efficiency of the photovoltaic panel with respect to the cell temperature was developed. This model correlates the electrical efficiency of the solar module with the temperature reached by the cell under normal operating conditions in the solar plant of the solar energy laboratory of the </w:t>
      </w:r>
      <w:proofErr w:type="spellStart"/>
      <w:r>
        <w:rPr>
          <w:rFonts w:ascii="Times New Roman" w:hAnsi="Times New Roman"/>
          <w:sz w:val="24"/>
          <w:szCs w:val="24"/>
        </w:rPr>
        <w:t>Tecnologico</w:t>
      </w:r>
      <w:proofErr w:type="spellEnd"/>
      <w:r>
        <w:rPr>
          <w:rFonts w:ascii="Times New Roman" w:hAnsi="Times New Roman"/>
          <w:sz w:val="24"/>
          <w:szCs w:val="24"/>
        </w:rPr>
        <w:t xml:space="preserve"> Nacional de Mexico C</w:t>
      </w:r>
      <w:r w:rsidRPr="00091AA8">
        <w:rPr>
          <w:rFonts w:ascii="Times New Roman" w:hAnsi="Times New Roman"/>
          <w:sz w:val="24"/>
          <w:szCs w:val="24"/>
        </w:rPr>
        <w:t>ampus Ciudad Juarez. This model is described in eq</w:t>
      </w:r>
      <w:r>
        <w:rPr>
          <w:rFonts w:ascii="Times New Roman" w:hAnsi="Times New Roman"/>
          <w:sz w:val="24"/>
          <w:szCs w:val="24"/>
        </w:rPr>
        <w:t>.</w:t>
      </w:r>
      <w:r w:rsidRPr="00091AA8">
        <w:rPr>
          <w:rFonts w:ascii="Times New Roman" w:hAnsi="Times New Roman"/>
          <w:sz w:val="24"/>
          <w:szCs w:val="24"/>
        </w:rPr>
        <w:t xml:space="preserve"> 1 and in the same way in Figure 2.</w:t>
      </w:r>
    </w:p>
    <w:p w14:paraId="6448B2F2" w14:textId="77777777" w:rsidR="008B5031" w:rsidRPr="0092163F" w:rsidRDefault="00000000" w:rsidP="008C35C2">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m:t>
            </m:r>
          </m:sub>
        </m:sSub>
        <m:r>
          <w:rPr>
            <w:rFonts w:ascii="Cambria Math" w:hAnsi="Cambria Math"/>
            <w:sz w:val="24"/>
            <w:szCs w:val="24"/>
          </w:rPr>
          <m:t xml:space="preserve"> = 0.2678 - 0.003 </m:t>
        </m:r>
        <m:r>
          <w:rPr>
            <w:rFonts w:ascii="Cambria Math" w:hAnsi="Cambria Math" w:cs="Cambria Math"/>
            <w:sz w:val="24"/>
            <w:szCs w:val="24"/>
          </w:rPr>
          <m: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r w:rsidR="008B5031" w:rsidRPr="0092163F">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92163F">
        <w:rPr>
          <w:rFonts w:ascii="Times New Roman" w:hAnsi="Times New Roman"/>
          <w:sz w:val="24"/>
          <w:szCs w:val="24"/>
        </w:rPr>
        <w:t>(1)</w:t>
      </w:r>
    </w:p>
    <w:p w14:paraId="5405E234" w14:textId="77777777" w:rsidR="008B5031" w:rsidRDefault="008B5031" w:rsidP="008C35C2">
      <w:pPr>
        <w:pStyle w:val="Prrafodelista"/>
        <w:spacing w:beforeLines="100" w:before="240" w:line="360" w:lineRule="auto"/>
        <w:ind w:firstLineChars="0" w:firstLine="0"/>
        <w:rPr>
          <w:rFonts w:ascii="Times New Roman" w:hAnsi="Times New Roman"/>
          <w:sz w:val="24"/>
          <w:szCs w:val="24"/>
        </w:rPr>
      </w:pPr>
      <w:r w:rsidRPr="0092163F">
        <w:rPr>
          <w:rFonts w:ascii="Times New Roman" w:hAnsi="Times New Roman"/>
          <w:sz w:val="24"/>
          <w:szCs w:val="24"/>
        </w:rPr>
        <w:t xml:space="preserve">Then, the energy conservation model for the steady state photovoltaic cell is described in </w:t>
      </w:r>
      <w:r w:rsidR="00091AA8" w:rsidRPr="00091AA8">
        <w:rPr>
          <w:rFonts w:ascii="Times New Roman" w:hAnsi="Times New Roman"/>
          <w:sz w:val="24"/>
          <w:szCs w:val="24"/>
        </w:rPr>
        <w:t>eq</w:t>
      </w:r>
      <w:r w:rsidR="00091AA8">
        <w:rPr>
          <w:rFonts w:ascii="Times New Roman" w:hAnsi="Times New Roman"/>
          <w:sz w:val="24"/>
          <w:szCs w:val="24"/>
        </w:rPr>
        <w:t>.</w:t>
      </w:r>
      <w:r w:rsidR="00091AA8" w:rsidRPr="00091AA8">
        <w:rPr>
          <w:rFonts w:ascii="Times New Roman" w:hAnsi="Times New Roman"/>
          <w:sz w:val="24"/>
          <w:szCs w:val="24"/>
        </w:rPr>
        <w:t xml:space="preserve"> </w:t>
      </w:r>
      <w:r>
        <w:rPr>
          <w:rFonts w:ascii="Times New Roman" w:hAnsi="Times New Roman"/>
          <w:sz w:val="24"/>
          <w:szCs w:val="24"/>
        </w:rPr>
        <w:t>2</w:t>
      </w:r>
      <w:r w:rsidRPr="0092163F">
        <w:rPr>
          <w:rFonts w:ascii="Times New Roman" w:hAnsi="Times New Roman"/>
          <w:sz w:val="24"/>
          <w:szCs w:val="24"/>
        </w:rPr>
        <w:t>.</w:t>
      </w:r>
    </w:p>
    <w:p w14:paraId="00C3BB23" w14:textId="77777777" w:rsidR="008B5031" w:rsidRDefault="00000000" w:rsidP="008C35C2">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rad</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conv</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ele</m:t>
            </m:r>
          </m:sub>
        </m:sSub>
      </m:oMath>
      <w:r w:rsidR="008B5031" w:rsidRPr="005C3797">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5C3797">
        <w:rPr>
          <w:rFonts w:ascii="Times New Roman" w:hAnsi="Times New Roman"/>
          <w:sz w:val="24"/>
          <w:szCs w:val="24"/>
        </w:rPr>
        <w:t xml:space="preserve">(2) </w:t>
      </w:r>
    </w:p>
    <w:p w14:paraId="6FEEE3CF" w14:textId="77777777" w:rsidR="00925581" w:rsidRPr="005C3797" w:rsidRDefault="00925581" w:rsidP="008C35C2">
      <w:pPr>
        <w:pStyle w:val="Prrafodelista"/>
        <w:spacing w:beforeLines="100" w:before="240" w:line="360" w:lineRule="auto"/>
        <w:ind w:firstLineChars="0" w:firstLine="0"/>
        <w:rPr>
          <w:rFonts w:ascii="Times New Roman" w:hAnsi="Times New Roman"/>
          <w:sz w:val="24"/>
          <w:szCs w:val="24"/>
        </w:rPr>
      </w:pPr>
      <w:r w:rsidRPr="005C3797">
        <w:rPr>
          <w:rFonts w:ascii="Times New Roman" w:hAnsi="Times New Roman"/>
          <w:sz w:val="24"/>
          <w:szCs w:val="24"/>
        </w:rPr>
        <w:t>where the effective solar radiation</w:t>
      </w:r>
      <w:r>
        <w:rPr>
          <w:rFonts w:ascii="Times New Roman" w:hAnsi="Times New Roman"/>
          <w:sz w:val="24"/>
          <w:szCs w:val="24"/>
        </w:rPr>
        <w:t xml:space="preserve">, </w:t>
      </w:r>
      <w:r w:rsidRPr="00CD6BB9">
        <w:rPr>
          <w:rFonts w:ascii="Times New Roman" w:hAnsi="Times New Roman"/>
          <w:sz w:val="24"/>
          <w:szCs w:val="24"/>
        </w:rPr>
        <w:t xml:space="preserve">described in </w:t>
      </w:r>
      <w:r>
        <w:rPr>
          <w:rFonts w:ascii="Times New Roman" w:hAnsi="Times New Roman"/>
          <w:sz w:val="24"/>
          <w:szCs w:val="24"/>
        </w:rPr>
        <w:t>eq. 3,</w:t>
      </w:r>
      <w:r w:rsidRPr="005C3797">
        <w:rPr>
          <w:rFonts w:ascii="Times New Roman" w:hAnsi="Times New Roman"/>
          <w:sz w:val="24"/>
          <w:szCs w:val="24"/>
        </w:rPr>
        <w:t xml:space="preserve"> depends of the transmittance </w:t>
      </w:r>
      <m:oMath>
        <m:r>
          <w:rPr>
            <w:rFonts w:ascii="Cambria Math" w:hAnsi="Cambria Math"/>
            <w:sz w:val="24"/>
            <w:szCs w:val="24"/>
          </w:rPr>
          <m:t>(τ)</m:t>
        </m:r>
      </m:oMath>
      <w:r w:rsidRPr="005C3797">
        <w:rPr>
          <w:rFonts w:ascii="Times New Roman" w:hAnsi="Times New Roman"/>
          <w:sz w:val="24"/>
          <w:szCs w:val="24"/>
        </w:rPr>
        <w:t xml:space="preserve"> and the absorptance </w:t>
      </w:r>
      <m:oMath>
        <m:r>
          <w:rPr>
            <w:rFonts w:ascii="Cambria Math" w:hAnsi="Cambria Math"/>
            <w:sz w:val="24"/>
            <w:szCs w:val="24"/>
          </w:rPr>
          <m:t>(α)</m:t>
        </m:r>
      </m:oMath>
      <w:r>
        <w:rPr>
          <w:rFonts w:ascii="Times New Roman" w:hAnsi="Times New Roman"/>
          <w:sz w:val="24"/>
          <w:szCs w:val="24"/>
        </w:rPr>
        <w:t xml:space="preserve"> </w:t>
      </w:r>
      <w:r w:rsidRPr="005C3797">
        <w:rPr>
          <w:rFonts w:ascii="Times New Roman" w:hAnsi="Times New Roman"/>
          <w:sz w:val="24"/>
          <w:szCs w:val="24"/>
        </w:rPr>
        <w:t xml:space="preserve">of the photovoltaic panel and the irradiance in the </w:t>
      </w:r>
      <w:r>
        <w:rPr>
          <w:rFonts w:ascii="Times New Roman" w:hAnsi="Times New Roman"/>
          <w:sz w:val="24"/>
          <w:szCs w:val="24"/>
        </w:rPr>
        <w:t>tilted</w:t>
      </w:r>
      <w:r w:rsidRPr="005C3797">
        <w:rPr>
          <w:rFonts w:ascii="Times New Roman" w:hAnsi="Times New Roman"/>
          <w:sz w:val="24"/>
          <w:szCs w:val="24"/>
        </w:rPr>
        <w:t xml:space="preserve"> plane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T</m:t>
            </m:r>
          </m:sub>
        </m:sSub>
        <m:r>
          <w:rPr>
            <w:rFonts w:ascii="Cambria Math" w:hAnsi="Cambria Math"/>
            <w:sz w:val="24"/>
            <w:szCs w:val="24"/>
          </w:rPr>
          <m:t>)</m:t>
        </m:r>
      </m:oMath>
      <w:r w:rsidRPr="005C3797">
        <w:rPr>
          <w:rFonts w:ascii="Times New Roman" w:hAnsi="Times New Roman"/>
          <w:sz w:val="24"/>
          <w:szCs w:val="24"/>
        </w:rPr>
        <w:t xml:space="preserve">. </w:t>
      </w:r>
    </w:p>
    <w:p w14:paraId="3AA681F3" w14:textId="77777777" w:rsidR="00925581" w:rsidRPr="006D181E" w:rsidRDefault="00000000" w:rsidP="008C35C2">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r>
          <w:rPr>
            <w:rFonts w:ascii="Cambria Math" w:hAnsi="Cambria Math"/>
            <w:sz w:val="24"/>
            <w:szCs w:val="24"/>
          </w:rPr>
          <m:t xml:space="preserve"> = τα</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T</m:t>
            </m:r>
          </m:sub>
        </m:sSub>
      </m:oMath>
      <w:r w:rsidR="00925581">
        <w:rPr>
          <w:rFonts w:ascii="Times New Roman" w:hAnsi="Times New Roman"/>
          <w:sz w:val="24"/>
          <w:szCs w:val="24"/>
        </w:rPr>
        <w:t xml:space="preserve"> </w:t>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t>(3)</w:t>
      </w:r>
    </w:p>
    <w:p w14:paraId="20D40F23" w14:textId="77777777" w:rsidR="00925581" w:rsidRPr="005C3797" w:rsidRDefault="00925581" w:rsidP="008C35C2">
      <w:pPr>
        <w:pStyle w:val="Prrafodelista"/>
        <w:spacing w:beforeLines="100" w:before="240" w:line="360" w:lineRule="auto"/>
        <w:ind w:firstLineChars="0" w:firstLine="0"/>
        <w:rPr>
          <w:rFonts w:ascii="Times New Roman" w:hAnsi="Times New Roman"/>
          <w:sz w:val="24"/>
          <w:szCs w:val="24"/>
        </w:rPr>
      </w:pPr>
      <w:r w:rsidRPr="005C3797">
        <w:rPr>
          <w:rFonts w:ascii="Times New Roman" w:hAnsi="Times New Roman"/>
          <w:sz w:val="24"/>
          <w:szCs w:val="24"/>
        </w:rPr>
        <w:t>heat loss by convection</w:t>
      </w:r>
      <w:r>
        <w:rPr>
          <w:rFonts w:ascii="Times New Roman" w:hAnsi="Times New Roman"/>
          <w:sz w:val="24"/>
          <w:szCs w:val="24"/>
        </w:rPr>
        <w:t xml:space="preserve">, </w:t>
      </w:r>
      <w:r w:rsidRPr="00CD6BB9">
        <w:rPr>
          <w:rFonts w:ascii="Times New Roman" w:hAnsi="Times New Roman"/>
          <w:sz w:val="24"/>
          <w:szCs w:val="24"/>
        </w:rPr>
        <w:t>described in</w:t>
      </w:r>
      <w:r>
        <w:rPr>
          <w:rFonts w:ascii="Times New Roman" w:hAnsi="Times New Roman"/>
          <w:sz w:val="24"/>
          <w:szCs w:val="24"/>
        </w:rPr>
        <w:t xml:space="preserve"> eq.</w:t>
      </w:r>
      <w:r w:rsidRPr="00CD6BB9">
        <w:rPr>
          <w:rFonts w:ascii="Times New Roman" w:hAnsi="Times New Roman"/>
          <w:sz w:val="24"/>
          <w:szCs w:val="24"/>
        </w:rPr>
        <w:t xml:space="preserve"> </w:t>
      </w:r>
      <w:r>
        <w:rPr>
          <w:rFonts w:ascii="Times New Roman" w:hAnsi="Times New Roman"/>
          <w:sz w:val="24"/>
          <w:szCs w:val="24"/>
        </w:rPr>
        <w:t>4,</w:t>
      </w:r>
      <w:r w:rsidRPr="005C3797">
        <w:rPr>
          <w:rFonts w:ascii="Times New Roman" w:hAnsi="Times New Roman"/>
          <w:sz w:val="24"/>
          <w:szCs w:val="24"/>
        </w:rPr>
        <w:t xml:space="preserve"> depends on the convective coefficient </w:t>
      </w:r>
      <m:oMath>
        <m:r>
          <w:rPr>
            <w:rFonts w:ascii="Cambria Math" w:hAnsi="Cambria Math"/>
            <w:sz w:val="24"/>
            <w:szCs w:val="24"/>
          </w:rPr>
          <m:t>(h)</m:t>
        </m:r>
      </m:oMath>
      <w:r w:rsidRPr="005C3797">
        <w:rPr>
          <w:rFonts w:ascii="Times New Roman" w:hAnsi="Times New Roman"/>
          <w:sz w:val="24"/>
          <w:szCs w:val="24"/>
        </w:rPr>
        <w:t xml:space="preserve">, ambient </w:t>
      </w:r>
      <w:r w:rsidRPr="005C3797">
        <w:rPr>
          <w:rFonts w:ascii="Times New Roman" w:hAnsi="Times New Roman"/>
          <w:sz w:val="24"/>
          <w:szCs w:val="24"/>
        </w:rPr>
        <w:lastRenderedPageBreak/>
        <w:t xml:space="preserve">temperature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oMath>
      <w:r w:rsidRPr="005C3797">
        <w:rPr>
          <w:rFonts w:ascii="Times New Roman" w:hAnsi="Times New Roman"/>
          <w:sz w:val="24"/>
          <w:szCs w:val="24"/>
        </w:rPr>
        <w:t xml:space="preserve"> and cell temperature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m:t>
        </m:r>
      </m:oMath>
      <w:r w:rsidRPr="005C3797">
        <w:rPr>
          <w:rFonts w:ascii="Times New Roman" w:hAnsi="Times New Roman"/>
          <w:sz w:val="24"/>
          <w:szCs w:val="24"/>
        </w:rPr>
        <w:t xml:space="preserve">. </w:t>
      </w:r>
    </w:p>
    <w:p w14:paraId="02556C9D" w14:textId="77777777" w:rsidR="00925581" w:rsidRPr="005C3797" w:rsidRDefault="00000000" w:rsidP="008C35C2">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conv</m:t>
            </m:r>
          </m:sub>
        </m:sSub>
        <m:r>
          <w:rPr>
            <w:rFonts w:ascii="Cambria Math" w:hAnsi="Cambria Math"/>
            <w:sz w:val="24"/>
            <w:szCs w:val="24"/>
          </w:rPr>
          <m:t xml:space="preserve"> = h(</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oMath>
      <w:r w:rsidR="00925581">
        <w:rPr>
          <w:rFonts w:ascii="Times New Roman" w:hAnsi="Times New Roman"/>
          <w:sz w:val="24"/>
          <w:szCs w:val="24"/>
        </w:rPr>
        <w:t xml:space="preserve"> </w:t>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r>
      <w:r w:rsidR="00925581">
        <w:rPr>
          <w:rFonts w:ascii="Times New Roman" w:hAnsi="Times New Roman"/>
          <w:sz w:val="24"/>
          <w:szCs w:val="24"/>
        </w:rPr>
        <w:tab/>
        <w:t>(4)</w:t>
      </w:r>
    </w:p>
    <w:p w14:paraId="69A4BC18" w14:textId="3D01C1EB" w:rsidR="07530CD9" w:rsidRDefault="07530CD9" w:rsidP="07530CD9">
      <w:pPr>
        <w:pStyle w:val="Prrafodelista"/>
        <w:spacing w:beforeLines="100" w:before="240" w:line="360" w:lineRule="auto"/>
        <w:ind w:firstLineChars="0" w:firstLine="0"/>
        <w:jc w:val="center"/>
        <w:rPr>
          <w:rFonts w:ascii="Times New Roman" w:hAnsi="Times New Roman"/>
          <w:sz w:val="24"/>
          <w:szCs w:val="24"/>
        </w:rPr>
      </w:pPr>
      <w:r w:rsidRPr="07530CD9">
        <w:rPr>
          <w:rFonts w:ascii="Times New Roman" w:hAnsi="Times New Roman"/>
          <w:b/>
          <w:bCs/>
          <w:sz w:val="24"/>
          <w:szCs w:val="24"/>
        </w:rPr>
        <w:t>Figure 1</w:t>
      </w:r>
      <w:r w:rsidRPr="07530CD9">
        <w:rPr>
          <w:rFonts w:ascii="Times New Roman" w:hAnsi="Times New Roman"/>
          <w:sz w:val="24"/>
          <w:szCs w:val="24"/>
        </w:rPr>
        <w:t>. Hybrid System Mathematical Model: a) Analog representation of hybrid system mathematical model in thermal resistances. b) Analog representation of hybrid system mathematical model in energy flows.</w:t>
      </w:r>
    </w:p>
    <w:p w14:paraId="50602086" w14:textId="77777777" w:rsidR="008B5031" w:rsidRDefault="008B5031" w:rsidP="008E7D03">
      <w:pPr>
        <w:pStyle w:val="Prrafodelista"/>
        <w:spacing w:beforeLines="100" w:before="240" w:line="360" w:lineRule="auto"/>
        <w:ind w:firstLineChars="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7CA6F7AF" wp14:editId="2C78EFAF">
            <wp:extent cx="4023360" cy="333203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3360" cy="3332033"/>
                    </a:xfrm>
                    <a:prstGeom prst="rect">
                      <a:avLst/>
                    </a:prstGeom>
                  </pic:spPr>
                </pic:pic>
              </a:graphicData>
            </a:graphic>
          </wp:inline>
        </w:drawing>
      </w:r>
    </w:p>
    <w:p w14:paraId="12CC98A3" w14:textId="555CB3AD" w:rsidR="0000002F" w:rsidRPr="0000002F" w:rsidRDefault="07530CD9" w:rsidP="008E7D03">
      <w:pPr>
        <w:pStyle w:val="Prrafodelista"/>
        <w:spacing w:beforeLines="100" w:before="240" w:afterLines="100" w:after="240" w:line="360" w:lineRule="auto"/>
        <w:ind w:firstLine="480"/>
        <w:jc w:val="center"/>
        <w:rPr>
          <w:rFonts w:ascii="Times New Roman" w:hAnsi="Times New Roman"/>
          <w:sz w:val="16"/>
          <w:szCs w:val="16"/>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4E086487" w14:textId="77777777" w:rsidR="008B5031" w:rsidRPr="005C3797" w:rsidRDefault="008B5031" w:rsidP="008E7D03">
      <w:pPr>
        <w:pStyle w:val="Prrafodelista"/>
        <w:spacing w:beforeLines="100" w:before="240" w:line="360" w:lineRule="auto"/>
        <w:ind w:firstLineChars="0" w:firstLine="0"/>
        <w:rPr>
          <w:rFonts w:ascii="Times New Roman" w:hAnsi="Times New Roman"/>
          <w:sz w:val="24"/>
          <w:szCs w:val="24"/>
        </w:rPr>
      </w:pPr>
      <w:r w:rsidRPr="005C3797">
        <w:rPr>
          <w:rFonts w:ascii="Times New Roman" w:hAnsi="Times New Roman"/>
          <w:sz w:val="24"/>
          <w:szCs w:val="24"/>
        </w:rPr>
        <w:t>heat losses due to radiation</w:t>
      </w:r>
      <w:r>
        <w:rPr>
          <w:rFonts w:ascii="Times New Roman" w:hAnsi="Times New Roman"/>
          <w:sz w:val="24"/>
          <w:szCs w:val="24"/>
        </w:rPr>
        <w:t xml:space="preserve">, </w:t>
      </w:r>
      <w:r w:rsidRPr="00CD6BB9">
        <w:rPr>
          <w:rFonts w:ascii="Times New Roman" w:hAnsi="Times New Roman"/>
          <w:sz w:val="24"/>
          <w:szCs w:val="24"/>
        </w:rPr>
        <w:t xml:space="preserve">described in </w:t>
      </w:r>
      <w:r w:rsidR="00091AA8">
        <w:rPr>
          <w:rFonts w:ascii="Times New Roman" w:hAnsi="Times New Roman"/>
          <w:sz w:val="24"/>
          <w:szCs w:val="24"/>
        </w:rPr>
        <w:t xml:space="preserve">eq. </w:t>
      </w:r>
      <w:r>
        <w:rPr>
          <w:rFonts w:ascii="Times New Roman" w:hAnsi="Times New Roman"/>
          <w:sz w:val="24"/>
          <w:szCs w:val="24"/>
        </w:rPr>
        <w:t>5,</w:t>
      </w:r>
      <w:r w:rsidRPr="005C3797">
        <w:rPr>
          <w:rFonts w:ascii="Times New Roman" w:hAnsi="Times New Roman"/>
          <w:sz w:val="24"/>
          <w:szCs w:val="24"/>
        </w:rPr>
        <w:t xml:space="preserve"> depend on the Stefan-Boltzmann constant </w:t>
      </w:r>
      <m:oMath>
        <m:r>
          <w:rPr>
            <w:rFonts w:ascii="Cambria Math" w:hAnsi="Cambria Math"/>
            <w:sz w:val="24"/>
            <w:szCs w:val="24"/>
          </w:rPr>
          <m:t>(σ)</m:t>
        </m:r>
      </m:oMath>
      <w:r w:rsidRPr="005C3797">
        <w:rPr>
          <w:rFonts w:ascii="Times New Roman" w:hAnsi="Times New Roman"/>
          <w:sz w:val="24"/>
          <w:szCs w:val="24"/>
        </w:rPr>
        <w:t xml:space="preserve">, emissivity of the photovoltaic module </w:t>
      </w:r>
      <m:oMath>
        <m:r>
          <w:rPr>
            <w:rFonts w:ascii="Cambria Math" w:hAnsi="Cambria Math"/>
            <w:sz w:val="24"/>
            <w:szCs w:val="24"/>
          </w:rPr>
          <m:t>(ε)</m:t>
        </m:r>
      </m:oMath>
      <w:r w:rsidRPr="005C3797">
        <w:rPr>
          <w:rFonts w:ascii="Times New Roman" w:hAnsi="Times New Roman"/>
          <w:sz w:val="24"/>
          <w:szCs w:val="24"/>
        </w:rPr>
        <w:t xml:space="preserve">, ambient temperature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oMath>
      <w:r w:rsidRPr="005C3797">
        <w:rPr>
          <w:rFonts w:ascii="Times New Roman" w:hAnsi="Times New Roman"/>
          <w:sz w:val="24"/>
          <w:szCs w:val="24"/>
        </w:rPr>
        <w:t xml:space="preserve"> and cell temperature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m:t>
        </m:r>
      </m:oMath>
      <w:r w:rsidRPr="005C3797">
        <w:rPr>
          <w:rFonts w:ascii="Times New Roman" w:hAnsi="Times New Roman"/>
          <w:sz w:val="24"/>
          <w:szCs w:val="24"/>
        </w:rPr>
        <w:t xml:space="preserve">. </w:t>
      </w:r>
    </w:p>
    <w:p w14:paraId="33057B8A" w14:textId="77777777" w:rsidR="008B5031" w:rsidRPr="005C3797"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rad</m:t>
            </m:r>
          </m:sub>
        </m:sSub>
        <m:r>
          <w:rPr>
            <w:rFonts w:ascii="Cambria Math" w:hAnsi="Cambria Math"/>
            <w:sz w:val="24"/>
            <w:szCs w:val="24"/>
          </w:rPr>
          <m:t xml:space="preserve"> = σε</m:t>
        </m:r>
        <m:d>
          <m:dPr>
            <m:ctrlPr>
              <w:rPr>
                <w:rFonts w:ascii="Cambria Math" w:hAnsi="Cambria Math"/>
                <w:i/>
                <w:sz w:val="24"/>
                <w:szCs w:val="24"/>
              </w:rPr>
            </m:ctrlPr>
          </m:dPr>
          <m:e>
            <m:sSubSup>
              <m:sSubSupPr>
                <m:ctrlPr>
                  <w:rPr>
                    <w:rFonts w:ascii="Cambria Math" w:hAnsi="Cambria Math"/>
                    <w:i/>
                    <w:sz w:val="24"/>
                    <w:szCs w:val="24"/>
                    <w:lang w:val="es-US"/>
                  </w:rPr>
                </m:ctrlPr>
              </m:sSubSupPr>
              <m:e>
                <m:r>
                  <w:rPr>
                    <w:rFonts w:ascii="Cambria Math" w:hAnsi="Cambria Math"/>
                    <w:sz w:val="24"/>
                    <w:szCs w:val="24"/>
                  </w:rPr>
                  <m:t>T</m:t>
                </m:r>
                <m:ctrlPr>
                  <w:rPr>
                    <w:rFonts w:ascii="Cambria Math" w:hAnsi="Cambria Math"/>
                    <w:i/>
                    <w:sz w:val="24"/>
                    <w:szCs w:val="24"/>
                  </w:rPr>
                </m:ctrlPr>
              </m:e>
              <m:sub>
                <m:r>
                  <w:rPr>
                    <w:rFonts w:ascii="Cambria Math" w:hAnsi="Cambria Math"/>
                    <w:sz w:val="24"/>
                    <w:szCs w:val="24"/>
                  </w:rPr>
                  <m:t>c</m:t>
                </m:r>
                <m:ctrlPr>
                  <w:rPr>
                    <w:rFonts w:ascii="Cambria Math" w:hAnsi="Cambria Math"/>
                    <w:i/>
                    <w:sz w:val="24"/>
                    <w:szCs w:val="24"/>
                  </w:rPr>
                </m:ctrlPr>
              </m:sub>
              <m:sup>
                <m:r>
                  <w:rPr>
                    <w:rFonts w:ascii="Cambria Math" w:hAnsi="Cambria Math"/>
                    <w:sz w:val="24"/>
                    <w:szCs w:val="24"/>
                  </w:rPr>
                  <m:t>4</m:t>
                </m:r>
              </m:sup>
            </m:sSubSup>
            <m:r>
              <w:rPr>
                <w:rFonts w:ascii="Cambria Math" w:hAnsi="Cambria Math"/>
                <w:sz w:val="24"/>
                <w:szCs w:val="24"/>
              </w:rPr>
              <m:t xml:space="preserve"> - </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a</m:t>
                </m:r>
              </m:sub>
              <m:sup>
                <m:r>
                  <w:rPr>
                    <w:rFonts w:ascii="Cambria Math" w:hAnsi="Cambria Math"/>
                    <w:sz w:val="24"/>
                    <w:szCs w:val="24"/>
                  </w:rPr>
                  <m:t>4</m:t>
                </m:r>
              </m:sup>
            </m:sSubSup>
            <m:r>
              <w:rPr>
                <w:rFonts w:ascii="Cambria Math" w:hAnsi="Cambria Math"/>
                <w:sz w:val="24"/>
                <w:szCs w:val="24"/>
              </w:rPr>
              <m:t xml:space="preserve"> </m:t>
            </m:r>
          </m:e>
        </m:d>
      </m:oMath>
      <w:r w:rsidR="008B5031">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t>(5)</w:t>
      </w:r>
    </w:p>
    <w:p w14:paraId="74613792" w14:textId="77777777" w:rsidR="008B5031" w:rsidRPr="005C3797" w:rsidRDefault="008B5031" w:rsidP="008E7D03">
      <w:pPr>
        <w:pStyle w:val="Prrafodelista"/>
        <w:spacing w:beforeLines="100" w:before="240" w:line="360" w:lineRule="auto"/>
        <w:ind w:firstLineChars="0" w:firstLine="0"/>
        <w:rPr>
          <w:rFonts w:ascii="Times New Roman" w:hAnsi="Times New Roman"/>
          <w:sz w:val="24"/>
          <w:szCs w:val="24"/>
        </w:rPr>
      </w:pPr>
      <w:r w:rsidRPr="005C3797">
        <w:rPr>
          <w:rFonts w:ascii="Times New Roman" w:hAnsi="Times New Roman"/>
          <w:sz w:val="24"/>
          <w:szCs w:val="24"/>
        </w:rPr>
        <w:t>where the effective electrical power</w:t>
      </w:r>
      <w:r>
        <w:rPr>
          <w:rFonts w:ascii="Times New Roman" w:hAnsi="Times New Roman"/>
          <w:sz w:val="24"/>
          <w:szCs w:val="24"/>
        </w:rPr>
        <w:t xml:space="preserve">, </w:t>
      </w:r>
      <w:r w:rsidRPr="00CD6BB9">
        <w:rPr>
          <w:rFonts w:ascii="Times New Roman" w:hAnsi="Times New Roman"/>
          <w:sz w:val="24"/>
          <w:szCs w:val="24"/>
        </w:rPr>
        <w:t>described in</w:t>
      </w:r>
      <w:r w:rsidR="00091AA8">
        <w:rPr>
          <w:rFonts w:ascii="Times New Roman" w:hAnsi="Times New Roman"/>
          <w:sz w:val="24"/>
          <w:szCs w:val="24"/>
        </w:rPr>
        <w:t xml:space="preserve"> eq. </w:t>
      </w:r>
      <w:r>
        <w:rPr>
          <w:rFonts w:ascii="Times New Roman" w:hAnsi="Times New Roman"/>
          <w:sz w:val="24"/>
          <w:szCs w:val="24"/>
        </w:rPr>
        <w:t>6,</w:t>
      </w:r>
      <w:r w:rsidRPr="005C3797">
        <w:rPr>
          <w:rFonts w:ascii="Times New Roman" w:hAnsi="Times New Roman"/>
          <w:sz w:val="24"/>
          <w:szCs w:val="24"/>
        </w:rPr>
        <w:t xml:space="preserve"> depends on the transmittance </w:t>
      </w:r>
      <m:oMath>
        <m:r>
          <w:rPr>
            <w:rFonts w:ascii="Cambria Math" w:hAnsi="Cambria Math"/>
            <w:sz w:val="24"/>
            <w:szCs w:val="24"/>
          </w:rPr>
          <m:t>(τ)</m:t>
        </m:r>
      </m:oMath>
      <w:r w:rsidRPr="005C3797">
        <w:rPr>
          <w:rFonts w:ascii="Times New Roman" w:hAnsi="Times New Roman"/>
          <w:sz w:val="24"/>
          <w:szCs w:val="24"/>
        </w:rPr>
        <w:t xml:space="preserve">, absorptance </w:t>
      </w:r>
      <m:oMath>
        <m:r>
          <w:rPr>
            <w:rFonts w:ascii="Cambria Math" w:hAnsi="Cambria Math"/>
            <w:sz w:val="24"/>
            <w:szCs w:val="24"/>
          </w:rPr>
          <m:t>(α)</m:t>
        </m:r>
      </m:oMath>
      <w:r w:rsidRPr="005C3797">
        <w:rPr>
          <w:rFonts w:ascii="Times New Roman" w:hAnsi="Times New Roman"/>
          <w:sz w:val="24"/>
          <w:szCs w:val="24"/>
        </w:rPr>
        <w:t xml:space="preserve"> and electrical efficiency of the photovoltaic panel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m:t>
            </m:r>
          </m:sub>
        </m:sSub>
        <m:r>
          <w:rPr>
            <w:rFonts w:ascii="Cambria Math" w:hAnsi="Cambria Math"/>
            <w:sz w:val="24"/>
            <w:szCs w:val="24"/>
          </w:rPr>
          <m:t>)</m:t>
        </m:r>
      </m:oMath>
      <w:r w:rsidRPr="005C3797">
        <w:rPr>
          <w:rFonts w:ascii="Times New Roman" w:hAnsi="Times New Roman"/>
          <w:sz w:val="24"/>
          <w:szCs w:val="24"/>
        </w:rPr>
        <w:t xml:space="preserve">, in addition to the irradiance in the inclination plane </w:t>
      </w:r>
      <m:oMath>
        <m:r>
          <w:rPr>
            <w:rFonts w:ascii="Cambria Math" w:hAnsi="Cambria Math"/>
            <w:sz w:val="24"/>
            <w:szCs w:val="24"/>
          </w:rPr>
          <m:t>(GT)</m:t>
        </m:r>
      </m:oMath>
      <w:r w:rsidRPr="005C3797">
        <w:rPr>
          <w:rFonts w:ascii="Times New Roman" w:hAnsi="Times New Roman"/>
          <w:sz w:val="24"/>
          <w:szCs w:val="24"/>
        </w:rPr>
        <w:t xml:space="preserve">. </w:t>
      </w:r>
    </w:p>
    <w:p w14:paraId="509DBF18" w14:textId="77777777" w:rsidR="008B5031" w:rsidRPr="005C3797"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ele</m:t>
            </m:r>
          </m:sub>
        </m:sSub>
        <m:r>
          <w:rPr>
            <w:rFonts w:ascii="Cambria Math" w:hAnsi="Cambria Math"/>
            <w:sz w:val="24"/>
            <w:szCs w:val="24"/>
          </w:rPr>
          <m:t xml:space="preserve"> = ταGT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m:t>
            </m:r>
          </m:sub>
        </m:sSub>
      </m:oMath>
      <w:r w:rsidR="008B5031">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t>(6)</w:t>
      </w:r>
    </w:p>
    <w:p w14:paraId="4EB8DAA7" w14:textId="77777777" w:rsidR="00CF72F4" w:rsidRDefault="00CF72F4" w:rsidP="008E7D03">
      <w:pPr>
        <w:pStyle w:val="Prrafodelista"/>
        <w:spacing w:beforeLines="100" w:before="240" w:line="360" w:lineRule="auto"/>
        <w:ind w:firstLineChars="0"/>
        <w:rPr>
          <w:rFonts w:ascii="Times New Roman" w:hAnsi="Times New Roman"/>
          <w:sz w:val="24"/>
          <w:szCs w:val="24"/>
        </w:rPr>
      </w:pPr>
    </w:p>
    <w:p w14:paraId="24A917D4" w14:textId="77777777" w:rsidR="008B5031" w:rsidRDefault="008B5031" w:rsidP="008E7D03">
      <w:pPr>
        <w:pStyle w:val="Prrafodelista"/>
        <w:spacing w:beforeLines="100" w:before="240" w:line="360" w:lineRule="auto"/>
        <w:ind w:firstLineChars="0"/>
        <w:rPr>
          <w:rFonts w:ascii="Times New Roman" w:hAnsi="Times New Roman"/>
          <w:sz w:val="24"/>
          <w:szCs w:val="24"/>
        </w:rPr>
      </w:pPr>
      <w:r w:rsidRPr="00E33B0F">
        <w:rPr>
          <w:rFonts w:ascii="Times New Roman" w:hAnsi="Times New Roman"/>
          <w:sz w:val="24"/>
          <w:szCs w:val="24"/>
        </w:rPr>
        <w:lastRenderedPageBreak/>
        <w:t xml:space="preserve">The second energy balance is performed on the absorber plate considering that a residual heat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m:t>
            </m:r>
          </m:sub>
        </m:sSub>
      </m:oMath>
      <w:r w:rsidRPr="00E33B0F">
        <w:rPr>
          <w:rFonts w:ascii="Times New Roman" w:hAnsi="Times New Roman"/>
          <w:sz w:val="24"/>
          <w:szCs w:val="24"/>
        </w:rPr>
        <w:t xml:space="preserve"> is obtained from the photovoltaic panel, which is transferred to the fluid through a finned system</w:t>
      </w:r>
      <w:r>
        <w:rPr>
          <w:rFonts w:ascii="Times New Roman" w:hAnsi="Times New Roman"/>
          <w:sz w:val="24"/>
          <w:szCs w:val="24"/>
        </w:rPr>
        <w:t xml:space="preserve"> </w:t>
      </w:r>
      <w:r w:rsidRPr="00E33B0F">
        <w:rPr>
          <w:rFonts w:ascii="Times New Roman" w:hAnsi="Times New Roman"/>
          <w:sz w:val="24"/>
          <w:szCs w:val="24"/>
        </w:rPr>
        <w:t>type heat exchanger, better known as a flat plate collector. In particular, for this system it must be</w:t>
      </w:r>
      <w:r>
        <w:rPr>
          <w:rFonts w:ascii="Times New Roman" w:hAnsi="Times New Roman"/>
          <w:sz w:val="24"/>
          <w:szCs w:val="24"/>
        </w:rPr>
        <w:t xml:space="preserve"> </w:t>
      </w:r>
      <w:r w:rsidRPr="00E33B0F">
        <w:rPr>
          <w:rFonts w:ascii="Times New Roman" w:hAnsi="Times New Roman"/>
          <w:sz w:val="24"/>
          <w:szCs w:val="24"/>
        </w:rPr>
        <w:t xml:space="preserve">considered that in its development there is a heat removal factor </w:t>
      </w:r>
      <m:oMath>
        <m:r>
          <w:rPr>
            <w:rFonts w:ascii="Cambria Math" w:hAnsi="Cambria Math"/>
            <w:sz w:val="24"/>
            <w:szCs w:val="24"/>
          </w:rPr>
          <m:t>(Fr)</m:t>
        </m:r>
      </m:oMath>
      <w:r w:rsidRPr="00E33B0F">
        <w:rPr>
          <w:rFonts w:ascii="Times New Roman" w:hAnsi="Times New Roman"/>
          <w:sz w:val="24"/>
          <w:szCs w:val="24"/>
        </w:rPr>
        <w:t xml:space="preserve"> and a minimum amount of</w:t>
      </w:r>
      <w:r>
        <w:rPr>
          <w:rFonts w:ascii="Times New Roman" w:hAnsi="Times New Roman"/>
          <w:sz w:val="24"/>
          <w:szCs w:val="24"/>
        </w:rPr>
        <w:t xml:space="preserve"> </w:t>
      </w:r>
      <w:r w:rsidRPr="00E33B0F">
        <w:rPr>
          <w:rFonts w:ascii="Times New Roman" w:hAnsi="Times New Roman"/>
          <w:sz w:val="24"/>
          <w:szCs w:val="24"/>
        </w:rPr>
        <w:t xml:space="preserve">energy losses by convection. Therefore, this system absorbs the residual heat from the photovoltaic module and is transferred to the fluid to have a useful process heat called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uPVT</m:t>
            </m:r>
          </m:sub>
        </m:sSub>
      </m:oMath>
      <w:r>
        <w:rPr>
          <w:rFonts w:ascii="Times New Roman" w:hAnsi="Times New Roman"/>
          <w:sz w:val="24"/>
          <w:szCs w:val="24"/>
        </w:rPr>
        <w:t xml:space="preserve"> </w:t>
      </w:r>
      <w:r w:rsidRPr="00E33B0F">
        <w:rPr>
          <w:rFonts w:ascii="Times New Roman" w:hAnsi="Times New Roman"/>
          <w:sz w:val="24"/>
          <w:szCs w:val="24"/>
        </w:rPr>
        <w:t xml:space="preserve">as described in </w:t>
      </w:r>
      <w:r w:rsidR="00091AA8">
        <w:rPr>
          <w:rFonts w:ascii="Times New Roman" w:hAnsi="Times New Roman"/>
          <w:sz w:val="24"/>
          <w:szCs w:val="24"/>
        </w:rPr>
        <w:t xml:space="preserve">eq. </w:t>
      </w:r>
      <w:r>
        <w:rPr>
          <w:rFonts w:ascii="Times New Roman" w:hAnsi="Times New Roman"/>
          <w:sz w:val="24"/>
          <w:szCs w:val="24"/>
        </w:rPr>
        <w:t>7</w:t>
      </w:r>
      <w:r w:rsidRPr="00E33B0F">
        <w:rPr>
          <w:rFonts w:ascii="Times New Roman" w:hAnsi="Times New Roman"/>
          <w:sz w:val="24"/>
          <w:szCs w:val="24"/>
        </w:rPr>
        <w:t xml:space="preserve">. </w:t>
      </w:r>
    </w:p>
    <w:p w14:paraId="0603EDB8" w14:textId="77777777" w:rsidR="008B5031"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uPVT</m:t>
            </m:r>
          </m:sub>
        </m:sSub>
        <m:r>
          <w:rPr>
            <w:rFonts w:ascii="Cambria Math" w:hAnsi="Cambria Math"/>
            <w:sz w:val="24"/>
            <w:szCs w:val="24"/>
          </w:rPr>
          <m:t>= Fr[</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 xml:space="preserve">)] </m:t>
        </m:r>
      </m:oMath>
      <w:r w:rsidR="008B5031" w:rsidRPr="00E33B0F">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E33B0F">
        <w:rPr>
          <w:rFonts w:ascii="Times New Roman" w:hAnsi="Times New Roman"/>
          <w:sz w:val="24"/>
          <w:szCs w:val="24"/>
        </w:rPr>
        <w:t>(</w:t>
      </w:r>
      <w:r w:rsidR="008B5031">
        <w:rPr>
          <w:rFonts w:ascii="Times New Roman" w:hAnsi="Times New Roman"/>
          <w:sz w:val="24"/>
          <w:szCs w:val="24"/>
        </w:rPr>
        <w:t>7</w:t>
      </w:r>
      <w:r w:rsidR="008B5031" w:rsidRPr="00E33B0F">
        <w:rPr>
          <w:rFonts w:ascii="Times New Roman" w:hAnsi="Times New Roman"/>
          <w:sz w:val="24"/>
          <w:szCs w:val="24"/>
        </w:rPr>
        <w:t>)</w:t>
      </w:r>
    </w:p>
    <w:p w14:paraId="5FC36D2E"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t xml:space="preserve">where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p</m:t>
            </m:r>
          </m:sub>
        </m:sSub>
        <m:r>
          <w:rPr>
            <w:rFonts w:ascii="Cambria Math" w:hAnsi="Cambria Math"/>
            <w:sz w:val="24"/>
            <w:szCs w:val="24"/>
          </w:rPr>
          <m:t>)</m:t>
        </m:r>
      </m:oMath>
      <w:r w:rsidRPr="00E33B0F">
        <w:rPr>
          <w:rFonts w:ascii="Times New Roman" w:hAnsi="Times New Roman"/>
          <w:sz w:val="24"/>
          <w:szCs w:val="24"/>
        </w:rPr>
        <w:t xml:space="preserve"> is the overall heat transfer coefficient and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Pr="00E33B0F">
        <w:rPr>
          <w:rFonts w:ascii="Times New Roman" w:hAnsi="Times New Roman"/>
          <w:sz w:val="24"/>
          <w:szCs w:val="24"/>
        </w:rPr>
        <w:t xml:space="preserve"> is the inlet fluid temperature.</w:t>
      </w:r>
    </w:p>
    <w:p w14:paraId="67406689"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t xml:space="preserve">Finally, and in addition to this model, another equation is provided to adjust the cell temperature based on the estimation of the residual heat and the useful process possible to extract from the system and thus obtain the calculated cell temperature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cc</m:t>
            </m:r>
          </m:sub>
        </m:sSub>
        <m:r>
          <w:rPr>
            <w:rFonts w:ascii="Cambria Math" w:hAnsi="Cambria Math"/>
            <w:sz w:val="24"/>
            <w:szCs w:val="24"/>
          </w:rPr>
          <m:t>)</m:t>
        </m:r>
      </m:oMath>
      <w:r w:rsidRPr="00E33B0F">
        <w:rPr>
          <w:rFonts w:ascii="Times New Roman" w:hAnsi="Times New Roman"/>
          <w:sz w:val="24"/>
          <w:szCs w:val="24"/>
        </w:rPr>
        <w:t xml:space="preserve"> based on the proposed model</w:t>
      </w:r>
      <w:r>
        <w:rPr>
          <w:rFonts w:ascii="Times New Roman" w:hAnsi="Times New Roman"/>
          <w:sz w:val="24"/>
          <w:szCs w:val="24"/>
        </w:rPr>
        <w:t xml:space="preserve">, </w:t>
      </w:r>
      <w:r w:rsidRPr="00CD6BB9">
        <w:rPr>
          <w:rFonts w:ascii="Times New Roman" w:hAnsi="Times New Roman"/>
          <w:sz w:val="24"/>
          <w:szCs w:val="24"/>
        </w:rPr>
        <w:t xml:space="preserve">described in </w:t>
      </w:r>
      <w:r w:rsidR="00091AA8">
        <w:rPr>
          <w:rFonts w:ascii="Times New Roman" w:hAnsi="Times New Roman"/>
          <w:sz w:val="24"/>
          <w:szCs w:val="24"/>
        </w:rPr>
        <w:t xml:space="preserve">eq. </w:t>
      </w:r>
      <w:r>
        <w:rPr>
          <w:rFonts w:ascii="Times New Roman" w:hAnsi="Times New Roman"/>
          <w:sz w:val="24"/>
          <w:szCs w:val="24"/>
        </w:rPr>
        <w:t>8</w:t>
      </w:r>
      <w:r w:rsidRPr="00E33B0F">
        <w:rPr>
          <w:rFonts w:ascii="Times New Roman" w:hAnsi="Times New Roman"/>
          <w:sz w:val="24"/>
          <w:szCs w:val="24"/>
        </w:rPr>
        <w:t>.</w:t>
      </w:r>
    </w:p>
    <w:p w14:paraId="2CAA7408" w14:textId="77777777" w:rsidR="008B5031"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uPVT</m:t>
                </m:r>
              </m:sub>
            </m:sSub>
          </m:num>
          <m:den>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p</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r w:rsidR="008B5031" w:rsidRPr="00E33B0F">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E33B0F">
        <w:rPr>
          <w:rFonts w:ascii="Times New Roman" w:hAnsi="Times New Roman"/>
          <w:sz w:val="24"/>
          <w:szCs w:val="24"/>
        </w:rPr>
        <w:t>(</w:t>
      </w:r>
      <w:r w:rsidR="008B5031">
        <w:rPr>
          <w:rFonts w:ascii="Times New Roman" w:hAnsi="Times New Roman"/>
          <w:sz w:val="24"/>
          <w:szCs w:val="24"/>
        </w:rPr>
        <w:t>8</w:t>
      </w:r>
      <w:r w:rsidR="008B5031" w:rsidRPr="00E33B0F">
        <w:rPr>
          <w:rFonts w:ascii="Times New Roman" w:hAnsi="Times New Roman"/>
          <w:sz w:val="24"/>
          <w:szCs w:val="24"/>
        </w:rPr>
        <w:t>)</w:t>
      </w:r>
    </w:p>
    <w:p w14:paraId="22321DB7" w14:textId="77777777" w:rsidR="008B5031" w:rsidRPr="00925581" w:rsidRDefault="008B5031" w:rsidP="00925581">
      <w:pPr>
        <w:pStyle w:val="Prrafodelista"/>
        <w:spacing w:beforeLines="100" w:before="240" w:line="360" w:lineRule="auto"/>
        <w:ind w:firstLineChars="0" w:firstLine="0"/>
        <w:jc w:val="center"/>
        <w:rPr>
          <w:rFonts w:ascii="Times New Roman" w:hAnsi="Times New Roman"/>
          <w:b/>
          <w:sz w:val="28"/>
          <w:szCs w:val="24"/>
        </w:rPr>
      </w:pPr>
      <w:r w:rsidRPr="00925581">
        <w:rPr>
          <w:rFonts w:ascii="Times New Roman" w:hAnsi="Times New Roman"/>
          <w:b/>
          <w:sz w:val="28"/>
          <w:szCs w:val="24"/>
        </w:rPr>
        <w:t>Algorithm of simulation</w:t>
      </w:r>
    </w:p>
    <w:p w14:paraId="77AAC1E7"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t>The model requires an iterative process for the adjustment and estimation of the parameters depe</w:t>
      </w:r>
      <w:r>
        <w:rPr>
          <w:rFonts w:ascii="Times New Roman" w:hAnsi="Times New Roman"/>
          <w:sz w:val="24"/>
          <w:szCs w:val="24"/>
        </w:rPr>
        <w:t>ndent on the cell temperature. It</w:t>
      </w:r>
      <w:r w:rsidRPr="00E33B0F">
        <w:rPr>
          <w:rFonts w:ascii="Times New Roman" w:hAnsi="Times New Roman"/>
          <w:sz w:val="24"/>
          <w:szCs w:val="24"/>
        </w:rPr>
        <w:t xml:space="preserve"> also requires the vectors and input parameters. Considering that they are two independent systems, but coupled to form one, the entire system will be co-dependent on the parameters of the photovoltaic module and solar collector. Therefore, the model must be powered with the input parameters and vectors of the photovoltaic panel, solar collector and solar energy. </w:t>
      </w:r>
    </w:p>
    <w:p w14:paraId="6CDDC59C"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t xml:space="preserve">In the case of the photovoltaic cell, the constructive parameters of the type of solar cell are required. In addition, the algorithm considers in its iteration the simple diode model of a photovoltaic cell to estimate its parameters and behavior as a function of radiation. The parameters that are estimated are generated current </w:t>
      </w:r>
      <m:oMath>
        <m:r>
          <w:rPr>
            <w:rFonts w:ascii="Cambria Math" w:hAnsi="Cambria Math"/>
            <w:sz w:val="24"/>
            <w:szCs w:val="24"/>
          </w:rPr>
          <m:t>(I)</m:t>
        </m:r>
      </m:oMath>
      <w:r w:rsidRPr="00E33B0F">
        <w:rPr>
          <w:rFonts w:ascii="Times New Roman" w:hAnsi="Times New Roman"/>
          <w:sz w:val="24"/>
          <w:szCs w:val="24"/>
        </w:rPr>
        <w:t xml:space="preserve">, developed voltage </w:t>
      </w:r>
      <m:oMath>
        <m:r>
          <w:rPr>
            <w:rFonts w:ascii="Cambria Math" w:hAnsi="Cambria Math"/>
            <w:sz w:val="24"/>
            <w:szCs w:val="24"/>
          </w:rPr>
          <m:t>(V)</m:t>
        </m:r>
      </m:oMath>
      <w:r w:rsidRPr="00E33B0F">
        <w:rPr>
          <w:rFonts w:ascii="Times New Roman" w:hAnsi="Times New Roman"/>
          <w:sz w:val="24"/>
          <w:szCs w:val="24"/>
        </w:rPr>
        <w:t xml:space="preserve">, electrical power </w:t>
      </w:r>
      <m:oMath>
        <m:r>
          <w:rPr>
            <w:rFonts w:ascii="Cambria Math" w:hAnsi="Cambria Math"/>
            <w:sz w:val="24"/>
            <w:szCs w:val="24"/>
          </w:rPr>
          <m:t>(P)</m:t>
        </m:r>
      </m:oMath>
      <w:r w:rsidRPr="00E33B0F">
        <w:rPr>
          <w:rFonts w:ascii="Times New Roman" w:hAnsi="Times New Roman"/>
          <w:sz w:val="24"/>
          <w:szCs w:val="24"/>
        </w:rPr>
        <w:t xml:space="preserve"> and electrical efficiency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m:t>
            </m:r>
          </m:sub>
        </m:sSub>
        <m:r>
          <w:rPr>
            <w:rFonts w:ascii="Cambria Math" w:hAnsi="Cambria Math"/>
            <w:sz w:val="24"/>
            <w:szCs w:val="24"/>
          </w:rPr>
          <m:t>)</m:t>
        </m:r>
      </m:oMath>
      <w:r w:rsidRPr="00E33B0F">
        <w:rPr>
          <w:rFonts w:ascii="Times New Roman" w:hAnsi="Times New Roman"/>
          <w:sz w:val="24"/>
          <w:szCs w:val="24"/>
        </w:rPr>
        <w:t xml:space="preserve">. In a similar way, the model that establishes the characteristic parameters </w:t>
      </w:r>
      <w:r w:rsidRPr="00E33B0F">
        <w:rPr>
          <w:rFonts w:ascii="Times New Roman" w:hAnsi="Times New Roman"/>
          <w:sz w:val="24"/>
          <w:szCs w:val="24"/>
        </w:rPr>
        <w:lastRenderedPageBreak/>
        <w:t xml:space="preserve">of the solar collector is embedded, that is, the coefficients of loss by convection, radiation, removal factor are estimated through the construction parameters and the overall heat transfer coefficient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p</m:t>
            </m:r>
          </m:sub>
        </m:sSub>
        <m:r>
          <w:rPr>
            <w:rFonts w:ascii="Cambria Math" w:hAnsi="Cambria Math"/>
            <w:sz w:val="24"/>
            <w:szCs w:val="24"/>
          </w:rPr>
          <m:t>)</m:t>
        </m:r>
      </m:oMath>
      <w:r w:rsidRPr="00E33B0F">
        <w:rPr>
          <w:rFonts w:ascii="Times New Roman" w:hAnsi="Times New Roman"/>
          <w:sz w:val="24"/>
          <w:szCs w:val="24"/>
        </w:rPr>
        <w:t xml:space="preserve">. Therefore, with these parameters it is possible to estimate the useful heat and thermal efficiency of the system. </w:t>
      </w:r>
    </w:p>
    <w:p w14:paraId="12F2D3E8" w14:textId="138C56DF" w:rsidR="00CF72F4" w:rsidRPr="005C3797" w:rsidRDefault="07530CD9" w:rsidP="07530CD9">
      <w:pPr>
        <w:pStyle w:val="Prrafodelista"/>
        <w:spacing w:beforeLines="100" w:before="240" w:line="360" w:lineRule="auto"/>
        <w:ind w:firstLineChars="0" w:firstLine="0"/>
        <w:jc w:val="center"/>
        <w:rPr>
          <w:rFonts w:ascii="Times New Roman" w:hAnsi="Times New Roman"/>
          <w:sz w:val="24"/>
          <w:szCs w:val="24"/>
        </w:rPr>
      </w:pPr>
      <w:r w:rsidRPr="07530CD9">
        <w:rPr>
          <w:rFonts w:ascii="Times New Roman" w:hAnsi="Times New Roman"/>
          <w:b/>
          <w:bCs/>
          <w:sz w:val="24"/>
          <w:szCs w:val="24"/>
        </w:rPr>
        <w:t>Figure 2</w:t>
      </w:r>
      <w:r w:rsidRPr="07530CD9">
        <w:rPr>
          <w:rFonts w:ascii="Times New Roman" w:hAnsi="Times New Roman"/>
          <w:sz w:val="24"/>
          <w:szCs w:val="24"/>
        </w:rPr>
        <w:t>. Linear model of the efficiency of PV Cell with respect to the cell temperature.</w:t>
      </w:r>
    </w:p>
    <w:p w14:paraId="08B823DB" w14:textId="77777777" w:rsidR="00CF72F4" w:rsidRDefault="00CF72F4" w:rsidP="008E7D03">
      <w:pPr>
        <w:pStyle w:val="Prrafodelista"/>
        <w:spacing w:beforeLines="100" w:before="240" w:line="360" w:lineRule="auto"/>
        <w:ind w:firstLineChars="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368FD0D6" wp14:editId="464B676D">
            <wp:extent cx="4023360" cy="2197946"/>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60" cy="2197946"/>
                    </a:xfrm>
                    <a:prstGeom prst="rect">
                      <a:avLst/>
                    </a:prstGeom>
                  </pic:spPr>
                </pic:pic>
              </a:graphicData>
            </a:graphic>
          </wp:inline>
        </w:drawing>
      </w:r>
    </w:p>
    <w:p w14:paraId="1B44415B" w14:textId="29B60BC5" w:rsidR="00CF72F4" w:rsidRPr="00925581" w:rsidRDefault="07530CD9" w:rsidP="008E7D03">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248C0DC3"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9967DA">
        <w:rPr>
          <w:rFonts w:ascii="Times New Roman" w:hAnsi="Times New Roman"/>
          <w:sz w:val="24"/>
          <w:szCs w:val="24"/>
        </w:rPr>
        <w:t>For the analysis of the algorithm sensitivity, it is possible to modify the constructive parameters of the hybrid system, working fluid and input vectors such as irradiation and ambient temperature. At the entrance, some of the construction parameters related to the type of cell to be evaluated (polycrystalline or monocrystalline), solar collection area, temperature of the working fluid and rate of operating flow, which are entered by the user. After, we are using the algorithm of simul</w:t>
      </w:r>
      <w:r>
        <w:rPr>
          <w:rFonts w:ascii="Times New Roman" w:hAnsi="Times New Roman"/>
          <w:sz w:val="24"/>
          <w:szCs w:val="24"/>
        </w:rPr>
        <w:t>a</w:t>
      </w:r>
      <w:r w:rsidRPr="009967DA">
        <w:rPr>
          <w:rFonts w:ascii="Times New Roman" w:hAnsi="Times New Roman"/>
          <w:sz w:val="24"/>
          <w:szCs w:val="24"/>
        </w:rPr>
        <w:t xml:space="preserve">tion of the mathematical model of the hybrid photovoltaic-thermal collector system to estimate </w:t>
      </w:r>
      <w:r w:rsidR="00091AA8" w:rsidRPr="009967DA">
        <w:rPr>
          <w:rFonts w:ascii="Times New Roman" w:hAnsi="Times New Roman"/>
          <w:sz w:val="24"/>
          <w:szCs w:val="24"/>
        </w:rPr>
        <w:t>the process</w:t>
      </w:r>
      <w:r w:rsidRPr="009967DA">
        <w:rPr>
          <w:rFonts w:ascii="Times New Roman" w:hAnsi="Times New Roman"/>
          <w:sz w:val="24"/>
          <w:szCs w:val="24"/>
        </w:rPr>
        <w:t xml:space="preserve"> of generate energy like electrical and heat. The thermal performance analysis of the hybrid system is obtained as a function of the heat absorbed by the collector, described in 9.</w:t>
      </w:r>
    </w:p>
    <w:p w14:paraId="2BF8B32E" w14:textId="77777777" w:rsidR="008B5031" w:rsidRDefault="008B5031" w:rsidP="008E7D03">
      <w:pPr>
        <w:pStyle w:val="Prrafodelista"/>
        <w:spacing w:beforeLines="100" w:before="240" w:line="360" w:lineRule="auto"/>
        <w:ind w:firstLineChars="0" w:firstLine="0"/>
        <w:jc w:val="right"/>
        <w:rPr>
          <w:rFonts w:ascii="Times New Roman" w:hAnsi="Times New Roman"/>
          <w:sz w:val="24"/>
          <w:szCs w:val="24"/>
        </w:rPr>
      </w:pPr>
      <w:r w:rsidRPr="00E33B0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th</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uPVT</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den>
        </m:f>
      </m:oMath>
      <w:r w:rsidRPr="00E33B0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3B0F">
        <w:rPr>
          <w:rFonts w:ascii="Times New Roman" w:hAnsi="Times New Roman"/>
          <w:sz w:val="24"/>
          <w:szCs w:val="24"/>
        </w:rPr>
        <w:t>(</w:t>
      </w:r>
      <w:r>
        <w:rPr>
          <w:rFonts w:ascii="Times New Roman" w:hAnsi="Times New Roman"/>
          <w:sz w:val="24"/>
          <w:szCs w:val="24"/>
        </w:rPr>
        <w:t>9</w:t>
      </w:r>
      <w:r w:rsidRPr="00E33B0F">
        <w:rPr>
          <w:rFonts w:ascii="Times New Roman" w:hAnsi="Times New Roman"/>
          <w:sz w:val="24"/>
          <w:szCs w:val="24"/>
        </w:rPr>
        <w:t>)</w:t>
      </w:r>
    </w:p>
    <w:p w14:paraId="7EFEAE2B"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t>Like the thermal performance estimated by the algorithm, the electrical performance of the cell</w:t>
      </w:r>
      <w:r>
        <w:rPr>
          <w:rFonts w:ascii="Times New Roman" w:hAnsi="Times New Roman"/>
          <w:sz w:val="24"/>
          <w:szCs w:val="24"/>
        </w:rPr>
        <w:t xml:space="preserve">, </w:t>
      </w:r>
      <w:r w:rsidRPr="00CD6BB9">
        <w:rPr>
          <w:rFonts w:ascii="Times New Roman" w:hAnsi="Times New Roman"/>
          <w:sz w:val="24"/>
          <w:szCs w:val="24"/>
        </w:rPr>
        <w:t xml:space="preserve">described in </w:t>
      </w:r>
      <w:r w:rsidR="00091AA8">
        <w:rPr>
          <w:rFonts w:ascii="Times New Roman" w:hAnsi="Times New Roman"/>
          <w:sz w:val="24"/>
          <w:szCs w:val="24"/>
        </w:rPr>
        <w:t xml:space="preserve">eq. </w:t>
      </w:r>
      <w:r w:rsidRPr="00CD6BB9">
        <w:rPr>
          <w:rFonts w:ascii="Times New Roman" w:hAnsi="Times New Roman"/>
          <w:sz w:val="24"/>
          <w:szCs w:val="24"/>
        </w:rPr>
        <w:t>1</w:t>
      </w:r>
      <w:r>
        <w:rPr>
          <w:rFonts w:ascii="Times New Roman" w:hAnsi="Times New Roman"/>
          <w:sz w:val="24"/>
          <w:szCs w:val="24"/>
        </w:rPr>
        <w:t>0,</w:t>
      </w:r>
      <w:r w:rsidRPr="00E33B0F">
        <w:rPr>
          <w:rFonts w:ascii="Times New Roman" w:hAnsi="Times New Roman"/>
          <w:sz w:val="24"/>
          <w:szCs w:val="24"/>
        </w:rPr>
        <w:t xml:space="preserve"> is</w:t>
      </w:r>
      <w:r>
        <w:rPr>
          <w:rFonts w:ascii="Times New Roman" w:hAnsi="Times New Roman"/>
          <w:sz w:val="24"/>
          <w:szCs w:val="24"/>
        </w:rPr>
        <w:t xml:space="preserve"> </w:t>
      </w:r>
      <w:r w:rsidRPr="00E33B0F">
        <w:rPr>
          <w:rFonts w:ascii="Times New Roman" w:hAnsi="Times New Roman"/>
          <w:sz w:val="24"/>
          <w:szCs w:val="24"/>
        </w:rPr>
        <w:t>obtained by adjusting the electrical efficiency of the photovoltaic panel itself, which is dependent on</w:t>
      </w:r>
      <w:r>
        <w:rPr>
          <w:rFonts w:ascii="Times New Roman" w:hAnsi="Times New Roman"/>
          <w:sz w:val="24"/>
          <w:szCs w:val="24"/>
        </w:rPr>
        <w:t xml:space="preserve"> </w:t>
      </w:r>
      <w:r w:rsidRPr="00E33B0F">
        <w:rPr>
          <w:rFonts w:ascii="Times New Roman" w:hAnsi="Times New Roman"/>
          <w:sz w:val="24"/>
          <w:szCs w:val="24"/>
        </w:rPr>
        <w:t>the temperature of the adjusted cell.</w:t>
      </w:r>
    </w:p>
    <w:p w14:paraId="0B6CAC3F" w14:textId="77777777" w:rsidR="008B5031"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e,I I</m:t>
            </m:r>
          </m:sub>
        </m:sSub>
        <m:r>
          <w:rPr>
            <w:rFonts w:ascii="Cambria Math" w:hAnsi="Cambria Math"/>
            <w:sz w:val="24"/>
            <w:szCs w:val="24"/>
          </w:rPr>
          <m:t xml:space="preserve"> = 0.2678 - 0.003 </m:t>
        </m:r>
        <m:r>
          <w:rPr>
            <w:rFonts w:ascii="Cambria Math" w:hAnsi="Cambria Math" w:cs="Cambria Math"/>
            <w:sz w:val="24"/>
            <w:szCs w:val="24"/>
          </w:rPr>
          <m: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r w:rsidR="008B5031" w:rsidRPr="00E33B0F">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E33B0F">
        <w:rPr>
          <w:rFonts w:ascii="Times New Roman" w:hAnsi="Times New Roman"/>
          <w:sz w:val="24"/>
          <w:szCs w:val="24"/>
        </w:rPr>
        <w:t>(</w:t>
      </w:r>
      <w:r w:rsidR="008B5031">
        <w:rPr>
          <w:rFonts w:ascii="Times New Roman" w:hAnsi="Times New Roman"/>
          <w:sz w:val="24"/>
          <w:szCs w:val="24"/>
        </w:rPr>
        <w:t>10</w:t>
      </w:r>
      <w:r w:rsidR="008B5031" w:rsidRPr="00E33B0F">
        <w:rPr>
          <w:rFonts w:ascii="Times New Roman" w:hAnsi="Times New Roman"/>
          <w:sz w:val="24"/>
          <w:szCs w:val="24"/>
        </w:rPr>
        <w:t>)</w:t>
      </w:r>
    </w:p>
    <w:p w14:paraId="6318B3D8" w14:textId="77777777" w:rsidR="008B5031" w:rsidRDefault="008B5031" w:rsidP="008E7D03">
      <w:pPr>
        <w:pStyle w:val="Prrafodelista"/>
        <w:spacing w:beforeLines="100" w:before="240" w:line="360" w:lineRule="auto"/>
        <w:ind w:firstLineChars="0" w:firstLine="0"/>
        <w:rPr>
          <w:rFonts w:ascii="Times New Roman" w:hAnsi="Times New Roman"/>
          <w:sz w:val="24"/>
          <w:szCs w:val="24"/>
        </w:rPr>
      </w:pPr>
      <w:r w:rsidRPr="00E33B0F">
        <w:rPr>
          <w:rFonts w:ascii="Times New Roman" w:hAnsi="Times New Roman"/>
          <w:sz w:val="24"/>
          <w:szCs w:val="24"/>
        </w:rPr>
        <w:lastRenderedPageBreak/>
        <w:t xml:space="preserve">Finally, the overall performance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G</m:t>
            </m:r>
          </m:sub>
        </m:sSub>
        <m:r>
          <w:rPr>
            <w:rFonts w:ascii="Cambria Math" w:hAnsi="Cambria Math"/>
            <w:sz w:val="24"/>
            <w:szCs w:val="24"/>
          </w:rPr>
          <m:t>)</m:t>
        </m:r>
      </m:oMath>
      <w:r w:rsidRPr="00E33B0F">
        <w:rPr>
          <w:rFonts w:ascii="Times New Roman" w:hAnsi="Times New Roman"/>
          <w:sz w:val="24"/>
          <w:szCs w:val="24"/>
        </w:rPr>
        <w:t xml:space="preserve"> of the hybrid system</w:t>
      </w:r>
      <w:r>
        <w:rPr>
          <w:rFonts w:ascii="Times New Roman" w:hAnsi="Times New Roman"/>
          <w:sz w:val="24"/>
          <w:szCs w:val="24"/>
        </w:rPr>
        <w:t xml:space="preserve">, </w:t>
      </w:r>
      <w:r w:rsidRPr="00CD6BB9">
        <w:rPr>
          <w:rFonts w:ascii="Times New Roman" w:hAnsi="Times New Roman"/>
          <w:sz w:val="24"/>
          <w:szCs w:val="24"/>
        </w:rPr>
        <w:t xml:space="preserve">described in </w:t>
      </w:r>
      <w:r w:rsidR="00091AA8">
        <w:rPr>
          <w:rFonts w:ascii="Times New Roman" w:hAnsi="Times New Roman"/>
          <w:sz w:val="24"/>
          <w:szCs w:val="24"/>
        </w:rPr>
        <w:t xml:space="preserve">eq. </w:t>
      </w:r>
      <w:r w:rsidRPr="00CD6BB9">
        <w:rPr>
          <w:rFonts w:ascii="Times New Roman" w:hAnsi="Times New Roman"/>
          <w:sz w:val="24"/>
          <w:szCs w:val="24"/>
        </w:rPr>
        <w:t>1</w:t>
      </w:r>
      <w:r>
        <w:rPr>
          <w:rFonts w:ascii="Times New Roman" w:hAnsi="Times New Roman"/>
          <w:sz w:val="24"/>
          <w:szCs w:val="24"/>
        </w:rPr>
        <w:t>1,</w:t>
      </w:r>
      <w:r w:rsidRPr="00E33B0F">
        <w:rPr>
          <w:rFonts w:ascii="Times New Roman" w:hAnsi="Times New Roman"/>
          <w:sz w:val="24"/>
          <w:szCs w:val="24"/>
        </w:rPr>
        <w:t xml:space="preserve"> is obtained as the sum of the thermal and electrical efficiency.</w:t>
      </w:r>
    </w:p>
    <w:p w14:paraId="45B83FD5" w14:textId="77777777" w:rsidR="008B5031" w:rsidRPr="00100606" w:rsidRDefault="00000000" w:rsidP="008E7D03">
      <w:pPr>
        <w:pStyle w:val="Prrafodelista"/>
        <w:spacing w:beforeLines="100" w:before="240" w:line="360" w:lineRule="auto"/>
        <w:ind w:firstLineChars="0" w:firstLine="0"/>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G</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th</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m:t>
            </m:r>
          </m:sub>
        </m:sSub>
      </m:oMath>
      <w:r w:rsidR="008B5031" w:rsidRPr="00100606">
        <w:rPr>
          <w:rFonts w:ascii="Times New Roman" w:hAnsi="Times New Roman"/>
          <w:sz w:val="24"/>
          <w:szCs w:val="24"/>
        </w:rPr>
        <w:t xml:space="preserve"> </w:t>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Pr>
          <w:rFonts w:ascii="Times New Roman" w:hAnsi="Times New Roman"/>
          <w:sz w:val="24"/>
          <w:szCs w:val="24"/>
        </w:rPr>
        <w:tab/>
      </w:r>
      <w:r w:rsidR="008B5031" w:rsidRPr="00100606">
        <w:rPr>
          <w:rFonts w:ascii="Times New Roman" w:hAnsi="Times New Roman"/>
          <w:sz w:val="24"/>
          <w:szCs w:val="24"/>
        </w:rPr>
        <w:t>(</w:t>
      </w:r>
      <w:r w:rsidR="008B5031">
        <w:rPr>
          <w:rFonts w:ascii="Times New Roman" w:hAnsi="Times New Roman"/>
          <w:sz w:val="24"/>
          <w:szCs w:val="24"/>
        </w:rPr>
        <w:t>11</w:t>
      </w:r>
      <w:r w:rsidR="008B5031" w:rsidRPr="00100606">
        <w:rPr>
          <w:rFonts w:ascii="Times New Roman" w:hAnsi="Times New Roman"/>
          <w:sz w:val="24"/>
          <w:szCs w:val="24"/>
        </w:rPr>
        <w:t xml:space="preserve">) </w:t>
      </w:r>
    </w:p>
    <w:p w14:paraId="4875AA77" w14:textId="77777777" w:rsidR="008B5031" w:rsidRDefault="07530CD9" w:rsidP="008E7D03">
      <w:pPr>
        <w:pStyle w:val="Prrafodelista"/>
        <w:spacing w:beforeLines="100" w:before="240" w:line="360" w:lineRule="auto"/>
        <w:ind w:firstLineChars="0" w:firstLine="0"/>
        <w:rPr>
          <w:rFonts w:ascii="Times New Roman" w:hAnsi="Times New Roman"/>
          <w:sz w:val="24"/>
          <w:szCs w:val="24"/>
        </w:rPr>
      </w:pPr>
      <w:r w:rsidRPr="07530CD9">
        <w:rPr>
          <w:rFonts w:ascii="Times New Roman" w:hAnsi="Times New Roman"/>
          <w:sz w:val="24"/>
          <w:szCs w:val="24"/>
        </w:rPr>
        <w:t>The algorithm that evaluates the performance of the hybrid photovoltaic-thermal collector system is described through the following flow diagram as shown on Figure 3.</w:t>
      </w:r>
    </w:p>
    <w:p w14:paraId="1E8A4950" w14:textId="2FA6A045" w:rsidR="07530CD9" w:rsidRDefault="07530CD9" w:rsidP="07530CD9">
      <w:pPr>
        <w:pStyle w:val="Prrafodelista"/>
        <w:spacing w:beforeLines="100" w:before="240" w:line="360" w:lineRule="auto"/>
        <w:ind w:firstLineChars="0" w:firstLine="0"/>
        <w:jc w:val="center"/>
        <w:rPr>
          <w:rFonts w:ascii="Times New Roman" w:hAnsi="Times New Roman"/>
          <w:sz w:val="24"/>
          <w:szCs w:val="24"/>
        </w:rPr>
      </w:pPr>
      <w:r w:rsidRPr="07530CD9">
        <w:rPr>
          <w:rFonts w:ascii="Times New Roman" w:hAnsi="Times New Roman"/>
          <w:b/>
          <w:bCs/>
          <w:sz w:val="24"/>
          <w:szCs w:val="24"/>
        </w:rPr>
        <w:t>Figure 3</w:t>
      </w:r>
      <w:r w:rsidRPr="07530CD9">
        <w:rPr>
          <w:rFonts w:ascii="Times New Roman" w:hAnsi="Times New Roman"/>
          <w:sz w:val="24"/>
          <w:szCs w:val="24"/>
        </w:rPr>
        <w:t>. Flow diagram of algorithm of the hybrid photovoltaic-thermal collector system.</w:t>
      </w:r>
    </w:p>
    <w:p w14:paraId="65197A22" w14:textId="77777777" w:rsidR="008B5031" w:rsidRDefault="008B5031" w:rsidP="008E7D03">
      <w:pPr>
        <w:pStyle w:val="Prrafodelista"/>
        <w:spacing w:beforeLines="100" w:before="240" w:line="360" w:lineRule="auto"/>
        <w:ind w:firstLineChars="0" w:firstLine="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5CB9797" wp14:editId="7E835145">
            <wp:extent cx="3451952" cy="548640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451952" cy="5486400"/>
                    </a:xfrm>
                    <a:prstGeom prst="rect">
                      <a:avLst/>
                    </a:prstGeom>
                  </pic:spPr>
                </pic:pic>
              </a:graphicData>
            </a:graphic>
          </wp:inline>
        </w:drawing>
      </w:r>
    </w:p>
    <w:p w14:paraId="1D6F6191" w14:textId="63FE76C8" w:rsidR="008B5031" w:rsidRPr="00C045AD" w:rsidRDefault="07530CD9" w:rsidP="008E7D03">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54FEAAC7" w14:textId="77777777" w:rsidR="008B5031" w:rsidRPr="00C045AD" w:rsidRDefault="008B5031" w:rsidP="00C045AD">
      <w:pPr>
        <w:pStyle w:val="Prrafodelista"/>
        <w:spacing w:beforeLines="100" w:before="240" w:line="360" w:lineRule="auto"/>
        <w:ind w:firstLineChars="0" w:firstLine="0"/>
        <w:jc w:val="center"/>
        <w:rPr>
          <w:rFonts w:ascii="Times New Roman" w:hAnsi="Times New Roman"/>
          <w:b/>
          <w:sz w:val="32"/>
          <w:szCs w:val="24"/>
        </w:rPr>
      </w:pPr>
      <w:r w:rsidRPr="00C045AD">
        <w:rPr>
          <w:rFonts w:ascii="Times New Roman" w:hAnsi="Times New Roman"/>
          <w:b/>
          <w:sz w:val="32"/>
          <w:szCs w:val="24"/>
        </w:rPr>
        <w:lastRenderedPageBreak/>
        <w:t>Results</w:t>
      </w:r>
    </w:p>
    <w:p w14:paraId="48EA697C"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D07737">
        <w:rPr>
          <w:rFonts w:ascii="Times New Roman" w:hAnsi="Times New Roman"/>
          <w:sz w:val="24"/>
          <w:szCs w:val="24"/>
        </w:rPr>
        <w:t>In the evaluation of the behavior of the mathematical model of the hybrid system, the steps</w:t>
      </w:r>
      <w:r>
        <w:rPr>
          <w:rFonts w:ascii="Times New Roman" w:hAnsi="Times New Roman"/>
          <w:sz w:val="24"/>
          <w:szCs w:val="24"/>
        </w:rPr>
        <w:t xml:space="preserve"> </w:t>
      </w:r>
      <w:r w:rsidRPr="00D07737">
        <w:rPr>
          <w:rFonts w:ascii="Times New Roman" w:hAnsi="Times New Roman"/>
          <w:sz w:val="24"/>
          <w:szCs w:val="24"/>
        </w:rPr>
        <w:t>described through the flow diagram are followed. Therefore, it is necessary to consider the two</w:t>
      </w:r>
      <w:r>
        <w:rPr>
          <w:rFonts w:ascii="Times New Roman" w:hAnsi="Times New Roman"/>
          <w:sz w:val="24"/>
          <w:szCs w:val="24"/>
        </w:rPr>
        <w:t xml:space="preserve"> </w:t>
      </w:r>
      <w:r w:rsidRPr="00D07737">
        <w:rPr>
          <w:rFonts w:ascii="Times New Roman" w:hAnsi="Times New Roman"/>
          <w:sz w:val="24"/>
          <w:szCs w:val="24"/>
        </w:rPr>
        <w:t xml:space="preserve">alternative algorithms which are described in Appendix A. </w:t>
      </w:r>
    </w:p>
    <w:p w14:paraId="63DDA80A"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D07737">
        <w:rPr>
          <w:rFonts w:ascii="Times New Roman" w:hAnsi="Times New Roman"/>
          <w:sz w:val="24"/>
          <w:szCs w:val="24"/>
        </w:rPr>
        <w:t>The first of them is the photovoltaic cell model based on a simple diode, in this case the analysis</w:t>
      </w:r>
      <w:r>
        <w:rPr>
          <w:rFonts w:ascii="Times New Roman" w:hAnsi="Times New Roman"/>
          <w:sz w:val="24"/>
          <w:szCs w:val="24"/>
        </w:rPr>
        <w:t xml:space="preserve"> </w:t>
      </w:r>
      <w:r w:rsidRPr="00D07737">
        <w:rPr>
          <w:rFonts w:ascii="Times New Roman" w:hAnsi="Times New Roman"/>
          <w:sz w:val="24"/>
          <w:szCs w:val="24"/>
        </w:rPr>
        <w:t>is considered through the NOCT parameters and constructive parameters of the photovoltaic cell,</w:t>
      </w:r>
      <w:r>
        <w:rPr>
          <w:rFonts w:ascii="Times New Roman" w:hAnsi="Times New Roman"/>
          <w:sz w:val="24"/>
          <w:szCs w:val="24"/>
        </w:rPr>
        <w:t xml:space="preserve"> </w:t>
      </w:r>
      <w:r w:rsidRPr="00D07737">
        <w:rPr>
          <w:rFonts w:ascii="Times New Roman" w:hAnsi="Times New Roman"/>
          <w:sz w:val="24"/>
          <w:szCs w:val="24"/>
        </w:rPr>
        <w:t>described in Table 1 and Table 2 respectively. Subsequently, the second model is evaluated, which is</w:t>
      </w:r>
      <w:r>
        <w:rPr>
          <w:rFonts w:ascii="Times New Roman" w:hAnsi="Times New Roman"/>
          <w:sz w:val="24"/>
          <w:szCs w:val="24"/>
        </w:rPr>
        <w:t xml:space="preserve"> </w:t>
      </w:r>
      <w:r w:rsidRPr="00D07737">
        <w:rPr>
          <w:rFonts w:ascii="Times New Roman" w:hAnsi="Times New Roman"/>
          <w:sz w:val="24"/>
          <w:szCs w:val="24"/>
        </w:rPr>
        <w:t>the flat plate collector, which simulates the absorption of residual heat from the photovoltaic cell, that</w:t>
      </w:r>
      <w:r>
        <w:rPr>
          <w:rFonts w:ascii="Times New Roman" w:hAnsi="Times New Roman"/>
          <w:sz w:val="24"/>
          <w:szCs w:val="24"/>
        </w:rPr>
        <w:t xml:space="preserve"> </w:t>
      </w:r>
      <w:r w:rsidRPr="00D07737">
        <w:rPr>
          <w:rFonts w:ascii="Times New Roman" w:hAnsi="Times New Roman"/>
          <w:sz w:val="24"/>
          <w:szCs w:val="24"/>
        </w:rPr>
        <w:t>is, the energy source ceases to be the sun and becomes the photovoltaic cell. For the analysis of this</w:t>
      </w:r>
      <w:r>
        <w:rPr>
          <w:rFonts w:ascii="Times New Roman" w:hAnsi="Times New Roman"/>
          <w:sz w:val="24"/>
          <w:szCs w:val="24"/>
        </w:rPr>
        <w:t xml:space="preserve"> </w:t>
      </w:r>
      <w:r w:rsidRPr="00D07737">
        <w:rPr>
          <w:rFonts w:ascii="Times New Roman" w:hAnsi="Times New Roman"/>
          <w:sz w:val="24"/>
          <w:szCs w:val="24"/>
        </w:rPr>
        <w:t>model, the construction parameters of the flat plate collector described in Table 3 are required.</w:t>
      </w:r>
    </w:p>
    <w:p w14:paraId="7A5685B0" w14:textId="77777777" w:rsidR="008B5031" w:rsidRDefault="008B5031" w:rsidP="008E7D03">
      <w:pPr>
        <w:pStyle w:val="Prrafodelista"/>
        <w:spacing w:beforeLines="100" w:before="240" w:afterLines="50" w:after="120" w:line="360" w:lineRule="auto"/>
        <w:ind w:firstLine="482"/>
        <w:jc w:val="center"/>
        <w:rPr>
          <w:rFonts w:ascii="Times New Roman" w:hAnsi="Times New Roman"/>
          <w:b/>
          <w:sz w:val="24"/>
          <w:szCs w:val="24"/>
        </w:rPr>
      </w:pPr>
      <w:r>
        <w:rPr>
          <w:rFonts w:ascii="Times New Roman" w:hAnsi="Times New Roman" w:hint="eastAsia"/>
          <w:b/>
          <w:sz w:val="24"/>
          <w:szCs w:val="24"/>
        </w:rPr>
        <w:t xml:space="preserve">Table 1. </w:t>
      </w:r>
      <w:r w:rsidRPr="00ED130B">
        <w:rPr>
          <w:rFonts w:ascii="Times New Roman" w:hAnsi="Times New Roman"/>
          <w:b/>
          <w:sz w:val="24"/>
          <w:szCs w:val="24"/>
        </w:rPr>
        <w:t>Nominal Operating Cell Temperature Parameters</w:t>
      </w:r>
      <w:r>
        <w:rPr>
          <w:rFonts w:ascii="Times New Roman" w:hAnsi="Times New Roman" w:hint="eastAsia"/>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250"/>
      </w:tblGrid>
      <w:tr w:rsidR="008B5031" w:rsidRPr="008C35C2" w14:paraId="44D9BFDC" w14:textId="77777777" w:rsidTr="00A65294">
        <w:trPr>
          <w:jc w:val="center"/>
        </w:trPr>
        <w:tc>
          <w:tcPr>
            <w:tcW w:w="3263" w:type="dxa"/>
          </w:tcPr>
          <w:p w14:paraId="6453BD93"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Parameter</w:t>
            </w:r>
          </w:p>
        </w:tc>
        <w:tc>
          <w:tcPr>
            <w:tcW w:w="3250" w:type="dxa"/>
          </w:tcPr>
          <w:p w14:paraId="7B9CAE5A"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p>
        </w:tc>
      </w:tr>
      <w:tr w:rsidR="008B5031" w:rsidRPr="008C35C2" w14:paraId="38559D52" w14:textId="77777777" w:rsidTr="00A65294">
        <w:trPr>
          <w:jc w:val="center"/>
        </w:trPr>
        <w:tc>
          <w:tcPr>
            <w:tcW w:w="3263" w:type="dxa"/>
            <w:shd w:val="clear" w:color="auto" w:fill="auto"/>
          </w:tcPr>
          <w:p w14:paraId="70A23CDA" w14:textId="2E61E35E"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c,NOCT</m:t>
                    </m:r>
                  </m:sub>
                </m:sSub>
              </m:oMath>
            </m:oMathPara>
          </w:p>
        </w:tc>
        <w:tc>
          <w:tcPr>
            <w:tcW w:w="3250" w:type="dxa"/>
            <w:shd w:val="clear" w:color="auto" w:fill="auto"/>
          </w:tcPr>
          <w:p w14:paraId="1B05608C" w14:textId="17F80CF6"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45 °C</m:t>
                </m:r>
              </m:oMath>
            </m:oMathPara>
          </w:p>
        </w:tc>
      </w:tr>
      <w:tr w:rsidR="008B5031" w:rsidRPr="008C35C2" w14:paraId="338CDBD6" w14:textId="77777777" w:rsidTr="00A65294">
        <w:trPr>
          <w:trHeight w:val="324"/>
          <w:jc w:val="center"/>
        </w:trPr>
        <w:tc>
          <w:tcPr>
            <w:tcW w:w="3263" w:type="dxa"/>
          </w:tcPr>
          <w:p w14:paraId="4781310C" w14:textId="2ACC018F"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a,NOCT</m:t>
                    </m:r>
                  </m:sub>
                </m:sSub>
              </m:oMath>
            </m:oMathPara>
          </w:p>
        </w:tc>
        <w:tc>
          <w:tcPr>
            <w:tcW w:w="3250" w:type="dxa"/>
          </w:tcPr>
          <w:p w14:paraId="42438688" w14:textId="3BD5394C"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20 °C</m:t>
                </m:r>
              </m:oMath>
            </m:oMathPara>
          </w:p>
        </w:tc>
      </w:tr>
      <w:tr w:rsidR="008B5031" w:rsidRPr="008C35C2" w14:paraId="52B7ED89" w14:textId="77777777" w:rsidTr="00A65294">
        <w:trPr>
          <w:jc w:val="center"/>
        </w:trPr>
        <w:tc>
          <w:tcPr>
            <w:tcW w:w="3263" w:type="dxa"/>
            <w:shd w:val="clear" w:color="auto" w:fill="auto"/>
          </w:tcPr>
          <w:p w14:paraId="3DDA5EB5" w14:textId="37D59F22"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T,NOCT</m:t>
                    </m:r>
                  </m:sub>
                </m:sSub>
              </m:oMath>
            </m:oMathPara>
          </w:p>
        </w:tc>
        <w:tc>
          <w:tcPr>
            <w:tcW w:w="3250" w:type="dxa"/>
            <w:shd w:val="clear" w:color="auto" w:fill="auto"/>
          </w:tcPr>
          <w:p w14:paraId="7D7027E8" w14:textId="431A06F7"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800 W/</m:t>
                </m:r>
                <m:sSup>
                  <m:sSupPr>
                    <m:ctrlPr>
                      <w:rPr>
                        <w:rFonts w:ascii="Cambria Math" w:hAnsi="Cambria Math"/>
                        <w:i/>
                        <w:sz w:val="24"/>
                        <w:szCs w:val="24"/>
                        <w:lang w:val="es-US"/>
                      </w:rPr>
                    </m:ctrlPr>
                  </m:sSupPr>
                  <m:e>
                    <m:r>
                      <w:rPr>
                        <w:rFonts w:ascii="Cambria Math" w:hAnsi="Cambria Math"/>
                        <w:sz w:val="24"/>
                        <w:szCs w:val="24"/>
                      </w:rPr>
                      <m:t>m</m:t>
                    </m:r>
                    <m:ctrlPr>
                      <w:rPr>
                        <w:rFonts w:ascii="Cambria Math" w:hAnsi="Cambria Math"/>
                        <w:i/>
                        <w:sz w:val="24"/>
                        <w:szCs w:val="24"/>
                      </w:rPr>
                    </m:ctrlPr>
                  </m:e>
                  <m:sup>
                    <m:r>
                      <w:rPr>
                        <w:rFonts w:ascii="Cambria Math" w:hAnsi="Cambria Math"/>
                        <w:sz w:val="24"/>
                        <w:szCs w:val="24"/>
                      </w:rPr>
                      <m:t>2</m:t>
                    </m:r>
                  </m:sup>
                </m:sSup>
                <m:r>
                  <w:rPr>
                    <w:rFonts w:ascii="Cambria Math" w:hAnsi="Cambria Math"/>
                    <w:sz w:val="24"/>
                    <w:szCs w:val="24"/>
                  </w:rPr>
                  <m:t xml:space="preserve"> </m:t>
                </m:r>
              </m:oMath>
            </m:oMathPara>
          </w:p>
        </w:tc>
      </w:tr>
      <w:tr w:rsidR="008B5031" w:rsidRPr="008C35C2" w14:paraId="72980DA3" w14:textId="77777777" w:rsidTr="00A65294">
        <w:trPr>
          <w:jc w:val="center"/>
        </w:trPr>
        <w:tc>
          <w:tcPr>
            <w:tcW w:w="3263" w:type="dxa"/>
            <w:shd w:val="clear" w:color="auto" w:fill="auto"/>
          </w:tcPr>
          <w:p w14:paraId="75207D27" w14:textId="3E8343E3" w:rsidR="008B5031" w:rsidRPr="008C35C2" w:rsidRDefault="00000000" w:rsidP="008E7D03">
            <w:pPr>
              <w:pStyle w:val="Prrafodelista"/>
              <w:spacing w:line="360" w:lineRule="auto"/>
              <w:ind w:firstLineChars="0" w:firstLine="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c</m:t>
                    </m:r>
                  </m:sub>
                </m:sSub>
              </m:oMath>
            </m:oMathPara>
          </w:p>
        </w:tc>
        <w:tc>
          <w:tcPr>
            <w:tcW w:w="3250" w:type="dxa"/>
            <w:shd w:val="clear" w:color="auto" w:fill="auto"/>
          </w:tcPr>
          <w:p w14:paraId="7A6E3FF2" w14:textId="685DBCB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0.19</m:t>
                </m:r>
              </m:oMath>
            </m:oMathPara>
          </w:p>
        </w:tc>
      </w:tr>
      <w:tr w:rsidR="008B5031" w:rsidRPr="008C35C2" w14:paraId="245E3402" w14:textId="77777777" w:rsidTr="00A65294">
        <w:trPr>
          <w:jc w:val="center"/>
        </w:trPr>
        <w:tc>
          <w:tcPr>
            <w:tcW w:w="3263" w:type="dxa"/>
            <w:shd w:val="clear" w:color="auto" w:fill="auto"/>
          </w:tcPr>
          <w:p w14:paraId="4E50279E" w14:textId="22CB73B5" w:rsidR="008B5031" w:rsidRPr="008C35C2" w:rsidRDefault="00000000" w:rsidP="008E7D03">
            <w:pPr>
              <w:pStyle w:val="Prrafodelista"/>
              <w:spacing w:line="360" w:lineRule="auto"/>
              <w:ind w:firstLineChars="0" w:firstLine="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α</m:t>
                    </m:r>
                  </m:sub>
                </m:sSub>
              </m:oMath>
            </m:oMathPara>
          </w:p>
        </w:tc>
        <w:tc>
          <w:tcPr>
            <w:tcW w:w="3250" w:type="dxa"/>
            <w:shd w:val="clear" w:color="auto" w:fill="auto"/>
          </w:tcPr>
          <w:p w14:paraId="740CA68C" w14:textId="3694834F"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0.9</m:t>
                </m:r>
              </m:oMath>
            </m:oMathPara>
          </w:p>
        </w:tc>
      </w:tr>
    </w:tbl>
    <w:p w14:paraId="4CFE00F9" w14:textId="77777777" w:rsidR="008B5031" w:rsidRDefault="00C045AD" w:rsidP="00C045AD">
      <w:pPr>
        <w:pStyle w:val="Prrafodelista"/>
        <w:spacing w:beforeLines="100" w:before="240" w:line="360" w:lineRule="auto"/>
        <w:ind w:firstLine="482"/>
        <w:jc w:val="center"/>
        <w:rPr>
          <w:rFonts w:ascii="Times New Roman" w:hAnsi="Times New Roman"/>
          <w:sz w:val="24"/>
          <w:szCs w:val="24"/>
        </w:rPr>
      </w:pPr>
      <w:r w:rsidRPr="00C045AD">
        <w:rPr>
          <w:rFonts w:ascii="Times New Roman" w:hAnsi="Times New Roman"/>
          <w:b/>
          <w:sz w:val="24"/>
          <w:szCs w:val="24"/>
        </w:rPr>
        <w:t>Source</w:t>
      </w:r>
      <w:r>
        <w:rPr>
          <w:rFonts w:ascii="Times New Roman" w:hAnsi="Times New Roman"/>
          <w:sz w:val="24"/>
          <w:szCs w:val="24"/>
        </w:rPr>
        <w:t xml:space="preserve">: </w:t>
      </w:r>
      <w:r w:rsidR="00133967">
        <w:rPr>
          <w:rFonts w:ascii="Times New Roman" w:hAnsi="Times New Roman"/>
          <w:sz w:val="24"/>
          <w:szCs w:val="24"/>
        </w:rPr>
        <w:t>Sun. V, (2020)</w:t>
      </w:r>
      <w:r>
        <w:rPr>
          <w:rFonts w:ascii="Times New Roman" w:hAnsi="Times New Roman"/>
          <w:sz w:val="24"/>
          <w:szCs w:val="24"/>
        </w:rPr>
        <w:t>.</w:t>
      </w:r>
    </w:p>
    <w:p w14:paraId="47783EE7" w14:textId="77777777" w:rsidR="00C045AD" w:rsidRDefault="00C045AD" w:rsidP="00C045AD">
      <w:pPr>
        <w:pStyle w:val="Prrafodelista"/>
        <w:spacing w:beforeLines="100" w:before="240" w:line="360" w:lineRule="auto"/>
        <w:ind w:firstLine="480"/>
        <w:jc w:val="center"/>
        <w:rPr>
          <w:rFonts w:ascii="Times New Roman" w:hAnsi="Times New Roman"/>
          <w:sz w:val="24"/>
          <w:szCs w:val="24"/>
        </w:rPr>
      </w:pPr>
    </w:p>
    <w:p w14:paraId="6B11F3B7" w14:textId="77777777" w:rsidR="00C045AD" w:rsidRDefault="00C045AD" w:rsidP="00C045AD">
      <w:pPr>
        <w:pStyle w:val="Prrafodelista"/>
        <w:spacing w:beforeLines="100" w:before="240" w:line="360" w:lineRule="auto"/>
        <w:ind w:firstLine="480"/>
        <w:jc w:val="center"/>
        <w:rPr>
          <w:rFonts w:ascii="Times New Roman" w:hAnsi="Times New Roman"/>
          <w:sz w:val="24"/>
          <w:szCs w:val="24"/>
        </w:rPr>
      </w:pPr>
    </w:p>
    <w:p w14:paraId="2ABF9E7B" w14:textId="77777777" w:rsidR="00C045AD" w:rsidRDefault="00C045AD" w:rsidP="00C045AD">
      <w:pPr>
        <w:pStyle w:val="Prrafodelista"/>
        <w:spacing w:beforeLines="100" w:before="240" w:line="360" w:lineRule="auto"/>
        <w:ind w:firstLine="480"/>
        <w:jc w:val="center"/>
        <w:rPr>
          <w:rFonts w:ascii="Times New Roman" w:hAnsi="Times New Roman"/>
          <w:sz w:val="24"/>
          <w:szCs w:val="24"/>
        </w:rPr>
      </w:pPr>
    </w:p>
    <w:p w14:paraId="142F96D9" w14:textId="77777777" w:rsidR="00C045AD" w:rsidRDefault="00C045AD" w:rsidP="00C045AD">
      <w:pPr>
        <w:pStyle w:val="Prrafodelista"/>
        <w:spacing w:beforeLines="100" w:before="240" w:line="360" w:lineRule="auto"/>
        <w:ind w:firstLine="480"/>
        <w:jc w:val="center"/>
        <w:rPr>
          <w:rFonts w:ascii="Times New Roman" w:hAnsi="Times New Roman"/>
          <w:sz w:val="24"/>
          <w:szCs w:val="24"/>
        </w:rPr>
      </w:pPr>
    </w:p>
    <w:p w14:paraId="00BAC539" w14:textId="77777777" w:rsidR="00C045AD" w:rsidRDefault="00C045AD" w:rsidP="00C045AD">
      <w:pPr>
        <w:pStyle w:val="Prrafodelista"/>
        <w:spacing w:beforeLines="100" w:before="240" w:line="360" w:lineRule="auto"/>
        <w:ind w:firstLine="480"/>
        <w:jc w:val="center"/>
        <w:rPr>
          <w:rFonts w:ascii="Times New Roman" w:hAnsi="Times New Roman"/>
          <w:sz w:val="24"/>
          <w:szCs w:val="24"/>
        </w:rPr>
      </w:pPr>
    </w:p>
    <w:p w14:paraId="29E873CB" w14:textId="77777777" w:rsidR="008C35C2" w:rsidRDefault="008C35C2" w:rsidP="00C045AD">
      <w:pPr>
        <w:pStyle w:val="Prrafodelista"/>
        <w:spacing w:beforeLines="100" w:before="240" w:line="360" w:lineRule="auto"/>
        <w:ind w:firstLine="480"/>
        <w:jc w:val="center"/>
        <w:rPr>
          <w:rFonts w:ascii="Times New Roman" w:hAnsi="Times New Roman"/>
          <w:sz w:val="24"/>
          <w:szCs w:val="24"/>
        </w:rPr>
      </w:pPr>
    </w:p>
    <w:p w14:paraId="182CCCA3" w14:textId="77777777" w:rsidR="008B5031" w:rsidRDefault="008B5031" w:rsidP="008E7D03">
      <w:pPr>
        <w:pStyle w:val="Prrafodelista"/>
        <w:spacing w:beforeLines="100" w:before="240" w:afterLines="50" w:after="120" w:line="360" w:lineRule="auto"/>
        <w:ind w:firstLine="482"/>
        <w:jc w:val="center"/>
        <w:rPr>
          <w:rFonts w:ascii="Times New Roman" w:hAnsi="Times New Roman"/>
          <w:b/>
          <w:sz w:val="24"/>
          <w:szCs w:val="24"/>
        </w:rPr>
      </w:pPr>
      <w:r>
        <w:rPr>
          <w:rFonts w:ascii="Times New Roman" w:hAnsi="Times New Roman" w:hint="eastAsia"/>
          <w:b/>
          <w:sz w:val="24"/>
          <w:szCs w:val="24"/>
        </w:rPr>
        <w:lastRenderedPageBreak/>
        <w:t xml:space="preserve">Table </w:t>
      </w:r>
      <w:r>
        <w:rPr>
          <w:rFonts w:ascii="Times New Roman" w:hAnsi="Times New Roman"/>
          <w:b/>
          <w:sz w:val="24"/>
          <w:szCs w:val="24"/>
        </w:rPr>
        <w:t>2</w:t>
      </w:r>
      <w:r>
        <w:rPr>
          <w:rFonts w:ascii="Times New Roman" w:hAnsi="Times New Roman" w:hint="eastAsia"/>
          <w:b/>
          <w:sz w:val="24"/>
          <w:szCs w:val="24"/>
        </w:rPr>
        <w:t xml:space="preserve">. </w:t>
      </w:r>
      <w:r w:rsidRPr="00603D13">
        <w:rPr>
          <w:rFonts w:ascii="Times New Roman" w:hAnsi="Times New Roman"/>
          <w:b/>
          <w:sz w:val="24"/>
          <w:szCs w:val="24"/>
        </w:rPr>
        <w:t>Photovoltaic Cell Parameters</w:t>
      </w:r>
      <w:r w:rsidR="00896FDE">
        <w:rPr>
          <w:rFonts w:ascii="Times New Roman" w:hAnsi="Times New Roman"/>
          <w:b/>
          <w:sz w:val="24"/>
          <w:szCs w:val="24"/>
        </w:rPr>
        <w:t xml:space="preserve"> Model </w:t>
      </w:r>
      <w:r w:rsidR="00896FDE" w:rsidRPr="00896FDE">
        <w:rPr>
          <w:rFonts w:ascii="Times New Roman" w:hAnsi="Times New Roman"/>
          <w:b/>
          <w:sz w:val="24"/>
          <w:szCs w:val="24"/>
        </w:rPr>
        <w:t>SAYA-P130-28</w:t>
      </w:r>
      <w:r w:rsidRPr="00603D13">
        <w:rPr>
          <w:rFonts w:ascii="Times New Roman" w:hAnsi="Times New Roman"/>
          <w:b/>
          <w:sz w:val="24"/>
          <w:szCs w:val="24"/>
        </w:rPr>
        <w:t>.</w:t>
      </w:r>
      <w:r w:rsidRPr="00603D13">
        <w:rPr>
          <w:rFonts w:ascii="Times New Roman" w:hAnsi="Times New Roman" w:hint="eastAsia"/>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24"/>
        <w:gridCol w:w="2342"/>
        <w:gridCol w:w="2343"/>
      </w:tblGrid>
      <w:tr w:rsidR="008B5031" w:rsidRPr="008C35C2" w14:paraId="049C0BE4" w14:textId="77777777" w:rsidTr="00A65294">
        <w:tc>
          <w:tcPr>
            <w:tcW w:w="2343" w:type="dxa"/>
          </w:tcPr>
          <w:p w14:paraId="09B35426"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 xml:space="preserve">Parameter </w:t>
            </w:r>
          </w:p>
        </w:tc>
        <w:tc>
          <w:tcPr>
            <w:tcW w:w="2327" w:type="dxa"/>
          </w:tcPr>
          <w:p w14:paraId="3FAFE6FF"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r w:rsidRPr="008C35C2">
              <w:rPr>
                <w:rFonts w:ascii="Times New Roman" w:hAnsi="Times New Roman"/>
                <w:sz w:val="24"/>
                <w:szCs w:val="24"/>
              </w:rPr>
              <w:t xml:space="preserve"> </w:t>
            </w:r>
          </w:p>
        </w:tc>
        <w:tc>
          <w:tcPr>
            <w:tcW w:w="2345" w:type="dxa"/>
          </w:tcPr>
          <w:p w14:paraId="5A3D94C5"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Parameter</w:t>
            </w:r>
            <w:r w:rsidRPr="008C35C2">
              <w:rPr>
                <w:rFonts w:ascii="Times New Roman" w:hAnsi="Times New Roman"/>
                <w:sz w:val="24"/>
                <w:szCs w:val="24"/>
              </w:rPr>
              <w:t xml:space="preserve"> </w:t>
            </w:r>
          </w:p>
        </w:tc>
        <w:tc>
          <w:tcPr>
            <w:tcW w:w="2345" w:type="dxa"/>
          </w:tcPr>
          <w:p w14:paraId="078140B5"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p>
        </w:tc>
      </w:tr>
      <w:tr w:rsidR="008B5031" w:rsidRPr="008C35C2" w14:paraId="0436C38F" w14:textId="77777777" w:rsidTr="00A65294">
        <w:tc>
          <w:tcPr>
            <w:tcW w:w="2343" w:type="dxa"/>
            <w:shd w:val="clear" w:color="auto" w:fill="auto"/>
          </w:tcPr>
          <w:p w14:paraId="7180DCC7" w14:textId="6B3ED4F2"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mp</m:t>
                  </m:r>
                </m:sub>
              </m:sSub>
            </m:oMath>
            <w:r w:rsidR="008B5031" w:rsidRPr="008C35C2">
              <w:rPr>
                <w:rFonts w:ascii="Times New Roman" w:hAnsi="Times New Roman"/>
                <w:sz w:val="24"/>
                <w:szCs w:val="24"/>
              </w:rPr>
              <w:t xml:space="preserve"> </w:t>
            </w:r>
          </w:p>
        </w:tc>
        <w:tc>
          <w:tcPr>
            <w:tcW w:w="2327" w:type="dxa"/>
            <w:shd w:val="clear" w:color="auto" w:fill="auto"/>
          </w:tcPr>
          <w:p w14:paraId="77A2ABE9" w14:textId="12FBA4F0"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129.42 W</m:t>
                </m:r>
              </m:oMath>
            </m:oMathPara>
          </w:p>
        </w:tc>
        <w:tc>
          <w:tcPr>
            <w:tcW w:w="2345" w:type="dxa"/>
            <w:shd w:val="clear" w:color="auto" w:fill="auto"/>
          </w:tcPr>
          <w:p w14:paraId="36A9FFF5" w14:textId="722CA7C2" w:rsidR="008B5031" w:rsidRPr="008C35C2" w:rsidRDefault="00000000" w:rsidP="008E7D03">
            <w:pPr>
              <w:pStyle w:val="Prrafodelista"/>
              <w:spacing w:line="360" w:lineRule="auto"/>
              <w:ind w:firstLineChars="0" w:firstLine="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ref</m:t>
                  </m:r>
                </m:sub>
              </m:sSub>
            </m:oMath>
            <w:r w:rsidR="008B5031" w:rsidRPr="008C35C2">
              <w:rPr>
                <w:rFonts w:ascii="Times New Roman" w:hAnsi="Times New Roman"/>
                <w:sz w:val="24"/>
                <w:szCs w:val="24"/>
              </w:rPr>
              <w:t xml:space="preserve"> </w:t>
            </w:r>
          </w:p>
        </w:tc>
        <w:tc>
          <w:tcPr>
            <w:tcW w:w="2345" w:type="dxa"/>
          </w:tcPr>
          <w:p w14:paraId="32CD2CA7" w14:textId="70DFFA9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1000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m:oMathPara>
          </w:p>
        </w:tc>
      </w:tr>
      <w:tr w:rsidR="008B5031" w:rsidRPr="008C35C2" w14:paraId="436C8983" w14:textId="77777777" w:rsidTr="00A65294">
        <w:tc>
          <w:tcPr>
            <w:tcW w:w="2343" w:type="dxa"/>
          </w:tcPr>
          <w:p w14:paraId="43F903F7" w14:textId="477255A2"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mp</m:t>
                  </m:r>
                </m:sub>
              </m:sSub>
            </m:oMath>
            <w:r w:rsidR="008B5031" w:rsidRPr="008C35C2">
              <w:rPr>
                <w:rFonts w:ascii="Times New Roman" w:hAnsi="Times New Roman"/>
                <w:sz w:val="24"/>
                <w:szCs w:val="24"/>
              </w:rPr>
              <w:t xml:space="preserve"> </w:t>
            </w:r>
          </w:p>
        </w:tc>
        <w:tc>
          <w:tcPr>
            <w:tcW w:w="2327" w:type="dxa"/>
          </w:tcPr>
          <w:p w14:paraId="4319EB5A" w14:textId="1E6F94F6"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8.254 A</m:t>
                </m:r>
              </m:oMath>
            </m:oMathPara>
          </w:p>
        </w:tc>
        <w:tc>
          <w:tcPr>
            <w:tcW w:w="2345" w:type="dxa"/>
          </w:tcPr>
          <w:p w14:paraId="5466C69E" w14:textId="174626B4"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c,ref</m:t>
                  </m:r>
                </m:sub>
              </m:sSub>
            </m:oMath>
            <w:r w:rsidR="008B5031" w:rsidRPr="008C35C2">
              <w:rPr>
                <w:rFonts w:ascii="Times New Roman" w:hAnsi="Times New Roman"/>
                <w:sz w:val="24"/>
                <w:szCs w:val="24"/>
              </w:rPr>
              <w:t xml:space="preserve"> </w:t>
            </w:r>
          </w:p>
        </w:tc>
        <w:tc>
          <w:tcPr>
            <w:tcW w:w="2345" w:type="dxa"/>
          </w:tcPr>
          <w:p w14:paraId="05DE7CF5" w14:textId="5698ABDA"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298 K</m:t>
                </m:r>
              </m:oMath>
            </m:oMathPara>
          </w:p>
        </w:tc>
      </w:tr>
      <w:tr w:rsidR="008B5031" w:rsidRPr="008C35C2" w14:paraId="07D85B1E" w14:textId="77777777" w:rsidTr="00A65294">
        <w:tc>
          <w:tcPr>
            <w:tcW w:w="2343" w:type="dxa"/>
            <w:shd w:val="clear" w:color="auto" w:fill="auto"/>
          </w:tcPr>
          <w:p w14:paraId="35E43D82" w14:textId="0CE17FED"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mp</m:t>
                  </m:r>
                </m:sub>
              </m:sSub>
            </m:oMath>
            <w:r w:rsidR="008B5031" w:rsidRPr="008C35C2">
              <w:rPr>
                <w:rFonts w:ascii="Times New Roman" w:hAnsi="Times New Roman"/>
                <w:sz w:val="24"/>
                <w:szCs w:val="24"/>
              </w:rPr>
              <w:t xml:space="preserve"> </w:t>
            </w:r>
          </w:p>
        </w:tc>
        <w:tc>
          <w:tcPr>
            <w:tcW w:w="2327" w:type="dxa"/>
            <w:shd w:val="clear" w:color="auto" w:fill="auto"/>
          </w:tcPr>
          <w:p w14:paraId="101872AE" w14:textId="5DA527F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15.68 V</m:t>
                </m:r>
              </m:oMath>
            </m:oMathPara>
          </w:p>
        </w:tc>
        <w:tc>
          <w:tcPr>
            <w:tcW w:w="2345" w:type="dxa"/>
            <w:shd w:val="clear" w:color="auto" w:fill="auto"/>
          </w:tcPr>
          <w:p w14:paraId="14F43782" w14:textId="1AAE6C19"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
              <m:r>
                <w:rPr>
                  <w:rFonts w:ascii="Cambria Math" w:hAnsi="Cambria Math"/>
                  <w:sz w:val="24"/>
                  <w:szCs w:val="24"/>
                </w:rPr>
                <m:t>AM</m:t>
              </m:r>
            </m:oMath>
            <w:r w:rsidR="008B5031" w:rsidRPr="008C35C2">
              <w:rPr>
                <w:rFonts w:ascii="Times New Roman" w:hAnsi="Times New Roman"/>
                <w:sz w:val="24"/>
                <w:szCs w:val="24"/>
              </w:rPr>
              <w:t xml:space="preserve"> </w:t>
            </w:r>
          </w:p>
        </w:tc>
        <w:tc>
          <w:tcPr>
            <w:tcW w:w="2345" w:type="dxa"/>
          </w:tcPr>
          <w:p w14:paraId="780235D6" w14:textId="2FE9DC46"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1.5</m:t>
                </m:r>
              </m:oMath>
            </m:oMathPara>
          </w:p>
        </w:tc>
      </w:tr>
      <w:tr w:rsidR="008B5031" w:rsidRPr="008C35C2" w14:paraId="2390F3D9" w14:textId="77777777" w:rsidTr="00A65294">
        <w:tc>
          <w:tcPr>
            <w:tcW w:w="2343" w:type="dxa"/>
            <w:shd w:val="clear" w:color="auto" w:fill="auto"/>
          </w:tcPr>
          <w:p w14:paraId="122C317E" w14:textId="08FCCD0F" w:rsidR="008B5031" w:rsidRPr="008C35C2" w:rsidRDefault="00000000" w:rsidP="008E7D03">
            <w:pPr>
              <w:pStyle w:val="Prrafodelista"/>
              <w:spacing w:line="360" w:lineRule="auto"/>
              <w:ind w:firstLineChars="0" w:firstLine="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m:t>
                  </m:r>
                </m:sub>
              </m:sSub>
            </m:oMath>
            <w:r w:rsidR="008B5031" w:rsidRPr="008C35C2">
              <w:rPr>
                <w:rFonts w:ascii="Times New Roman" w:hAnsi="Times New Roman"/>
                <w:sz w:val="24"/>
                <w:szCs w:val="24"/>
              </w:rPr>
              <w:t xml:space="preserve"> </w:t>
            </w:r>
          </w:p>
        </w:tc>
        <w:tc>
          <w:tcPr>
            <w:tcW w:w="2327" w:type="dxa"/>
            <w:shd w:val="clear" w:color="auto" w:fill="auto"/>
          </w:tcPr>
          <w:p w14:paraId="44736CF7" w14:textId="6DE705AE" w:rsidR="008B5031" w:rsidRPr="008C35C2" w:rsidRDefault="008C35C2" w:rsidP="008E7D03">
            <w:pPr>
              <w:pStyle w:val="Prrafodelista"/>
              <w:spacing w:line="360" w:lineRule="auto"/>
              <w:ind w:firstLineChars="0" w:firstLine="0"/>
              <w:jc w:val="center"/>
              <w:rPr>
                <w:rFonts w:ascii="Times New Roman" w:hAnsi="Times New Roman"/>
                <w:sz w:val="24"/>
                <w:szCs w:val="24"/>
              </w:rPr>
            </w:pPr>
            <m:oMathPara>
              <m:oMath>
                <m:r>
                  <w:rPr>
                    <w:rFonts w:ascii="Cambria Math" w:hAnsi="Cambria Math"/>
                    <w:sz w:val="24"/>
                    <w:szCs w:val="24"/>
                  </w:rPr>
                  <m:t>9.12 A</m:t>
                </m:r>
              </m:oMath>
            </m:oMathPara>
          </w:p>
        </w:tc>
        <w:tc>
          <w:tcPr>
            <w:tcW w:w="2345" w:type="dxa"/>
            <w:shd w:val="clear" w:color="auto" w:fill="auto"/>
          </w:tcPr>
          <w:p w14:paraId="1B28106E" w14:textId="5025786D"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µ</m:t>
                  </m:r>
                </m:e>
                <m:sub>
                  <m:r>
                    <w:rPr>
                      <w:rFonts w:ascii="Cambria Math" w:hAnsi="Cambria Math"/>
                      <w:sz w:val="24"/>
                      <w:szCs w:val="24"/>
                    </w:rPr>
                    <m:t>sc</m:t>
                  </m:r>
                </m:sub>
              </m:sSub>
            </m:oMath>
            <w:r w:rsidR="008B5031" w:rsidRPr="008C35C2">
              <w:rPr>
                <w:rFonts w:ascii="Times New Roman" w:hAnsi="Times New Roman"/>
                <w:sz w:val="24"/>
                <w:szCs w:val="24"/>
              </w:rPr>
              <w:t xml:space="preserve"> </w:t>
            </w:r>
          </w:p>
        </w:tc>
        <w:tc>
          <w:tcPr>
            <w:tcW w:w="2345" w:type="dxa"/>
          </w:tcPr>
          <w:p w14:paraId="6B0B177D" w14:textId="678AB19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0.00053 A/K</m:t>
                </m:r>
              </m:oMath>
            </m:oMathPara>
          </w:p>
        </w:tc>
      </w:tr>
      <w:tr w:rsidR="008B5031" w:rsidRPr="008C35C2" w14:paraId="6049A300" w14:textId="77777777" w:rsidTr="00A65294">
        <w:tc>
          <w:tcPr>
            <w:tcW w:w="2343" w:type="dxa"/>
            <w:shd w:val="clear" w:color="auto" w:fill="auto"/>
          </w:tcPr>
          <w:p w14:paraId="0AE792CB" w14:textId="445F22E8" w:rsidR="008B5031" w:rsidRPr="008C35C2" w:rsidRDefault="00000000" w:rsidP="008E7D03">
            <w:pPr>
              <w:pStyle w:val="Prrafodelista"/>
              <w:spacing w:line="360" w:lineRule="auto"/>
              <w:ind w:firstLineChars="0" w:firstLine="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oc</m:t>
                  </m:r>
                </m:sub>
              </m:sSub>
            </m:oMath>
            <w:r w:rsidR="008B5031" w:rsidRPr="008C35C2">
              <w:rPr>
                <w:rFonts w:ascii="Times New Roman" w:hAnsi="Times New Roman"/>
                <w:sz w:val="24"/>
                <w:szCs w:val="24"/>
              </w:rPr>
              <w:t xml:space="preserve"> </w:t>
            </w:r>
          </w:p>
        </w:tc>
        <w:tc>
          <w:tcPr>
            <w:tcW w:w="2327" w:type="dxa"/>
            <w:shd w:val="clear" w:color="auto" w:fill="auto"/>
          </w:tcPr>
          <w:p w14:paraId="70F729BE" w14:textId="6582DEE0" w:rsidR="008B5031" w:rsidRPr="008C35C2" w:rsidRDefault="008C35C2" w:rsidP="008E7D03">
            <w:pPr>
              <w:pStyle w:val="Prrafodelista"/>
              <w:spacing w:line="360" w:lineRule="auto"/>
              <w:ind w:firstLineChars="0" w:firstLine="0"/>
              <w:jc w:val="center"/>
              <w:rPr>
                <w:rFonts w:ascii="Times New Roman" w:hAnsi="Times New Roman"/>
                <w:sz w:val="24"/>
                <w:szCs w:val="24"/>
              </w:rPr>
            </w:pPr>
            <m:oMathPara>
              <m:oMath>
                <m:r>
                  <w:rPr>
                    <w:rFonts w:ascii="Cambria Math" w:hAnsi="Cambria Math"/>
                    <w:sz w:val="24"/>
                    <w:szCs w:val="24"/>
                  </w:rPr>
                  <m:t>18.23 V</m:t>
                </m:r>
              </m:oMath>
            </m:oMathPara>
          </w:p>
        </w:tc>
        <w:tc>
          <w:tcPr>
            <w:tcW w:w="2345" w:type="dxa"/>
            <w:shd w:val="clear" w:color="auto" w:fill="auto"/>
          </w:tcPr>
          <w:p w14:paraId="55096079" w14:textId="57DB1EB4"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
              <m:r>
                <w:rPr>
                  <w:rFonts w:ascii="Cambria Math" w:hAnsi="Cambria Math"/>
                  <w:sz w:val="24"/>
                  <w:szCs w:val="24"/>
                </w:rPr>
                <m:t>κ</m:t>
              </m:r>
            </m:oMath>
            <w:r w:rsidR="008B5031" w:rsidRPr="008C35C2">
              <w:rPr>
                <w:rFonts w:ascii="Times New Roman" w:hAnsi="Times New Roman"/>
                <w:sz w:val="24"/>
                <w:szCs w:val="24"/>
              </w:rPr>
              <w:t xml:space="preserve"> </w:t>
            </w:r>
          </w:p>
        </w:tc>
        <w:tc>
          <w:tcPr>
            <w:tcW w:w="2345" w:type="dxa"/>
          </w:tcPr>
          <w:p w14:paraId="63C6E4EF" w14:textId="7B9FF435"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1.381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-23</m:t>
                    </m:r>
                  </m:sup>
                </m:sSup>
                <m:r>
                  <w:rPr>
                    <w:rFonts w:ascii="Cambria Math" w:hAnsi="Cambria Math"/>
                    <w:sz w:val="24"/>
                    <w:szCs w:val="24"/>
                  </w:rPr>
                  <m:t xml:space="preserve"> J/K</m:t>
                </m:r>
              </m:oMath>
            </m:oMathPara>
          </w:p>
        </w:tc>
      </w:tr>
      <w:tr w:rsidR="008B5031" w:rsidRPr="008C35C2" w14:paraId="65B6B1E1" w14:textId="77777777" w:rsidTr="00A65294">
        <w:tc>
          <w:tcPr>
            <w:tcW w:w="2343" w:type="dxa"/>
            <w:shd w:val="clear" w:color="auto" w:fill="auto"/>
          </w:tcPr>
          <w:p w14:paraId="03FF32B6" w14:textId="1096E3A8" w:rsidR="008B5031" w:rsidRPr="008C35C2" w:rsidRDefault="00000000" w:rsidP="008E7D03">
            <w:pPr>
              <w:pStyle w:val="Prrafodelista"/>
              <w:spacing w:line="360" w:lineRule="auto"/>
              <w:ind w:firstLineChars="0" w:firstLine="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oMath>
            <w:r w:rsidR="008B5031" w:rsidRPr="008C35C2">
              <w:rPr>
                <w:rFonts w:ascii="Times New Roman" w:hAnsi="Times New Roman"/>
                <w:sz w:val="24"/>
                <w:szCs w:val="24"/>
              </w:rPr>
              <w:t xml:space="preserve"> </w:t>
            </w:r>
          </w:p>
        </w:tc>
        <w:tc>
          <w:tcPr>
            <w:tcW w:w="2327" w:type="dxa"/>
            <w:shd w:val="clear" w:color="auto" w:fill="auto"/>
          </w:tcPr>
          <w:p w14:paraId="70491F52" w14:textId="5E6E9C33" w:rsidR="008B5031" w:rsidRPr="008C35C2" w:rsidRDefault="008C35C2" w:rsidP="008E7D03">
            <w:pPr>
              <w:pStyle w:val="Prrafodelista"/>
              <w:spacing w:line="360" w:lineRule="auto"/>
              <w:ind w:firstLineChars="0" w:firstLine="0"/>
              <w:jc w:val="center"/>
              <w:rPr>
                <w:rFonts w:ascii="Times New Roman" w:hAnsi="Times New Roman"/>
                <w:sz w:val="24"/>
                <w:szCs w:val="24"/>
              </w:rPr>
            </w:pPr>
            <m:oMathPara>
              <m:oMath>
                <m:r>
                  <w:rPr>
                    <w:rFonts w:ascii="Cambria Math" w:hAnsi="Cambria Math"/>
                    <w:sz w:val="24"/>
                    <w:szCs w:val="24"/>
                  </w:rPr>
                  <m:t>28</m:t>
                </m:r>
              </m:oMath>
            </m:oMathPara>
          </w:p>
        </w:tc>
        <w:tc>
          <w:tcPr>
            <w:tcW w:w="2345" w:type="dxa"/>
            <w:shd w:val="clear" w:color="auto" w:fill="auto"/>
          </w:tcPr>
          <w:p w14:paraId="40437743" w14:textId="332D514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
              <m:r>
                <w:rPr>
                  <w:rFonts w:ascii="Cambria Math" w:hAnsi="Cambria Math"/>
                  <w:sz w:val="24"/>
                  <w:szCs w:val="24"/>
                </w:rPr>
                <m:t>q</m:t>
              </m:r>
            </m:oMath>
            <w:r w:rsidR="008B5031" w:rsidRPr="008C35C2">
              <w:rPr>
                <w:rFonts w:ascii="Times New Roman" w:hAnsi="Times New Roman"/>
                <w:sz w:val="24"/>
                <w:szCs w:val="24"/>
              </w:rPr>
              <w:t xml:space="preserve"> </w:t>
            </w:r>
          </w:p>
        </w:tc>
        <w:tc>
          <w:tcPr>
            <w:tcW w:w="2345" w:type="dxa"/>
          </w:tcPr>
          <w:p w14:paraId="77432386" w14:textId="68B75B94"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1.602</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-19</m:t>
                    </m:r>
                  </m:sup>
                </m:sSup>
                <m:r>
                  <w:rPr>
                    <w:rFonts w:ascii="Cambria Math" w:hAnsi="Cambria Math"/>
                    <w:sz w:val="24"/>
                    <w:szCs w:val="24"/>
                  </w:rPr>
                  <m:t xml:space="preserve"> C</m:t>
                </m:r>
              </m:oMath>
            </m:oMathPara>
          </w:p>
        </w:tc>
      </w:tr>
      <w:tr w:rsidR="008B5031" w:rsidRPr="008C35C2" w14:paraId="184FFCB3" w14:textId="77777777" w:rsidTr="00A65294">
        <w:tc>
          <w:tcPr>
            <w:tcW w:w="2343" w:type="dxa"/>
            <w:shd w:val="clear" w:color="auto" w:fill="auto"/>
          </w:tcPr>
          <w:p w14:paraId="2CD2FBA7" w14:textId="25F01FC4" w:rsidR="008B5031" w:rsidRPr="008C35C2" w:rsidRDefault="008C35C2" w:rsidP="008E7D03">
            <w:pPr>
              <w:pStyle w:val="Prrafodelista"/>
              <w:spacing w:line="360" w:lineRule="auto"/>
              <w:ind w:firstLineChars="0" w:firstLine="0"/>
              <w:jc w:val="center"/>
              <w:rPr>
                <w:rFonts w:ascii="Times New Roman" w:hAnsi="Times New Roman"/>
                <w:sz w:val="24"/>
                <w:szCs w:val="24"/>
              </w:rPr>
            </w:pPr>
            <m:oMath>
              <m:r>
                <w:rPr>
                  <w:rFonts w:ascii="Cambria Math" w:hAnsi="Cambria Math"/>
                  <w:sz w:val="24"/>
                  <w:szCs w:val="24"/>
                </w:rPr>
                <m:t>A</m:t>
              </m:r>
            </m:oMath>
            <w:r w:rsidR="008B5031" w:rsidRPr="008C35C2">
              <w:rPr>
                <w:rFonts w:ascii="Times New Roman" w:hAnsi="Times New Roman"/>
                <w:sz w:val="24"/>
                <w:szCs w:val="24"/>
              </w:rPr>
              <w:t xml:space="preserve"> </w:t>
            </w:r>
          </w:p>
        </w:tc>
        <w:tc>
          <w:tcPr>
            <w:tcW w:w="2327" w:type="dxa"/>
            <w:shd w:val="clear" w:color="auto" w:fill="auto"/>
          </w:tcPr>
          <w:p w14:paraId="350CF343" w14:textId="6C6984A5" w:rsidR="008B5031" w:rsidRPr="008C35C2" w:rsidRDefault="008C35C2" w:rsidP="008E7D03">
            <w:pPr>
              <w:pStyle w:val="Prrafodelista"/>
              <w:spacing w:line="360" w:lineRule="auto"/>
              <w:ind w:firstLineChars="0" w:firstLine="0"/>
              <w:jc w:val="center"/>
              <w:rPr>
                <w:rFonts w:ascii="Times New Roman" w:hAnsi="Times New Roman"/>
                <w:sz w:val="24"/>
                <w:szCs w:val="24"/>
              </w:rPr>
            </w:pPr>
            <m:oMathPara>
              <m:oMath>
                <m:r>
                  <w:rPr>
                    <w:rFonts w:ascii="Cambria Math" w:hAnsi="Cambria Math"/>
                    <w:sz w:val="24"/>
                    <w:szCs w:val="24"/>
                  </w:rPr>
                  <m:t>1.3</m:t>
                </m:r>
              </m:oMath>
            </m:oMathPara>
          </w:p>
        </w:tc>
        <w:tc>
          <w:tcPr>
            <w:tcW w:w="2345" w:type="dxa"/>
            <w:shd w:val="clear" w:color="auto" w:fill="auto"/>
          </w:tcPr>
          <w:p w14:paraId="4CDD10A7" w14:textId="6A512EA7"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ev</m:t>
                  </m:r>
                </m:sub>
              </m:sSub>
            </m:oMath>
            <w:r w:rsidR="008B5031" w:rsidRPr="008C35C2">
              <w:rPr>
                <w:rFonts w:ascii="Times New Roman" w:hAnsi="Times New Roman"/>
                <w:sz w:val="24"/>
                <w:szCs w:val="24"/>
              </w:rPr>
              <w:t xml:space="preserve"> </w:t>
            </w:r>
          </w:p>
        </w:tc>
        <w:tc>
          <w:tcPr>
            <w:tcW w:w="2345" w:type="dxa"/>
          </w:tcPr>
          <w:p w14:paraId="57D4C32A" w14:textId="7787EDA1"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sz w:val="24"/>
                    <w:szCs w:val="24"/>
                  </w:rPr>
                  <m:t>1.12 eV</m:t>
                </m:r>
              </m:oMath>
            </m:oMathPara>
          </w:p>
        </w:tc>
      </w:tr>
    </w:tbl>
    <w:p w14:paraId="4F9E1BB8" w14:textId="77777777" w:rsidR="00C045AD" w:rsidRDefault="00C045AD" w:rsidP="00C045AD">
      <w:pPr>
        <w:pStyle w:val="Prrafodelista"/>
        <w:spacing w:beforeLines="100" w:before="240" w:line="360" w:lineRule="auto"/>
        <w:ind w:firstLine="482"/>
        <w:jc w:val="center"/>
        <w:rPr>
          <w:rFonts w:ascii="Times New Roman" w:hAnsi="Times New Roman"/>
          <w:sz w:val="24"/>
          <w:szCs w:val="24"/>
        </w:rPr>
      </w:pPr>
      <w:r w:rsidRPr="00C045AD">
        <w:rPr>
          <w:rFonts w:ascii="Times New Roman" w:hAnsi="Times New Roman"/>
          <w:b/>
          <w:sz w:val="24"/>
          <w:szCs w:val="24"/>
        </w:rPr>
        <w:t>Source</w:t>
      </w:r>
      <w:r>
        <w:rPr>
          <w:rFonts w:ascii="Times New Roman" w:hAnsi="Times New Roman"/>
          <w:sz w:val="24"/>
          <w:szCs w:val="24"/>
        </w:rPr>
        <w:t xml:space="preserve">: </w:t>
      </w:r>
      <w:r w:rsidR="00AF6DB6">
        <w:rPr>
          <w:rFonts w:ascii="Times New Roman" w:hAnsi="Times New Roman"/>
          <w:sz w:val="24"/>
          <w:szCs w:val="24"/>
        </w:rPr>
        <w:t xml:space="preserve">SAYA-P130-28, </w:t>
      </w:r>
      <w:r w:rsidR="00AF6DB6" w:rsidRPr="00AF6DB6">
        <w:rPr>
          <w:rFonts w:ascii="Times New Roman" w:hAnsi="Times New Roman"/>
          <w:sz w:val="24"/>
          <w:szCs w:val="24"/>
        </w:rPr>
        <w:t>https://www.panelsolarmx.com/contenido/productos.html</w:t>
      </w:r>
      <w:r>
        <w:rPr>
          <w:rFonts w:ascii="Times New Roman" w:hAnsi="Times New Roman"/>
          <w:sz w:val="24"/>
          <w:szCs w:val="24"/>
        </w:rPr>
        <w:t>.</w:t>
      </w:r>
    </w:p>
    <w:p w14:paraId="7F9A40A0" w14:textId="77777777" w:rsidR="00C045AD" w:rsidRDefault="00C045AD" w:rsidP="008E7D03">
      <w:pPr>
        <w:pStyle w:val="Prrafodelista"/>
        <w:spacing w:beforeLines="100" w:before="240" w:afterLines="50" w:after="120" w:line="360" w:lineRule="auto"/>
        <w:ind w:firstLine="482"/>
        <w:jc w:val="center"/>
        <w:rPr>
          <w:rFonts w:ascii="Times New Roman" w:hAnsi="Times New Roman"/>
          <w:b/>
          <w:sz w:val="24"/>
          <w:szCs w:val="24"/>
        </w:rPr>
      </w:pPr>
    </w:p>
    <w:p w14:paraId="5BAE31B6" w14:textId="77777777" w:rsidR="008B5031" w:rsidRDefault="008B5031" w:rsidP="008E7D03">
      <w:pPr>
        <w:pStyle w:val="Prrafodelista"/>
        <w:spacing w:beforeLines="100" w:before="240" w:afterLines="50" w:after="120" w:line="360" w:lineRule="auto"/>
        <w:ind w:firstLine="482"/>
        <w:jc w:val="center"/>
        <w:rPr>
          <w:rFonts w:ascii="Times New Roman" w:hAnsi="Times New Roman"/>
          <w:b/>
          <w:sz w:val="24"/>
          <w:szCs w:val="24"/>
        </w:rPr>
      </w:pPr>
      <w:r>
        <w:rPr>
          <w:rFonts w:ascii="Times New Roman" w:hAnsi="Times New Roman" w:hint="eastAsia"/>
          <w:b/>
          <w:sz w:val="24"/>
          <w:szCs w:val="24"/>
        </w:rPr>
        <w:t xml:space="preserve">Table </w:t>
      </w:r>
      <w:r>
        <w:rPr>
          <w:rFonts w:ascii="Times New Roman" w:hAnsi="Times New Roman"/>
          <w:b/>
          <w:sz w:val="24"/>
          <w:szCs w:val="24"/>
        </w:rPr>
        <w:t>3</w:t>
      </w:r>
      <w:r>
        <w:rPr>
          <w:rFonts w:ascii="Times New Roman" w:hAnsi="Times New Roman" w:hint="eastAsia"/>
          <w:b/>
          <w:sz w:val="24"/>
          <w:szCs w:val="24"/>
        </w:rPr>
        <w:t xml:space="preserve">. </w:t>
      </w:r>
      <w:r w:rsidRPr="007640CC">
        <w:rPr>
          <w:rFonts w:ascii="Times New Roman" w:hAnsi="Times New Roman"/>
          <w:b/>
          <w:sz w:val="24"/>
          <w:szCs w:val="24"/>
        </w:rPr>
        <w:t>Flat-Plate Collector Parameters</w:t>
      </w:r>
      <w:r w:rsidRPr="00603D13">
        <w:rPr>
          <w:rFonts w:ascii="Times New Roman" w:hAnsi="Times New Roman"/>
          <w:b/>
          <w:sz w:val="24"/>
          <w:szCs w:val="24"/>
        </w:rPr>
        <w:t>.</w:t>
      </w:r>
      <w:r w:rsidRPr="00603D13">
        <w:rPr>
          <w:rFonts w:ascii="Times New Roman" w:hAnsi="Times New Roman" w:hint="eastAsia"/>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3"/>
        <w:gridCol w:w="2339"/>
        <w:gridCol w:w="2340"/>
      </w:tblGrid>
      <w:tr w:rsidR="008B5031" w:rsidRPr="008C35C2" w14:paraId="23A59688" w14:textId="77777777" w:rsidTr="00A65294">
        <w:tc>
          <w:tcPr>
            <w:tcW w:w="2435" w:type="dxa"/>
          </w:tcPr>
          <w:p w14:paraId="44B5E90F"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 xml:space="preserve">Parameter </w:t>
            </w:r>
          </w:p>
        </w:tc>
        <w:tc>
          <w:tcPr>
            <w:tcW w:w="2437" w:type="dxa"/>
          </w:tcPr>
          <w:p w14:paraId="11BACB67"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r w:rsidRPr="008C35C2">
              <w:t xml:space="preserve"> </w:t>
            </w:r>
          </w:p>
        </w:tc>
        <w:tc>
          <w:tcPr>
            <w:tcW w:w="2437" w:type="dxa"/>
          </w:tcPr>
          <w:p w14:paraId="4619F7EC"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Parameter</w:t>
            </w:r>
            <w:r w:rsidRPr="008C35C2">
              <w:t xml:space="preserve"> </w:t>
            </w:r>
          </w:p>
        </w:tc>
        <w:tc>
          <w:tcPr>
            <w:tcW w:w="2437" w:type="dxa"/>
          </w:tcPr>
          <w:p w14:paraId="6D48F9D7"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p>
        </w:tc>
      </w:tr>
      <w:tr w:rsidR="008B5031" w:rsidRPr="008C35C2" w14:paraId="70E6CEF3" w14:textId="77777777" w:rsidTr="00A65294">
        <w:tc>
          <w:tcPr>
            <w:tcW w:w="2435" w:type="dxa"/>
            <w:shd w:val="clear" w:color="auto" w:fill="auto"/>
          </w:tcPr>
          <w:p w14:paraId="228CA8C3" w14:textId="6AE4D70B"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008B5031" w:rsidRPr="008C35C2">
              <w:t xml:space="preserve"> </w:t>
            </w:r>
          </w:p>
        </w:tc>
        <w:tc>
          <w:tcPr>
            <w:tcW w:w="2437" w:type="dxa"/>
            <w:shd w:val="clear" w:color="auto" w:fill="auto"/>
          </w:tcPr>
          <w:p w14:paraId="09331404" w14:textId="77C31081"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0.038 W/mK</m:t>
                </m:r>
              </m:oMath>
            </m:oMathPara>
          </w:p>
        </w:tc>
        <w:tc>
          <w:tcPr>
            <w:tcW w:w="2437" w:type="dxa"/>
            <w:shd w:val="clear" w:color="auto" w:fill="auto"/>
          </w:tcPr>
          <w:p w14:paraId="07938266" w14:textId="48EB5C8C" w:rsidR="008B5031" w:rsidRPr="008C35C2" w:rsidRDefault="00000000" w:rsidP="008E7D03">
            <w:pPr>
              <w:pStyle w:val="Prrafodelista"/>
              <w:spacing w:line="360" w:lineRule="auto"/>
              <w:ind w:firstLineChars="0" w:firstLine="0"/>
              <w:jc w:val="center"/>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c</m:t>
                    </m:r>
                  </m:sub>
                </m:sSub>
              </m:oMath>
            </m:oMathPara>
          </w:p>
        </w:tc>
        <w:tc>
          <w:tcPr>
            <w:tcW w:w="2437" w:type="dxa"/>
          </w:tcPr>
          <w:p w14:paraId="40FE2539" w14:textId="1458420C"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 xml:space="preserve">2 </m:t>
                </m:r>
                <m:r>
                  <w:rPr>
                    <w:rFonts w:ascii="Cambria Math" w:hAnsi="Cambria Math" w:cs="Cambria Math"/>
                  </w:rPr>
                  <m:t>*</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m</m:t>
                </m:r>
              </m:oMath>
            </m:oMathPara>
          </w:p>
        </w:tc>
      </w:tr>
      <w:tr w:rsidR="008B5031" w:rsidRPr="008C35C2" w14:paraId="3C7C1841" w14:textId="77777777" w:rsidTr="00A65294">
        <w:tc>
          <w:tcPr>
            <w:tcW w:w="2435" w:type="dxa"/>
          </w:tcPr>
          <w:p w14:paraId="619E38E9" w14:textId="5014B164"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8B5031" w:rsidRPr="008C35C2">
              <w:t xml:space="preserve"> </w:t>
            </w:r>
          </w:p>
        </w:tc>
        <w:tc>
          <w:tcPr>
            <w:tcW w:w="2437" w:type="dxa"/>
          </w:tcPr>
          <w:p w14:paraId="0DFA2D92" w14:textId="0BCB0485"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50 W/mK</m:t>
                </m:r>
              </m:oMath>
            </m:oMathPara>
          </w:p>
        </w:tc>
        <w:tc>
          <w:tcPr>
            <w:tcW w:w="2437" w:type="dxa"/>
          </w:tcPr>
          <w:p w14:paraId="51B2F53B" w14:textId="7DC636FA"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8B5031" w:rsidRPr="008C35C2">
              <w:t xml:space="preserve"> </w:t>
            </w:r>
          </w:p>
        </w:tc>
        <w:tc>
          <w:tcPr>
            <w:tcW w:w="2437" w:type="dxa"/>
          </w:tcPr>
          <w:p w14:paraId="5976C54E" w14:textId="79D7CE97"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4186   J/KgK</m:t>
                </m:r>
              </m:oMath>
            </m:oMathPara>
          </w:p>
        </w:tc>
      </w:tr>
      <w:tr w:rsidR="008B5031" w:rsidRPr="008C35C2" w14:paraId="3AC4CC3F" w14:textId="77777777" w:rsidTr="00A65294">
        <w:tc>
          <w:tcPr>
            <w:tcW w:w="2435" w:type="dxa"/>
            <w:shd w:val="clear" w:color="auto" w:fill="auto"/>
          </w:tcPr>
          <w:p w14:paraId="7FBB440F" w14:textId="34F58D0E"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8B5031" w:rsidRPr="008C35C2">
              <w:t xml:space="preserve"> </w:t>
            </w:r>
          </w:p>
        </w:tc>
        <w:tc>
          <w:tcPr>
            <w:tcW w:w="2437" w:type="dxa"/>
            <w:shd w:val="clear" w:color="auto" w:fill="auto"/>
          </w:tcPr>
          <w:p w14:paraId="4E2EFA78" w14:textId="5D0C5B35"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0.3</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 xml:space="preserve"> m</m:t>
                </m:r>
              </m:oMath>
            </m:oMathPara>
          </w:p>
        </w:tc>
        <w:tc>
          <w:tcPr>
            <w:tcW w:w="2437" w:type="dxa"/>
            <w:shd w:val="clear" w:color="auto" w:fill="auto"/>
          </w:tcPr>
          <w:p w14:paraId="7B4BB3B8" w14:textId="3BCB0229"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437" w:type="dxa"/>
          </w:tcPr>
          <w:p w14:paraId="223A89CA" w14:textId="7AA6AB5D"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102  W/mK</m:t>
                </m:r>
              </m:oMath>
            </m:oMathPara>
          </w:p>
        </w:tc>
      </w:tr>
      <w:tr w:rsidR="008B5031" w:rsidRPr="008C35C2" w14:paraId="752777C9" w14:textId="77777777" w:rsidTr="00A65294">
        <w:tc>
          <w:tcPr>
            <w:tcW w:w="2435" w:type="dxa"/>
            <w:shd w:val="clear" w:color="auto" w:fill="auto"/>
          </w:tcPr>
          <w:p w14:paraId="2ADC59C4" w14:textId="15CE8B44" w:rsidR="008B5031" w:rsidRPr="008C35C2" w:rsidRDefault="00000000" w:rsidP="008E7D03">
            <w:pPr>
              <w:pStyle w:val="Prrafodelista"/>
              <w:spacing w:line="360" w:lineRule="auto"/>
              <w:ind w:firstLineChars="0" w:firstLine="0"/>
              <w:jc w:val="center"/>
            </w:pPr>
            <m:oMath>
              <m:sSub>
                <m:sSubPr>
                  <m:ctrlPr>
                    <w:rPr>
                      <w:rFonts w:ascii="Cambria Math" w:hAnsi="Cambria Math"/>
                      <w:i/>
                    </w:rPr>
                  </m:ctrlPr>
                </m:sSubPr>
                <m:e>
                  <m:r>
                    <w:rPr>
                      <w:rFonts w:ascii="Cambria Math" w:hAnsi="Cambria Math"/>
                    </w:rPr>
                    <m:t>e</m:t>
                  </m:r>
                </m:e>
                <m:sub>
                  <m:r>
                    <w:rPr>
                      <w:rFonts w:ascii="Cambria Math" w:hAnsi="Cambria Math"/>
                    </w:rPr>
                    <m:t>af</m:t>
                  </m:r>
                </m:sub>
              </m:sSub>
            </m:oMath>
            <w:r w:rsidR="008B5031" w:rsidRPr="008C35C2">
              <w:t xml:space="preserve"> </w:t>
            </w:r>
          </w:p>
        </w:tc>
        <w:tc>
          <w:tcPr>
            <w:tcW w:w="2437" w:type="dxa"/>
            <w:shd w:val="clear" w:color="auto" w:fill="auto"/>
          </w:tcPr>
          <w:p w14:paraId="626C759D" w14:textId="1CAE37E1" w:rsidR="008B5031" w:rsidRPr="008C35C2" w:rsidRDefault="008C35C2" w:rsidP="008E7D03">
            <w:pPr>
              <w:pStyle w:val="Prrafodelista"/>
              <w:spacing w:line="360" w:lineRule="auto"/>
              <w:ind w:firstLineChars="0" w:firstLine="0"/>
              <w:jc w:val="center"/>
            </w:pPr>
            <m:oMathPara>
              <m:oMath>
                <m:r>
                  <w:rPr>
                    <w:rFonts w:ascii="Cambria Math" w:hAnsi="Cambria Math"/>
                  </w:rPr>
                  <m:t>5</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 xml:space="preserve"> m</m:t>
                </m:r>
              </m:oMath>
            </m:oMathPara>
          </w:p>
        </w:tc>
        <w:tc>
          <w:tcPr>
            <w:tcW w:w="2437" w:type="dxa"/>
            <w:shd w:val="clear" w:color="auto" w:fill="auto"/>
          </w:tcPr>
          <w:p w14:paraId="75E8F7D3" w14:textId="6A9861AD"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8B5031" w:rsidRPr="008C35C2">
              <w:t xml:space="preserve"> </w:t>
            </w:r>
          </w:p>
        </w:tc>
        <w:tc>
          <w:tcPr>
            <w:tcW w:w="2437" w:type="dxa"/>
          </w:tcPr>
          <w:p w14:paraId="05785A29" w14:textId="62C90D3C"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7</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 xml:space="preserve">  m</m:t>
                </m:r>
              </m:oMath>
            </m:oMathPara>
          </w:p>
        </w:tc>
      </w:tr>
      <w:tr w:rsidR="008B5031" w:rsidRPr="008C35C2" w14:paraId="6BAEA28F" w14:textId="77777777" w:rsidTr="00A65294">
        <w:tc>
          <w:tcPr>
            <w:tcW w:w="2435" w:type="dxa"/>
            <w:shd w:val="clear" w:color="auto" w:fill="auto"/>
          </w:tcPr>
          <w:p w14:paraId="062B5043" w14:textId="4D898C0E" w:rsidR="008B5031" w:rsidRPr="008C35C2" w:rsidRDefault="00000000" w:rsidP="008E7D03">
            <w:pPr>
              <w:pStyle w:val="Prrafodelista"/>
              <w:spacing w:line="360" w:lineRule="auto"/>
              <w:ind w:firstLineChars="0" w:firstLine="0"/>
              <w:jc w:val="center"/>
            </w:pP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8B5031" w:rsidRPr="008C35C2">
              <w:t xml:space="preserve"> </w:t>
            </w:r>
          </w:p>
        </w:tc>
        <w:tc>
          <w:tcPr>
            <w:tcW w:w="2437" w:type="dxa"/>
            <w:shd w:val="clear" w:color="auto" w:fill="auto"/>
          </w:tcPr>
          <w:p w14:paraId="46B2BFBB" w14:textId="24C6E7C8" w:rsidR="008B5031" w:rsidRPr="008C35C2" w:rsidRDefault="008C35C2" w:rsidP="008E7D03">
            <w:pPr>
              <w:pStyle w:val="Prrafodelista"/>
              <w:spacing w:line="360" w:lineRule="auto"/>
              <w:ind w:firstLineChars="0" w:firstLine="0"/>
              <w:jc w:val="center"/>
            </w:pPr>
            <m:oMathPara>
              <m:oMath>
                <m:r>
                  <w:rPr>
                    <w:rFonts w:ascii="Cambria Math" w:hAnsi="Cambria Math"/>
                  </w:rPr>
                  <m:t>1 m</m:t>
                </m:r>
              </m:oMath>
            </m:oMathPara>
          </w:p>
        </w:tc>
        <w:tc>
          <w:tcPr>
            <w:tcW w:w="2437" w:type="dxa"/>
            <w:shd w:val="clear" w:color="auto" w:fill="auto"/>
          </w:tcPr>
          <w:p w14:paraId="527234E9" w14:textId="613280A0"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W</m:t>
                </m:r>
              </m:oMath>
            </m:oMathPara>
          </w:p>
        </w:tc>
        <w:tc>
          <w:tcPr>
            <w:tcW w:w="2437" w:type="dxa"/>
          </w:tcPr>
          <w:p w14:paraId="0264AF88" w14:textId="711CA530"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10</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 xml:space="preserve">  m</m:t>
                </m:r>
              </m:oMath>
            </m:oMathPara>
          </w:p>
        </w:tc>
      </w:tr>
      <w:tr w:rsidR="008B5031" w:rsidRPr="008C35C2" w14:paraId="2F1AF933" w14:textId="77777777" w:rsidTr="00A65294">
        <w:tc>
          <w:tcPr>
            <w:tcW w:w="2435" w:type="dxa"/>
            <w:shd w:val="clear" w:color="auto" w:fill="auto"/>
          </w:tcPr>
          <w:p w14:paraId="259F43F6" w14:textId="5DAE3D84"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tc>
        <w:tc>
          <w:tcPr>
            <w:tcW w:w="2437" w:type="dxa"/>
            <w:shd w:val="clear" w:color="auto" w:fill="auto"/>
          </w:tcPr>
          <w:p w14:paraId="69FEF015" w14:textId="1C735785" w:rsidR="008B5031" w:rsidRPr="008C35C2" w:rsidRDefault="008C35C2" w:rsidP="008E7D03">
            <w:pPr>
              <w:pStyle w:val="Prrafodelista"/>
              <w:spacing w:line="360" w:lineRule="auto"/>
              <w:ind w:firstLineChars="0" w:firstLine="0"/>
              <w:jc w:val="center"/>
            </w:pPr>
            <m:oMathPara>
              <m:oMath>
                <m:r>
                  <w:rPr>
                    <w:rFonts w:ascii="Cambria Math" w:hAnsi="Cambria Math"/>
                  </w:rPr>
                  <m:t>2 m</m:t>
                </m:r>
              </m:oMath>
            </m:oMathPara>
          </w:p>
        </w:tc>
        <w:tc>
          <w:tcPr>
            <w:tcW w:w="2437" w:type="dxa"/>
            <w:shd w:val="clear" w:color="auto" w:fill="auto"/>
          </w:tcPr>
          <w:p w14:paraId="744D4CE9" w14:textId="3512054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de</m:t>
                </m:r>
              </m:oMath>
            </m:oMathPara>
          </w:p>
        </w:tc>
        <w:tc>
          <w:tcPr>
            <w:tcW w:w="2437" w:type="dxa"/>
          </w:tcPr>
          <w:p w14:paraId="548C8D71" w14:textId="612D2A3C"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15.9</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 xml:space="preserve">  m</m:t>
                </m:r>
              </m:oMath>
            </m:oMathPara>
          </w:p>
        </w:tc>
      </w:tr>
      <w:tr w:rsidR="008B5031" w:rsidRPr="008C35C2" w14:paraId="2D61D3F0" w14:textId="77777777" w:rsidTr="00A65294">
        <w:tc>
          <w:tcPr>
            <w:tcW w:w="2435" w:type="dxa"/>
            <w:shd w:val="clear" w:color="auto" w:fill="auto"/>
          </w:tcPr>
          <w:p w14:paraId="38D6E881" w14:textId="2A87931D" w:rsidR="008B5031" w:rsidRPr="008C35C2" w:rsidRDefault="008C35C2" w:rsidP="008E7D03">
            <w:pPr>
              <w:pStyle w:val="Prrafodelista"/>
              <w:spacing w:line="360" w:lineRule="auto"/>
              <w:ind w:firstLineChars="0" w:firstLine="0"/>
              <w:jc w:val="center"/>
            </w:pPr>
            <m:oMath>
              <m:r>
                <w:rPr>
                  <w:rFonts w:ascii="Cambria Math" w:hAnsi="Cambria Math"/>
                </w:rPr>
                <m:t>AC</m:t>
              </m:r>
            </m:oMath>
            <w:r w:rsidR="008B5031" w:rsidRPr="008C35C2">
              <w:t xml:space="preserve"> </w:t>
            </w:r>
          </w:p>
        </w:tc>
        <w:tc>
          <w:tcPr>
            <w:tcW w:w="2437" w:type="dxa"/>
            <w:shd w:val="clear" w:color="auto" w:fill="auto"/>
          </w:tcPr>
          <w:p w14:paraId="27A26193" w14:textId="28B84AFD" w:rsidR="008B5031" w:rsidRPr="008C35C2" w:rsidRDefault="00000000" w:rsidP="008E7D03">
            <w:pPr>
              <w:pStyle w:val="Prrafodelista"/>
              <w:spacing w:line="360" w:lineRule="auto"/>
              <w:ind w:firstLineChars="0" w:firstLine="0"/>
              <w:jc w:val="center"/>
            </w:pPr>
            <m:oMathPara>
              <m:oMath>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 xml:space="preserve"> </m:t>
                </m:r>
                <m:r>
                  <w:rPr>
                    <w:rFonts w:ascii="Cambria Math" w:hAnsi="Cambria Math" w:cs="Cambria Math"/>
                  </w:rPr>
                  <m:t>*</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2</m:t>
                        </m:r>
                      </m:sub>
                    </m:sSub>
                  </m:e>
                </m:d>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2437" w:type="dxa"/>
            <w:shd w:val="clear" w:color="auto" w:fill="auto"/>
          </w:tcPr>
          <w:p w14:paraId="1B860D89" w14:textId="3FF809EB"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di</m:t>
                </m:r>
              </m:oMath>
            </m:oMathPara>
          </w:p>
        </w:tc>
        <w:tc>
          <w:tcPr>
            <w:tcW w:w="2437" w:type="dxa"/>
          </w:tcPr>
          <w:p w14:paraId="00C1FF0A" w14:textId="3440FA9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14.3</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 xml:space="preserve">  m</m:t>
                </m:r>
              </m:oMath>
            </m:oMathPara>
          </w:p>
        </w:tc>
      </w:tr>
      <w:tr w:rsidR="008B5031" w:rsidRPr="008C35C2" w14:paraId="63E48F92" w14:textId="77777777" w:rsidTr="00A65294">
        <w:tc>
          <w:tcPr>
            <w:tcW w:w="2435" w:type="dxa"/>
            <w:shd w:val="clear" w:color="auto" w:fill="auto"/>
          </w:tcPr>
          <w:p w14:paraId="1D0C6599" w14:textId="427D8629" w:rsidR="008B5031" w:rsidRPr="008C35C2" w:rsidRDefault="008C35C2" w:rsidP="008E7D03">
            <w:pPr>
              <w:pStyle w:val="Prrafodelista"/>
              <w:spacing w:line="360" w:lineRule="auto"/>
              <w:ind w:firstLineChars="0" w:firstLine="0"/>
              <w:jc w:val="center"/>
            </w:pPr>
            <m:oMathPara>
              <m:oMath>
                <m:r>
                  <w:rPr>
                    <w:rFonts w:ascii="Cambria Math" w:hAnsi="Cambria Math"/>
                  </w:rPr>
                  <m:t>KT</m:t>
                </m:r>
              </m:oMath>
            </m:oMathPara>
          </w:p>
        </w:tc>
        <w:tc>
          <w:tcPr>
            <w:tcW w:w="2437" w:type="dxa"/>
            <w:shd w:val="clear" w:color="auto" w:fill="auto"/>
          </w:tcPr>
          <w:p w14:paraId="7FA26187" w14:textId="58EEB229" w:rsidR="008B5031" w:rsidRPr="008C35C2" w:rsidRDefault="008C35C2" w:rsidP="008E7D03">
            <w:pPr>
              <w:pStyle w:val="Prrafodelista"/>
              <w:spacing w:line="360" w:lineRule="auto"/>
              <w:ind w:firstLineChars="0" w:firstLine="0"/>
              <w:jc w:val="center"/>
            </w:pPr>
            <m:oMathPara>
              <m:oMath>
                <m:r>
                  <w:rPr>
                    <w:rFonts w:ascii="Cambria Math" w:hAnsi="Cambria Math"/>
                  </w:rPr>
                  <m:t>250 W/mK</m:t>
                </m:r>
              </m:oMath>
            </m:oMathPara>
          </w:p>
        </w:tc>
        <w:tc>
          <w:tcPr>
            <w:tcW w:w="2437" w:type="dxa"/>
            <w:shd w:val="clear" w:color="auto" w:fill="auto"/>
          </w:tcPr>
          <w:p w14:paraId="1384706B" w14:textId="1C831263" w:rsidR="008B5031" w:rsidRPr="008C35C2" w:rsidRDefault="008C35C2" w:rsidP="008E7D03">
            <w:pPr>
              <w:pStyle w:val="Prrafodelista"/>
              <w:spacing w:line="360" w:lineRule="auto"/>
              <w:ind w:firstLineChars="0" w:firstLine="0"/>
              <w:jc w:val="center"/>
            </w:pPr>
            <m:oMathPara>
              <m:oMath>
                <m:r>
                  <w:rPr>
                    <w:rFonts w:ascii="Cambria Math" w:hAnsi="Cambria Math"/>
                  </w:rPr>
                  <m:t>nT</m:t>
                </m:r>
              </m:oMath>
            </m:oMathPara>
          </w:p>
        </w:tc>
        <w:tc>
          <w:tcPr>
            <w:tcW w:w="2437" w:type="dxa"/>
          </w:tcPr>
          <w:p w14:paraId="5AD9782F" w14:textId="39FD9DC1" w:rsidR="008B5031" w:rsidRPr="008C35C2" w:rsidRDefault="008C35C2" w:rsidP="008E7D03">
            <w:pPr>
              <w:pStyle w:val="Prrafodelista"/>
              <w:spacing w:line="360" w:lineRule="auto"/>
              <w:ind w:firstLineChars="0" w:firstLine="0"/>
              <w:jc w:val="center"/>
              <w:rPr>
                <w:rFonts w:ascii="Times New Roman" w:hAnsi="Times New Roman"/>
              </w:rPr>
            </w:pPr>
            <m:oMathPara>
              <m:oMath>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)/W   m</m:t>
                </m:r>
              </m:oMath>
            </m:oMathPara>
          </w:p>
        </w:tc>
      </w:tr>
    </w:tbl>
    <w:p w14:paraId="5264AE7A" w14:textId="77777777" w:rsidR="00C045AD" w:rsidRDefault="00C045AD" w:rsidP="00C045AD">
      <w:pPr>
        <w:pStyle w:val="Prrafodelista"/>
        <w:spacing w:beforeLines="100" w:before="240" w:line="360" w:lineRule="auto"/>
        <w:ind w:firstLine="482"/>
        <w:jc w:val="center"/>
        <w:rPr>
          <w:rFonts w:ascii="Times New Roman" w:hAnsi="Times New Roman"/>
          <w:sz w:val="24"/>
          <w:szCs w:val="24"/>
        </w:rPr>
      </w:pPr>
      <w:r w:rsidRPr="00C045AD">
        <w:rPr>
          <w:rFonts w:ascii="Times New Roman" w:hAnsi="Times New Roman"/>
          <w:b/>
          <w:sz w:val="24"/>
          <w:szCs w:val="24"/>
        </w:rPr>
        <w:t>Source</w:t>
      </w:r>
      <w:r>
        <w:rPr>
          <w:rFonts w:ascii="Times New Roman" w:hAnsi="Times New Roman"/>
          <w:sz w:val="24"/>
          <w:szCs w:val="24"/>
        </w:rPr>
        <w:t>: Own.</w:t>
      </w:r>
    </w:p>
    <w:p w14:paraId="7B86615F"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7640CC">
        <w:rPr>
          <w:rFonts w:ascii="Times New Roman" w:hAnsi="Times New Roman"/>
          <w:sz w:val="24"/>
          <w:szCs w:val="24"/>
        </w:rPr>
        <w:t>Finally, to start the evaluation of the hybrid system model, representative input parameters</w:t>
      </w:r>
      <w:r>
        <w:rPr>
          <w:rFonts w:ascii="Times New Roman" w:hAnsi="Times New Roman"/>
          <w:sz w:val="24"/>
          <w:szCs w:val="24"/>
        </w:rPr>
        <w:t xml:space="preserve"> </w:t>
      </w:r>
      <w:r w:rsidRPr="007640CC">
        <w:rPr>
          <w:rFonts w:ascii="Times New Roman" w:hAnsi="Times New Roman"/>
          <w:sz w:val="24"/>
          <w:szCs w:val="24"/>
        </w:rPr>
        <w:t>are required, such as: solar radiation, ambient temperature, cell temperature, wind speed, fluid</w:t>
      </w:r>
      <w:r>
        <w:rPr>
          <w:rFonts w:ascii="Times New Roman" w:hAnsi="Times New Roman"/>
          <w:sz w:val="24"/>
          <w:szCs w:val="24"/>
        </w:rPr>
        <w:t xml:space="preserve"> </w:t>
      </w:r>
      <w:r w:rsidRPr="007640CC">
        <w:rPr>
          <w:rFonts w:ascii="Times New Roman" w:hAnsi="Times New Roman"/>
          <w:sz w:val="24"/>
          <w:szCs w:val="24"/>
        </w:rPr>
        <w:t>temperature, solar geometry, simulation time and flow. Table 4 describes in detail the values to be</w:t>
      </w:r>
      <w:r>
        <w:rPr>
          <w:rFonts w:ascii="Times New Roman" w:hAnsi="Times New Roman"/>
          <w:sz w:val="24"/>
          <w:szCs w:val="24"/>
        </w:rPr>
        <w:t xml:space="preserve"> </w:t>
      </w:r>
      <w:r w:rsidRPr="007640CC">
        <w:rPr>
          <w:rFonts w:ascii="Times New Roman" w:hAnsi="Times New Roman"/>
          <w:sz w:val="24"/>
          <w:szCs w:val="24"/>
        </w:rPr>
        <w:t>entered.</w:t>
      </w:r>
      <w:r>
        <w:rPr>
          <w:rFonts w:ascii="Times New Roman" w:hAnsi="Times New Roman"/>
          <w:sz w:val="24"/>
          <w:szCs w:val="24"/>
        </w:rPr>
        <w:t xml:space="preserve"> </w:t>
      </w:r>
    </w:p>
    <w:p w14:paraId="6D527EA8" w14:textId="77777777" w:rsidR="00C045AD" w:rsidRDefault="00C045AD" w:rsidP="008E7D03">
      <w:pPr>
        <w:pStyle w:val="Prrafodelista"/>
        <w:spacing w:beforeLines="100" w:before="240" w:line="360" w:lineRule="auto"/>
        <w:ind w:firstLine="480"/>
        <w:rPr>
          <w:rFonts w:ascii="Times New Roman" w:hAnsi="Times New Roman"/>
          <w:sz w:val="24"/>
          <w:szCs w:val="24"/>
        </w:rPr>
      </w:pPr>
    </w:p>
    <w:p w14:paraId="12D38D44"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10D1EAB2" w14:textId="77777777" w:rsidR="008B5031" w:rsidRDefault="008B5031" w:rsidP="008E7D03">
      <w:pPr>
        <w:pStyle w:val="Prrafodelista"/>
        <w:spacing w:beforeLines="100" w:before="240" w:afterLines="50" w:after="120" w:line="360" w:lineRule="auto"/>
        <w:ind w:firstLine="482"/>
        <w:jc w:val="center"/>
        <w:rPr>
          <w:rFonts w:ascii="Times New Roman" w:hAnsi="Times New Roman"/>
          <w:b/>
          <w:sz w:val="24"/>
          <w:szCs w:val="24"/>
        </w:rPr>
      </w:pPr>
      <w:r>
        <w:rPr>
          <w:rFonts w:ascii="Times New Roman" w:hAnsi="Times New Roman" w:hint="eastAsia"/>
          <w:b/>
          <w:sz w:val="24"/>
          <w:szCs w:val="24"/>
        </w:rPr>
        <w:lastRenderedPageBreak/>
        <w:t xml:space="preserve">Table </w:t>
      </w:r>
      <w:r>
        <w:rPr>
          <w:rFonts w:ascii="Times New Roman" w:hAnsi="Times New Roman"/>
          <w:b/>
          <w:sz w:val="24"/>
          <w:szCs w:val="24"/>
        </w:rPr>
        <w:t>4</w:t>
      </w:r>
      <w:r>
        <w:rPr>
          <w:rFonts w:ascii="Times New Roman" w:hAnsi="Times New Roman" w:hint="eastAsia"/>
          <w:b/>
          <w:sz w:val="24"/>
          <w:szCs w:val="24"/>
        </w:rPr>
        <w:t xml:space="preserve">. </w:t>
      </w:r>
      <w:r w:rsidRPr="00CA62CB">
        <w:rPr>
          <w:rFonts w:ascii="Times New Roman" w:hAnsi="Times New Roman"/>
          <w:b/>
          <w:sz w:val="24"/>
          <w:szCs w:val="24"/>
        </w:rPr>
        <w:t>Representative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6007"/>
      </w:tblGrid>
      <w:tr w:rsidR="008B5031" w:rsidRPr="008C35C2" w14:paraId="710C8E8B" w14:textId="77777777" w:rsidTr="00A65294">
        <w:trPr>
          <w:jc w:val="center"/>
        </w:trPr>
        <w:tc>
          <w:tcPr>
            <w:tcW w:w="3263" w:type="dxa"/>
          </w:tcPr>
          <w:p w14:paraId="60256549"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Parameter</w:t>
            </w:r>
          </w:p>
        </w:tc>
        <w:tc>
          <w:tcPr>
            <w:tcW w:w="6007" w:type="dxa"/>
          </w:tcPr>
          <w:p w14:paraId="15AB8B52"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p>
        </w:tc>
      </w:tr>
      <w:tr w:rsidR="008B5031" w:rsidRPr="008C35C2" w14:paraId="0D4EFA26" w14:textId="77777777" w:rsidTr="00A65294">
        <w:trPr>
          <w:jc w:val="center"/>
        </w:trPr>
        <w:tc>
          <w:tcPr>
            <w:tcW w:w="3263" w:type="dxa"/>
            <w:shd w:val="clear" w:color="auto" w:fill="auto"/>
          </w:tcPr>
          <w:p w14:paraId="09C56ED3" w14:textId="29DD660E"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if</m:t>
                    </m:r>
                  </m:sub>
                </m:sSub>
              </m:oMath>
            </m:oMathPara>
          </w:p>
        </w:tc>
        <w:tc>
          <w:tcPr>
            <w:tcW w:w="6007" w:type="dxa"/>
            <w:shd w:val="clear" w:color="auto" w:fill="auto"/>
          </w:tcPr>
          <w:p w14:paraId="76393FBC" w14:textId="177DDCC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19 °C</m:t>
                </m:r>
              </m:oMath>
            </m:oMathPara>
          </w:p>
        </w:tc>
      </w:tr>
      <w:tr w:rsidR="008B5031" w:rsidRPr="008C35C2" w14:paraId="53EC1318" w14:textId="77777777" w:rsidTr="00A65294">
        <w:trPr>
          <w:trHeight w:val="324"/>
          <w:jc w:val="center"/>
        </w:trPr>
        <w:tc>
          <w:tcPr>
            <w:tcW w:w="3263" w:type="dxa"/>
          </w:tcPr>
          <w:p w14:paraId="29DF382E" w14:textId="7194A337"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Q</m:t>
                </m:r>
              </m:oMath>
            </m:oMathPara>
          </w:p>
        </w:tc>
        <w:tc>
          <w:tcPr>
            <w:tcW w:w="6007" w:type="dxa"/>
          </w:tcPr>
          <w:p w14:paraId="737B1546" w14:textId="74790F8D"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2 l pm</m:t>
                </m:r>
              </m:oMath>
            </m:oMathPara>
          </w:p>
        </w:tc>
      </w:tr>
      <w:tr w:rsidR="008B5031" w:rsidRPr="008C35C2" w14:paraId="3B9C8F6E" w14:textId="77777777" w:rsidTr="00A65294">
        <w:trPr>
          <w:jc w:val="center"/>
        </w:trPr>
        <w:tc>
          <w:tcPr>
            <w:tcW w:w="3263" w:type="dxa"/>
            <w:shd w:val="clear" w:color="auto" w:fill="auto"/>
          </w:tcPr>
          <w:p w14:paraId="22A55284" w14:textId="0961042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ε</m:t>
                </m:r>
              </m:oMath>
            </m:oMathPara>
          </w:p>
        </w:tc>
        <w:tc>
          <w:tcPr>
            <w:tcW w:w="6007" w:type="dxa"/>
            <w:shd w:val="clear" w:color="auto" w:fill="auto"/>
          </w:tcPr>
          <w:p w14:paraId="3B5B60C7" w14:textId="51B48CB0"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0.9</m:t>
                </m:r>
              </m:oMath>
            </m:oMathPara>
          </w:p>
        </w:tc>
      </w:tr>
      <w:tr w:rsidR="008B5031" w:rsidRPr="008C35C2" w14:paraId="76DA512F" w14:textId="77777777" w:rsidTr="00A65294">
        <w:trPr>
          <w:jc w:val="center"/>
        </w:trPr>
        <w:tc>
          <w:tcPr>
            <w:tcW w:w="3263" w:type="dxa"/>
            <w:shd w:val="clear" w:color="auto" w:fill="auto"/>
          </w:tcPr>
          <w:p w14:paraId="00374056" w14:textId="12AB0C45"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c>
        <w:tc>
          <w:tcPr>
            <w:tcW w:w="6007" w:type="dxa"/>
            <w:shd w:val="clear" w:color="auto" w:fill="auto"/>
          </w:tcPr>
          <w:p w14:paraId="62ABE0C2" w14:textId="018BEA33"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 xml:space="preserve">6 </m:t>
                </m:r>
                <m:r>
                  <w:rPr>
                    <w:rFonts w:ascii="Cambria Math" w:hAnsi="Cambria Math"/>
                  </w:rPr>
                  <m:t>hrs</m:t>
                </m:r>
              </m:oMath>
            </m:oMathPara>
          </w:p>
        </w:tc>
      </w:tr>
      <w:tr w:rsidR="008B5031" w:rsidRPr="008C35C2" w14:paraId="7205A93D" w14:textId="77777777" w:rsidTr="00A65294">
        <w:trPr>
          <w:jc w:val="center"/>
        </w:trPr>
        <w:tc>
          <w:tcPr>
            <w:tcW w:w="3263" w:type="dxa"/>
            <w:shd w:val="clear" w:color="auto" w:fill="auto"/>
          </w:tcPr>
          <w:p w14:paraId="30697714" w14:textId="75CB9E88"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l</m:t>
                    </m:r>
                  </m:sub>
                </m:sSub>
              </m:oMath>
            </m:oMathPara>
          </w:p>
        </w:tc>
        <w:tc>
          <w:tcPr>
            <w:tcW w:w="6007" w:type="dxa"/>
            <w:shd w:val="clear" w:color="auto" w:fill="auto"/>
          </w:tcPr>
          <w:p w14:paraId="590A0F9C" w14:textId="41F7A90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 xml:space="preserve">12 </m:t>
                </m:r>
                <m:r>
                  <w:rPr>
                    <w:rFonts w:ascii="Cambria Math" w:hAnsi="Cambria Math"/>
                  </w:rPr>
                  <m:t>hrs</m:t>
                </m:r>
              </m:oMath>
            </m:oMathPara>
          </w:p>
        </w:tc>
      </w:tr>
      <w:tr w:rsidR="008B5031" w:rsidRPr="008C35C2" w14:paraId="6AD5FB78" w14:textId="77777777" w:rsidTr="00A65294">
        <w:trPr>
          <w:jc w:val="center"/>
        </w:trPr>
        <w:tc>
          <w:tcPr>
            <w:tcW w:w="3263" w:type="dxa"/>
            <w:shd w:val="clear" w:color="auto" w:fill="auto"/>
          </w:tcPr>
          <w:p w14:paraId="5E3A73A2" w14:textId="4D7632C8"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δ</m:t>
                    </m:r>
                  </m:e>
                  <m:sub>
                    <m:r>
                      <w:rPr>
                        <w:rFonts w:ascii="Cambria Math" w:hAnsi="Cambria Math"/>
                      </w:rPr>
                      <m:t>t</m:t>
                    </m:r>
                  </m:sub>
                </m:sSub>
              </m:oMath>
            </m:oMathPara>
          </w:p>
        </w:tc>
        <w:tc>
          <w:tcPr>
            <w:tcW w:w="6007" w:type="dxa"/>
            <w:shd w:val="clear" w:color="auto" w:fill="auto"/>
          </w:tcPr>
          <w:p w14:paraId="0372EC0A" w14:textId="38BC585C" w:rsidR="008B5031" w:rsidRPr="008C35C2" w:rsidRDefault="008C35C2" w:rsidP="008E7D03">
            <w:pPr>
              <w:pStyle w:val="Prrafodelista"/>
              <w:spacing w:line="360" w:lineRule="auto"/>
              <w:ind w:firstLineChars="0" w:firstLine="0"/>
              <w:jc w:val="center"/>
            </w:pPr>
            <m:oMathPara>
              <m:oMath>
                <m:r>
                  <w:rPr>
                    <w:rFonts w:ascii="Cambria Math" w:hAnsi="Cambria Math"/>
                  </w:rPr>
                  <m:t>0.25</m:t>
                </m:r>
              </m:oMath>
            </m:oMathPara>
          </w:p>
        </w:tc>
      </w:tr>
      <w:tr w:rsidR="008B5031" w:rsidRPr="008C35C2" w14:paraId="136F587A" w14:textId="77777777" w:rsidTr="00A65294">
        <w:trPr>
          <w:jc w:val="center"/>
        </w:trPr>
        <w:tc>
          <w:tcPr>
            <w:tcW w:w="3263" w:type="dxa"/>
            <w:shd w:val="clear" w:color="auto" w:fill="auto"/>
          </w:tcPr>
          <w:p w14:paraId="2E1D2182" w14:textId="449E28D9"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c>
          <w:tcPr>
            <w:tcW w:w="6007" w:type="dxa"/>
            <w:shd w:val="clear" w:color="auto" w:fill="auto"/>
          </w:tcPr>
          <w:p w14:paraId="2E9B35E5" w14:textId="3EAB3E15" w:rsidR="008B5031" w:rsidRPr="008C35C2" w:rsidRDefault="008C35C2" w:rsidP="008E7D03">
            <w:pPr>
              <w:pStyle w:val="Prrafodelista"/>
              <w:spacing w:line="360" w:lineRule="auto"/>
              <w:ind w:firstLineChars="0" w:firstLine="0"/>
              <w:jc w:val="center"/>
            </w:pPr>
            <m:oMathPara>
              <m:oMath>
                <m:r>
                  <w:rPr>
                    <w:rFonts w:ascii="Cambria Math" w:hAnsi="Cambria Math"/>
                  </w:rPr>
                  <m:t xml:space="preserve">18 + 17 </m:t>
                </m:r>
                <m:r>
                  <w:rPr>
                    <w:rFonts w:ascii="Cambria Math" w:hAnsi="Cambria Math" w:cs="Cambria Math"/>
                  </w:rPr>
                  <m:t>*</m:t>
                </m:r>
                <m:r>
                  <w:rPr>
                    <w:rFonts w:ascii="Cambria Math" w:hAnsi="Cambria Math"/>
                  </w:rPr>
                  <m:t xml:space="preserve"> sen</m:t>
                </m:r>
                <m:d>
                  <m:dPr>
                    <m:ctrlPr>
                      <w:rPr>
                        <w:rFonts w:ascii="Cambria Math" w:hAnsi="Cambria Math"/>
                        <w:i/>
                      </w:rPr>
                    </m:ctrlPr>
                  </m:dPr>
                  <m:e>
                    <m:r>
                      <w:rPr>
                        <w:rFonts w:ascii="Cambria Math" w:hAnsi="Cambria Math"/>
                      </w:rPr>
                      <m:t xml:space="preserve"> π 18 </m:t>
                    </m:r>
                    <m:r>
                      <w:rPr>
                        <w:rFonts w:ascii="Cambria Math" w:hAnsi="Cambria Math" w:cs="Cambria Math"/>
                      </w:rPr>
                      <m:t>*</m:t>
                    </m:r>
                    <m:r>
                      <w:rPr>
                        <w:rFonts w:ascii="Cambria Math" w:hAnsi="Cambria Math"/>
                      </w:rPr>
                      <m:t xml:space="preserve"> </m:t>
                    </m:r>
                    <m:d>
                      <m:dPr>
                        <m:ctrlPr>
                          <w:rPr>
                            <w:rFonts w:ascii="Cambria Math" w:hAnsi="Cambria Math"/>
                            <w:i/>
                          </w:rPr>
                        </m:ctrlPr>
                      </m:dPr>
                      <m:e>
                        <m:r>
                          <w:rPr>
                            <w:rFonts w:ascii="Cambria Math" w:hAnsi="Cambria Math"/>
                          </w:rPr>
                          <m:t xml:space="preserve">t </m:t>
                        </m:r>
                        <m:r>
                          <w:rPr>
                            <w:rFonts w:ascii="Cambria Math" w:hAnsi="Cambria Math" w:cs="Calibri"/>
                          </w:rPr>
                          <m:t>-</m:t>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r</m:t>
                            </m:r>
                          </m:sub>
                        </m:sSub>
                      </m:e>
                    </m:d>
                  </m:e>
                </m:d>
                <m:r>
                  <w:rPr>
                    <w:rFonts w:ascii="Cambria Math" w:hAnsi="Cambria Math"/>
                  </w:rPr>
                  <m:t xml:space="preserve">  °C</m:t>
                </m:r>
              </m:oMath>
            </m:oMathPara>
          </w:p>
        </w:tc>
      </w:tr>
      <w:tr w:rsidR="008B5031" w:rsidRPr="008C35C2" w14:paraId="518AD2D5" w14:textId="77777777" w:rsidTr="00A65294">
        <w:trPr>
          <w:jc w:val="center"/>
        </w:trPr>
        <w:tc>
          <w:tcPr>
            <w:tcW w:w="3263" w:type="dxa"/>
            <w:shd w:val="clear" w:color="auto" w:fill="auto"/>
          </w:tcPr>
          <w:p w14:paraId="31A20255" w14:textId="2D464A9F" w:rsidR="008B5031" w:rsidRPr="008C35C2" w:rsidRDefault="00000000" w:rsidP="008E7D03">
            <w:pPr>
              <w:pStyle w:val="Prrafodelista"/>
              <w:spacing w:line="360" w:lineRule="auto"/>
              <w:ind w:firstLineChars="0" w:firstLine="0"/>
              <w:jc w:val="center"/>
              <w:rPr>
                <w:lang w:val="es-US"/>
              </w:rPr>
            </w:pPr>
            <m:oMathPara>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(t)</m:t>
                </m:r>
              </m:oMath>
            </m:oMathPara>
          </w:p>
        </w:tc>
        <w:tc>
          <w:tcPr>
            <w:tcW w:w="6007" w:type="dxa"/>
            <w:shd w:val="clear" w:color="auto" w:fill="auto"/>
          </w:tcPr>
          <w:p w14:paraId="2F4051B1" w14:textId="45D5DF3E" w:rsidR="008B5031" w:rsidRPr="008C35C2" w:rsidRDefault="008C35C2" w:rsidP="008E7D03">
            <w:pPr>
              <w:pStyle w:val="Prrafodelista"/>
              <w:spacing w:line="360" w:lineRule="auto"/>
              <w:ind w:firstLineChars="0" w:firstLine="0"/>
              <w:jc w:val="center"/>
              <w:rPr>
                <w:i/>
                <w:lang w:val="es-US"/>
              </w:rPr>
            </w:pPr>
            <m:oMathPara>
              <m:oMath>
                <m:r>
                  <w:rPr>
                    <w:rFonts w:ascii="Cambria Math" w:hAnsi="Cambria Math"/>
                  </w:rPr>
                  <m:t xml:space="preserve">800 </m:t>
                </m:r>
                <m:r>
                  <w:rPr>
                    <w:rFonts w:ascii="Cambria Math" w:hAnsi="Cambria Math" w:cs="Cambria Math"/>
                  </w:rPr>
                  <m:t>*</m:t>
                </m:r>
                <m:r>
                  <w:rPr>
                    <w:rFonts w:ascii="Cambria Math" w:hAnsi="Cambria Math"/>
                  </w:rPr>
                  <m:t xml:space="preserve"> sen</m:t>
                </m:r>
                <m:d>
                  <m:dPr>
                    <m:ctrlPr>
                      <w:rPr>
                        <w:rFonts w:ascii="Cambria Math" w:hAnsi="Cambria Math"/>
                        <w:i/>
                      </w:rPr>
                    </m:ctrlPr>
                  </m:dPr>
                  <m:e>
                    <m:r>
                      <w:rPr>
                        <w:rFonts w:ascii="Cambria Math" w:hAnsi="Cambria Math" w:cs="Calibri"/>
                      </w:rPr>
                      <m:t>π</m:t>
                    </m:r>
                    <m:r>
                      <w:rPr>
                        <w:rFonts w:ascii="Cambria Math" w:hAnsi="Cambria Math"/>
                      </w:rPr>
                      <m:t xml:space="preserve"> </m:t>
                    </m:r>
                    <m:r>
                      <w:rPr>
                        <w:rFonts w:ascii="Cambria Math" w:hAnsi="Cambria Math" w:cs="Cambria Math"/>
                      </w:rPr>
                      <m:t>*</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 xml:space="preserve"> t-</m:t>
                            </m:r>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l</m:t>
                                </m:r>
                              </m:sub>
                            </m:sSub>
                          </m:den>
                        </m:f>
                        <m:r>
                          <w:rPr>
                            <w:rFonts w:ascii="Cambria Math" w:hAnsi="Cambria Math"/>
                          </w:rPr>
                          <m:t xml:space="preserve"> </m:t>
                        </m:r>
                      </m:e>
                    </m:d>
                  </m:e>
                </m:d>
                <m:r>
                  <w:rPr>
                    <w:rFonts w:ascii="Cambria Math" w:hAnsi="Cambria Math"/>
                  </w:rPr>
                  <m:t xml:space="preserve"> W/</m:t>
                </m:r>
                <m:sSup>
                  <m:sSupPr>
                    <m:ctrlPr>
                      <w:rPr>
                        <w:rFonts w:ascii="Cambria Math" w:hAnsi="Cambria Math"/>
                        <w:i/>
                        <w:lang w:val="es-US"/>
                      </w:rPr>
                    </m:ctrlPr>
                  </m:sSupPr>
                  <m:e>
                    <m:r>
                      <w:rPr>
                        <w:rFonts w:ascii="Cambria Math" w:hAnsi="Cambria Math"/>
                      </w:rPr>
                      <m:t>m</m:t>
                    </m:r>
                    <m:ctrlPr>
                      <w:rPr>
                        <w:rFonts w:ascii="Cambria Math" w:hAnsi="Cambria Math"/>
                        <w:i/>
                      </w:rPr>
                    </m:ctrlPr>
                  </m:e>
                  <m:sup>
                    <m:r>
                      <w:rPr>
                        <w:rFonts w:ascii="Cambria Math" w:hAnsi="Cambria Math"/>
                        <w:lang w:val="es-US"/>
                      </w:rPr>
                      <m:t>2</m:t>
                    </m:r>
                  </m:sup>
                </m:sSup>
              </m:oMath>
            </m:oMathPara>
          </w:p>
        </w:tc>
      </w:tr>
      <w:tr w:rsidR="008B5031" w:rsidRPr="008C35C2" w14:paraId="1D7B2CB7" w14:textId="77777777" w:rsidTr="00A65294">
        <w:trPr>
          <w:jc w:val="center"/>
        </w:trPr>
        <w:tc>
          <w:tcPr>
            <w:tcW w:w="3263" w:type="dxa"/>
            <w:shd w:val="clear" w:color="auto" w:fill="auto"/>
          </w:tcPr>
          <w:p w14:paraId="55C725EC" w14:textId="51FBDE1D"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oMath>
            </m:oMathPara>
          </w:p>
        </w:tc>
        <w:tc>
          <w:tcPr>
            <w:tcW w:w="6007" w:type="dxa"/>
            <w:shd w:val="clear" w:color="auto" w:fill="auto"/>
          </w:tcPr>
          <w:p w14:paraId="5406A1D4" w14:textId="665F3FDB"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 xml:space="preserve"> +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c,NOCT</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a,NOCT</m:t>
                            </m:r>
                          </m:sub>
                        </m:sSub>
                      </m:e>
                    </m:d>
                    <m:r>
                      <w:rPr>
                        <w:rFonts w:ascii="Cambria Math" w:hAnsi="Cambria Math" w:cs="Cambria Math"/>
                      </w:rPr>
                      <m:t>*</m:t>
                    </m:r>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T</m:t>
                                </m:r>
                              </m:sub>
                            </m:sSub>
                          </m:num>
                          <m:den>
                            <m:sSub>
                              <m:sSubPr>
                                <m:ctrlPr>
                                  <w:rPr>
                                    <w:rFonts w:ascii="Cambria Math" w:hAnsi="Cambria Math"/>
                                    <w:i/>
                                  </w:rPr>
                                </m:ctrlPr>
                              </m:sSubPr>
                              <m:e>
                                <m:r>
                                  <w:rPr>
                                    <w:rFonts w:ascii="Cambria Math" w:hAnsi="Cambria Math"/>
                                  </w:rPr>
                                  <m:t>G</m:t>
                                </m:r>
                              </m:e>
                              <m:sub>
                                <m:r>
                                  <w:rPr>
                                    <w:rFonts w:ascii="Cambria Math" w:hAnsi="Cambria Math"/>
                                  </w:rPr>
                                  <m:t>T,NOCT</m:t>
                                </m:r>
                              </m:sub>
                            </m:sSub>
                          </m:den>
                        </m:f>
                        <m:r>
                          <w:rPr>
                            <w:rFonts w:ascii="Cambria Math" w:hAnsi="Cambria Math"/>
                          </w:rPr>
                          <m:t xml:space="preserve"> </m:t>
                        </m:r>
                      </m:e>
                    </m:d>
                    <m:r>
                      <w:rPr>
                        <w:rFonts w:ascii="Cambria Math" w:hAnsi="Cambria Math" w:cs="Cambria Math"/>
                      </w:rPr>
                      <m:t>*</m:t>
                    </m:r>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9.5</m:t>
                            </m:r>
                          </m:num>
                          <m:den>
                            <m:d>
                              <m:dPr>
                                <m:ctrlPr>
                                  <w:rPr>
                                    <w:rFonts w:ascii="Cambria Math" w:hAnsi="Cambria Math"/>
                                    <w:i/>
                                  </w:rPr>
                                </m:ctrlPr>
                              </m:dPr>
                              <m:e>
                                <m:r>
                                  <w:rPr>
                                    <w:rFonts w:ascii="Cambria Math" w:hAnsi="Cambria Math"/>
                                  </w:rPr>
                                  <m:t>5.7+3.8</m:t>
                                </m:r>
                                <m:r>
                                  <w:rPr>
                                    <w:rFonts w:ascii="Cambria Math" w:hAnsi="Cambria Math" w:cs="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v</m:t>
                                        </m:r>
                                      </m:sub>
                                    </m:sSub>
                                    <m:r>
                                      <w:rPr>
                                        <w:rFonts w:ascii="Cambria Math" w:hAnsi="Cambria Math"/>
                                      </w:rPr>
                                      <m:t xml:space="preserve"> </m:t>
                                    </m:r>
                                  </m:e>
                                </m:d>
                              </m:e>
                            </m:d>
                          </m:den>
                        </m:f>
                      </m:e>
                    </m:d>
                    <m:r>
                      <w:rPr>
                        <w:rFonts w:ascii="Cambria Math" w:hAnsi="Cambria Math"/>
                      </w:rPr>
                      <m:t xml:space="preserve"> </m:t>
                    </m:r>
                    <m:r>
                      <w:rPr>
                        <w:rFonts w:ascii="Cambria Math" w:hAnsi="Cambria Math" w:cs="Cambria Math"/>
                      </w:rPr>
                      <m:t>*</m:t>
                    </m:r>
                    <m:r>
                      <w:rPr>
                        <w:rFonts w:ascii="Cambria Math" w:hAnsi="Cambria Math"/>
                      </w:rPr>
                      <m:t xml:space="preserve"> </m:t>
                    </m:r>
                    <m:d>
                      <m:dPr>
                        <m:ctrlPr>
                          <w:rPr>
                            <w:rFonts w:ascii="Cambria Math" w:hAnsi="Cambria Math"/>
                            <w:i/>
                          </w:rPr>
                        </m:ctrlPr>
                      </m:dPr>
                      <m:e>
                        <m:r>
                          <w:rPr>
                            <w:rFonts w:ascii="Cambria Math" w:hAnsi="Cambria Math"/>
                          </w:rPr>
                          <m:t xml:space="preserve">1 </m:t>
                        </m:r>
                        <m:r>
                          <w:rPr>
                            <w:rFonts w:ascii="Cambria Math" w:hAnsi="Cambria Math" w:cs="Calibri"/>
                          </w:rPr>
                          <m:t>-</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c</m:t>
                                </m:r>
                              </m:sub>
                            </m:sSub>
                          </m:num>
                          <m:den>
                            <m:r>
                              <w:rPr>
                                <w:rFonts w:ascii="Cambria Math" w:hAnsi="Cambria Math"/>
                              </w:rPr>
                              <m:t>0.9</m:t>
                            </m:r>
                          </m:den>
                        </m:f>
                        <m:r>
                          <w:rPr>
                            <w:rFonts w:ascii="Cambria Math" w:hAnsi="Cambria Math"/>
                          </w:rPr>
                          <m:t xml:space="preserve"> </m:t>
                        </m:r>
                      </m:e>
                    </m:d>
                  </m:e>
                </m:d>
                <m:r>
                  <w:rPr>
                    <w:rFonts w:ascii="Cambria Math" w:hAnsi="Cambria Math"/>
                  </w:rPr>
                  <m:t xml:space="preserve"> °C</m:t>
                </m:r>
              </m:oMath>
            </m:oMathPara>
          </w:p>
        </w:tc>
      </w:tr>
      <w:tr w:rsidR="008B5031" w:rsidRPr="008C35C2" w14:paraId="36EB5C80" w14:textId="77777777" w:rsidTr="00A65294">
        <w:trPr>
          <w:jc w:val="center"/>
        </w:trPr>
        <w:tc>
          <w:tcPr>
            <w:tcW w:w="3263" w:type="dxa"/>
            <w:shd w:val="clear" w:color="auto" w:fill="auto"/>
          </w:tcPr>
          <w:p w14:paraId="196F3523" w14:textId="5607312E" w:rsidR="008B5031" w:rsidRPr="008C35C2" w:rsidRDefault="00000000" w:rsidP="008E7D03">
            <w:pPr>
              <w:pStyle w:val="Prrafodelista"/>
              <w:spacing w:line="360" w:lineRule="auto"/>
              <w:ind w:firstLineChars="0" w:firstLine="0"/>
              <w:jc w:val="center"/>
            </w:pPr>
            <m:oMathPara>
              <m:oMath>
                <m:sSub>
                  <m:sSubPr>
                    <m:ctrlPr>
                      <w:rPr>
                        <w:rFonts w:ascii="Cambria Math" w:hAnsi="Cambria Math"/>
                        <w:i/>
                      </w:rPr>
                    </m:ctrlPr>
                  </m:sSubPr>
                  <m:e>
                    <m:r>
                      <w:rPr>
                        <w:rFonts w:ascii="Cambria Math" w:hAnsi="Cambria Math"/>
                      </w:rPr>
                      <m:t>V</m:t>
                    </m:r>
                  </m:e>
                  <m:sub>
                    <m:r>
                      <w:rPr>
                        <w:rFonts w:ascii="Cambria Math" w:hAnsi="Cambria Math"/>
                      </w:rPr>
                      <m:t>v</m:t>
                    </m:r>
                  </m:sub>
                </m:sSub>
                <m:r>
                  <w:rPr>
                    <w:rFonts w:ascii="Cambria Math" w:hAnsi="Cambria Math"/>
                  </w:rPr>
                  <m:t>(t)</m:t>
                </m:r>
              </m:oMath>
            </m:oMathPara>
          </w:p>
        </w:tc>
        <w:tc>
          <w:tcPr>
            <w:tcW w:w="6007" w:type="dxa"/>
            <w:shd w:val="clear" w:color="auto" w:fill="auto"/>
          </w:tcPr>
          <w:p w14:paraId="5A562C39" w14:textId="28F3B55E" w:rsidR="008B5031" w:rsidRPr="008C35C2" w:rsidRDefault="008C35C2" w:rsidP="008E7D03">
            <w:pPr>
              <w:pStyle w:val="Prrafodelista"/>
              <w:spacing w:line="360" w:lineRule="auto"/>
              <w:ind w:firstLineChars="0" w:firstLine="0"/>
              <w:jc w:val="center"/>
            </w:pPr>
            <m:oMath>
              <m:r>
                <w:rPr>
                  <w:rFonts w:ascii="Cambria Math" w:hAnsi="Cambria Math"/>
                </w:rPr>
                <m:t xml:space="preserve">3.5 </m:t>
              </m:r>
              <m:r>
                <w:rPr>
                  <w:rFonts w:ascii="Cambria Math" w:hAnsi="Cambria Math" w:cs="Cambria Math"/>
                </w:rPr>
                <m:t>*</m:t>
              </m:r>
              <m:r>
                <w:rPr>
                  <w:rFonts w:ascii="Cambria Math" w:hAnsi="Cambria Math"/>
                </w:rPr>
                <m:t xml:space="preserve"> sen</m:t>
              </m:r>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18</m:t>
                      </m:r>
                    </m:den>
                  </m:f>
                  <m:r>
                    <w:rPr>
                      <w:rFonts w:ascii="Cambria Math" w:hAnsi="Cambria Math"/>
                    </w:rPr>
                    <m:t xml:space="preserve"> </m:t>
                  </m:r>
                  <m:r>
                    <w:rPr>
                      <w:rFonts w:ascii="Cambria Math" w:hAnsi="Cambria Math" w:cs="Cambria Math"/>
                    </w:rPr>
                    <m:t>*</m:t>
                  </m:r>
                  <m:r>
                    <w:rPr>
                      <w:rFonts w:ascii="Cambria Math" w:hAnsi="Cambria Math"/>
                    </w:rPr>
                    <m:t xml:space="preserve"> </m:t>
                  </m:r>
                  <m:d>
                    <m:dPr>
                      <m:ctrlPr>
                        <w:rPr>
                          <w:rFonts w:ascii="Cambria Math" w:hAnsi="Cambria Math"/>
                          <w:i/>
                        </w:rPr>
                      </m:ctrlPr>
                    </m:dPr>
                    <m:e>
                      <m:r>
                        <w:rPr>
                          <w:rFonts w:ascii="Cambria Math" w:hAnsi="Cambria Math"/>
                        </w:rPr>
                        <m:t xml:space="preserve">t </m:t>
                      </m:r>
                      <m:r>
                        <w:rPr>
                          <w:rFonts w:ascii="Cambria Math" w:hAnsi="Cambria Math" w:cs="Calibri"/>
                        </w:rPr>
                        <m:t>-</m:t>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r</m:t>
                          </m:r>
                        </m:sub>
                      </m:sSub>
                    </m:e>
                  </m:d>
                </m:e>
              </m:d>
              <m:r>
                <w:rPr>
                  <w:rFonts w:ascii="Cambria Math" w:hAnsi="Cambria Math"/>
                </w:rPr>
                <m:t xml:space="preserve">    m/s </m:t>
              </m:r>
            </m:oMath>
            <w:r w:rsidR="008B5031" w:rsidRPr="008C35C2">
              <w:t xml:space="preserve"> </w:t>
            </w:r>
          </w:p>
        </w:tc>
      </w:tr>
    </w:tbl>
    <w:p w14:paraId="3C8460B3" w14:textId="2881ADFE" w:rsidR="00C045AD" w:rsidRDefault="00C045AD" w:rsidP="008C35C2">
      <w:pPr>
        <w:pStyle w:val="Prrafodelista"/>
        <w:spacing w:beforeLines="100" w:before="240" w:line="360" w:lineRule="auto"/>
        <w:ind w:firstLine="482"/>
        <w:jc w:val="center"/>
        <w:rPr>
          <w:rFonts w:ascii="Times New Roman" w:hAnsi="Times New Roman"/>
          <w:sz w:val="24"/>
          <w:szCs w:val="24"/>
        </w:rPr>
      </w:pPr>
      <w:r w:rsidRPr="00C045AD">
        <w:rPr>
          <w:rFonts w:ascii="Times New Roman" w:hAnsi="Times New Roman"/>
          <w:b/>
          <w:sz w:val="24"/>
          <w:szCs w:val="24"/>
        </w:rPr>
        <w:t>Source</w:t>
      </w:r>
      <w:r>
        <w:rPr>
          <w:rFonts w:ascii="Times New Roman" w:hAnsi="Times New Roman"/>
          <w:sz w:val="24"/>
          <w:szCs w:val="24"/>
        </w:rPr>
        <w:t>: Own.</w:t>
      </w:r>
    </w:p>
    <w:p w14:paraId="3D7E9376" w14:textId="77777777" w:rsidR="008B5031" w:rsidRDefault="008B5031" w:rsidP="008E7D03">
      <w:pPr>
        <w:spacing w:beforeLines="100" w:before="240" w:line="360" w:lineRule="auto"/>
        <w:ind w:firstLineChars="175" w:firstLine="420"/>
        <w:rPr>
          <w:rFonts w:ascii="Times New Roman" w:hAnsi="Times New Roman"/>
          <w:sz w:val="24"/>
          <w:szCs w:val="24"/>
        </w:rPr>
      </w:pPr>
      <w:r w:rsidRPr="00CA62CB">
        <w:rPr>
          <w:rFonts w:ascii="Times New Roman" w:hAnsi="Times New Roman"/>
          <w:sz w:val="24"/>
          <w:szCs w:val="24"/>
        </w:rPr>
        <w:t>Considering the parameters described from Table 1 to Table 4, it was possible to simulate the</w:t>
      </w:r>
      <w:r>
        <w:rPr>
          <w:rFonts w:ascii="Times New Roman" w:hAnsi="Times New Roman"/>
          <w:sz w:val="24"/>
          <w:szCs w:val="24"/>
        </w:rPr>
        <w:t xml:space="preserve"> </w:t>
      </w:r>
      <w:r w:rsidRPr="00CA62CB">
        <w:rPr>
          <w:rFonts w:ascii="Times New Roman" w:hAnsi="Times New Roman"/>
          <w:sz w:val="24"/>
          <w:szCs w:val="24"/>
        </w:rPr>
        <w:t xml:space="preserve">behavior of the system </w:t>
      </w:r>
      <w:proofErr w:type="gramStart"/>
      <w:r w:rsidRPr="00CA62CB">
        <w:rPr>
          <w:rFonts w:ascii="Times New Roman" w:hAnsi="Times New Roman"/>
          <w:sz w:val="24"/>
          <w:szCs w:val="24"/>
        </w:rPr>
        <w:t>taking into account</w:t>
      </w:r>
      <w:proofErr w:type="gramEnd"/>
      <w:r w:rsidRPr="00CA62CB">
        <w:rPr>
          <w:rFonts w:ascii="Times New Roman" w:hAnsi="Times New Roman"/>
          <w:sz w:val="24"/>
          <w:szCs w:val="24"/>
        </w:rPr>
        <w:t xml:space="preserve"> as variables of the algorithm: the magnitude of the flow that</w:t>
      </w:r>
      <w:r>
        <w:rPr>
          <w:rFonts w:ascii="Times New Roman" w:hAnsi="Times New Roman"/>
          <w:sz w:val="24"/>
          <w:szCs w:val="24"/>
        </w:rPr>
        <w:t xml:space="preserve"> </w:t>
      </w:r>
      <w:r w:rsidRPr="00CA62CB">
        <w:rPr>
          <w:rFonts w:ascii="Times New Roman" w:hAnsi="Times New Roman"/>
          <w:sz w:val="24"/>
          <w:szCs w:val="24"/>
        </w:rPr>
        <w:t>is passed through the collector, as well as the temperature at which fluid enters the system. Therefore, these two parameters are considered as the control variables of the system, since they can be controlled during the evolution of the system, with the purpose of maximizing the operating conditions regarding the extraction of heat from the photovoltaic cell.</w:t>
      </w:r>
    </w:p>
    <w:p w14:paraId="3BEBE6F1" w14:textId="77777777" w:rsidR="008B5031" w:rsidRDefault="008B5031" w:rsidP="008E7D03">
      <w:pPr>
        <w:pStyle w:val="Prrafodelista"/>
        <w:spacing w:beforeLines="100" w:before="240" w:line="360" w:lineRule="auto"/>
        <w:ind w:firstLine="480"/>
        <w:rPr>
          <w:rFonts w:ascii="Times New Roman" w:hAnsi="Times New Roman"/>
          <w:sz w:val="24"/>
          <w:szCs w:val="24"/>
        </w:rPr>
      </w:pPr>
    </w:p>
    <w:p w14:paraId="6407738E" w14:textId="77777777" w:rsidR="00C045AD" w:rsidRDefault="00C045AD" w:rsidP="008E7D03">
      <w:pPr>
        <w:pStyle w:val="Prrafodelista"/>
        <w:spacing w:beforeLines="100" w:before="240" w:line="360" w:lineRule="auto"/>
        <w:ind w:firstLine="480"/>
        <w:rPr>
          <w:rFonts w:ascii="Times New Roman" w:hAnsi="Times New Roman"/>
          <w:sz w:val="24"/>
          <w:szCs w:val="24"/>
        </w:rPr>
      </w:pPr>
    </w:p>
    <w:p w14:paraId="0CE8FDC8" w14:textId="77777777" w:rsidR="00334676" w:rsidRDefault="00334676" w:rsidP="008E7D03">
      <w:pPr>
        <w:pStyle w:val="Prrafodelista"/>
        <w:spacing w:beforeLines="100" w:before="240" w:line="360" w:lineRule="auto"/>
        <w:ind w:firstLine="480"/>
        <w:rPr>
          <w:rFonts w:ascii="Times New Roman" w:hAnsi="Times New Roman"/>
          <w:sz w:val="24"/>
          <w:szCs w:val="24"/>
        </w:rPr>
      </w:pPr>
    </w:p>
    <w:p w14:paraId="615CAA69" w14:textId="77777777" w:rsidR="00C045AD" w:rsidRDefault="00C045AD" w:rsidP="008E7D03">
      <w:pPr>
        <w:pStyle w:val="Prrafodelista"/>
        <w:spacing w:beforeLines="100" w:before="240" w:line="360" w:lineRule="auto"/>
        <w:ind w:firstLine="480"/>
        <w:rPr>
          <w:rFonts w:ascii="Times New Roman" w:hAnsi="Times New Roman"/>
          <w:sz w:val="24"/>
          <w:szCs w:val="24"/>
        </w:rPr>
      </w:pPr>
    </w:p>
    <w:p w14:paraId="3B02664C" w14:textId="77777777" w:rsidR="00C045AD" w:rsidRDefault="00C045AD" w:rsidP="008E7D03">
      <w:pPr>
        <w:pStyle w:val="Prrafodelista"/>
        <w:spacing w:beforeLines="100" w:before="240" w:line="360" w:lineRule="auto"/>
        <w:ind w:firstLine="480"/>
        <w:rPr>
          <w:rFonts w:ascii="Times New Roman" w:hAnsi="Times New Roman"/>
          <w:sz w:val="24"/>
          <w:szCs w:val="24"/>
        </w:rPr>
      </w:pPr>
    </w:p>
    <w:p w14:paraId="661B3784" w14:textId="77777777" w:rsidR="008B5031" w:rsidRDefault="008B5031" w:rsidP="008E7D03">
      <w:pPr>
        <w:pStyle w:val="Prrafodelista"/>
        <w:spacing w:beforeLines="100" w:before="240" w:afterLines="50" w:after="120" w:line="360" w:lineRule="auto"/>
        <w:ind w:firstLine="482"/>
        <w:jc w:val="center"/>
        <w:rPr>
          <w:rFonts w:ascii="Times New Roman" w:hAnsi="Times New Roman"/>
          <w:b/>
          <w:sz w:val="24"/>
          <w:szCs w:val="24"/>
        </w:rPr>
      </w:pPr>
      <w:r>
        <w:rPr>
          <w:rFonts w:ascii="Times New Roman" w:hAnsi="Times New Roman" w:hint="eastAsia"/>
          <w:b/>
          <w:sz w:val="24"/>
          <w:szCs w:val="24"/>
        </w:rPr>
        <w:lastRenderedPageBreak/>
        <w:t xml:space="preserve">Table </w:t>
      </w:r>
      <w:r>
        <w:rPr>
          <w:rFonts w:ascii="Times New Roman" w:hAnsi="Times New Roman"/>
          <w:b/>
          <w:sz w:val="24"/>
          <w:szCs w:val="24"/>
        </w:rPr>
        <w:t>5</w:t>
      </w:r>
      <w:r>
        <w:rPr>
          <w:rFonts w:ascii="Times New Roman" w:hAnsi="Times New Roman" w:hint="eastAsia"/>
          <w:b/>
          <w:sz w:val="24"/>
          <w:szCs w:val="24"/>
        </w:rPr>
        <w:t xml:space="preserve">. </w:t>
      </w:r>
      <w:r w:rsidRPr="00E7375E">
        <w:rPr>
          <w:rFonts w:ascii="Times New Roman" w:hAnsi="Times New Roman"/>
          <w:b/>
          <w:sz w:val="24"/>
          <w:szCs w:val="24"/>
        </w:rPr>
        <w:t>Combination of Control Variables</w:t>
      </w:r>
      <w:r>
        <w:rPr>
          <w:rFonts w:ascii="Times New Roman" w:hAnsi="Times New Roman"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084"/>
        <w:gridCol w:w="3135"/>
      </w:tblGrid>
      <w:tr w:rsidR="008B5031" w:rsidRPr="008C35C2" w14:paraId="04B86470" w14:textId="77777777" w:rsidTr="00A65294">
        <w:tc>
          <w:tcPr>
            <w:tcW w:w="3134" w:type="dxa"/>
          </w:tcPr>
          <w:p w14:paraId="3D2DAEDA"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 xml:space="preserve">Parameter Value </w:t>
            </w:r>
          </w:p>
        </w:tc>
        <w:tc>
          <w:tcPr>
            <w:tcW w:w="3088" w:type="dxa"/>
          </w:tcPr>
          <w:p w14:paraId="1C99AA41"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Value</w:t>
            </w:r>
          </w:p>
        </w:tc>
        <w:tc>
          <w:tcPr>
            <w:tcW w:w="3138" w:type="dxa"/>
          </w:tcPr>
          <w:p w14:paraId="4E2536E9"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Simulation</w:t>
            </w:r>
          </w:p>
        </w:tc>
      </w:tr>
      <w:tr w:rsidR="008B5031" w:rsidRPr="008C35C2" w14:paraId="04527988" w14:textId="77777777" w:rsidTr="00A65294">
        <w:tc>
          <w:tcPr>
            <w:tcW w:w="3134" w:type="dxa"/>
            <w:shd w:val="clear" w:color="auto" w:fill="auto"/>
          </w:tcPr>
          <w:p w14:paraId="30F1BD5C" w14:textId="546226F8"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if</m:t>
                    </m:r>
                  </m:sub>
                </m:sSub>
              </m:oMath>
            </m:oMathPara>
          </w:p>
        </w:tc>
        <w:tc>
          <w:tcPr>
            <w:tcW w:w="3088" w:type="dxa"/>
            <w:shd w:val="clear" w:color="auto" w:fill="auto"/>
          </w:tcPr>
          <w:p w14:paraId="44FA2D64" w14:textId="09CF0546"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19 °C</m:t>
                </m:r>
              </m:oMath>
            </m:oMathPara>
          </w:p>
        </w:tc>
        <w:tc>
          <w:tcPr>
            <w:tcW w:w="3138" w:type="dxa"/>
            <w:shd w:val="clear" w:color="auto" w:fill="auto"/>
          </w:tcPr>
          <w:p w14:paraId="4CAC2D4B"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1</w:t>
            </w:r>
          </w:p>
        </w:tc>
      </w:tr>
      <w:tr w:rsidR="008B5031" w:rsidRPr="008C35C2" w14:paraId="33A78B19" w14:textId="77777777" w:rsidTr="00A65294">
        <w:tc>
          <w:tcPr>
            <w:tcW w:w="3134" w:type="dxa"/>
          </w:tcPr>
          <w:p w14:paraId="6B0CFD5E" w14:textId="28DE141E"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Q</m:t>
                </m:r>
              </m:oMath>
            </m:oMathPara>
          </w:p>
        </w:tc>
        <w:tc>
          <w:tcPr>
            <w:tcW w:w="3088" w:type="dxa"/>
          </w:tcPr>
          <w:p w14:paraId="6C60EA5E" w14:textId="561DBEC7"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2 lpm</m:t>
                </m:r>
              </m:oMath>
            </m:oMathPara>
          </w:p>
        </w:tc>
        <w:tc>
          <w:tcPr>
            <w:tcW w:w="3138" w:type="dxa"/>
          </w:tcPr>
          <w:p w14:paraId="5D0C15A7"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1</w:t>
            </w:r>
          </w:p>
        </w:tc>
      </w:tr>
      <w:tr w:rsidR="008B5031" w:rsidRPr="008C35C2" w14:paraId="22DC0710" w14:textId="77777777" w:rsidTr="00A65294">
        <w:tc>
          <w:tcPr>
            <w:tcW w:w="3134" w:type="dxa"/>
            <w:shd w:val="clear" w:color="auto" w:fill="auto"/>
          </w:tcPr>
          <w:p w14:paraId="3D901958" w14:textId="67A2816A"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if</m:t>
                    </m:r>
                  </m:sub>
                </m:sSub>
              </m:oMath>
            </m:oMathPara>
          </w:p>
        </w:tc>
        <w:tc>
          <w:tcPr>
            <w:tcW w:w="3088" w:type="dxa"/>
            <w:shd w:val="clear" w:color="auto" w:fill="auto"/>
          </w:tcPr>
          <w:p w14:paraId="5C2927F3" w14:textId="353DBF2B"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9 °C</m:t>
                </m:r>
              </m:oMath>
            </m:oMathPara>
          </w:p>
        </w:tc>
        <w:tc>
          <w:tcPr>
            <w:tcW w:w="3138" w:type="dxa"/>
            <w:shd w:val="clear" w:color="auto" w:fill="auto"/>
          </w:tcPr>
          <w:p w14:paraId="31EE6D18"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2</w:t>
            </w:r>
          </w:p>
        </w:tc>
      </w:tr>
      <w:tr w:rsidR="008B5031" w:rsidRPr="008C35C2" w14:paraId="3250AD2D" w14:textId="77777777" w:rsidTr="00A65294">
        <w:tc>
          <w:tcPr>
            <w:tcW w:w="3134" w:type="dxa"/>
            <w:shd w:val="clear" w:color="auto" w:fill="auto"/>
          </w:tcPr>
          <w:p w14:paraId="6E07C661" w14:textId="334AB055"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Q</m:t>
                </m:r>
              </m:oMath>
            </m:oMathPara>
          </w:p>
        </w:tc>
        <w:tc>
          <w:tcPr>
            <w:tcW w:w="3088" w:type="dxa"/>
            <w:shd w:val="clear" w:color="auto" w:fill="auto"/>
          </w:tcPr>
          <w:p w14:paraId="3B5261B6" w14:textId="063BABD6"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2 lpm</m:t>
                </m:r>
              </m:oMath>
            </m:oMathPara>
          </w:p>
        </w:tc>
        <w:tc>
          <w:tcPr>
            <w:tcW w:w="3138" w:type="dxa"/>
            <w:shd w:val="clear" w:color="auto" w:fill="auto"/>
          </w:tcPr>
          <w:p w14:paraId="627B614D"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2</w:t>
            </w:r>
          </w:p>
        </w:tc>
      </w:tr>
      <w:tr w:rsidR="008B5031" w:rsidRPr="008C35C2" w14:paraId="6C861878" w14:textId="77777777" w:rsidTr="00A65294">
        <w:tc>
          <w:tcPr>
            <w:tcW w:w="3134" w:type="dxa"/>
            <w:shd w:val="clear" w:color="auto" w:fill="auto"/>
          </w:tcPr>
          <w:p w14:paraId="5C1067E5" w14:textId="15AE12B0"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if</m:t>
                    </m:r>
                  </m:sub>
                </m:sSub>
              </m:oMath>
            </m:oMathPara>
          </w:p>
        </w:tc>
        <w:tc>
          <w:tcPr>
            <w:tcW w:w="3088" w:type="dxa"/>
            <w:shd w:val="clear" w:color="auto" w:fill="auto"/>
          </w:tcPr>
          <w:p w14:paraId="7C6EA024" w14:textId="4B373561"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19 °C</m:t>
                </m:r>
              </m:oMath>
            </m:oMathPara>
          </w:p>
        </w:tc>
        <w:tc>
          <w:tcPr>
            <w:tcW w:w="3138" w:type="dxa"/>
            <w:shd w:val="clear" w:color="auto" w:fill="auto"/>
          </w:tcPr>
          <w:p w14:paraId="3B02911F"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3</w:t>
            </w:r>
          </w:p>
        </w:tc>
      </w:tr>
      <w:tr w:rsidR="008B5031" w:rsidRPr="008C35C2" w14:paraId="6D433B1E" w14:textId="77777777" w:rsidTr="00A65294">
        <w:tc>
          <w:tcPr>
            <w:tcW w:w="3134" w:type="dxa"/>
            <w:shd w:val="clear" w:color="auto" w:fill="auto"/>
          </w:tcPr>
          <w:p w14:paraId="6F6594FF" w14:textId="6233CDA8"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Q</m:t>
                </m:r>
              </m:oMath>
            </m:oMathPara>
          </w:p>
        </w:tc>
        <w:tc>
          <w:tcPr>
            <w:tcW w:w="3088" w:type="dxa"/>
            <w:shd w:val="clear" w:color="auto" w:fill="auto"/>
          </w:tcPr>
          <w:p w14:paraId="2711FFF0" w14:textId="226C96C2"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4 lpm</m:t>
                </m:r>
              </m:oMath>
            </m:oMathPara>
          </w:p>
        </w:tc>
        <w:tc>
          <w:tcPr>
            <w:tcW w:w="3138" w:type="dxa"/>
            <w:shd w:val="clear" w:color="auto" w:fill="auto"/>
          </w:tcPr>
          <w:p w14:paraId="7894530E"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3</w:t>
            </w:r>
          </w:p>
        </w:tc>
      </w:tr>
      <w:tr w:rsidR="008B5031" w:rsidRPr="008C35C2" w14:paraId="2CDE8F19" w14:textId="77777777" w:rsidTr="00A65294">
        <w:tc>
          <w:tcPr>
            <w:tcW w:w="3134" w:type="dxa"/>
            <w:shd w:val="clear" w:color="auto" w:fill="auto"/>
          </w:tcPr>
          <w:p w14:paraId="473FD1A1" w14:textId="2B9A3F97" w:rsidR="008B5031" w:rsidRPr="008C35C2" w:rsidRDefault="00000000" w:rsidP="008E7D03">
            <w:pPr>
              <w:pStyle w:val="Prrafodelista"/>
              <w:spacing w:line="360" w:lineRule="auto"/>
              <w:ind w:firstLineChars="0" w:firstLine="0"/>
              <w:jc w:val="center"/>
              <w:rPr>
                <w:rFonts w:ascii="Times New Roman" w:hAnsi="Times New Roman"/>
                <w:color w:val="000000"/>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if</m:t>
                    </m:r>
                  </m:sub>
                </m:sSub>
              </m:oMath>
            </m:oMathPara>
          </w:p>
        </w:tc>
        <w:tc>
          <w:tcPr>
            <w:tcW w:w="3088" w:type="dxa"/>
            <w:shd w:val="clear" w:color="auto" w:fill="auto"/>
          </w:tcPr>
          <w:p w14:paraId="7659DE55" w14:textId="66341645"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9 °C</m:t>
                </m:r>
              </m:oMath>
            </m:oMathPara>
          </w:p>
        </w:tc>
        <w:tc>
          <w:tcPr>
            <w:tcW w:w="3138" w:type="dxa"/>
            <w:shd w:val="clear" w:color="auto" w:fill="auto"/>
          </w:tcPr>
          <w:p w14:paraId="70B362B4"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4</w:t>
            </w:r>
          </w:p>
        </w:tc>
      </w:tr>
      <w:tr w:rsidR="008B5031" w:rsidRPr="008C35C2" w14:paraId="440C8B99" w14:textId="77777777" w:rsidTr="00A65294">
        <w:tc>
          <w:tcPr>
            <w:tcW w:w="3134" w:type="dxa"/>
            <w:shd w:val="clear" w:color="auto" w:fill="auto"/>
          </w:tcPr>
          <w:p w14:paraId="712487B9" w14:textId="012448DA"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Q</m:t>
                </m:r>
              </m:oMath>
            </m:oMathPara>
          </w:p>
        </w:tc>
        <w:tc>
          <w:tcPr>
            <w:tcW w:w="3088" w:type="dxa"/>
            <w:shd w:val="clear" w:color="auto" w:fill="auto"/>
          </w:tcPr>
          <w:p w14:paraId="2177B5A7" w14:textId="2C4B7429" w:rsidR="008B5031" w:rsidRPr="008C35C2" w:rsidRDefault="008C35C2" w:rsidP="008E7D03">
            <w:pPr>
              <w:pStyle w:val="Prrafodelista"/>
              <w:spacing w:line="360" w:lineRule="auto"/>
              <w:ind w:firstLineChars="0" w:firstLine="0"/>
              <w:jc w:val="center"/>
              <w:rPr>
                <w:rFonts w:ascii="Times New Roman" w:hAnsi="Times New Roman"/>
                <w:color w:val="000000"/>
                <w:sz w:val="24"/>
                <w:szCs w:val="24"/>
              </w:rPr>
            </w:pPr>
            <m:oMathPara>
              <m:oMath>
                <m:r>
                  <w:rPr>
                    <w:rFonts w:ascii="Cambria Math" w:hAnsi="Cambria Math"/>
                  </w:rPr>
                  <m:t>4 lpm</m:t>
                </m:r>
              </m:oMath>
            </m:oMathPara>
          </w:p>
        </w:tc>
        <w:tc>
          <w:tcPr>
            <w:tcW w:w="3138" w:type="dxa"/>
            <w:shd w:val="clear" w:color="auto" w:fill="auto"/>
          </w:tcPr>
          <w:p w14:paraId="08807B72" w14:textId="77777777" w:rsidR="008B5031" w:rsidRPr="008C35C2" w:rsidRDefault="008B5031" w:rsidP="008E7D03">
            <w:pPr>
              <w:pStyle w:val="Prrafodelista"/>
              <w:spacing w:line="360" w:lineRule="auto"/>
              <w:ind w:firstLineChars="0" w:firstLine="0"/>
              <w:jc w:val="center"/>
              <w:rPr>
                <w:rFonts w:ascii="Times New Roman" w:hAnsi="Times New Roman"/>
                <w:color w:val="000000"/>
                <w:sz w:val="24"/>
                <w:szCs w:val="24"/>
              </w:rPr>
            </w:pPr>
            <w:r w:rsidRPr="008C35C2">
              <w:rPr>
                <w:rFonts w:ascii="Times New Roman" w:hAnsi="Times New Roman"/>
                <w:color w:val="000000"/>
                <w:sz w:val="24"/>
                <w:szCs w:val="24"/>
              </w:rPr>
              <w:t>4</w:t>
            </w:r>
          </w:p>
        </w:tc>
      </w:tr>
    </w:tbl>
    <w:p w14:paraId="2994CC23" w14:textId="11FCB0C2" w:rsidR="00C045AD" w:rsidRPr="008C35C2" w:rsidRDefault="00C045AD" w:rsidP="008C35C2">
      <w:pPr>
        <w:pStyle w:val="Prrafodelista"/>
        <w:spacing w:beforeLines="100" w:before="240" w:line="360" w:lineRule="auto"/>
        <w:ind w:firstLine="482"/>
        <w:jc w:val="center"/>
        <w:rPr>
          <w:rFonts w:ascii="Times New Roman" w:hAnsi="Times New Roman"/>
          <w:sz w:val="24"/>
          <w:szCs w:val="24"/>
        </w:rPr>
      </w:pPr>
      <w:r w:rsidRPr="00C045AD">
        <w:rPr>
          <w:rFonts w:ascii="Times New Roman" w:hAnsi="Times New Roman"/>
          <w:b/>
          <w:sz w:val="24"/>
          <w:szCs w:val="24"/>
        </w:rPr>
        <w:t>Source</w:t>
      </w:r>
      <w:r>
        <w:rPr>
          <w:rFonts w:ascii="Times New Roman" w:hAnsi="Times New Roman"/>
          <w:sz w:val="24"/>
          <w:szCs w:val="24"/>
        </w:rPr>
        <w:t>: Own.</w:t>
      </w:r>
    </w:p>
    <w:p w14:paraId="4C681861" w14:textId="77777777" w:rsidR="008B5031" w:rsidRPr="00C045AD" w:rsidRDefault="008B5031" w:rsidP="00C045AD">
      <w:pPr>
        <w:pStyle w:val="Prrafodelista"/>
        <w:spacing w:beforeLines="100" w:before="240" w:line="360" w:lineRule="auto"/>
        <w:ind w:firstLineChars="0" w:firstLine="0"/>
        <w:jc w:val="center"/>
        <w:rPr>
          <w:rFonts w:ascii="Times New Roman" w:hAnsi="Times New Roman"/>
          <w:b/>
          <w:sz w:val="32"/>
          <w:szCs w:val="24"/>
        </w:rPr>
      </w:pPr>
      <w:r w:rsidRPr="00C045AD">
        <w:rPr>
          <w:rFonts w:ascii="Times New Roman" w:hAnsi="Times New Roman"/>
          <w:b/>
          <w:sz w:val="32"/>
          <w:szCs w:val="24"/>
        </w:rPr>
        <w:t>Discussion</w:t>
      </w:r>
    </w:p>
    <w:p w14:paraId="507C2DE2"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E7375E">
        <w:rPr>
          <w:rFonts w:ascii="Times New Roman" w:hAnsi="Times New Roman"/>
          <w:sz w:val="24"/>
          <w:szCs w:val="24"/>
        </w:rPr>
        <w:t>Then, to evaluate the simulation algorithm, a combination is performed with the control variables</w:t>
      </w:r>
      <w:r>
        <w:rPr>
          <w:rFonts w:ascii="Times New Roman" w:hAnsi="Times New Roman"/>
          <w:sz w:val="24"/>
          <w:szCs w:val="24"/>
        </w:rPr>
        <w:t xml:space="preserve"> </w:t>
      </w:r>
      <w:r w:rsidRPr="00E7375E">
        <w:rPr>
          <w:rFonts w:ascii="Times New Roman" w:hAnsi="Times New Roman"/>
          <w:sz w:val="24"/>
          <w:szCs w:val="24"/>
        </w:rPr>
        <w:t>as shown in Table 5. The first simulation keeps the parameters of fluid temperature at the inlet and</w:t>
      </w:r>
      <w:r>
        <w:rPr>
          <w:rFonts w:ascii="Times New Roman" w:hAnsi="Times New Roman"/>
          <w:sz w:val="24"/>
          <w:szCs w:val="24"/>
        </w:rPr>
        <w:t xml:space="preserve"> </w:t>
      </w:r>
      <w:r w:rsidRPr="00E7375E">
        <w:rPr>
          <w:rFonts w:ascii="Times New Roman" w:hAnsi="Times New Roman"/>
          <w:sz w:val="24"/>
          <w:szCs w:val="24"/>
        </w:rPr>
        <w:t>flow magnitude fixed and can be considered as the reference point Because they are the same values</w:t>
      </w:r>
      <w:r>
        <w:rPr>
          <w:rFonts w:ascii="Times New Roman" w:hAnsi="Times New Roman"/>
          <w:sz w:val="24"/>
          <w:szCs w:val="24"/>
        </w:rPr>
        <w:t xml:space="preserve"> </w:t>
      </w:r>
      <w:r w:rsidRPr="00E7375E">
        <w:rPr>
          <w:rFonts w:ascii="Times New Roman" w:hAnsi="Times New Roman"/>
          <w:sz w:val="24"/>
          <w:szCs w:val="24"/>
        </w:rPr>
        <w:t xml:space="preserve">described in Table 4. </w:t>
      </w:r>
    </w:p>
    <w:p w14:paraId="46F91F7A"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E7375E">
        <w:rPr>
          <w:rFonts w:ascii="Times New Roman" w:hAnsi="Times New Roman"/>
          <w:sz w:val="24"/>
          <w:szCs w:val="24"/>
        </w:rPr>
        <w:t>In the case of the second simulation, the flow rate of the water entering the system remains fixed</w:t>
      </w:r>
      <w:r>
        <w:rPr>
          <w:rFonts w:ascii="Times New Roman" w:hAnsi="Times New Roman"/>
          <w:sz w:val="24"/>
          <w:szCs w:val="24"/>
        </w:rPr>
        <w:t xml:space="preserve"> </w:t>
      </w:r>
      <w:r w:rsidRPr="00E7375E">
        <w:rPr>
          <w:rFonts w:ascii="Times New Roman" w:hAnsi="Times New Roman"/>
          <w:sz w:val="24"/>
          <w:szCs w:val="24"/>
        </w:rPr>
        <w:t>and the temperature of the fluid is reduced by half. In the third simulation, the temperature of the</w:t>
      </w:r>
      <w:r>
        <w:rPr>
          <w:rFonts w:ascii="Times New Roman" w:hAnsi="Times New Roman"/>
          <w:sz w:val="24"/>
          <w:szCs w:val="24"/>
        </w:rPr>
        <w:t xml:space="preserve"> </w:t>
      </w:r>
      <w:r w:rsidRPr="00E7375E">
        <w:rPr>
          <w:rFonts w:ascii="Times New Roman" w:hAnsi="Times New Roman"/>
          <w:sz w:val="24"/>
          <w:szCs w:val="24"/>
        </w:rPr>
        <w:t xml:space="preserve">fluid at the inlet remains fixed and the flow rate is doubled. Finally, in the fourth simulation, the temperature of the fluid at the inlet is halved, and the flow rate is doubled. These combinations allow us to evaluate the behavior of the system, as well as the simulation algorithm under its sensitivity conditions. </w:t>
      </w:r>
    </w:p>
    <w:p w14:paraId="5E396622" w14:textId="77777777" w:rsidR="008B5031" w:rsidRDefault="07530CD9" w:rsidP="008E7D03">
      <w:pPr>
        <w:pStyle w:val="Prrafodelista"/>
        <w:spacing w:beforeLines="100" w:before="240" w:line="360" w:lineRule="auto"/>
        <w:ind w:firstLine="480"/>
        <w:rPr>
          <w:rFonts w:ascii="Times New Roman" w:hAnsi="Times New Roman"/>
          <w:sz w:val="24"/>
          <w:szCs w:val="24"/>
        </w:rPr>
      </w:pPr>
      <w:r w:rsidRPr="07530CD9">
        <w:rPr>
          <w:rFonts w:ascii="Times New Roman" w:hAnsi="Times New Roman"/>
          <w:sz w:val="24"/>
          <w:szCs w:val="24"/>
        </w:rPr>
        <w:t>Figure 4 allows to observe the representative parameters of input to the system for the simulation algorithm such as: input solar radiation, ambient temperature, cell temperature and cell efficiency. It should be noted that these parameters are simulated and are obtained from the equations described in Table 4.</w:t>
      </w:r>
    </w:p>
    <w:p w14:paraId="4921496D"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418A7DE6"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71D7674B" w14:textId="16C29D83" w:rsidR="07530CD9" w:rsidRDefault="07530CD9" w:rsidP="07530CD9">
      <w:pPr>
        <w:pStyle w:val="Prrafodelista"/>
        <w:spacing w:beforeLines="100" w:before="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4</w:t>
      </w:r>
      <w:r w:rsidRPr="07530CD9">
        <w:rPr>
          <w:rFonts w:ascii="Times New Roman" w:hAnsi="Times New Roman"/>
          <w:sz w:val="24"/>
          <w:szCs w:val="24"/>
        </w:rPr>
        <w:t>. Representative Input Parameters for 1st Simulation.</w:t>
      </w:r>
    </w:p>
    <w:p w14:paraId="5B1005E2" w14:textId="77777777" w:rsidR="008B5031" w:rsidRDefault="008B5031" w:rsidP="008E7D03">
      <w:pPr>
        <w:spacing w:beforeLines="100" w:before="240" w:line="360" w:lineRule="auto"/>
        <w:jc w:val="center"/>
        <w:rPr>
          <w:rFonts w:ascii="Times New Roman" w:hAnsi="Times New Roman"/>
          <w:sz w:val="24"/>
          <w:szCs w:val="24"/>
        </w:rPr>
      </w:pPr>
      <w:r>
        <w:rPr>
          <w:noProof/>
          <w:lang w:eastAsia="en-US"/>
        </w:rPr>
        <w:drawing>
          <wp:inline distT="0" distB="0" distL="0" distR="0" wp14:anchorId="0ED1C6F8" wp14:editId="20CAD829">
            <wp:extent cx="5943600" cy="2897399"/>
            <wp:effectExtent l="0" t="0" r="0" b="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97399"/>
                    </a:xfrm>
                    <a:prstGeom prst="rect">
                      <a:avLst/>
                    </a:prstGeom>
                  </pic:spPr>
                </pic:pic>
              </a:graphicData>
            </a:graphic>
          </wp:inline>
        </w:drawing>
      </w:r>
    </w:p>
    <w:p w14:paraId="10BE9FA6" w14:textId="65410EF2" w:rsidR="008B5031" w:rsidRPr="00133967" w:rsidRDefault="07530CD9" w:rsidP="008E7D03">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7BFF5009" w14:textId="77777777" w:rsidR="008B5031" w:rsidRDefault="07530CD9" w:rsidP="008E7D03">
      <w:pPr>
        <w:pStyle w:val="Prrafodelista"/>
        <w:spacing w:beforeLines="100" w:before="240" w:line="360" w:lineRule="auto"/>
        <w:ind w:firstLine="480"/>
        <w:rPr>
          <w:rFonts w:ascii="Times New Roman" w:hAnsi="Times New Roman"/>
          <w:sz w:val="24"/>
          <w:szCs w:val="24"/>
        </w:rPr>
      </w:pPr>
      <w:r w:rsidRPr="07530CD9">
        <w:rPr>
          <w:rFonts w:ascii="Times New Roman" w:hAnsi="Times New Roman"/>
          <w:sz w:val="24"/>
          <w:szCs w:val="24"/>
        </w:rPr>
        <w:t>Figure 5 shows the results obtained from the simulation when evaluating the photovoltaic cell model and the photovoltaic thermal hybrid system, considering the first simulation case described in Table 5. These graphs show the behavior of the residual heat generated in the photovoltaic cell, as well as the increase in cell temperature. In addition, the possible heat residual to be extracted by the hybrid system, the efficiency and the power reached by the system are observed.</w:t>
      </w:r>
    </w:p>
    <w:p w14:paraId="787CE4AE"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2D2DBA28"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3B70D063"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33D384F8"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3B68FF1F"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7380568C"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180B0DAB"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68820EE5" w14:textId="77777777" w:rsidR="008C35C2" w:rsidRDefault="008C35C2" w:rsidP="07530CD9">
      <w:pPr>
        <w:pStyle w:val="Prrafodelista"/>
        <w:spacing w:beforeLines="100" w:before="240" w:line="360" w:lineRule="auto"/>
        <w:ind w:firstLine="482"/>
        <w:jc w:val="center"/>
        <w:rPr>
          <w:rFonts w:ascii="Times New Roman" w:hAnsi="Times New Roman"/>
          <w:b/>
          <w:bCs/>
          <w:sz w:val="24"/>
          <w:szCs w:val="24"/>
        </w:rPr>
      </w:pPr>
    </w:p>
    <w:p w14:paraId="23343902" w14:textId="7B18264B" w:rsidR="07530CD9" w:rsidRDefault="07530CD9" w:rsidP="07530CD9">
      <w:pPr>
        <w:pStyle w:val="Prrafodelista"/>
        <w:spacing w:beforeLines="100" w:before="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5</w:t>
      </w:r>
      <w:r w:rsidRPr="07530CD9">
        <w:rPr>
          <w:rFonts w:ascii="Times New Roman" w:hAnsi="Times New Roman"/>
          <w:sz w:val="24"/>
          <w:szCs w:val="24"/>
        </w:rPr>
        <w:t>. Results of the 1st simulations PV-cell and PV-T.</w:t>
      </w:r>
    </w:p>
    <w:p w14:paraId="0CAE53F9" w14:textId="77777777" w:rsidR="008B5031" w:rsidRDefault="008B5031" w:rsidP="008E7D03">
      <w:pPr>
        <w:spacing w:beforeLines="100" w:before="240" w:line="360" w:lineRule="auto"/>
        <w:jc w:val="center"/>
        <w:rPr>
          <w:rFonts w:ascii="Times New Roman" w:hAnsi="Times New Roman"/>
          <w:sz w:val="24"/>
          <w:szCs w:val="24"/>
        </w:rPr>
      </w:pPr>
      <w:r>
        <w:rPr>
          <w:noProof/>
          <w:lang w:eastAsia="en-US"/>
        </w:rPr>
        <w:drawing>
          <wp:inline distT="0" distB="0" distL="0" distR="0" wp14:anchorId="20D35BFD" wp14:editId="677CAA23">
            <wp:extent cx="6188710" cy="3016885"/>
            <wp:effectExtent l="0" t="0" r="2540" b="0"/>
            <wp:docPr id="7" name="Imagen 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Dibujo de ingenierí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3016885"/>
                    </a:xfrm>
                    <a:prstGeom prst="rect">
                      <a:avLst/>
                    </a:prstGeom>
                  </pic:spPr>
                </pic:pic>
              </a:graphicData>
            </a:graphic>
          </wp:inline>
        </w:drawing>
      </w:r>
    </w:p>
    <w:p w14:paraId="7BF9FB41" w14:textId="60824693" w:rsidR="008B5031" w:rsidRPr="007A3CAB" w:rsidRDefault="07530CD9" w:rsidP="008C35C2">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4028E8C5" w14:textId="77777777" w:rsidR="008B5031" w:rsidRDefault="07530CD9" w:rsidP="008E7D03">
      <w:pPr>
        <w:pStyle w:val="Prrafodelista"/>
        <w:spacing w:beforeLines="100" w:before="240" w:line="360" w:lineRule="auto"/>
        <w:ind w:firstLine="480"/>
        <w:rPr>
          <w:rFonts w:ascii="Times New Roman" w:hAnsi="Times New Roman"/>
          <w:sz w:val="24"/>
          <w:szCs w:val="24"/>
        </w:rPr>
      </w:pPr>
      <w:r w:rsidRPr="07530CD9">
        <w:rPr>
          <w:rFonts w:ascii="Times New Roman" w:hAnsi="Times New Roman"/>
          <w:sz w:val="24"/>
          <w:szCs w:val="24"/>
        </w:rPr>
        <w:t>Figure 6 shows the comparison between the simulation results of the photovoltaic cell and the hybrid system. Here a comparison is shown between the residual heat generated by the photovoltaic cell (blue curve) and the amount of residual heat extracted by the hybrid system (red curve). Another of the graphs shown in figure 5 is where the effect of the photovoltaic cell temperature (blue curve) and the temperature of the photovoltaic cell achieved considering the hybrid system (red curve) is compared. The effect is also presented in the comparison of the efficiency of the system.</w:t>
      </w:r>
    </w:p>
    <w:p w14:paraId="536F2010"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2253EB00"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129EB6BB"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1B978EF4"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4ECEE0F2"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027362E9" w14:textId="77777777" w:rsidR="008C35C2" w:rsidRDefault="008C35C2" w:rsidP="008E7D03">
      <w:pPr>
        <w:pStyle w:val="Prrafodelista"/>
        <w:spacing w:beforeLines="100" w:before="240" w:line="360" w:lineRule="auto"/>
        <w:ind w:firstLine="482"/>
        <w:rPr>
          <w:rFonts w:ascii="Times New Roman" w:hAnsi="Times New Roman"/>
          <w:b/>
          <w:sz w:val="24"/>
          <w:szCs w:val="24"/>
        </w:rPr>
      </w:pPr>
    </w:p>
    <w:p w14:paraId="142C8D80" w14:textId="6DF0A6D5" w:rsidR="07530CD9" w:rsidRPr="008C35C2" w:rsidRDefault="07530CD9" w:rsidP="008C35C2">
      <w:pPr>
        <w:spacing w:beforeLines="100" w:before="240" w:line="360" w:lineRule="auto"/>
        <w:jc w:val="center"/>
        <w:rPr>
          <w:rFonts w:ascii="Times New Roman" w:hAnsi="Times New Roman"/>
          <w:sz w:val="24"/>
          <w:szCs w:val="24"/>
        </w:rPr>
      </w:pPr>
      <w:r w:rsidRPr="008C35C2">
        <w:rPr>
          <w:rFonts w:ascii="Times New Roman" w:hAnsi="Times New Roman"/>
          <w:b/>
          <w:bCs/>
          <w:sz w:val="24"/>
          <w:szCs w:val="24"/>
        </w:rPr>
        <w:lastRenderedPageBreak/>
        <w:t>Figure 6</w:t>
      </w:r>
      <w:r w:rsidRPr="008C35C2">
        <w:rPr>
          <w:rFonts w:ascii="Times New Roman" w:hAnsi="Times New Roman"/>
          <w:sz w:val="24"/>
          <w:szCs w:val="24"/>
        </w:rPr>
        <w:t>. Comparative results of the 1st simulations of PV-cell and PV-T.</w:t>
      </w:r>
    </w:p>
    <w:p w14:paraId="7C76A6A7" w14:textId="77777777" w:rsidR="008B5031" w:rsidRDefault="008B5031" w:rsidP="008E7D03">
      <w:pPr>
        <w:spacing w:beforeLines="100" w:before="240" w:line="360" w:lineRule="auto"/>
        <w:jc w:val="center"/>
        <w:rPr>
          <w:rFonts w:ascii="Times New Roman" w:hAnsi="Times New Roman"/>
          <w:sz w:val="24"/>
          <w:szCs w:val="24"/>
        </w:rPr>
      </w:pPr>
      <w:r>
        <w:rPr>
          <w:rFonts w:ascii="Times New Roman" w:hAnsi="Times New Roman"/>
          <w:noProof/>
          <w:sz w:val="24"/>
          <w:szCs w:val="24"/>
          <w:lang w:eastAsia="en-US"/>
        </w:rPr>
        <mc:AlternateContent>
          <mc:Choice Requires="wpi">
            <w:drawing>
              <wp:anchor distT="0" distB="0" distL="114300" distR="114300" simplePos="0" relativeHeight="251659264" behindDoc="0" locked="0" layoutInCell="1" allowOverlap="1" wp14:anchorId="3497E784" wp14:editId="429994E2">
                <wp:simplePos x="0" y="0"/>
                <wp:positionH relativeFrom="column">
                  <wp:posOffset>6742690</wp:posOffset>
                </wp:positionH>
                <wp:positionV relativeFrom="paragraph">
                  <wp:posOffset>282506</wp:posOffset>
                </wp:positionV>
                <wp:extent cx="6480" cy="2880"/>
                <wp:effectExtent l="19050" t="38100" r="50800" b="35560"/>
                <wp:wrapNone/>
                <wp:docPr id="31" name="Entrada de lápiz 31"/>
                <wp:cNvGraphicFramePr/>
                <a:graphic xmlns:a="http://schemas.openxmlformats.org/drawingml/2006/main">
                  <a:graphicData uri="http://schemas.microsoft.com/office/word/2010/wordprocessingInk">
                    <w14:contentPart bwMode="auto" r:id="rId12">
                      <w14:nvContentPartPr>
                        <w14:cNvContentPartPr/>
                      </w14:nvContentPartPr>
                      <w14:xfrm>
                        <a:off x="0" y="0"/>
                        <a:ext cx="6480" cy="2880"/>
                      </w14:xfrm>
                    </w14:contentPart>
                  </a:graphicData>
                </a:graphic>
              </wp:anchor>
            </w:drawing>
          </mc:Choice>
          <mc:Fallback xmlns:a="http://schemas.openxmlformats.org/drawingml/2006/main" xmlns:pic="http://schemas.openxmlformats.org/drawingml/2006/picture" xmlns:a14="http://schemas.microsoft.com/office/drawing/2010/main">
            <w:pict w14:anchorId="3A3C470E">
              <v:shapetype id="_x0000_t75" coordsize="21600,21600" filled="f" stroked="f" o:spt="75" o:preferrelative="t" path="m@4@5l@4@11@9@11@9@5xe" w14:anchorId="699C02A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31" style="position:absolute;margin-left:530.4pt;margin-top:21.75pt;width:1.4pt;height:1.1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">
                <v:imagedata o:title="" r:id="rId19"/>
              </v:shape>
            </w:pict>
          </mc:Fallback>
        </mc:AlternateContent>
      </w:r>
      <w:r>
        <w:rPr>
          <w:rFonts w:ascii="Times New Roman" w:hAnsi="Times New Roman"/>
          <w:noProof/>
          <w:sz w:val="24"/>
          <w:szCs w:val="24"/>
          <w:lang w:eastAsia="en-US"/>
        </w:rPr>
        <w:drawing>
          <wp:inline distT="0" distB="0" distL="0" distR="0" wp14:anchorId="18F18B74" wp14:editId="057FA375">
            <wp:extent cx="6188482" cy="301688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6EE453BE" w14:textId="5D341246" w:rsidR="008B5031" w:rsidRPr="008C35C2" w:rsidRDefault="07530CD9" w:rsidP="008C35C2">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486DA2A0" w14:textId="77777777" w:rsidR="008B5031" w:rsidRPr="007E1322" w:rsidRDefault="008B5031" w:rsidP="008E7D03">
      <w:pPr>
        <w:pStyle w:val="Prrafodelista"/>
        <w:spacing w:beforeLines="100" w:before="240" w:line="360" w:lineRule="auto"/>
        <w:ind w:firstLine="480"/>
        <w:rPr>
          <w:rFonts w:ascii="Times New Roman" w:hAnsi="Times New Roman"/>
          <w:sz w:val="24"/>
          <w:szCs w:val="24"/>
        </w:rPr>
      </w:pPr>
      <w:r w:rsidRPr="007E1322">
        <w:rPr>
          <w:rFonts w:ascii="Times New Roman" w:hAnsi="Times New Roman"/>
          <w:sz w:val="24"/>
          <w:szCs w:val="24"/>
        </w:rPr>
        <w:t xml:space="preserve">Figure </w:t>
      </w:r>
      <w:r w:rsidR="00CF72F4">
        <w:rPr>
          <w:rFonts w:ascii="Times New Roman" w:hAnsi="Times New Roman"/>
          <w:sz w:val="24"/>
          <w:szCs w:val="24"/>
        </w:rPr>
        <w:t>7</w:t>
      </w:r>
      <w:r w:rsidRPr="007E1322">
        <w:rPr>
          <w:rFonts w:ascii="Times New Roman" w:hAnsi="Times New Roman"/>
          <w:sz w:val="24"/>
          <w:szCs w:val="24"/>
        </w:rPr>
        <w:t xml:space="preserve"> shows the results obtained in the photovoltaic cell integrated in the hybrid system, here</w:t>
      </w:r>
      <w:r>
        <w:rPr>
          <w:rFonts w:ascii="Times New Roman" w:hAnsi="Times New Roman"/>
          <w:sz w:val="24"/>
          <w:szCs w:val="24"/>
        </w:rPr>
        <w:t xml:space="preserve"> </w:t>
      </w:r>
      <w:r w:rsidRPr="007E1322">
        <w:rPr>
          <w:rFonts w:ascii="Times New Roman" w:hAnsi="Times New Roman"/>
          <w:sz w:val="24"/>
          <w:szCs w:val="24"/>
        </w:rPr>
        <w:t xml:space="preserve">you can see the characteristic curves of the photovoltaic cell; </w:t>
      </w:r>
      <m:oMath>
        <m:r>
          <w:rPr>
            <w:rFonts w:ascii="Cambria Math" w:hAnsi="Cambria Math"/>
            <w:sz w:val="24"/>
            <w:szCs w:val="24"/>
          </w:rPr>
          <m:t>Voltage vs. Current (V - I)</m:t>
        </m:r>
      </m:oMath>
      <w:r w:rsidRPr="007E1322">
        <w:rPr>
          <w:rFonts w:ascii="Times New Roman" w:hAnsi="Times New Roman"/>
          <w:sz w:val="24"/>
          <w:szCs w:val="24"/>
        </w:rPr>
        <w:t xml:space="preserve">, </w:t>
      </w:r>
      <m:oMath>
        <m:r>
          <w:rPr>
            <w:rFonts w:ascii="Cambria Math" w:hAnsi="Cambria Math"/>
            <w:sz w:val="24"/>
            <w:szCs w:val="24"/>
          </w:rPr>
          <m:t>Voltage vs. Power (V - P)</m:t>
        </m:r>
      </m:oMath>
      <w:r w:rsidRPr="007E1322">
        <w:rPr>
          <w:rFonts w:ascii="Times New Roman" w:hAnsi="Times New Roman"/>
          <w:sz w:val="24"/>
          <w:szCs w:val="24"/>
        </w:rPr>
        <w:t xml:space="preserve">, and </w:t>
      </w:r>
      <m:oMath>
        <m:r>
          <w:rPr>
            <w:rFonts w:ascii="Cambria Math" w:hAnsi="Cambria Math"/>
            <w:sz w:val="24"/>
            <w:szCs w:val="24"/>
          </w:rPr>
          <m:t>Efficiency vs. Voltage (η - V)</m:t>
        </m:r>
      </m:oMath>
      <w:r w:rsidRPr="007E1322">
        <w:rPr>
          <w:rFonts w:ascii="Times New Roman" w:hAnsi="Times New Roman"/>
          <w:sz w:val="24"/>
          <w:szCs w:val="24"/>
        </w:rPr>
        <w:t>.</w:t>
      </w:r>
    </w:p>
    <w:p w14:paraId="31049EAE" w14:textId="77777777" w:rsidR="008B5031" w:rsidRDefault="008B5031" w:rsidP="008E7D03">
      <w:pPr>
        <w:pStyle w:val="Prrafodelista"/>
        <w:spacing w:beforeLines="100" w:before="240" w:line="360" w:lineRule="auto"/>
        <w:ind w:firstLine="480"/>
        <w:rPr>
          <w:rFonts w:ascii="Times New Roman" w:hAnsi="Times New Roman"/>
          <w:sz w:val="24"/>
          <w:szCs w:val="24"/>
        </w:rPr>
      </w:pPr>
      <w:r w:rsidRPr="007E1322">
        <w:rPr>
          <w:rFonts w:ascii="Times New Roman" w:hAnsi="Times New Roman"/>
          <w:sz w:val="24"/>
          <w:szCs w:val="24"/>
        </w:rPr>
        <w:t>For the case of the second simulation where the temperature at which the fluid enters the system</w:t>
      </w:r>
      <w:r>
        <w:rPr>
          <w:rFonts w:ascii="Times New Roman" w:hAnsi="Times New Roman"/>
          <w:sz w:val="24"/>
          <w:szCs w:val="24"/>
        </w:rPr>
        <w:t xml:space="preserve"> </w:t>
      </w:r>
      <w:r w:rsidRPr="007E1322">
        <w:rPr>
          <w:rFonts w:ascii="Times New Roman" w:hAnsi="Times New Roman"/>
          <w:sz w:val="24"/>
          <w:szCs w:val="24"/>
        </w:rPr>
        <w:t>is modified, the results are presented through</w:t>
      </w:r>
      <w:r>
        <w:rPr>
          <w:rFonts w:ascii="Times New Roman" w:hAnsi="Times New Roman"/>
          <w:sz w:val="24"/>
          <w:szCs w:val="24"/>
        </w:rPr>
        <w:t xml:space="preserve"> </w:t>
      </w:r>
      <w:r w:rsidRPr="007E1322">
        <w:rPr>
          <w:rFonts w:ascii="Times New Roman" w:hAnsi="Times New Roman"/>
          <w:sz w:val="24"/>
          <w:szCs w:val="24"/>
        </w:rPr>
        <w:t xml:space="preserve">Figure </w:t>
      </w:r>
      <w:r w:rsidR="00CF72F4">
        <w:rPr>
          <w:rFonts w:ascii="Times New Roman" w:hAnsi="Times New Roman"/>
          <w:sz w:val="24"/>
          <w:szCs w:val="24"/>
        </w:rPr>
        <w:t>8</w:t>
      </w:r>
      <w:r w:rsidRPr="007E1322">
        <w:rPr>
          <w:rFonts w:ascii="Times New Roman" w:hAnsi="Times New Roman"/>
          <w:sz w:val="24"/>
          <w:szCs w:val="24"/>
        </w:rPr>
        <w:t>-</w:t>
      </w:r>
      <w:r w:rsidR="00CF72F4">
        <w:rPr>
          <w:rFonts w:ascii="Times New Roman" w:hAnsi="Times New Roman"/>
          <w:sz w:val="24"/>
          <w:szCs w:val="24"/>
        </w:rPr>
        <w:t>10</w:t>
      </w:r>
      <w:r w:rsidRPr="007E1322">
        <w:rPr>
          <w:rFonts w:ascii="Times New Roman" w:hAnsi="Times New Roman"/>
          <w:sz w:val="24"/>
          <w:szCs w:val="24"/>
        </w:rPr>
        <w:t>. Where figure 8 shows the influence that the</w:t>
      </w:r>
      <w:r>
        <w:rPr>
          <w:rFonts w:ascii="Times New Roman" w:hAnsi="Times New Roman"/>
          <w:sz w:val="24"/>
          <w:szCs w:val="24"/>
        </w:rPr>
        <w:t xml:space="preserve"> </w:t>
      </w:r>
      <w:r w:rsidRPr="007E1322">
        <w:rPr>
          <w:rFonts w:ascii="Times New Roman" w:hAnsi="Times New Roman"/>
          <w:sz w:val="24"/>
          <w:szCs w:val="24"/>
        </w:rPr>
        <w:t>modification of the control variable has, mainly on the temperature reached by the photovoltaic cell.</w:t>
      </w:r>
    </w:p>
    <w:p w14:paraId="194848CA" w14:textId="77777777" w:rsidR="008B5031" w:rsidRDefault="07530CD9" w:rsidP="008E7D03">
      <w:pPr>
        <w:pStyle w:val="Prrafodelista"/>
        <w:spacing w:beforeLines="100" w:before="240" w:line="360" w:lineRule="auto"/>
        <w:ind w:firstLine="480"/>
        <w:rPr>
          <w:rFonts w:ascii="Times New Roman" w:hAnsi="Times New Roman"/>
          <w:sz w:val="24"/>
          <w:szCs w:val="24"/>
        </w:rPr>
      </w:pPr>
      <w:r w:rsidRPr="07530CD9">
        <w:rPr>
          <w:rFonts w:ascii="Times New Roman" w:hAnsi="Times New Roman"/>
          <w:sz w:val="24"/>
          <w:szCs w:val="24"/>
        </w:rPr>
        <w:t>The results of the third simulation are presented through Figure 11-13, where the modification that the simulation presents depends on the change in the inlet flow in the system. Where figure 11 shows the influence that the modification of the control variable has, mainly on the temperature reached by the photovoltaic cell.</w:t>
      </w:r>
    </w:p>
    <w:p w14:paraId="78291468"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48618531"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02779D3E" w14:textId="77777777" w:rsidR="008C35C2" w:rsidRDefault="008C35C2" w:rsidP="008E7D03">
      <w:pPr>
        <w:pStyle w:val="Prrafodelista"/>
        <w:spacing w:beforeLines="100" w:before="240" w:line="360" w:lineRule="auto"/>
        <w:ind w:firstLine="480"/>
        <w:rPr>
          <w:rFonts w:ascii="Times New Roman" w:hAnsi="Times New Roman"/>
          <w:sz w:val="24"/>
          <w:szCs w:val="24"/>
        </w:rPr>
      </w:pPr>
    </w:p>
    <w:p w14:paraId="051D1D1E" w14:textId="6CCCA12D" w:rsidR="008B5031" w:rsidRDefault="07530CD9" w:rsidP="07530CD9">
      <w:pPr>
        <w:pStyle w:val="Prrafodelista"/>
        <w:spacing w:beforeLines="100" w:before="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7</w:t>
      </w:r>
      <w:r w:rsidRPr="07530CD9">
        <w:rPr>
          <w:rFonts w:ascii="Times New Roman" w:hAnsi="Times New Roman"/>
          <w:sz w:val="24"/>
          <w:szCs w:val="24"/>
        </w:rPr>
        <w:t>. Results of the 1st simulations PV-cell model.</w:t>
      </w:r>
    </w:p>
    <w:p w14:paraId="48F2B00F" w14:textId="77777777" w:rsidR="008B5031" w:rsidRDefault="008B5031" w:rsidP="008E7D03">
      <w:pPr>
        <w:spacing w:beforeLines="100" w:before="240" w:line="360" w:lineRule="auto"/>
        <w:rPr>
          <w:rFonts w:ascii="Times New Roman" w:hAnsi="Times New Roman"/>
          <w:sz w:val="24"/>
          <w:szCs w:val="24"/>
        </w:rPr>
      </w:pPr>
      <w:r>
        <w:rPr>
          <w:rFonts w:ascii="Times New Roman" w:hAnsi="Times New Roman"/>
          <w:noProof/>
          <w:sz w:val="24"/>
          <w:szCs w:val="24"/>
          <w:lang w:eastAsia="en-US"/>
        </w:rPr>
        <mc:AlternateContent>
          <mc:Choice Requires="wpi">
            <w:drawing>
              <wp:anchor distT="0" distB="0" distL="114300" distR="114300" simplePos="0" relativeHeight="251660288" behindDoc="0" locked="0" layoutInCell="1" allowOverlap="1" wp14:anchorId="0CAE6978" wp14:editId="1A10C948">
                <wp:simplePos x="0" y="0"/>
                <wp:positionH relativeFrom="column">
                  <wp:posOffset>6308890</wp:posOffset>
                </wp:positionH>
                <wp:positionV relativeFrom="paragraph">
                  <wp:posOffset>1707402</wp:posOffset>
                </wp:positionV>
                <wp:extent cx="6480" cy="360"/>
                <wp:effectExtent l="38100" t="38100" r="31750" b="38100"/>
                <wp:wrapNone/>
                <wp:docPr id="40" name="Entrada de lápiz 40"/>
                <wp:cNvGraphicFramePr/>
                <a:graphic xmlns:a="http://schemas.openxmlformats.org/drawingml/2006/main">
                  <a:graphicData uri="http://schemas.microsoft.com/office/word/2010/wordprocessingInk">
                    <w14:contentPart bwMode="auto" r:id="rId21">
                      <w14:nvContentPartPr>
                        <w14:cNvContentPartPr/>
                      </w14:nvContentPartPr>
                      <w14:xfrm>
                        <a:off x="0" y="0"/>
                        <a:ext cx="6480" cy="360"/>
                      </w14:xfrm>
                    </w14:contentPart>
                  </a:graphicData>
                </a:graphic>
              </wp:anchor>
            </w:drawing>
          </mc:Choice>
          <mc:Fallback xmlns:a="http://schemas.openxmlformats.org/drawingml/2006/main" xmlns:pic="http://schemas.openxmlformats.org/drawingml/2006/picture" xmlns:a14="http://schemas.microsoft.com/office/drawing/2010/main">
            <w:pict w14:anchorId="06F68BAE">
              <v:shape id="Entrada de lápiz 40" style="position:absolute;margin-left:496.45pt;margin-top:134.15pt;width:1.05pt;height:.6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" w14:anchorId="6421AF13">
                <v:imagedata o:title="" r:id="rId22"/>
              </v:shape>
            </w:pict>
          </mc:Fallback>
        </mc:AlternateContent>
      </w:r>
      <w:r>
        <w:rPr>
          <w:rFonts w:ascii="Times New Roman" w:hAnsi="Times New Roman"/>
          <w:noProof/>
          <w:sz w:val="24"/>
          <w:szCs w:val="24"/>
          <w:lang w:eastAsia="en-US"/>
        </w:rPr>
        <w:drawing>
          <wp:inline distT="0" distB="0" distL="0" distR="0" wp14:anchorId="11069AD6" wp14:editId="456EC8C0">
            <wp:extent cx="6188482" cy="301688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421070D0" w14:textId="669BF536"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21591714" w14:textId="0B17E73E"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t>Figure 8</w:t>
      </w:r>
      <w:r w:rsidRPr="07530CD9">
        <w:rPr>
          <w:rFonts w:ascii="Times New Roman" w:hAnsi="Times New Roman"/>
          <w:sz w:val="24"/>
          <w:szCs w:val="24"/>
        </w:rPr>
        <w:t>. Results of the 2nd simulations of PV-cell and PV-T.</w:t>
      </w:r>
    </w:p>
    <w:p w14:paraId="71D715C2"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461852C1" wp14:editId="2E2B8A42">
            <wp:extent cx="6188710" cy="3016885"/>
            <wp:effectExtent l="0" t="0" r="2540" b="0"/>
            <wp:docPr id="10" name="Imagen 1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Dibujo de ingenierí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3016885"/>
                    </a:xfrm>
                    <a:prstGeom prst="rect">
                      <a:avLst/>
                    </a:prstGeom>
                  </pic:spPr>
                </pic:pic>
              </a:graphicData>
            </a:graphic>
          </wp:inline>
        </w:drawing>
      </w:r>
    </w:p>
    <w:p w14:paraId="261CFA9E" w14:textId="250EB43B" w:rsidR="07530CD9"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160D4E23" w14:textId="77777777" w:rsidR="008C35C2" w:rsidRDefault="008C35C2" w:rsidP="07530CD9">
      <w:pPr>
        <w:pStyle w:val="Prrafodelista"/>
        <w:spacing w:beforeLines="100" w:before="240" w:afterLines="100" w:after="240" w:line="360" w:lineRule="auto"/>
        <w:ind w:firstLine="482"/>
        <w:jc w:val="center"/>
        <w:rPr>
          <w:rFonts w:ascii="Times New Roman" w:hAnsi="Times New Roman"/>
          <w:b/>
          <w:bCs/>
          <w:sz w:val="24"/>
          <w:szCs w:val="24"/>
        </w:rPr>
      </w:pPr>
    </w:p>
    <w:p w14:paraId="2FBBCAC7" w14:textId="41D7FCE2" w:rsidR="07530CD9" w:rsidRDefault="07530CD9" w:rsidP="07530CD9">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9</w:t>
      </w:r>
      <w:r w:rsidRPr="07530CD9">
        <w:rPr>
          <w:rFonts w:ascii="Times New Roman" w:hAnsi="Times New Roman"/>
          <w:sz w:val="24"/>
          <w:szCs w:val="24"/>
        </w:rPr>
        <w:t>. Comparative results of the 2nd simulations of PV-cell and PV-T.</w:t>
      </w:r>
    </w:p>
    <w:p w14:paraId="0B03DF6F"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mc:AlternateContent>
          <mc:Choice Requires="wpi">
            <w:drawing>
              <wp:anchor distT="0" distB="0" distL="114300" distR="114300" simplePos="0" relativeHeight="251661312" behindDoc="0" locked="0" layoutInCell="1" allowOverlap="1" wp14:anchorId="5763DF24" wp14:editId="2D7447C3">
                <wp:simplePos x="0" y="0"/>
                <wp:positionH relativeFrom="column">
                  <wp:posOffset>6317890</wp:posOffset>
                </wp:positionH>
                <wp:positionV relativeFrom="paragraph">
                  <wp:posOffset>254723</wp:posOffset>
                </wp:positionV>
                <wp:extent cx="6120" cy="720"/>
                <wp:effectExtent l="38100" t="38100" r="32385" b="37465"/>
                <wp:wrapNone/>
                <wp:docPr id="53" name="Entrada de lápiz 53"/>
                <wp:cNvGraphicFramePr/>
                <a:graphic xmlns:a="http://schemas.openxmlformats.org/drawingml/2006/main">
                  <a:graphicData uri="http://schemas.microsoft.com/office/word/2010/wordprocessingInk">
                    <w14:contentPart bwMode="auto" r:id="rId25">
                      <w14:nvContentPartPr>
                        <w14:cNvContentPartPr/>
                      </w14:nvContentPartPr>
                      <w14:xfrm>
                        <a:off x="0" y="0"/>
                        <a:ext cx="6120" cy="720"/>
                      </w14:xfrm>
                    </w14:contentPart>
                  </a:graphicData>
                </a:graphic>
              </wp:anchor>
            </w:drawing>
          </mc:Choice>
          <mc:Fallback xmlns:a="http://schemas.openxmlformats.org/drawingml/2006/main" xmlns:pic="http://schemas.openxmlformats.org/drawingml/2006/picture" xmlns:a14="http://schemas.microsoft.com/office/drawing/2010/main">
            <w:pict w14:anchorId="0D56B4A2">
              <v:shape id="Entrada de lápiz 53" style="position:absolute;margin-left:497.15pt;margin-top:19.65pt;width:1.3pt;height:.9pt;z-index:251661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" w14:anchorId="0211D749">
                <v:imagedata o:title="" r:id="rId26"/>
              </v:shape>
            </w:pict>
          </mc:Fallback>
        </mc:AlternateContent>
      </w:r>
      <w:r>
        <w:rPr>
          <w:rFonts w:ascii="Times New Roman" w:hAnsi="Times New Roman"/>
          <w:b/>
          <w:noProof/>
          <w:sz w:val="24"/>
          <w:szCs w:val="24"/>
          <w:lang w:eastAsia="en-US"/>
        </w:rPr>
        <w:drawing>
          <wp:inline distT="0" distB="0" distL="0" distR="0" wp14:anchorId="60F1DBF4" wp14:editId="399010DC">
            <wp:extent cx="6188482" cy="301688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1B5C36A1" w14:textId="70BA2CDA"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2E9F55E1" w14:textId="119D4817"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t>Figure 10</w:t>
      </w:r>
      <w:r w:rsidRPr="07530CD9">
        <w:rPr>
          <w:rFonts w:ascii="Times New Roman" w:hAnsi="Times New Roman"/>
          <w:sz w:val="24"/>
          <w:szCs w:val="24"/>
        </w:rPr>
        <w:t>. Results of the 2nd simulations of PV-cell model.</w:t>
      </w:r>
    </w:p>
    <w:p w14:paraId="31AE6730"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66E38D01" wp14:editId="42A54B56">
            <wp:extent cx="6188482" cy="301688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2DD99AE1" w14:textId="6E77A4D0"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0AB97D19" w14:textId="211C13AA" w:rsidR="008B5031" w:rsidRPr="00334676" w:rsidRDefault="008B5031" w:rsidP="008E7D03">
      <w:pPr>
        <w:pStyle w:val="Prrafodelista"/>
        <w:spacing w:beforeLines="100" w:before="240" w:afterLines="100" w:after="240" w:line="360" w:lineRule="auto"/>
        <w:ind w:firstLine="480"/>
        <w:jc w:val="center"/>
        <w:rPr>
          <w:rFonts w:ascii="Times New Roman" w:hAnsi="Times New Roman"/>
          <w:sz w:val="24"/>
          <w:szCs w:val="24"/>
        </w:rPr>
      </w:pPr>
    </w:p>
    <w:p w14:paraId="0900E7B3" w14:textId="6CA0D0F1" w:rsidR="008B5031" w:rsidRDefault="07530CD9" w:rsidP="07530CD9">
      <w:pPr>
        <w:pStyle w:val="Prrafodelista"/>
        <w:spacing w:beforeLines="100" w:before="240" w:line="360" w:lineRule="auto"/>
        <w:ind w:firstLineChars="0" w:firstLine="0"/>
        <w:jc w:val="center"/>
        <w:rPr>
          <w:rFonts w:ascii="Times New Roman" w:hAnsi="Times New Roman"/>
          <w:sz w:val="24"/>
          <w:szCs w:val="24"/>
        </w:rPr>
      </w:pPr>
      <w:r w:rsidRPr="07530CD9">
        <w:rPr>
          <w:rFonts w:ascii="Times New Roman" w:hAnsi="Times New Roman"/>
          <w:b/>
          <w:bCs/>
          <w:sz w:val="24"/>
          <w:szCs w:val="24"/>
        </w:rPr>
        <w:lastRenderedPageBreak/>
        <w:t>Figure 11</w:t>
      </w:r>
      <w:r w:rsidRPr="07530CD9">
        <w:rPr>
          <w:rFonts w:ascii="Times New Roman" w:hAnsi="Times New Roman"/>
          <w:sz w:val="24"/>
          <w:szCs w:val="24"/>
        </w:rPr>
        <w:t>. Results of the 3rd simulations of PV-cell and PV-T.</w:t>
      </w:r>
    </w:p>
    <w:p w14:paraId="02C579AD"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5A47F244" wp14:editId="1525F43F">
            <wp:extent cx="6188710" cy="3016885"/>
            <wp:effectExtent l="0" t="0" r="2540" b="0"/>
            <wp:docPr id="13" name="Imagen 1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 Dibujo de ingenierí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3016885"/>
                    </a:xfrm>
                    <a:prstGeom prst="rect">
                      <a:avLst/>
                    </a:prstGeom>
                  </pic:spPr>
                </pic:pic>
              </a:graphicData>
            </a:graphic>
          </wp:inline>
        </w:drawing>
      </w:r>
    </w:p>
    <w:p w14:paraId="3AEF1F71" w14:textId="3D81A20B"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6CD98570" w14:textId="6EBAB9C5"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t>Figure 12</w:t>
      </w:r>
      <w:r w:rsidRPr="07530CD9">
        <w:rPr>
          <w:rFonts w:ascii="Times New Roman" w:hAnsi="Times New Roman"/>
          <w:sz w:val="24"/>
          <w:szCs w:val="24"/>
        </w:rPr>
        <w:t>. Comparative results of the 3rd simulations of PV-cell and PV-T.</w:t>
      </w:r>
    </w:p>
    <w:p w14:paraId="6FE0FE3E"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6C17CAAF" wp14:editId="67C78572">
            <wp:extent cx="6188482" cy="301688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1371516D" w14:textId="71B47E2E"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70118B85" w14:textId="77777777" w:rsidR="008C35C2" w:rsidRDefault="008C35C2" w:rsidP="008E7D03">
      <w:pPr>
        <w:pStyle w:val="Prrafodelista"/>
        <w:spacing w:beforeLines="100" w:before="240" w:afterLines="100" w:after="240" w:line="360" w:lineRule="auto"/>
        <w:ind w:firstLine="482"/>
        <w:jc w:val="center"/>
        <w:rPr>
          <w:rFonts w:ascii="Times New Roman" w:hAnsi="Times New Roman"/>
          <w:b/>
          <w:bCs/>
          <w:sz w:val="24"/>
          <w:szCs w:val="24"/>
        </w:rPr>
      </w:pPr>
    </w:p>
    <w:p w14:paraId="2586784D" w14:textId="177B4BA4"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13</w:t>
      </w:r>
      <w:r w:rsidRPr="07530CD9">
        <w:rPr>
          <w:rFonts w:ascii="Times New Roman" w:hAnsi="Times New Roman"/>
          <w:sz w:val="24"/>
          <w:szCs w:val="24"/>
        </w:rPr>
        <w:t>. Results of the 3rd simulations of PV-cell model.</w:t>
      </w:r>
    </w:p>
    <w:p w14:paraId="32C1EB7A" w14:textId="77777777" w:rsidR="008B5031" w:rsidRDefault="008B5031" w:rsidP="008E7D03">
      <w:pPr>
        <w:pStyle w:val="Prrafodelista"/>
        <w:spacing w:beforeLines="100" w:before="240" w:line="360" w:lineRule="auto"/>
        <w:ind w:firstLineChars="0" w:firstLine="0"/>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6C575994" wp14:editId="6E146392">
            <wp:extent cx="6188482" cy="301688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6F45A705" w14:textId="0936AB6B" w:rsidR="00334676" w:rsidRPr="008C35C2" w:rsidRDefault="07530CD9" w:rsidP="008C35C2">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5E255A75" w14:textId="77777777" w:rsidR="008B5031" w:rsidRDefault="07530CD9" w:rsidP="008E7D03">
      <w:pPr>
        <w:pStyle w:val="Prrafodelista"/>
        <w:spacing w:beforeLines="100" w:before="240" w:line="360" w:lineRule="auto"/>
        <w:ind w:firstLine="480"/>
        <w:rPr>
          <w:rFonts w:ascii="Times New Roman" w:hAnsi="Times New Roman"/>
          <w:sz w:val="24"/>
          <w:szCs w:val="24"/>
        </w:rPr>
      </w:pPr>
      <w:r w:rsidRPr="07530CD9">
        <w:rPr>
          <w:rFonts w:ascii="Times New Roman" w:hAnsi="Times New Roman"/>
          <w:sz w:val="24"/>
          <w:szCs w:val="24"/>
        </w:rPr>
        <w:t>Finally, the results of the fourth simulation are presented through Figure 14-16, where the change presented by the simulation depends on the modification in the flow rate and temperature of the fluid entering the system. Where in figure 15 the influence of the modification of the control variables is observed, mainly in the temperature reached by the photovoltaic cell.</w:t>
      </w:r>
    </w:p>
    <w:p w14:paraId="22EB166A" w14:textId="61BA3861" w:rsidR="07530CD9" w:rsidRDefault="07530CD9" w:rsidP="07530CD9">
      <w:pPr>
        <w:pStyle w:val="Prrafodelista"/>
        <w:spacing w:beforeLines="100" w:before="240" w:line="360" w:lineRule="auto"/>
        <w:ind w:firstLine="480"/>
        <w:rPr>
          <w:rFonts w:ascii="Times New Roman" w:hAnsi="Times New Roman"/>
          <w:sz w:val="24"/>
          <w:szCs w:val="24"/>
        </w:rPr>
      </w:pPr>
    </w:p>
    <w:p w14:paraId="67B45EF2"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041E520F"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7158FEFF"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46F8467B"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56472152"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0EF94ECD"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6F4CE304" w14:textId="77777777" w:rsidR="008C35C2" w:rsidRDefault="008C35C2" w:rsidP="07530CD9">
      <w:pPr>
        <w:pStyle w:val="Prrafodelista"/>
        <w:spacing w:beforeLines="100" w:before="240" w:line="360" w:lineRule="auto"/>
        <w:ind w:firstLine="480"/>
        <w:rPr>
          <w:rFonts w:ascii="Times New Roman" w:hAnsi="Times New Roman"/>
          <w:sz w:val="24"/>
          <w:szCs w:val="24"/>
        </w:rPr>
      </w:pPr>
    </w:p>
    <w:p w14:paraId="6728B178" w14:textId="6080EB98" w:rsidR="07530CD9" w:rsidRDefault="07530CD9" w:rsidP="07530CD9">
      <w:pPr>
        <w:pStyle w:val="Prrafodelista"/>
        <w:spacing w:beforeLines="100" w:before="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14</w:t>
      </w:r>
      <w:r w:rsidRPr="07530CD9">
        <w:rPr>
          <w:rFonts w:ascii="Times New Roman" w:hAnsi="Times New Roman"/>
          <w:sz w:val="24"/>
          <w:szCs w:val="24"/>
        </w:rPr>
        <w:t>. Results of the 4th simulations of PV-cell and PV-T.</w:t>
      </w:r>
    </w:p>
    <w:p w14:paraId="5A0C2D38" w14:textId="77777777" w:rsidR="008B5031" w:rsidRDefault="008B5031" w:rsidP="008E7D03">
      <w:pPr>
        <w:spacing w:beforeLines="100" w:before="240" w:line="360" w:lineRule="auto"/>
        <w:rPr>
          <w:rFonts w:ascii="Times New Roman" w:hAnsi="Times New Roman"/>
          <w:sz w:val="24"/>
          <w:szCs w:val="24"/>
        </w:rPr>
      </w:pPr>
      <w:r>
        <w:rPr>
          <w:rFonts w:ascii="Times New Roman" w:hAnsi="Times New Roman"/>
          <w:noProof/>
          <w:sz w:val="24"/>
          <w:szCs w:val="24"/>
          <w:lang w:eastAsia="en-US"/>
        </w:rPr>
        <w:drawing>
          <wp:inline distT="0" distB="0" distL="0" distR="0" wp14:anchorId="1F3CCBF5" wp14:editId="7A69297A">
            <wp:extent cx="6188710" cy="3016885"/>
            <wp:effectExtent l="0" t="0" r="2540" b="0"/>
            <wp:docPr id="16" name="Imagen 1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Dibujo de ingenierí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88710" cy="3016885"/>
                    </a:xfrm>
                    <a:prstGeom prst="rect">
                      <a:avLst/>
                    </a:prstGeom>
                  </pic:spPr>
                </pic:pic>
              </a:graphicData>
            </a:graphic>
          </wp:inline>
        </w:drawing>
      </w:r>
    </w:p>
    <w:p w14:paraId="7F886495" w14:textId="5DF7EFDB"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202F9AB5" w14:textId="69B4A193"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t>Figure 15</w:t>
      </w:r>
      <w:r w:rsidRPr="07530CD9">
        <w:rPr>
          <w:rFonts w:ascii="Times New Roman" w:hAnsi="Times New Roman"/>
          <w:sz w:val="24"/>
          <w:szCs w:val="24"/>
        </w:rPr>
        <w:t>. Comparative results of the 4th simulations of PV-cell and PV-T.</w:t>
      </w:r>
    </w:p>
    <w:p w14:paraId="5D4ED1AB" w14:textId="77777777" w:rsidR="008B5031" w:rsidRDefault="008B5031" w:rsidP="008E7D03">
      <w:pPr>
        <w:spacing w:beforeLines="100" w:before="240" w:line="360" w:lineRule="auto"/>
        <w:rPr>
          <w:rFonts w:ascii="Times New Roman" w:hAnsi="Times New Roman"/>
          <w:sz w:val="24"/>
          <w:szCs w:val="24"/>
        </w:rPr>
      </w:pPr>
      <w:r>
        <w:rPr>
          <w:rFonts w:ascii="Times New Roman" w:hAnsi="Times New Roman"/>
          <w:noProof/>
          <w:sz w:val="24"/>
          <w:szCs w:val="24"/>
          <w:lang w:eastAsia="en-US"/>
        </w:rPr>
        <w:drawing>
          <wp:inline distT="0" distB="0" distL="0" distR="0" wp14:anchorId="2F69255B" wp14:editId="6FCAED98">
            <wp:extent cx="6188482" cy="301688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7E0F2379" w14:textId="5FBF5572" w:rsidR="008B5031" w:rsidRPr="00334676" w:rsidRDefault="07530CD9" w:rsidP="07530CD9">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77D02E0E" w14:textId="77777777" w:rsidR="008C35C2" w:rsidRDefault="008C35C2" w:rsidP="008E7D03">
      <w:pPr>
        <w:pStyle w:val="Prrafodelista"/>
        <w:spacing w:beforeLines="100" w:before="240" w:afterLines="100" w:after="240" w:line="360" w:lineRule="auto"/>
        <w:ind w:firstLine="482"/>
        <w:jc w:val="center"/>
        <w:rPr>
          <w:rFonts w:ascii="Times New Roman" w:hAnsi="Times New Roman"/>
          <w:b/>
          <w:bCs/>
          <w:sz w:val="24"/>
          <w:szCs w:val="24"/>
        </w:rPr>
      </w:pPr>
    </w:p>
    <w:p w14:paraId="33CE64A3" w14:textId="73AE1107" w:rsidR="008B5031" w:rsidRPr="00334676" w:rsidRDefault="07530CD9" w:rsidP="008E7D03">
      <w:pPr>
        <w:pStyle w:val="Prrafodelista"/>
        <w:spacing w:beforeLines="100" w:before="240" w:afterLines="100" w:after="240" w:line="360" w:lineRule="auto"/>
        <w:ind w:firstLine="482"/>
        <w:jc w:val="center"/>
        <w:rPr>
          <w:rFonts w:ascii="Times New Roman" w:hAnsi="Times New Roman"/>
          <w:sz w:val="24"/>
          <w:szCs w:val="24"/>
        </w:rPr>
      </w:pPr>
      <w:r w:rsidRPr="07530CD9">
        <w:rPr>
          <w:rFonts w:ascii="Times New Roman" w:hAnsi="Times New Roman"/>
          <w:b/>
          <w:bCs/>
          <w:sz w:val="24"/>
          <w:szCs w:val="24"/>
        </w:rPr>
        <w:lastRenderedPageBreak/>
        <w:t>Figure 16</w:t>
      </w:r>
      <w:r w:rsidRPr="07530CD9">
        <w:rPr>
          <w:rFonts w:ascii="Times New Roman" w:hAnsi="Times New Roman"/>
          <w:sz w:val="24"/>
          <w:szCs w:val="24"/>
        </w:rPr>
        <w:t>. Results of the 4th simulations of PV-cell model.</w:t>
      </w:r>
    </w:p>
    <w:p w14:paraId="0FF7A10D" w14:textId="77777777" w:rsidR="008B5031" w:rsidRDefault="008B5031" w:rsidP="008E7D03">
      <w:pPr>
        <w:spacing w:beforeLines="100" w:before="240" w:line="360" w:lineRule="auto"/>
        <w:rPr>
          <w:rFonts w:ascii="Times New Roman" w:hAnsi="Times New Roman"/>
          <w:sz w:val="24"/>
          <w:szCs w:val="24"/>
        </w:rPr>
      </w:pPr>
      <w:r>
        <w:rPr>
          <w:rFonts w:ascii="Times New Roman" w:hAnsi="Times New Roman"/>
          <w:noProof/>
          <w:sz w:val="24"/>
          <w:szCs w:val="24"/>
          <w:lang w:eastAsia="en-US"/>
        </w:rPr>
        <w:drawing>
          <wp:inline distT="0" distB="0" distL="0" distR="0" wp14:anchorId="5709E2BE" wp14:editId="314C7D0C">
            <wp:extent cx="6188482" cy="301688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13894319" w14:textId="0883BA50" w:rsidR="00CF72F4" w:rsidRDefault="07530CD9" w:rsidP="008C35C2">
      <w:pPr>
        <w:pStyle w:val="Prrafodelista"/>
        <w:spacing w:beforeLines="100" w:before="240" w:afterLines="100" w:after="240" w:line="360" w:lineRule="auto"/>
        <w:ind w:firstLine="480"/>
        <w:jc w:val="center"/>
        <w:rPr>
          <w:rFonts w:ascii="Times New Roman" w:hAnsi="Times New Roman"/>
          <w:sz w:val="24"/>
          <w:szCs w:val="24"/>
        </w:rPr>
      </w:pPr>
      <w:r w:rsidRPr="07530CD9">
        <w:rPr>
          <w:rFonts w:ascii="Times New Roman" w:hAnsi="Times New Roman"/>
          <w:sz w:val="24"/>
          <w:szCs w:val="24"/>
        </w:rPr>
        <w:t xml:space="preserve"> </w:t>
      </w:r>
      <w:r w:rsidRPr="07530CD9">
        <w:rPr>
          <w:rFonts w:ascii="Times New Roman" w:hAnsi="Times New Roman"/>
          <w:b/>
          <w:bCs/>
          <w:sz w:val="24"/>
          <w:szCs w:val="24"/>
        </w:rPr>
        <w:t>Source</w:t>
      </w:r>
      <w:r w:rsidRPr="07530CD9">
        <w:rPr>
          <w:rFonts w:ascii="Times New Roman" w:hAnsi="Times New Roman"/>
          <w:sz w:val="24"/>
          <w:szCs w:val="24"/>
        </w:rPr>
        <w:t>: Own</w:t>
      </w:r>
    </w:p>
    <w:p w14:paraId="13DFD4A6" w14:textId="77777777" w:rsidR="008B5031" w:rsidRPr="00133967" w:rsidRDefault="008B5031" w:rsidP="00133967">
      <w:pPr>
        <w:pStyle w:val="Prrafodelista"/>
        <w:spacing w:beforeLines="100" w:before="240" w:line="360" w:lineRule="auto"/>
        <w:ind w:firstLineChars="0" w:firstLine="0"/>
        <w:jc w:val="center"/>
        <w:rPr>
          <w:rFonts w:ascii="Times New Roman" w:hAnsi="Times New Roman"/>
          <w:b/>
          <w:sz w:val="32"/>
          <w:szCs w:val="24"/>
        </w:rPr>
      </w:pPr>
      <w:r w:rsidRPr="00133967">
        <w:rPr>
          <w:rFonts w:ascii="Times New Roman" w:hAnsi="Times New Roman"/>
          <w:b/>
          <w:sz w:val="32"/>
          <w:szCs w:val="24"/>
        </w:rPr>
        <w:t>Con</w:t>
      </w:r>
      <w:r w:rsidRPr="00133967">
        <w:rPr>
          <w:rFonts w:ascii="Times New Roman" w:hAnsi="Times New Roman" w:hint="eastAsia"/>
          <w:b/>
          <w:sz w:val="32"/>
          <w:szCs w:val="24"/>
        </w:rPr>
        <w:t>c</w:t>
      </w:r>
      <w:r w:rsidRPr="00133967">
        <w:rPr>
          <w:rFonts w:ascii="Times New Roman" w:hAnsi="Times New Roman"/>
          <w:b/>
          <w:sz w:val="32"/>
          <w:szCs w:val="24"/>
        </w:rPr>
        <w:t>lusions</w:t>
      </w:r>
    </w:p>
    <w:p w14:paraId="0CEDB17C" w14:textId="77777777" w:rsidR="008B5031" w:rsidRDefault="008B5031" w:rsidP="008E7D03">
      <w:pPr>
        <w:pStyle w:val="Prrafodelista"/>
        <w:spacing w:beforeLines="100" w:before="240" w:line="360" w:lineRule="auto"/>
        <w:ind w:firstLineChars="0"/>
        <w:rPr>
          <w:rFonts w:ascii="Times New Roman" w:hAnsi="Times New Roman"/>
          <w:sz w:val="24"/>
          <w:szCs w:val="24"/>
        </w:rPr>
      </w:pPr>
      <w:r w:rsidRPr="007E1322">
        <w:rPr>
          <w:rFonts w:ascii="Times New Roman" w:hAnsi="Times New Roman"/>
          <w:sz w:val="24"/>
          <w:szCs w:val="24"/>
        </w:rPr>
        <w:t>Mathematical modeling of hybrid energy systems today allows an exhaustive analysis of the</w:t>
      </w:r>
      <w:r>
        <w:rPr>
          <w:rFonts w:ascii="Times New Roman" w:hAnsi="Times New Roman"/>
          <w:sz w:val="24"/>
          <w:szCs w:val="24"/>
        </w:rPr>
        <w:t xml:space="preserve"> </w:t>
      </w:r>
      <w:r w:rsidRPr="007E1322">
        <w:rPr>
          <w:rFonts w:ascii="Times New Roman" w:hAnsi="Times New Roman"/>
          <w:sz w:val="24"/>
          <w:szCs w:val="24"/>
        </w:rPr>
        <w:t>behavior and capacity of hybrid systems for the transformation and generation of energy using</w:t>
      </w:r>
      <w:r>
        <w:rPr>
          <w:rFonts w:ascii="Times New Roman" w:hAnsi="Times New Roman"/>
          <w:sz w:val="24"/>
          <w:szCs w:val="24"/>
        </w:rPr>
        <w:t xml:space="preserve"> </w:t>
      </w:r>
      <w:r w:rsidRPr="007E1322">
        <w:rPr>
          <w:rFonts w:ascii="Times New Roman" w:hAnsi="Times New Roman"/>
          <w:sz w:val="24"/>
          <w:szCs w:val="24"/>
        </w:rPr>
        <w:t>renewable energies as a primary source. Likewise, these types of models allow estimating and</w:t>
      </w:r>
      <w:r>
        <w:rPr>
          <w:rFonts w:ascii="Times New Roman" w:hAnsi="Times New Roman"/>
          <w:sz w:val="24"/>
          <w:szCs w:val="24"/>
        </w:rPr>
        <w:t xml:space="preserve"> </w:t>
      </w:r>
      <w:r w:rsidRPr="007E1322">
        <w:rPr>
          <w:rFonts w:ascii="Times New Roman" w:hAnsi="Times New Roman"/>
          <w:sz w:val="24"/>
          <w:szCs w:val="24"/>
        </w:rPr>
        <w:t>modeling energy generation at a future time, considering the technical and economic feasibility of</w:t>
      </w:r>
      <w:r>
        <w:rPr>
          <w:rFonts w:ascii="Times New Roman" w:hAnsi="Times New Roman"/>
          <w:sz w:val="24"/>
          <w:szCs w:val="24"/>
        </w:rPr>
        <w:t xml:space="preserve"> </w:t>
      </w:r>
      <w:r w:rsidRPr="007E1322">
        <w:rPr>
          <w:rFonts w:ascii="Times New Roman" w:hAnsi="Times New Roman"/>
          <w:sz w:val="24"/>
          <w:szCs w:val="24"/>
        </w:rPr>
        <w:t xml:space="preserve">these systems. </w:t>
      </w:r>
    </w:p>
    <w:p w14:paraId="15BE98F9" w14:textId="77777777" w:rsidR="008B5031" w:rsidRDefault="008B5031" w:rsidP="008E7D03">
      <w:pPr>
        <w:pStyle w:val="Prrafodelista"/>
        <w:spacing w:beforeLines="100" w:before="240" w:line="360" w:lineRule="auto"/>
        <w:ind w:firstLineChars="0"/>
        <w:rPr>
          <w:rFonts w:ascii="Times New Roman" w:hAnsi="Times New Roman"/>
          <w:sz w:val="24"/>
          <w:szCs w:val="24"/>
        </w:rPr>
      </w:pPr>
      <w:r w:rsidRPr="007E1322">
        <w:rPr>
          <w:rFonts w:ascii="Times New Roman" w:hAnsi="Times New Roman"/>
          <w:sz w:val="24"/>
          <w:szCs w:val="24"/>
        </w:rPr>
        <w:t>This type of modeling of hybrid energy systems can become quite a useful tool for the designer</w:t>
      </w:r>
      <w:r>
        <w:rPr>
          <w:rFonts w:ascii="Times New Roman" w:hAnsi="Times New Roman"/>
          <w:sz w:val="24"/>
          <w:szCs w:val="24"/>
        </w:rPr>
        <w:t xml:space="preserve"> </w:t>
      </w:r>
      <w:r w:rsidRPr="007E1322">
        <w:rPr>
          <w:rFonts w:ascii="Times New Roman" w:hAnsi="Times New Roman"/>
          <w:sz w:val="24"/>
          <w:szCs w:val="24"/>
        </w:rPr>
        <w:t>of energy systems, potentially for large-scale power generation. Due to its adaptability as it allows</w:t>
      </w:r>
      <w:r>
        <w:rPr>
          <w:rFonts w:ascii="Times New Roman" w:hAnsi="Times New Roman"/>
          <w:sz w:val="24"/>
          <w:szCs w:val="24"/>
        </w:rPr>
        <w:t xml:space="preserve"> </w:t>
      </w:r>
      <w:r w:rsidRPr="007E1322">
        <w:rPr>
          <w:rFonts w:ascii="Times New Roman" w:hAnsi="Times New Roman"/>
          <w:sz w:val="24"/>
          <w:szCs w:val="24"/>
        </w:rPr>
        <w:t>adjusting algorithm parameters to quantify the amount of energy produced in the life cycle of the</w:t>
      </w:r>
      <w:r>
        <w:rPr>
          <w:rFonts w:ascii="Times New Roman" w:hAnsi="Times New Roman"/>
          <w:sz w:val="24"/>
          <w:szCs w:val="24"/>
        </w:rPr>
        <w:t xml:space="preserve"> </w:t>
      </w:r>
      <w:r w:rsidRPr="007E1322">
        <w:rPr>
          <w:rFonts w:ascii="Times New Roman" w:hAnsi="Times New Roman"/>
          <w:sz w:val="24"/>
          <w:szCs w:val="24"/>
        </w:rPr>
        <w:t xml:space="preserve">system, as well as adjusting the control variables to optimize the design of these systems on a large scale. </w:t>
      </w:r>
    </w:p>
    <w:p w14:paraId="4BFF4167" w14:textId="77777777" w:rsidR="008B5031" w:rsidRDefault="008B5031" w:rsidP="008E7D03">
      <w:pPr>
        <w:pStyle w:val="Prrafodelista"/>
        <w:spacing w:beforeLines="100" w:before="240" w:line="360" w:lineRule="auto"/>
        <w:ind w:firstLineChars="0"/>
        <w:rPr>
          <w:rFonts w:ascii="Times New Roman" w:hAnsi="Times New Roman"/>
          <w:sz w:val="24"/>
          <w:szCs w:val="24"/>
        </w:rPr>
      </w:pPr>
      <w:r w:rsidRPr="007E1322">
        <w:rPr>
          <w:rFonts w:ascii="Times New Roman" w:hAnsi="Times New Roman"/>
          <w:sz w:val="24"/>
          <w:szCs w:val="24"/>
        </w:rPr>
        <w:t>In conclusion, the model presented in this work allows analyzing and quantifying the behavior</w:t>
      </w:r>
      <w:r>
        <w:rPr>
          <w:rFonts w:ascii="Times New Roman" w:hAnsi="Times New Roman"/>
          <w:sz w:val="24"/>
          <w:szCs w:val="24"/>
        </w:rPr>
        <w:t xml:space="preserve"> </w:t>
      </w:r>
      <w:r w:rsidRPr="007E1322">
        <w:rPr>
          <w:rFonts w:ascii="Times New Roman" w:hAnsi="Times New Roman"/>
          <w:sz w:val="24"/>
          <w:szCs w:val="24"/>
        </w:rPr>
        <w:t>of a hybrid photovoltaic-thermal system and modeling various scenarios that allow us to optimize the design of this type of system to increase its overall efficiency by adjusting its control variables.</w:t>
      </w:r>
      <w:r>
        <w:rPr>
          <w:rFonts w:ascii="Times New Roman" w:hAnsi="Times New Roman"/>
          <w:sz w:val="24"/>
          <w:szCs w:val="24"/>
        </w:rPr>
        <w:t xml:space="preserve"> </w:t>
      </w:r>
      <w:r w:rsidRPr="007E1322">
        <w:rPr>
          <w:rFonts w:ascii="Times New Roman" w:hAnsi="Times New Roman"/>
          <w:sz w:val="24"/>
          <w:szCs w:val="24"/>
        </w:rPr>
        <w:t xml:space="preserve">Furthermore, it is possible to estimate various operating conditions using different solar radiation </w:t>
      </w:r>
      <w:r w:rsidRPr="007E1322">
        <w:rPr>
          <w:rFonts w:ascii="Times New Roman" w:hAnsi="Times New Roman"/>
          <w:sz w:val="24"/>
          <w:szCs w:val="24"/>
        </w:rPr>
        <w:lastRenderedPageBreak/>
        <w:t>models that allow analyzing the behavior of hybrid generation systems under quasi-stable operating</w:t>
      </w:r>
      <w:r>
        <w:rPr>
          <w:rFonts w:ascii="Times New Roman" w:hAnsi="Times New Roman"/>
          <w:sz w:val="24"/>
          <w:szCs w:val="24"/>
        </w:rPr>
        <w:t xml:space="preserve"> </w:t>
      </w:r>
      <w:r w:rsidRPr="007E1322">
        <w:rPr>
          <w:rFonts w:ascii="Times New Roman" w:hAnsi="Times New Roman"/>
          <w:sz w:val="24"/>
          <w:szCs w:val="24"/>
        </w:rPr>
        <w:t>conditions.</w:t>
      </w:r>
    </w:p>
    <w:p w14:paraId="1A7CE80F" w14:textId="77777777" w:rsidR="00334676" w:rsidRDefault="38DBF558" w:rsidP="008E7D03">
      <w:pPr>
        <w:pStyle w:val="Prrafodelista"/>
        <w:spacing w:beforeLines="100" w:before="240" w:line="360" w:lineRule="auto"/>
        <w:ind w:firstLineChars="0"/>
        <w:rPr>
          <w:rFonts w:ascii="Times New Roman" w:hAnsi="Times New Roman"/>
          <w:sz w:val="24"/>
          <w:szCs w:val="24"/>
        </w:rPr>
      </w:pPr>
      <w:r w:rsidRPr="38DBF558">
        <w:rPr>
          <w:rFonts w:ascii="Times New Roman" w:hAnsi="Times New Roman"/>
          <w:sz w:val="24"/>
          <w:szCs w:val="24"/>
        </w:rPr>
        <w:t>In addition, as future work, we are working with the design of simulation models and evaluation of the performance of photovoltaic systems and photovoltaic hybrid systems through the use of techniques based on the internet of things and applicability to industry 4.0, in the solar plant. from the Institute of Ciudad Juarez.</w:t>
      </w:r>
    </w:p>
    <w:p w14:paraId="03790EA8" w14:textId="3A6CD696" w:rsidR="07530CD9" w:rsidRDefault="07530CD9" w:rsidP="38DBF558">
      <w:pPr>
        <w:pStyle w:val="Prrafodelista"/>
        <w:spacing w:beforeLines="100" w:before="240" w:line="360" w:lineRule="auto"/>
        <w:ind w:firstLineChars="0"/>
        <w:rPr>
          <w:rFonts w:ascii="Times New Roman" w:hAnsi="Times New Roman"/>
          <w:sz w:val="24"/>
          <w:szCs w:val="24"/>
        </w:rPr>
      </w:pPr>
    </w:p>
    <w:p w14:paraId="38546C94" w14:textId="6C447E21" w:rsidR="07530CD9" w:rsidRPr="008C35C2" w:rsidRDefault="38DBF558" w:rsidP="008C35C2">
      <w:pPr>
        <w:spacing w:beforeLines="100" w:before="240" w:line="360" w:lineRule="auto"/>
        <w:jc w:val="center"/>
      </w:pPr>
      <w:r w:rsidRPr="38DBF558">
        <w:rPr>
          <w:rFonts w:ascii="Times New Roman" w:eastAsia="Times New Roman" w:hAnsi="Times New Roman"/>
          <w:b/>
          <w:bCs/>
          <w:color w:val="000000" w:themeColor="text1"/>
          <w:sz w:val="28"/>
          <w:szCs w:val="28"/>
        </w:rPr>
        <w:t>Future Research Line</w:t>
      </w:r>
    </w:p>
    <w:p w14:paraId="5730E164" w14:textId="515473B5" w:rsidR="07530CD9" w:rsidRDefault="38DBF558" w:rsidP="38DBF558">
      <w:pPr>
        <w:spacing w:beforeLines="100" w:before="240" w:line="360" w:lineRule="auto"/>
        <w:ind w:firstLine="567"/>
        <w:rPr>
          <w:rFonts w:ascii="Times New Roman" w:hAnsi="Times New Roman"/>
          <w:sz w:val="24"/>
          <w:szCs w:val="24"/>
        </w:rPr>
      </w:pPr>
      <w:r w:rsidRPr="38DBF558">
        <w:rPr>
          <w:rFonts w:ascii="Times New Roman" w:eastAsia="Times New Roman" w:hAnsi="Times New Roman"/>
          <w:color w:val="000000" w:themeColor="text1"/>
          <w:sz w:val="24"/>
          <w:szCs w:val="24"/>
        </w:rPr>
        <w:t>As mentioned, and according to the results, the replication of this type of project in various simulation environments and pilot plants for data collection in various regions will allow the model's capabilities to be expanded. Therefore, f</w:t>
      </w:r>
      <w:r w:rsidRPr="38DBF558">
        <w:rPr>
          <w:rFonts w:ascii="Times New Roman" w:hAnsi="Times New Roman"/>
          <w:sz w:val="24"/>
          <w:szCs w:val="24"/>
        </w:rPr>
        <w:t>uture work is focused on the design and development of a power generation plant from solar and hydrogen. The research objective is to work with the modeling of dynamic and chaotic systems.</w:t>
      </w:r>
    </w:p>
    <w:p w14:paraId="44DF408B" w14:textId="77777777" w:rsidR="008B5031" w:rsidRPr="007E1322" w:rsidRDefault="008B5031" w:rsidP="008E7D03">
      <w:pPr>
        <w:pStyle w:val="Prrafodelista"/>
        <w:spacing w:beforeLines="100" w:before="240" w:line="360" w:lineRule="auto"/>
        <w:ind w:firstLineChars="0"/>
        <w:rPr>
          <w:rFonts w:ascii="Times New Roman" w:hAnsi="Times New Roman"/>
          <w:sz w:val="24"/>
          <w:szCs w:val="24"/>
        </w:rPr>
      </w:pPr>
    </w:p>
    <w:p w14:paraId="43BBFE12" w14:textId="77777777" w:rsidR="008B5031" w:rsidRDefault="008B5031" w:rsidP="008E7D03">
      <w:pPr>
        <w:pStyle w:val="Prrafodelista"/>
        <w:spacing w:beforeLines="100" w:before="240" w:line="360" w:lineRule="auto"/>
        <w:ind w:firstLineChars="0" w:firstLine="0"/>
        <w:jc w:val="left"/>
        <w:rPr>
          <w:rFonts w:ascii="Times New Roman" w:hAnsi="Times New Roman"/>
          <w:b/>
          <w:sz w:val="24"/>
          <w:szCs w:val="24"/>
        </w:rPr>
      </w:pPr>
      <w:r>
        <w:rPr>
          <w:rFonts w:ascii="Times New Roman" w:hAnsi="Times New Roman"/>
          <w:b/>
          <w:sz w:val="24"/>
          <w:szCs w:val="24"/>
        </w:rPr>
        <w:t>Acknowledgments</w:t>
      </w:r>
      <w:r>
        <w:rPr>
          <w:rFonts w:ascii="Times New Roman" w:hAnsi="Times New Roman" w:hint="eastAsia"/>
          <w:b/>
          <w:sz w:val="24"/>
          <w:szCs w:val="24"/>
        </w:rPr>
        <w:t xml:space="preserve"> (</w:t>
      </w:r>
      <w:r>
        <w:rPr>
          <w:rFonts w:ascii="Times New Roman" w:hAnsi="Times New Roman"/>
          <w:b/>
          <w:sz w:val="24"/>
          <w:szCs w:val="24"/>
        </w:rPr>
        <w:t xml:space="preserve">All sources of funding of the study </w:t>
      </w:r>
      <w:r>
        <w:rPr>
          <w:rFonts w:ascii="Times New Roman" w:hAnsi="Times New Roman" w:hint="eastAsia"/>
          <w:b/>
          <w:sz w:val="24"/>
          <w:szCs w:val="24"/>
        </w:rPr>
        <w:t>must</w:t>
      </w:r>
      <w:r>
        <w:rPr>
          <w:rFonts w:ascii="Times New Roman" w:hAnsi="Times New Roman"/>
          <w:b/>
          <w:sz w:val="24"/>
          <w:szCs w:val="24"/>
        </w:rPr>
        <w:t xml:space="preserve"> be disclosed.</w:t>
      </w:r>
      <w:r>
        <w:rPr>
          <w:rFonts w:ascii="Times New Roman" w:hAnsi="Times New Roman" w:hint="eastAsia"/>
          <w:b/>
          <w:sz w:val="24"/>
          <w:szCs w:val="24"/>
        </w:rPr>
        <w:t>)</w:t>
      </w:r>
    </w:p>
    <w:p w14:paraId="12D3739B" w14:textId="7BB76A8F" w:rsidR="38DBF558" w:rsidRDefault="38DBF558" w:rsidP="38DBF558">
      <w:pPr>
        <w:pStyle w:val="Prrafodelista"/>
        <w:spacing w:beforeLines="100" w:before="240" w:line="360" w:lineRule="auto"/>
        <w:ind w:firstLineChars="0" w:firstLine="0"/>
        <w:rPr>
          <w:rFonts w:ascii="Times New Roman" w:hAnsi="Times New Roman"/>
          <w:sz w:val="24"/>
          <w:szCs w:val="24"/>
        </w:rPr>
      </w:pPr>
      <w:r w:rsidRPr="38DBF558">
        <w:rPr>
          <w:rFonts w:ascii="Times New Roman" w:hAnsi="Times New Roman"/>
          <w:sz w:val="24"/>
          <w:szCs w:val="24"/>
        </w:rPr>
        <w:t xml:space="preserve">I am grateful to CONACYT and the </w:t>
      </w:r>
      <w:proofErr w:type="spellStart"/>
      <w:r w:rsidRPr="38DBF558">
        <w:rPr>
          <w:rFonts w:ascii="Times New Roman" w:hAnsi="Times New Roman"/>
          <w:sz w:val="24"/>
          <w:szCs w:val="24"/>
        </w:rPr>
        <w:t>Tecnológico</w:t>
      </w:r>
      <w:proofErr w:type="spellEnd"/>
      <w:r w:rsidRPr="38DBF558">
        <w:rPr>
          <w:rFonts w:ascii="Times New Roman" w:hAnsi="Times New Roman"/>
          <w:sz w:val="24"/>
          <w:szCs w:val="24"/>
        </w:rPr>
        <w:t xml:space="preserve"> Nacional de México Campus Ciudad Juárez for the financial support provided during the implementation of this project, which led to the development of this article. </w:t>
      </w:r>
    </w:p>
    <w:p w14:paraId="16B3AAC6" w14:textId="284DEE43" w:rsidR="38DBF558" w:rsidRDefault="38DBF558" w:rsidP="38DBF558">
      <w:pPr>
        <w:pStyle w:val="Prrafodelista"/>
        <w:spacing w:beforeLines="100" w:before="240" w:line="360" w:lineRule="auto"/>
        <w:ind w:firstLineChars="0" w:firstLine="0"/>
        <w:rPr>
          <w:rFonts w:ascii="Times New Roman" w:hAnsi="Times New Roman"/>
          <w:sz w:val="24"/>
          <w:szCs w:val="24"/>
        </w:rPr>
      </w:pPr>
    </w:p>
    <w:p w14:paraId="6FE7E49F" w14:textId="77777777" w:rsidR="008C35C2" w:rsidRDefault="008C35C2" w:rsidP="38DBF558">
      <w:pPr>
        <w:pStyle w:val="Prrafodelista"/>
        <w:spacing w:beforeLines="100" w:before="240" w:line="360" w:lineRule="auto"/>
        <w:ind w:firstLineChars="0" w:firstLine="0"/>
        <w:rPr>
          <w:rFonts w:ascii="Times New Roman" w:hAnsi="Times New Roman"/>
          <w:sz w:val="24"/>
          <w:szCs w:val="24"/>
        </w:rPr>
      </w:pPr>
    </w:p>
    <w:p w14:paraId="1A78A9FF" w14:textId="77777777" w:rsidR="008C35C2" w:rsidRDefault="008C35C2" w:rsidP="38DBF558">
      <w:pPr>
        <w:pStyle w:val="Prrafodelista"/>
        <w:spacing w:beforeLines="100" w:before="240" w:line="360" w:lineRule="auto"/>
        <w:ind w:firstLineChars="0" w:firstLine="0"/>
        <w:rPr>
          <w:rFonts w:ascii="Times New Roman" w:hAnsi="Times New Roman"/>
          <w:sz w:val="24"/>
          <w:szCs w:val="24"/>
        </w:rPr>
      </w:pPr>
    </w:p>
    <w:p w14:paraId="00EA7068" w14:textId="77777777" w:rsidR="008C35C2" w:rsidRDefault="008C35C2" w:rsidP="38DBF558">
      <w:pPr>
        <w:pStyle w:val="Prrafodelista"/>
        <w:spacing w:beforeLines="100" w:before="240" w:line="360" w:lineRule="auto"/>
        <w:ind w:firstLineChars="0" w:firstLine="0"/>
        <w:rPr>
          <w:rFonts w:ascii="Times New Roman" w:hAnsi="Times New Roman"/>
          <w:sz w:val="24"/>
          <w:szCs w:val="24"/>
        </w:rPr>
      </w:pPr>
    </w:p>
    <w:p w14:paraId="05FD733F" w14:textId="77777777" w:rsidR="008C35C2" w:rsidRDefault="008C35C2" w:rsidP="38DBF558">
      <w:pPr>
        <w:pStyle w:val="Prrafodelista"/>
        <w:spacing w:beforeLines="100" w:before="240" w:line="360" w:lineRule="auto"/>
        <w:ind w:firstLineChars="0" w:firstLine="0"/>
        <w:rPr>
          <w:rFonts w:ascii="Times New Roman" w:hAnsi="Times New Roman"/>
          <w:sz w:val="24"/>
          <w:szCs w:val="24"/>
        </w:rPr>
      </w:pPr>
    </w:p>
    <w:p w14:paraId="597E2ACD" w14:textId="77777777" w:rsidR="008C35C2" w:rsidRDefault="008C35C2" w:rsidP="38DBF558">
      <w:pPr>
        <w:pStyle w:val="Prrafodelista"/>
        <w:spacing w:beforeLines="100" w:before="240" w:line="360" w:lineRule="auto"/>
        <w:ind w:firstLineChars="0" w:firstLine="0"/>
        <w:rPr>
          <w:rFonts w:ascii="Times New Roman" w:hAnsi="Times New Roman"/>
          <w:sz w:val="24"/>
          <w:szCs w:val="24"/>
        </w:rPr>
      </w:pPr>
    </w:p>
    <w:p w14:paraId="2887DDDD" w14:textId="77777777" w:rsidR="008B5031" w:rsidRPr="008C35C2" w:rsidRDefault="008B5031" w:rsidP="008C35C2">
      <w:pPr>
        <w:pStyle w:val="Prrafodelista"/>
        <w:spacing w:beforeLines="100" w:before="240" w:line="360" w:lineRule="auto"/>
        <w:ind w:firstLineChars="0" w:firstLine="0"/>
        <w:rPr>
          <w:rFonts w:cs="Calibri"/>
          <w:b/>
          <w:sz w:val="28"/>
        </w:rPr>
      </w:pPr>
      <w:r w:rsidRPr="008C35C2">
        <w:rPr>
          <w:rFonts w:cs="Calibri"/>
          <w:b/>
          <w:sz w:val="28"/>
        </w:rPr>
        <w:lastRenderedPageBreak/>
        <w:t>References</w:t>
      </w:r>
    </w:p>
    <w:p w14:paraId="7F572865" w14:textId="77777777" w:rsidR="009D4DBF" w:rsidRPr="009D4DBF"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rPr>
        <w:t xml:space="preserve">Amelia A.R., </w:t>
      </w:r>
      <w:proofErr w:type="spellStart"/>
      <w:r w:rsidRPr="009D4DBF">
        <w:rPr>
          <w:rFonts w:ascii="Times New Roman" w:hAnsi="Times New Roman"/>
          <w:kern w:val="0"/>
          <w:sz w:val="24"/>
          <w:szCs w:val="24"/>
        </w:rPr>
        <w:t>Irwan</w:t>
      </w:r>
      <w:proofErr w:type="spellEnd"/>
      <w:r w:rsidRPr="009D4DBF">
        <w:rPr>
          <w:rFonts w:ascii="Times New Roman" w:hAnsi="Times New Roman"/>
          <w:kern w:val="0"/>
          <w:sz w:val="24"/>
          <w:szCs w:val="24"/>
        </w:rPr>
        <w:t xml:space="preserve"> Y.M., </w:t>
      </w:r>
      <w:proofErr w:type="spellStart"/>
      <w:r w:rsidRPr="009D4DBF">
        <w:rPr>
          <w:rFonts w:ascii="Times New Roman" w:hAnsi="Times New Roman"/>
          <w:kern w:val="0"/>
          <w:sz w:val="24"/>
          <w:szCs w:val="24"/>
        </w:rPr>
        <w:t>Leow</w:t>
      </w:r>
      <w:proofErr w:type="spellEnd"/>
      <w:r w:rsidRPr="009D4DBF">
        <w:rPr>
          <w:rFonts w:ascii="Times New Roman" w:hAnsi="Times New Roman"/>
          <w:kern w:val="0"/>
          <w:sz w:val="24"/>
          <w:szCs w:val="24"/>
        </w:rPr>
        <w:t xml:space="preserve"> W.Z., </w:t>
      </w:r>
      <w:proofErr w:type="spellStart"/>
      <w:r w:rsidRPr="009D4DBF">
        <w:rPr>
          <w:rFonts w:ascii="Times New Roman" w:hAnsi="Times New Roman"/>
          <w:kern w:val="0"/>
          <w:sz w:val="24"/>
          <w:szCs w:val="24"/>
        </w:rPr>
        <w:t>Irwanto</w:t>
      </w:r>
      <w:proofErr w:type="spellEnd"/>
      <w:r w:rsidRPr="009D4DBF">
        <w:rPr>
          <w:rFonts w:ascii="Times New Roman" w:hAnsi="Times New Roman"/>
          <w:kern w:val="0"/>
          <w:sz w:val="24"/>
          <w:szCs w:val="24"/>
        </w:rPr>
        <w:t xml:space="preserve"> M., </w:t>
      </w:r>
      <w:proofErr w:type="spellStart"/>
      <w:r w:rsidRPr="009D4DBF">
        <w:rPr>
          <w:rFonts w:ascii="Times New Roman" w:hAnsi="Times New Roman"/>
          <w:kern w:val="0"/>
          <w:sz w:val="24"/>
          <w:szCs w:val="24"/>
        </w:rPr>
        <w:t>Safwati</w:t>
      </w:r>
      <w:proofErr w:type="spellEnd"/>
      <w:r w:rsidRPr="009D4DBF">
        <w:rPr>
          <w:rFonts w:ascii="Times New Roman" w:hAnsi="Times New Roman"/>
          <w:kern w:val="0"/>
          <w:sz w:val="24"/>
          <w:szCs w:val="24"/>
        </w:rPr>
        <w:t xml:space="preserve"> I., </w:t>
      </w:r>
      <w:proofErr w:type="spellStart"/>
      <w:r w:rsidRPr="009D4DBF">
        <w:rPr>
          <w:rFonts w:ascii="Times New Roman" w:hAnsi="Times New Roman"/>
          <w:kern w:val="0"/>
          <w:sz w:val="24"/>
          <w:szCs w:val="24"/>
        </w:rPr>
        <w:t>Zhafarina</w:t>
      </w:r>
      <w:proofErr w:type="spellEnd"/>
      <w:r w:rsidRPr="009D4DBF">
        <w:rPr>
          <w:rFonts w:ascii="Times New Roman" w:hAnsi="Times New Roman"/>
          <w:kern w:val="0"/>
          <w:sz w:val="24"/>
          <w:szCs w:val="24"/>
        </w:rPr>
        <w:t xml:space="preserve"> M. (2016), Investigation of the Effect Temperature on Photovoltaic (PV) Panel Output Performance. International Journal on Advanced Science Engineering and Information Technology., 6 (5), ISSN: 2088-5334</w:t>
      </w:r>
    </w:p>
    <w:p w14:paraId="4DB5A4F9" w14:textId="60AFB360" w:rsidR="009D4DBF" w:rsidRPr="00FF0B98" w:rsidRDefault="009D4DBF" w:rsidP="008C35C2">
      <w:pPr>
        <w:pStyle w:val="Prrafodelista"/>
        <w:widowControl/>
        <w:spacing w:line="360" w:lineRule="auto"/>
        <w:ind w:left="714" w:firstLineChars="0" w:hanging="714"/>
      </w:pPr>
      <w:proofErr w:type="spellStart"/>
      <w:r w:rsidRPr="009D4DBF">
        <w:rPr>
          <w:rFonts w:ascii="Times New Roman" w:hAnsi="Times New Roman"/>
          <w:kern w:val="0"/>
          <w:sz w:val="24"/>
          <w:szCs w:val="24"/>
        </w:rPr>
        <w:t>Apatekar</w:t>
      </w:r>
      <w:proofErr w:type="spellEnd"/>
      <w:r w:rsidRPr="009D4DBF">
        <w:rPr>
          <w:rFonts w:ascii="Times New Roman" w:hAnsi="Times New Roman"/>
          <w:kern w:val="0"/>
          <w:sz w:val="24"/>
          <w:szCs w:val="24"/>
        </w:rPr>
        <w:t xml:space="preserve">, S., &amp; </w:t>
      </w:r>
      <w:proofErr w:type="spellStart"/>
      <w:r w:rsidRPr="009D4DBF">
        <w:rPr>
          <w:rFonts w:ascii="Times New Roman" w:hAnsi="Times New Roman"/>
          <w:kern w:val="0"/>
          <w:sz w:val="24"/>
          <w:szCs w:val="24"/>
        </w:rPr>
        <w:t>Mallareddy</w:t>
      </w:r>
      <w:proofErr w:type="spellEnd"/>
      <w:r w:rsidRPr="009D4DBF">
        <w:rPr>
          <w:rFonts w:ascii="Times New Roman" w:hAnsi="Times New Roman"/>
          <w:kern w:val="0"/>
          <w:sz w:val="24"/>
          <w:szCs w:val="24"/>
        </w:rPr>
        <w:t xml:space="preserve">, Ch. (2015), Mathematical Modeling of Photovoltaic Cell. </w:t>
      </w:r>
      <w:r w:rsidRPr="00FF0B98">
        <w:rPr>
          <w:rFonts w:ascii="Times New Roman" w:hAnsi="Times New Roman"/>
          <w:kern w:val="0"/>
          <w:sz w:val="24"/>
          <w:szCs w:val="24"/>
        </w:rPr>
        <w:t>International Journal of Science and Research (IJSR)</w:t>
      </w:r>
      <w:r w:rsidRPr="009D4DBF">
        <w:rPr>
          <w:rFonts w:ascii="Times New Roman" w:hAnsi="Times New Roman"/>
          <w:kern w:val="0"/>
          <w:sz w:val="24"/>
          <w:szCs w:val="24"/>
        </w:rPr>
        <w:t xml:space="preserve">., 4(4). 2950 - 2953. </w:t>
      </w:r>
      <w:r w:rsidRPr="00BE206A">
        <w:rPr>
          <w:rFonts w:ascii="Times New Roman" w:hAnsi="Times New Roman"/>
          <w:kern w:val="0"/>
          <w:sz w:val="24"/>
          <w:szCs w:val="24"/>
        </w:rPr>
        <w:t>https://www.ijsr.net/search_index_results_paperid.php?id=SUB153861</w:t>
      </w:r>
      <w:r w:rsidR="00FF0B98">
        <w:t xml:space="preserve">  </w:t>
      </w:r>
    </w:p>
    <w:p w14:paraId="4C86CF14" w14:textId="3084ED52" w:rsidR="009D4DBF" w:rsidRPr="00FF0B98" w:rsidRDefault="009D4DBF" w:rsidP="008C35C2">
      <w:pPr>
        <w:pStyle w:val="Prrafodelista"/>
        <w:widowControl/>
        <w:spacing w:line="360" w:lineRule="auto"/>
        <w:ind w:left="714" w:firstLineChars="0" w:hanging="714"/>
        <w:rPr>
          <w:rStyle w:val="Hipervnculo"/>
        </w:rPr>
      </w:pPr>
      <w:r w:rsidRPr="00FF0B98">
        <w:rPr>
          <w:rFonts w:ascii="Times New Roman" w:hAnsi="Times New Roman"/>
          <w:kern w:val="0"/>
          <w:sz w:val="24"/>
          <w:szCs w:val="24"/>
        </w:rPr>
        <w:t xml:space="preserve">Armstrong, S., &amp; Hurley, W. G. (2010), A thermal model for photovoltaic panels under varying atmospheric conditions. Applied Thermal Engineering., (30), 1488-1495. </w:t>
      </w:r>
      <w:r w:rsidRPr="00BE206A">
        <w:rPr>
          <w:rFonts w:ascii="Times New Roman" w:hAnsi="Times New Roman"/>
          <w:sz w:val="24"/>
          <w:szCs w:val="24"/>
        </w:rPr>
        <w:t>https://doi.org/10.1016/j.applthermaleng.2010.03.012</w:t>
      </w:r>
      <w:r w:rsidR="00FF0B98" w:rsidRPr="00FF0B98">
        <w:rPr>
          <w:rStyle w:val="Hipervnculo"/>
          <w:rFonts w:ascii="Times New Roman" w:hAnsi="Times New Roman"/>
          <w:sz w:val="24"/>
          <w:szCs w:val="24"/>
        </w:rPr>
        <w:t xml:space="preserve"> </w:t>
      </w:r>
    </w:p>
    <w:p w14:paraId="6AC31E4F" w14:textId="77777777" w:rsidR="009D4DBF" w:rsidRPr="00FF0B98" w:rsidRDefault="009D4DBF" w:rsidP="008C35C2">
      <w:pPr>
        <w:pStyle w:val="Prrafodelista"/>
        <w:widowControl/>
        <w:spacing w:line="360" w:lineRule="auto"/>
        <w:ind w:left="714" w:firstLineChars="0" w:hanging="714"/>
        <w:rPr>
          <w:rFonts w:ascii="Times New Roman" w:hAnsi="Times New Roman"/>
          <w:kern w:val="0"/>
          <w:sz w:val="24"/>
          <w:szCs w:val="24"/>
        </w:rPr>
      </w:pPr>
      <w:r w:rsidRPr="00FF0B98">
        <w:rPr>
          <w:rFonts w:ascii="Times New Roman" w:hAnsi="Times New Roman"/>
          <w:kern w:val="0"/>
          <w:sz w:val="24"/>
          <w:szCs w:val="24"/>
        </w:rPr>
        <w:t xml:space="preserve">Armstrong, P. (1978), Extension of the </w:t>
      </w:r>
      <w:proofErr w:type="spellStart"/>
      <w:r w:rsidRPr="00FF0B98">
        <w:rPr>
          <w:rFonts w:ascii="Times New Roman" w:hAnsi="Times New Roman"/>
          <w:kern w:val="0"/>
          <w:sz w:val="24"/>
          <w:szCs w:val="24"/>
        </w:rPr>
        <w:t>Hottel-Whillier</w:t>
      </w:r>
      <w:proofErr w:type="spellEnd"/>
      <w:r w:rsidRPr="00FF0B98">
        <w:rPr>
          <w:rFonts w:ascii="Times New Roman" w:hAnsi="Times New Roman"/>
          <w:kern w:val="0"/>
          <w:sz w:val="24"/>
          <w:szCs w:val="24"/>
        </w:rPr>
        <w:t xml:space="preserve"> equation to </w:t>
      </w:r>
      <w:proofErr w:type="spellStart"/>
      <w:r w:rsidRPr="00FF0B98">
        <w:rPr>
          <w:rFonts w:ascii="Times New Roman" w:hAnsi="Times New Roman"/>
          <w:kern w:val="0"/>
          <w:sz w:val="24"/>
          <w:szCs w:val="24"/>
        </w:rPr>
        <w:t>milti</w:t>
      </w:r>
      <w:proofErr w:type="spellEnd"/>
      <w:r w:rsidRPr="00FF0B98">
        <w:rPr>
          <w:rFonts w:ascii="Times New Roman" w:hAnsi="Times New Roman"/>
          <w:kern w:val="0"/>
          <w:sz w:val="24"/>
          <w:szCs w:val="24"/>
        </w:rPr>
        <w:t>-stage collector systems. ASES Conference Denver 1978 Only PV (No ESS) PV &amp; 12hr ESS PV &amp; 6hr ESS., 2-5.</w:t>
      </w:r>
    </w:p>
    <w:p w14:paraId="5A6EBA0E" w14:textId="3C4004A1" w:rsidR="009D4DBF" w:rsidRPr="00FF0B98" w:rsidRDefault="009D4DBF" w:rsidP="008C35C2">
      <w:pPr>
        <w:pStyle w:val="Prrafodelista"/>
        <w:widowControl/>
        <w:spacing w:line="360" w:lineRule="auto"/>
        <w:ind w:left="714" w:firstLineChars="0" w:hanging="714"/>
        <w:rPr>
          <w:rStyle w:val="Hipervnculo"/>
        </w:rPr>
      </w:pPr>
      <w:proofErr w:type="spellStart"/>
      <w:r w:rsidRPr="009D4DBF">
        <w:rPr>
          <w:rFonts w:ascii="Times New Roman" w:hAnsi="Times New Roman"/>
          <w:kern w:val="0"/>
          <w:sz w:val="24"/>
          <w:szCs w:val="24"/>
        </w:rPr>
        <w:t>Belhadj</w:t>
      </w:r>
      <w:proofErr w:type="spellEnd"/>
      <w:r w:rsidRPr="009D4DBF">
        <w:rPr>
          <w:rFonts w:ascii="Times New Roman" w:hAnsi="Times New Roman"/>
          <w:kern w:val="0"/>
          <w:sz w:val="24"/>
          <w:szCs w:val="24"/>
        </w:rPr>
        <w:t xml:space="preserve">, C., </w:t>
      </w:r>
      <w:proofErr w:type="spellStart"/>
      <w:r w:rsidRPr="009D4DBF">
        <w:rPr>
          <w:rFonts w:ascii="Times New Roman" w:hAnsi="Times New Roman"/>
          <w:kern w:val="0"/>
          <w:sz w:val="24"/>
          <w:szCs w:val="24"/>
        </w:rPr>
        <w:t>Kassas</w:t>
      </w:r>
      <w:proofErr w:type="spellEnd"/>
      <w:r w:rsidRPr="009D4DBF">
        <w:rPr>
          <w:rFonts w:ascii="Times New Roman" w:hAnsi="Times New Roman"/>
          <w:kern w:val="0"/>
          <w:sz w:val="24"/>
          <w:szCs w:val="24"/>
        </w:rPr>
        <w:t xml:space="preserve">, M., &amp; </w:t>
      </w:r>
      <w:proofErr w:type="spellStart"/>
      <w:r w:rsidRPr="009D4DBF">
        <w:rPr>
          <w:rFonts w:ascii="Times New Roman" w:hAnsi="Times New Roman"/>
          <w:kern w:val="0"/>
          <w:sz w:val="24"/>
          <w:szCs w:val="24"/>
        </w:rPr>
        <w:t>Essamuddin</w:t>
      </w:r>
      <w:proofErr w:type="spellEnd"/>
      <w:r w:rsidRPr="009D4DBF">
        <w:rPr>
          <w:rFonts w:ascii="Times New Roman" w:hAnsi="Times New Roman"/>
          <w:kern w:val="0"/>
          <w:sz w:val="24"/>
          <w:szCs w:val="24"/>
        </w:rPr>
        <w:t xml:space="preserve">, S. (2015), LabVIEW Based PV Panel Online Characteristics and Parameters Estimation. Procedia Computer Science, (52), 876 – 882. </w:t>
      </w:r>
      <w:r w:rsidRPr="00BE206A">
        <w:rPr>
          <w:rFonts w:ascii="Times New Roman" w:hAnsi="Times New Roman"/>
          <w:sz w:val="24"/>
          <w:szCs w:val="24"/>
        </w:rPr>
        <w:t>https://doi.org/10.1016/j.procs.2015.05.145</w:t>
      </w:r>
    </w:p>
    <w:p w14:paraId="64E48081" w14:textId="7E2C889A" w:rsidR="00FF0B98" w:rsidRPr="00FF0B98" w:rsidRDefault="00FF0B98" w:rsidP="008C35C2">
      <w:pPr>
        <w:pStyle w:val="Prrafodelista"/>
        <w:widowControl/>
        <w:spacing w:line="360" w:lineRule="auto"/>
        <w:ind w:left="714" w:firstLineChars="0" w:hanging="714"/>
        <w:rPr>
          <w:rStyle w:val="Hipervnculo"/>
        </w:rPr>
      </w:pPr>
      <w:r w:rsidRPr="00FF0B98">
        <w:rPr>
          <w:rFonts w:ascii="Times New Roman" w:hAnsi="Times New Roman"/>
          <w:kern w:val="0"/>
          <w:sz w:val="24"/>
          <w:szCs w:val="24"/>
        </w:rPr>
        <w:t xml:space="preserve">Chow, T. T., Tiwari, G. N., &amp; </w:t>
      </w:r>
      <w:proofErr w:type="spellStart"/>
      <w:r w:rsidRPr="00FF0B98">
        <w:rPr>
          <w:rFonts w:ascii="Times New Roman" w:hAnsi="Times New Roman"/>
          <w:kern w:val="0"/>
          <w:sz w:val="24"/>
          <w:szCs w:val="24"/>
        </w:rPr>
        <w:t>Menezo</w:t>
      </w:r>
      <w:proofErr w:type="spellEnd"/>
      <w:r w:rsidRPr="00FF0B98">
        <w:rPr>
          <w:rFonts w:ascii="Times New Roman" w:hAnsi="Times New Roman"/>
          <w:kern w:val="0"/>
          <w:sz w:val="24"/>
          <w:szCs w:val="24"/>
        </w:rPr>
        <w:t xml:space="preserve">, C. (2012), Hybrid Solar: A Review on photovoltaic and thermal power integration. International Journal of Photoenergy., (V-2012), 1-17. </w:t>
      </w:r>
      <w:r w:rsidRPr="00BE206A">
        <w:rPr>
          <w:rFonts w:ascii="Times New Roman" w:hAnsi="Times New Roman"/>
          <w:sz w:val="24"/>
          <w:szCs w:val="24"/>
        </w:rPr>
        <w:t>https://doi.org/10.1155/2012/307287</w:t>
      </w:r>
      <w:r w:rsidRPr="00FF0B98">
        <w:rPr>
          <w:rStyle w:val="Hipervnculo"/>
        </w:rPr>
        <w:t xml:space="preserve"> </w:t>
      </w:r>
    </w:p>
    <w:p w14:paraId="2D22B167" w14:textId="77777777" w:rsidR="009D4DBF" w:rsidRDefault="009D4DBF" w:rsidP="008C35C2">
      <w:pPr>
        <w:pStyle w:val="Prrafodelista"/>
        <w:widowControl/>
        <w:spacing w:line="360" w:lineRule="auto"/>
        <w:ind w:left="714" w:firstLineChars="0" w:hanging="714"/>
        <w:rPr>
          <w:rFonts w:ascii="Times New Roman" w:hAnsi="Times New Roman"/>
          <w:kern w:val="0"/>
          <w:sz w:val="24"/>
          <w:szCs w:val="24"/>
        </w:rPr>
      </w:pPr>
      <w:proofErr w:type="spellStart"/>
      <w:r w:rsidRPr="009D4DBF">
        <w:rPr>
          <w:rFonts w:ascii="Times New Roman" w:hAnsi="Times New Roman"/>
          <w:kern w:val="0"/>
          <w:sz w:val="24"/>
          <w:szCs w:val="24"/>
        </w:rPr>
        <w:t>Desisaa</w:t>
      </w:r>
      <w:proofErr w:type="spellEnd"/>
      <w:r w:rsidRPr="009D4DBF">
        <w:rPr>
          <w:rFonts w:ascii="Times New Roman" w:hAnsi="Times New Roman"/>
          <w:kern w:val="0"/>
          <w:sz w:val="24"/>
          <w:szCs w:val="24"/>
        </w:rPr>
        <w:t xml:space="preserve"> D. G., </w:t>
      </w:r>
      <w:proofErr w:type="spellStart"/>
      <w:r w:rsidRPr="009D4DBF">
        <w:rPr>
          <w:rFonts w:ascii="Times New Roman" w:hAnsi="Times New Roman"/>
          <w:kern w:val="0"/>
          <w:sz w:val="24"/>
          <w:szCs w:val="24"/>
        </w:rPr>
        <w:t>Shekatab</w:t>
      </w:r>
      <w:proofErr w:type="spellEnd"/>
      <w:r w:rsidRPr="009D4DBF">
        <w:rPr>
          <w:rFonts w:ascii="Times New Roman" w:hAnsi="Times New Roman"/>
          <w:kern w:val="0"/>
          <w:sz w:val="24"/>
          <w:szCs w:val="24"/>
        </w:rPr>
        <w:t xml:space="preserve"> G. D. (2020), Performance Analysis of Flat-Plate and V-groove Solar Air Heater Through CFD Simulation. Int. Journal of Renewable Energy Development., 9(3), 369-381.</w:t>
      </w:r>
    </w:p>
    <w:p w14:paraId="26FC7C69" w14:textId="3CD2008D" w:rsidR="008B5031" w:rsidRPr="003F07F1" w:rsidRDefault="008B5031" w:rsidP="008C35C2">
      <w:pPr>
        <w:pStyle w:val="Prrafodelista"/>
        <w:widowControl/>
        <w:spacing w:line="360" w:lineRule="auto"/>
        <w:ind w:left="714" w:firstLineChars="0" w:hanging="714"/>
        <w:rPr>
          <w:rFonts w:ascii="Times New Roman" w:hAnsi="Times New Roman"/>
          <w:kern w:val="0"/>
          <w:sz w:val="24"/>
          <w:szCs w:val="24"/>
        </w:rPr>
      </w:pPr>
      <w:r w:rsidRPr="003F07F1">
        <w:rPr>
          <w:rFonts w:ascii="Times New Roman" w:hAnsi="Times New Roman"/>
          <w:kern w:val="0"/>
          <w:sz w:val="24"/>
          <w:szCs w:val="24"/>
        </w:rPr>
        <w:t xml:space="preserve">IRENA, Global energy transformation: A roadmap to 2050 (2019 edition). International Renewable Energy Agency Abu Dhabi, 2019, 27-30. 1. Available from: </w:t>
      </w:r>
      <w:r w:rsidRPr="00BE206A">
        <w:rPr>
          <w:rFonts w:ascii="Times New Roman" w:hAnsi="Times New Roman"/>
          <w:kern w:val="0"/>
          <w:sz w:val="24"/>
          <w:szCs w:val="24"/>
        </w:rPr>
        <w:t>https://www.irena.org/publications/2019/Apr/Global-energy-transformation-A-roadmap-to-2050-2019Edition</w:t>
      </w:r>
      <w:r w:rsidRPr="003F07F1">
        <w:rPr>
          <w:rFonts w:ascii="Times New Roman" w:hAnsi="Times New Roman"/>
          <w:kern w:val="0"/>
          <w:sz w:val="24"/>
          <w:szCs w:val="24"/>
        </w:rPr>
        <w:t xml:space="preserve"> </w:t>
      </w:r>
    </w:p>
    <w:p w14:paraId="3F3D8044" w14:textId="4ADF19C1" w:rsidR="008B5031" w:rsidRDefault="008B5031" w:rsidP="008C35C2">
      <w:pPr>
        <w:pStyle w:val="Prrafodelista"/>
        <w:widowControl/>
        <w:spacing w:line="360" w:lineRule="auto"/>
        <w:ind w:left="714" w:firstLineChars="0" w:hanging="714"/>
        <w:rPr>
          <w:rFonts w:ascii="Times New Roman" w:hAnsi="Times New Roman"/>
          <w:kern w:val="0"/>
          <w:sz w:val="24"/>
          <w:szCs w:val="24"/>
        </w:rPr>
      </w:pPr>
      <w:r w:rsidRPr="003F07F1">
        <w:rPr>
          <w:rFonts w:ascii="Times New Roman" w:hAnsi="Times New Roman"/>
          <w:kern w:val="0"/>
          <w:sz w:val="24"/>
          <w:szCs w:val="24"/>
        </w:rPr>
        <w:t xml:space="preserve">IRENA, Renewable energy prospects: Mexico Remap 2030.International Renewable Energy Agency Abu Dhabi. 2015, 5-7. Available from: </w:t>
      </w:r>
      <w:r w:rsidRPr="00BE206A">
        <w:rPr>
          <w:rFonts w:ascii="Times New Roman" w:hAnsi="Times New Roman"/>
          <w:kern w:val="0"/>
          <w:sz w:val="24"/>
          <w:szCs w:val="24"/>
        </w:rPr>
        <w:t>https://www.irena.org/publications/2015/May/Renewable-Energy-Prospects-Mexico</w:t>
      </w:r>
      <w:r w:rsidRPr="003F07F1">
        <w:rPr>
          <w:rFonts w:ascii="Times New Roman" w:hAnsi="Times New Roman"/>
          <w:kern w:val="0"/>
          <w:sz w:val="24"/>
          <w:szCs w:val="24"/>
        </w:rPr>
        <w:t xml:space="preserve">  </w:t>
      </w:r>
    </w:p>
    <w:p w14:paraId="356E8C6B" w14:textId="5232F4B3" w:rsidR="00FF0B98" w:rsidRDefault="009D4DBF" w:rsidP="008C35C2">
      <w:pPr>
        <w:pStyle w:val="Prrafodelista"/>
        <w:widowControl/>
        <w:spacing w:line="360" w:lineRule="auto"/>
        <w:ind w:left="714" w:firstLineChars="0" w:hanging="714"/>
        <w:rPr>
          <w:rFonts w:ascii="Times New Roman" w:hAnsi="Times New Roman"/>
          <w:kern w:val="0"/>
          <w:sz w:val="24"/>
          <w:szCs w:val="24"/>
        </w:rPr>
      </w:pPr>
      <w:proofErr w:type="spellStart"/>
      <w:r w:rsidRPr="009D4DBF">
        <w:rPr>
          <w:rFonts w:ascii="Times New Roman" w:hAnsi="Times New Roman"/>
          <w:kern w:val="0"/>
          <w:sz w:val="24"/>
          <w:szCs w:val="24"/>
        </w:rPr>
        <w:t>Jangwoo</w:t>
      </w:r>
      <w:proofErr w:type="spellEnd"/>
      <w:r w:rsidRPr="009D4DBF">
        <w:rPr>
          <w:rFonts w:ascii="Times New Roman" w:hAnsi="Times New Roman"/>
          <w:kern w:val="0"/>
          <w:sz w:val="24"/>
          <w:szCs w:val="24"/>
        </w:rPr>
        <w:t>, P., Hong-</w:t>
      </w:r>
      <w:proofErr w:type="spellStart"/>
      <w:r w:rsidRPr="009D4DBF">
        <w:rPr>
          <w:rFonts w:ascii="Times New Roman" w:hAnsi="Times New Roman"/>
          <w:kern w:val="0"/>
          <w:sz w:val="24"/>
          <w:szCs w:val="24"/>
        </w:rPr>
        <w:t>geun</w:t>
      </w:r>
      <w:proofErr w:type="spellEnd"/>
      <w:r w:rsidRPr="009D4DBF">
        <w:rPr>
          <w:rFonts w:ascii="Times New Roman" w:hAnsi="Times New Roman"/>
          <w:kern w:val="0"/>
          <w:sz w:val="24"/>
          <w:szCs w:val="24"/>
        </w:rPr>
        <w:t xml:space="preserve">, K., </w:t>
      </w:r>
      <w:proofErr w:type="spellStart"/>
      <w:r w:rsidRPr="009D4DBF">
        <w:rPr>
          <w:rFonts w:ascii="Times New Roman" w:hAnsi="Times New Roman"/>
          <w:kern w:val="0"/>
          <w:sz w:val="24"/>
          <w:szCs w:val="24"/>
        </w:rPr>
        <w:t>Yongyun</w:t>
      </w:r>
      <w:proofErr w:type="spellEnd"/>
      <w:r w:rsidRPr="009D4DBF">
        <w:rPr>
          <w:rFonts w:ascii="Times New Roman" w:hAnsi="Times New Roman"/>
          <w:kern w:val="0"/>
          <w:sz w:val="24"/>
          <w:szCs w:val="24"/>
        </w:rPr>
        <w:t xml:space="preserve">, C., &amp; </w:t>
      </w:r>
      <w:proofErr w:type="spellStart"/>
      <w:r w:rsidRPr="009D4DBF">
        <w:rPr>
          <w:rFonts w:ascii="Times New Roman" w:hAnsi="Times New Roman"/>
          <w:kern w:val="0"/>
          <w:sz w:val="24"/>
          <w:szCs w:val="24"/>
        </w:rPr>
        <w:t>Changsun</w:t>
      </w:r>
      <w:proofErr w:type="spellEnd"/>
      <w:r w:rsidRPr="009D4DBF">
        <w:rPr>
          <w:rFonts w:ascii="Times New Roman" w:hAnsi="Times New Roman"/>
          <w:kern w:val="0"/>
          <w:sz w:val="24"/>
          <w:szCs w:val="24"/>
        </w:rPr>
        <w:t xml:space="preserve">, S. (2014), Simple modeling and simulation of photovoltaic panels using </w:t>
      </w:r>
      <w:proofErr w:type="spellStart"/>
      <w:r w:rsidRPr="009D4DBF">
        <w:rPr>
          <w:rFonts w:ascii="Times New Roman" w:hAnsi="Times New Roman"/>
          <w:kern w:val="0"/>
          <w:sz w:val="24"/>
          <w:szCs w:val="24"/>
        </w:rPr>
        <w:t>MatLab</w:t>
      </w:r>
      <w:proofErr w:type="spellEnd"/>
      <w:r w:rsidRPr="009D4DBF">
        <w:rPr>
          <w:rFonts w:ascii="Times New Roman" w:hAnsi="Times New Roman"/>
          <w:kern w:val="0"/>
          <w:sz w:val="24"/>
          <w:szCs w:val="24"/>
        </w:rPr>
        <w:t xml:space="preserve">/Simulink. Advanced Science and Technology Letters 2014, (73), 147-155. DOI: </w:t>
      </w:r>
      <w:r w:rsidRPr="00BE206A">
        <w:rPr>
          <w:rFonts w:ascii="Times New Roman" w:hAnsi="Times New Roman"/>
          <w:kern w:val="0"/>
          <w:sz w:val="24"/>
          <w:szCs w:val="24"/>
        </w:rPr>
        <w:t>http://dx.doi.org/10.14257/astl.214.73.22</w:t>
      </w:r>
    </w:p>
    <w:p w14:paraId="6D0DA4EF" w14:textId="121111A2" w:rsidR="009D4DBF" w:rsidRDefault="00FF0B98" w:rsidP="008C35C2">
      <w:pPr>
        <w:pStyle w:val="Prrafodelista"/>
        <w:widowControl/>
        <w:spacing w:line="360" w:lineRule="auto"/>
        <w:ind w:left="714" w:firstLineChars="0" w:hanging="714"/>
        <w:rPr>
          <w:rFonts w:ascii="Times New Roman" w:hAnsi="Times New Roman"/>
          <w:kern w:val="0"/>
          <w:sz w:val="24"/>
          <w:szCs w:val="24"/>
        </w:rPr>
      </w:pPr>
      <w:proofErr w:type="spellStart"/>
      <w:r w:rsidRPr="00FF0B98">
        <w:rPr>
          <w:rFonts w:ascii="Times New Roman" w:hAnsi="Times New Roman"/>
          <w:kern w:val="0"/>
          <w:sz w:val="24"/>
          <w:szCs w:val="24"/>
        </w:rPr>
        <w:lastRenderedPageBreak/>
        <w:t>Jin</w:t>
      </w:r>
      <w:proofErr w:type="spellEnd"/>
      <w:r w:rsidRPr="00FF0B98">
        <w:rPr>
          <w:rFonts w:ascii="Times New Roman" w:hAnsi="Times New Roman"/>
          <w:kern w:val="0"/>
          <w:sz w:val="24"/>
          <w:szCs w:val="24"/>
        </w:rPr>
        <w:t xml:space="preserve"> H. J., Kadi I., Barth T., and </w:t>
      </w:r>
      <w:proofErr w:type="spellStart"/>
      <w:r w:rsidRPr="00FF0B98">
        <w:rPr>
          <w:rFonts w:ascii="Times New Roman" w:hAnsi="Times New Roman"/>
          <w:kern w:val="0"/>
          <w:sz w:val="24"/>
          <w:szCs w:val="24"/>
        </w:rPr>
        <w:t>Leszczynski</w:t>
      </w:r>
      <w:proofErr w:type="spellEnd"/>
      <w:r w:rsidRPr="00FF0B98">
        <w:rPr>
          <w:rFonts w:ascii="Times New Roman" w:hAnsi="Times New Roman"/>
          <w:kern w:val="0"/>
          <w:sz w:val="24"/>
          <w:szCs w:val="24"/>
        </w:rPr>
        <w:t xml:space="preserve"> E. (2017), Implementation of a large-scale solar photovoltaic system at a higher education institution in Illinois, USA, AIMS Energy, 5(1), 54-62., DOI: </w:t>
      </w:r>
      <w:r w:rsidRPr="00BE206A">
        <w:rPr>
          <w:rFonts w:ascii="Times New Roman" w:hAnsi="Times New Roman"/>
          <w:kern w:val="0"/>
          <w:sz w:val="24"/>
          <w:szCs w:val="24"/>
        </w:rPr>
        <w:t>https://doi.org/10.3934/energy.2017.1.54</w:t>
      </w:r>
      <w:r>
        <w:rPr>
          <w:rFonts w:ascii="Times New Roman" w:hAnsi="Times New Roman"/>
          <w:kern w:val="0"/>
          <w:sz w:val="24"/>
          <w:szCs w:val="24"/>
        </w:rPr>
        <w:t xml:space="preserve"> </w:t>
      </w:r>
      <w:r w:rsidRPr="00FF0B98">
        <w:rPr>
          <w:rFonts w:ascii="Times New Roman" w:hAnsi="Times New Roman"/>
          <w:kern w:val="0"/>
          <w:sz w:val="24"/>
          <w:szCs w:val="24"/>
        </w:rPr>
        <w:t xml:space="preserve"> </w:t>
      </w:r>
      <w:r w:rsidR="009D4DBF">
        <w:rPr>
          <w:rFonts w:ascii="Times New Roman" w:hAnsi="Times New Roman"/>
          <w:kern w:val="0"/>
          <w:sz w:val="24"/>
          <w:szCs w:val="24"/>
        </w:rPr>
        <w:t xml:space="preserve"> </w:t>
      </w:r>
    </w:p>
    <w:p w14:paraId="3F7D4A47" w14:textId="6B726060" w:rsidR="00FF0B98" w:rsidRPr="00FF0B98" w:rsidRDefault="00FF0B98" w:rsidP="008C35C2">
      <w:pPr>
        <w:pStyle w:val="Prrafodelista"/>
        <w:widowControl/>
        <w:spacing w:line="360" w:lineRule="auto"/>
        <w:ind w:left="714" w:firstLineChars="0" w:hanging="714"/>
        <w:rPr>
          <w:rFonts w:ascii="Times New Roman" w:hAnsi="Times New Roman"/>
          <w:kern w:val="0"/>
          <w:sz w:val="24"/>
          <w:szCs w:val="24"/>
        </w:rPr>
      </w:pPr>
      <w:proofErr w:type="spellStart"/>
      <w:r w:rsidRPr="00FF0B98">
        <w:rPr>
          <w:rFonts w:ascii="Times New Roman" w:hAnsi="Times New Roman"/>
          <w:kern w:val="0"/>
          <w:sz w:val="24"/>
          <w:szCs w:val="24"/>
        </w:rPr>
        <w:t>Kasaeiana</w:t>
      </w:r>
      <w:proofErr w:type="spellEnd"/>
      <w:r w:rsidRPr="00FF0B98">
        <w:rPr>
          <w:rFonts w:ascii="Times New Roman" w:hAnsi="Times New Roman"/>
          <w:kern w:val="0"/>
          <w:sz w:val="24"/>
          <w:szCs w:val="24"/>
        </w:rPr>
        <w:t xml:space="preserve"> A., </w:t>
      </w:r>
      <w:proofErr w:type="spellStart"/>
      <w:r w:rsidRPr="00FF0B98">
        <w:rPr>
          <w:rFonts w:ascii="Times New Roman" w:hAnsi="Times New Roman"/>
          <w:kern w:val="0"/>
          <w:sz w:val="24"/>
          <w:szCs w:val="24"/>
        </w:rPr>
        <w:t>Khanjaria</w:t>
      </w:r>
      <w:proofErr w:type="spellEnd"/>
      <w:r w:rsidRPr="00FF0B98">
        <w:rPr>
          <w:rFonts w:ascii="Times New Roman" w:hAnsi="Times New Roman"/>
          <w:kern w:val="0"/>
          <w:sz w:val="24"/>
          <w:szCs w:val="24"/>
        </w:rPr>
        <w:t xml:space="preserve"> Y., </w:t>
      </w:r>
      <w:proofErr w:type="spellStart"/>
      <w:r w:rsidRPr="00FF0B98">
        <w:rPr>
          <w:rFonts w:ascii="Times New Roman" w:hAnsi="Times New Roman"/>
          <w:kern w:val="0"/>
          <w:sz w:val="24"/>
          <w:szCs w:val="24"/>
        </w:rPr>
        <w:t>Golzaria</w:t>
      </w:r>
      <w:proofErr w:type="spellEnd"/>
      <w:r w:rsidRPr="00FF0B98">
        <w:rPr>
          <w:rFonts w:ascii="Times New Roman" w:hAnsi="Times New Roman"/>
          <w:kern w:val="0"/>
          <w:sz w:val="24"/>
          <w:szCs w:val="24"/>
        </w:rPr>
        <w:t xml:space="preserve"> S., </w:t>
      </w:r>
      <w:proofErr w:type="spellStart"/>
      <w:r w:rsidRPr="00FF0B98">
        <w:rPr>
          <w:rFonts w:ascii="Times New Roman" w:hAnsi="Times New Roman"/>
          <w:kern w:val="0"/>
          <w:sz w:val="24"/>
          <w:szCs w:val="24"/>
        </w:rPr>
        <w:t>Mahian</w:t>
      </w:r>
      <w:proofErr w:type="spellEnd"/>
      <w:r w:rsidRPr="00FF0B98">
        <w:rPr>
          <w:rFonts w:ascii="Times New Roman" w:hAnsi="Times New Roman"/>
          <w:kern w:val="0"/>
          <w:sz w:val="24"/>
          <w:szCs w:val="24"/>
        </w:rPr>
        <w:t xml:space="preserve"> O., and </w:t>
      </w:r>
      <w:proofErr w:type="spellStart"/>
      <w:r w:rsidRPr="00FF0B98">
        <w:rPr>
          <w:rFonts w:ascii="Times New Roman" w:hAnsi="Times New Roman"/>
          <w:kern w:val="0"/>
          <w:sz w:val="24"/>
          <w:szCs w:val="24"/>
        </w:rPr>
        <w:t>Wongwises</w:t>
      </w:r>
      <w:proofErr w:type="spellEnd"/>
      <w:r w:rsidRPr="00FF0B98">
        <w:rPr>
          <w:rFonts w:ascii="Times New Roman" w:hAnsi="Times New Roman"/>
          <w:kern w:val="0"/>
          <w:sz w:val="24"/>
          <w:szCs w:val="24"/>
        </w:rPr>
        <w:t xml:space="preserve"> S. (2017), Effects of forced convection on the performance of a photovoltaic thermal system: An experimental study, Experimental Thermal and Fluid Science. (85), 13-21, </w:t>
      </w:r>
      <w:r w:rsidRPr="00BE206A">
        <w:rPr>
          <w:rFonts w:ascii="Times New Roman" w:hAnsi="Times New Roman"/>
          <w:kern w:val="0"/>
          <w:sz w:val="24"/>
          <w:szCs w:val="24"/>
        </w:rPr>
        <w:t>https://doi.org/10.1016/j.expthermflusci.2017.02.012</w:t>
      </w:r>
      <w:r>
        <w:rPr>
          <w:rFonts w:ascii="Times New Roman" w:hAnsi="Times New Roman"/>
          <w:kern w:val="0"/>
          <w:sz w:val="24"/>
          <w:szCs w:val="24"/>
        </w:rPr>
        <w:t xml:space="preserve"> </w:t>
      </w:r>
      <w:r w:rsidRPr="00FF0B98">
        <w:rPr>
          <w:rFonts w:ascii="Times New Roman" w:hAnsi="Times New Roman"/>
          <w:kern w:val="0"/>
          <w:sz w:val="24"/>
          <w:szCs w:val="24"/>
        </w:rPr>
        <w:t xml:space="preserve">  </w:t>
      </w:r>
    </w:p>
    <w:p w14:paraId="44975D89" w14:textId="7211ABA1" w:rsidR="00FF0B98" w:rsidRPr="00FF0B98" w:rsidRDefault="00FF0B98" w:rsidP="008C35C2">
      <w:pPr>
        <w:pStyle w:val="Prrafodelista"/>
        <w:widowControl/>
        <w:spacing w:line="360" w:lineRule="auto"/>
        <w:ind w:left="714" w:firstLineChars="0" w:hanging="714"/>
        <w:rPr>
          <w:rFonts w:ascii="Times New Roman" w:hAnsi="Times New Roman"/>
          <w:kern w:val="0"/>
          <w:sz w:val="24"/>
          <w:szCs w:val="24"/>
        </w:rPr>
      </w:pPr>
      <w:proofErr w:type="spellStart"/>
      <w:r w:rsidRPr="00FF0B98">
        <w:rPr>
          <w:rFonts w:ascii="Times New Roman" w:hAnsi="Times New Roman"/>
          <w:kern w:val="0"/>
          <w:sz w:val="24"/>
          <w:szCs w:val="24"/>
        </w:rPr>
        <w:t>Kazemiana</w:t>
      </w:r>
      <w:proofErr w:type="spellEnd"/>
      <w:r w:rsidRPr="00FF0B98">
        <w:rPr>
          <w:rFonts w:ascii="Times New Roman" w:hAnsi="Times New Roman"/>
          <w:kern w:val="0"/>
          <w:sz w:val="24"/>
          <w:szCs w:val="24"/>
        </w:rPr>
        <w:t xml:space="preserve"> A., </w:t>
      </w:r>
      <w:proofErr w:type="spellStart"/>
      <w:r w:rsidRPr="00FF0B98">
        <w:rPr>
          <w:rFonts w:ascii="Times New Roman" w:hAnsi="Times New Roman"/>
          <w:kern w:val="0"/>
          <w:sz w:val="24"/>
          <w:szCs w:val="24"/>
        </w:rPr>
        <w:t>Salarib</w:t>
      </w:r>
      <w:proofErr w:type="spellEnd"/>
      <w:r w:rsidRPr="00FF0B98">
        <w:rPr>
          <w:rFonts w:ascii="Times New Roman" w:hAnsi="Times New Roman"/>
          <w:kern w:val="0"/>
          <w:sz w:val="24"/>
          <w:szCs w:val="24"/>
        </w:rPr>
        <w:t xml:space="preserve"> A., </w:t>
      </w:r>
      <w:proofErr w:type="spellStart"/>
      <w:r w:rsidRPr="00FF0B98">
        <w:rPr>
          <w:rFonts w:ascii="Times New Roman" w:hAnsi="Times New Roman"/>
          <w:kern w:val="0"/>
          <w:sz w:val="24"/>
          <w:szCs w:val="24"/>
        </w:rPr>
        <w:t>Hakkaki-Fard</w:t>
      </w:r>
      <w:proofErr w:type="spellEnd"/>
      <w:r w:rsidRPr="00FF0B98">
        <w:rPr>
          <w:rFonts w:ascii="Times New Roman" w:hAnsi="Times New Roman"/>
          <w:kern w:val="0"/>
          <w:sz w:val="24"/>
          <w:szCs w:val="24"/>
        </w:rPr>
        <w:t xml:space="preserve"> A. and Maa T. (2019), Numerical investigation and parametric analysis of a photovoltaic thermal system integrated with phase change material. Applied Energy. (238), 734-746, </w:t>
      </w:r>
      <w:r w:rsidRPr="00BE206A">
        <w:rPr>
          <w:rFonts w:ascii="Times New Roman" w:hAnsi="Times New Roman"/>
          <w:kern w:val="0"/>
          <w:sz w:val="24"/>
          <w:szCs w:val="24"/>
        </w:rPr>
        <w:t>https://doi.org/10.1016/j.apenergy.2019.01.103</w:t>
      </w:r>
      <w:r>
        <w:rPr>
          <w:rFonts w:ascii="Times New Roman" w:hAnsi="Times New Roman"/>
          <w:kern w:val="0"/>
          <w:sz w:val="24"/>
          <w:szCs w:val="24"/>
        </w:rPr>
        <w:t xml:space="preserve"> </w:t>
      </w:r>
      <w:r w:rsidRPr="00FF0B98">
        <w:rPr>
          <w:rFonts w:ascii="Times New Roman" w:hAnsi="Times New Roman"/>
          <w:kern w:val="0"/>
          <w:sz w:val="24"/>
          <w:szCs w:val="24"/>
        </w:rPr>
        <w:t xml:space="preserve"> </w:t>
      </w:r>
    </w:p>
    <w:p w14:paraId="7DEC1F24" w14:textId="2B87CF5B" w:rsidR="00FF0B98" w:rsidRDefault="00FF0B98" w:rsidP="008C35C2">
      <w:pPr>
        <w:pStyle w:val="Prrafodelista"/>
        <w:widowControl/>
        <w:spacing w:line="360" w:lineRule="auto"/>
        <w:ind w:left="714" w:firstLineChars="0" w:hanging="714"/>
        <w:rPr>
          <w:rFonts w:ascii="Times New Roman" w:hAnsi="Times New Roman"/>
          <w:kern w:val="0"/>
          <w:sz w:val="24"/>
          <w:szCs w:val="24"/>
        </w:rPr>
      </w:pPr>
      <w:proofErr w:type="spellStart"/>
      <w:r w:rsidRPr="00FF0B98">
        <w:rPr>
          <w:rFonts w:ascii="Times New Roman" w:hAnsi="Times New Roman"/>
          <w:kern w:val="0"/>
          <w:sz w:val="24"/>
          <w:szCs w:val="24"/>
        </w:rPr>
        <w:t>Khanjari</w:t>
      </w:r>
      <w:proofErr w:type="spellEnd"/>
      <w:r w:rsidRPr="00FF0B98">
        <w:rPr>
          <w:rFonts w:ascii="Times New Roman" w:hAnsi="Times New Roman"/>
          <w:kern w:val="0"/>
          <w:sz w:val="24"/>
          <w:szCs w:val="24"/>
        </w:rPr>
        <w:t xml:space="preserve"> Y., </w:t>
      </w:r>
      <w:proofErr w:type="spellStart"/>
      <w:r w:rsidRPr="00FF0B98">
        <w:rPr>
          <w:rFonts w:ascii="Times New Roman" w:hAnsi="Times New Roman"/>
          <w:kern w:val="0"/>
          <w:sz w:val="24"/>
          <w:szCs w:val="24"/>
        </w:rPr>
        <w:t>Pourfayaz</w:t>
      </w:r>
      <w:proofErr w:type="spellEnd"/>
      <w:r w:rsidRPr="00FF0B98">
        <w:rPr>
          <w:rFonts w:ascii="Times New Roman" w:hAnsi="Times New Roman"/>
          <w:kern w:val="0"/>
          <w:sz w:val="24"/>
          <w:szCs w:val="24"/>
        </w:rPr>
        <w:t xml:space="preserve"> F., and </w:t>
      </w:r>
      <w:proofErr w:type="spellStart"/>
      <w:r w:rsidRPr="00FF0B98">
        <w:rPr>
          <w:rFonts w:ascii="Times New Roman" w:hAnsi="Times New Roman"/>
          <w:kern w:val="0"/>
          <w:sz w:val="24"/>
          <w:szCs w:val="24"/>
        </w:rPr>
        <w:t>Kasaeian</w:t>
      </w:r>
      <w:proofErr w:type="spellEnd"/>
      <w:r w:rsidRPr="00FF0B98">
        <w:rPr>
          <w:rFonts w:ascii="Times New Roman" w:hAnsi="Times New Roman"/>
          <w:kern w:val="0"/>
          <w:sz w:val="24"/>
          <w:szCs w:val="24"/>
        </w:rPr>
        <w:t xml:space="preserve"> A.B. (2016), Numerical investigation on using of nanofluid in a water-cooled photovoltaic thermal system. Energy Conversion and Management.  (122), 263-278. </w:t>
      </w:r>
      <w:r w:rsidRPr="00BE206A">
        <w:rPr>
          <w:rFonts w:ascii="Times New Roman" w:hAnsi="Times New Roman"/>
          <w:kern w:val="0"/>
          <w:sz w:val="24"/>
          <w:szCs w:val="24"/>
        </w:rPr>
        <w:t>https://doi.org/10.1016/j.enconman.2016.05.083</w:t>
      </w:r>
      <w:r>
        <w:rPr>
          <w:rFonts w:ascii="Times New Roman" w:hAnsi="Times New Roman"/>
          <w:kern w:val="0"/>
          <w:sz w:val="24"/>
          <w:szCs w:val="24"/>
        </w:rPr>
        <w:t xml:space="preserve"> </w:t>
      </w:r>
    </w:p>
    <w:p w14:paraId="6673A821" w14:textId="423B184A" w:rsidR="009D4DBF"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rPr>
        <w:t xml:space="preserve">Libra M., </w:t>
      </w:r>
      <w:proofErr w:type="spellStart"/>
      <w:r w:rsidRPr="009D4DBF">
        <w:rPr>
          <w:rFonts w:ascii="Times New Roman" w:hAnsi="Times New Roman"/>
          <w:kern w:val="0"/>
          <w:sz w:val="24"/>
          <w:szCs w:val="24"/>
        </w:rPr>
        <w:t>Poulek</w:t>
      </w:r>
      <w:proofErr w:type="spellEnd"/>
      <w:r w:rsidRPr="009D4DBF">
        <w:rPr>
          <w:rFonts w:ascii="Times New Roman" w:hAnsi="Times New Roman"/>
          <w:kern w:val="0"/>
          <w:sz w:val="24"/>
          <w:szCs w:val="24"/>
        </w:rPr>
        <w:t xml:space="preserve"> V., </w:t>
      </w:r>
      <w:proofErr w:type="spellStart"/>
      <w:r w:rsidRPr="009D4DBF">
        <w:rPr>
          <w:rFonts w:ascii="Times New Roman" w:hAnsi="Times New Roman"/>
          <w:kern w:val="0"/>
          <w:sz w:val="24"/>
          <w:szCs w:val="24"/>
        </w:rPr>
        <w:t>Kouřím</w:t>
      </w:r>
      <w:proofErr w:type="spellEnd"/>
      <w:r w:rsidRPr="009D4DBF">
        <w:rPr>
          <w:rFonts w:ascii="Times New Roman" w:hAnsi="Times New Roman"/>
          <w:kern w:val="0"/>
          <w:sz w:val="24"/>
          <w:szCs w:val="24"/>
        </w:rPr>
        <w:t xml:space="preserve"> P. (2017), Temperature changes of I-V characteristics of photovoltaic cells as a consequence of the Fermi energy level shift, Res. </w:t>
      </w:r>
      <w:proofErr w:type="spellStart"/>
      <w:r w:rsidRPr="009D4DBF">
        <w:rPr>
          <w:rFonts w:ascii="Times New Roman" w:hAnsi="Times New Roman"/>
          <w:kern w:val="0"/>
          <w:sz w:val="24"/>
          <w:szCs w:val="24"/>
        </w:rPr>
        <w:t>Agr</w:t>
      </w:r>
      <w:proofErr w:type="spellEnd"/>
      <w:r w:rsidRPr="009D4DBF">
        <w:rPr>
          <w:rFonts w:ascii="Times New Roman" w:hAnsi="Times New Roman"/>
          <w:kern w:val="0"/>
          <w:sz w:val="24"/>
          <w:szCs w:val="24"/>
        </w:rPr>
        <w:t xml:space="preserve">. Eng., 63(1), 10–15, DOI: </w:t>
      </w:r>
      <w:r w:rsidRPr="00BE206A">
        <w:rPr>
          <w:rFonts w:ascii="Times New Roman" w:hAnsi="Times New Roman"/>
          <w:kern w:val="0"/>
          <w:sz w:val="24"/>
          <w:szCs w:val="24"/>
        </w:rPr>
        <w:t>https://doi.org/10.17221/38/2015-RAE</w:t>
      </w:r>
      <w:r>
        <w:rPr>
          <w:rFonts w:ascii="Times New Roman" w:hAnsi="Times New Roman"/>
          <w:kern w:val="0"/>
          <w:sz w:val="24"/>
          <w:szCs w:val="24"/>
        </w:rPr>
        <w:t xml:space="preserve"> </w:t>
      </w:r>
    </w:p>
    <w:p w14:paraId="7E05E429" w14:textId="0B505F18" w:rsidR="009D4DBF" w:rsidRPr="0084503B"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rPr>
        <w:t xml:space="preserve">Manjunath, M. S., </w:t>
      </w:r>
      <w:proofErr w:type="spellStart"/>
      <w:r w:rsidRPr="009D4DBF">
        <w:rPr>
          <w:rFonts w:ascii="Times New Roman" w:hAnsi="Times New Roman"/>
          <w:kern w:val="0"/>
          <w:sz w:val="24"/>
          <w:szCs w:val="24"/>
        </w:rPr>
        <w:t>Karanth</w:t>
      </w:r>
      <w:proofErr w:type="spellEnd"/>
      <w:r w:rsidRPr="009D4DBF">
        <w:rPr>
          <w:rFonts w:ascii="Times New Roman" w:hAnsi="Times New Roman"/>
          <w:kern w:val="0"/>
          <w:sz w:val="24"/>
          <w:szCs w:val="24"/>
        </w:rPr>
        <w:t xml:space="preserve">, K. V., &amp; Sharma, N. Y. (2018). Numerical investigation on heat transfer enhancement of solar air heater using sinusoidal corrugations on absorber plate. International Journal of Mechanical Sciences, (138–139), 219–228. </w:t>
      </w:r>
      <w:r w:rsidRPr="00BE206A">
        <w:rPr>
          <w:rFonts w:ascii="Times New Roman" w:hAnsi="Times New Roman"/>
          <w:kern w:val="0"/>
          <w:sz w:val="24"/>
          <w:szCs w:val="24"/>
        </w:rPr>
        <w:t>https://doi.org/10.1016/j.ijmecsci.2018.01.037</w:t>
      </w:r>
      <w:r w:rsidRPr="0084503B">
        <w:rPr>
          <w:rFonts w:ascii="Times New Roman" w:hAnsi="Times New Roman"/>
          <w:kern w:val="0"/>
          <w:sz w:val="24"/>
          <w:szCs w:val="24"/>
        </w:rPr>
        <w:t xml:space="preserve"> </w:t>
      </w:r>
    </w:p>
    <w:p w14:paraId="430EE17F" w14:textId="77B5DE1B" w:rsidR="009D4DBF"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rPr>
        <w:t xml:space="preserve">Patel G. A. (2016), Application of PV Solar System in </w:t>
      </w:r>
      <w:proofErr w:type="spellStart"/>
      <w:r w:rsidRPr="009D4DBF">
        <w:rPr>
          <w:rFonts w:ascii="Times New Roman" w:hAnsi="Times New Roman"/>
          <w:kern w:val="0"/>
          <w:sz w:val="24"/>
          <w:szCs w:val="24"/>
        </w:rPr>
        <w:t>Statcom</w:t>
      </w:r>
      <w:proofErr w:type="spellEnd"/>
      <w:r w:rsidRPr="009D4DBF">
        <w:rPr>
          <w:rFonts w:ascii="Times New Roman" w:hAnsi="Times New Roman"/>
          <w:kern w:val="0"/>
          <w:sz w:val="24"/>
          <w:szCs w:val="24"/>
        </w:rPr>
        <w:t xml:space="preserve"> to Regulate the Active &amp; Reactive Power in the Distribution Network, International Journal of Science and Research (IJSR), 5(6), 1275 – 1278.                </w:t>
      </w:r>
      <w:r w:rsidRPr="00BE206A">
        <w:rPr>
          <w:rFonts w:ascii="Times New Roman" w:hAnsi="Times New Roman"/>
          <w:kern w:val="0"/>
          <w:sz w:val="24"/>
          <w:szCs w:val="24"/>
        </w:rPr>
        <w:t>https://www.ijsr.net/search_index_results_paperid.php?id=NOV164464</w:t>
      </w:r>
    </w:p>
    <w:p w14:paraId="2CED8E7E" w14:textId="77777777" w:rsidR="00FF0B98" w:rsidRPr="0084503B"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lang w:val="es-MX"/>
        </w:rPr>
        <w:t xml:space="preserve">Paz, G. J. C. (2005), Colectores solares planos: tratamiento teórico. Universidad Autónoma de Ciudad Juárez. Instituto de Ingeniería y Tecnología Chihuahua. </w:t>
      </w:r>
      <w:r w:rsidRPr="0084503B">
        <w:rPr>
          <w:rFonts w:ascii="Times New Roman" w:hAnsi="Times New Roman"/>
          <w:kern w:val="0"/>
          <w:sz w:val="24"/>
          <w:szCs w:val="24"/>
        </w:rPr>
        <w:t>Energía Solar, (1), 6-8, UACJ ISBN: 968-7845-78-3.</w:t>
      </w:r>
    </w:p>
    <w:p w14:paraId="30804AF2" w14:textId="59BB513C" w:rsidR="009D4DBF" w:rsidRPr="009D4DBF" w:rsidRDefault="00FF0B98" w:rsidP="008C35C2">
      <w:pPr>
        <w:pStyle w:val="Prrafodelista"/>
        <w:widowControl/>
        <w:spacing w:line="360" w:lineRule="auto"/>
        <w:ind w:left="714" w:firstLineChars="0" w:hanging="714"/>
        <w:rPr>
          <w:rFonts w:ascii="Times New Roman" w:hAnsi="Times New Roman"/>
          <w:kern w:val="0"/>
          <w:sz w:val="24"/>
          <w:szCs w:val="24"/>
          <w:lang w:val="es-MX"/>
        </w:rPr>
      </w:pPr>
      <w:r w:rsidRPr="00FF0B98">
        <w:rPr>
          <w:rFonts w:ascii="Times New Roman" w:hAnsi="Times New Roman"/>
          <w:kern w:val="0"/>
          <w:sz w:val="24"/>
          <w:szCs w:val="24"/>
        </w:rPr>
        <w:t xml:space="preserve">Preet S., Bhushan B., Mahajan T. (2017), Experimental investigation of water based photovoltaic/thermal (PV/T) system with and without phase change material (PCM). </w:t>
      </w:r>
      <w:r w:rsidRPr="00FF0B98">
        <w:rPr>
          <w:rFonts w:ascii="Times New Roman" w:hAnsi="Times New Roman"/>
          <w:kern w:val="0"/>
          <w:sz w:val="24"/>
          <w:szCs w:val="24"/>
          <w:lang w:val="es-MX"/>
        </w:rPr>
        <w:t xml:space="preserve">Solar Energy. (155), 1104-1120, </w:t>
      </w:r>
      <w:r w:rsidRPr="00BE206A">
        <w:rPr>
          <w:rFonts w:ascii="Times New Roman" w:hAnsi="Times New Roman"/>
          <w:kern w:val="0"/>
          <w:sz w:val="24"/>
          <w:szCs w:val="24"/>
          <w:lang w:val="es-MX"/>
        </w:rPr>
        <w:t>https://doi.org/10.1016/j.solener.2017.07.040</w:t>
      </w:r>
      <w:r>
        <w:rPr>
          <w:rFonts w:ascii="Times New Roman" w:hAnsi="Times New Roman"/>
          <w:kern w:val="0"/>
          <w:sz w:val="24"/>
          <w:szCs w:val="24"/>
          <w:lang w:val="es-MX"/>
        </w:rPr>
        <w:t xml:space="preserve"> </w:t>
      </w:r>
      <w:r w:rsidR="009D4DBF" w:rsidRPr="009D4DBF">
        <w:rPr>
          <w:rFonts w:ascii="Times New Roman" w:hAnsi="Times New Roman"/>
          <w:kern w:val="0"/>
          <w:sz w:val="24"/>
          <w:szCs w:val="24"/>
          <w:lang w:val="es-MX"/>
        </w:rPr>
        <w:t xml:space="preserve"> </w:t>
      </w:r>
    </w:p>
    <w:p w14:paraId="44C7F138" w14:textId="77777777" w:rsidR="008B5031" w:rsidRPr="0084503B" w:rsidRDefault="008B5031" w:rsidP="008C35C2">
      <w:pPr>
        <w:pStyle w:val="Prrafodelista"/>
        <w:widowControl/>
        <w:spacing w:line="360" w:lineRule="auto"/>
        <w:ind w:left="714" w:firstLineChars="0" w:hanging="714"/>
        <w:rPr>
          <w:rFonts w:ascii="Times New Roman" w:hAnsi="Times New Roman"/>
          <w:kern w:val="0"/>
          <w:sz w:val="24"/>
          <w:szCs w:val="24"/>
          <w:lang w:val="es-MX"/>
        </w:rPr>
      </w:pPr>
      <w:r w:rsidRPr="003F07F1">
        <w:rPr>
          <w:rFonts w:ascii="Times New Roman" w:hAnsi="Times New Roman"/>
          <w:kern w:val="0"/>
          <w:sz w:val="24"/>
          <w:szCs w:val="24"/>
          <w:lang w:val="es-US"/>
        </w:rPr>
        <w:t>Ramos, G. L</w:t>
      </w:r>
      <w:r w:rsidR="008E7D03">
        <w:rPr>
          <w:rFonts w:ascii="Times New Roman" w:hAnsi="Times New Roman"/>
          <w:kern w:val="0"/>
          <w:sz w:val="24"/>
          <w:szCs w:val="24"/>
          <w:lang w:val="es-US"/>
        </w:rPr>
        <w:t>. (2012)</w:t>
      </w:r>
      <w:r w:rsidRPr="003F07F1">
        <w:rPr>
          <w:rFonts w:ascii="Times New Roman" w:hAnsi="Times New Roman"/>
          <w:kern w:val="0"/>
          <w:sz w:val="24"/>
          <w:szCs w:val="24"/>
          <w:lang w:val="es-US"/>
        </w:rPr>
        <w:t xml:space="preserve">, La generación de energía eléctrica en México. </w:t>
      </w:r>
      <w:r w:rsidRPr="008E7D03">
        <w:rPr>
          <w:rFonts w:ascii="Times New Roman" w:hAnsi="Times New Roman"/>
          <w:i/>
          <w:kern w:val="0"/>
          <w:sz w:val="24"/>
          <w:szCs w:val="24"/>
          <w:lang w:val="es-US"/>
        </w:rPr>
        <w:t>Tecnología y Ciencias del Agua México.</w:t>
      </w:r>
      <w:r w:rsidRPr="003F07F1">
        <w:rPr>
          <w:rFonts w:ascii="Times New Roman" w:hAnsi="Times New Roman"/>
          <w:kern w:val="0"/>
          <w:sz w:val="24"/>
          <w:szCs w:val="24"/>
          <w:lang w:val="es-US"/>
        </w:rPr>
        <w:t xml:space="preserve"> </w:t>
      </w:r>
      <w:r w:rsidR="008E7D03" w:rsidRPr="009D4DBF">
        <w:rPr>
          <w:rFonts w:ascii="Times New Roman" w:hAnsi="Times New Roman"/>
          <w:kern w:val="0"/>
          <w:sz w:val="24"/>
          <w:szCs w:val="24"/>
          <w:lang w:val="es-MX"/>
        </w:rPr>
        <w:t>(</w:t>
      </w:r>
      <w:r w:rsidRPr="009D4DBF">
        <w:rPr>
          <w:rFonts w:ascii="Times New Roman" w:hAnsi="Times New Roman"/>
          <w:kern w:val="0"/>
          <w:sz w:val="24"/>
          <w:szCs w:val="24"/>
          <w:lang w:val="es-MX"/>
        </w:rPr>
        <w:t>3</w:t>
      </w:r>
      <w:r w:rsidR="008E7D03" w:rsidRPr="009D4DBF">
        <w:rPr>
          <w:rFonts w:ascii="Times New Roman" w:hAnsi="Times New Roman"/>
          <w:kern w:val="0"/>
          <w:sz w:val="24"/>
          <w:szCs w:val="24"/>
          <w:lang w:val="es-MX"/>
        </w:rPr>
        <w:t>)</w:t>
      </w:r>
      <w:r w:rsidRPr="009D4DBF">
        <w:rPr>
          <w:rFonts w:ascii="Times New Roman" w:hAnsi="Times New Roman"/>
          <w:kern w:val="0"/>
          <w:sz w:val="24"/>
          <w:szCs w:val="24"/>
          <w:lang w:val="es-MX"/>
        </w:rPr>
        <w:t>, 197-211. ISSN: 01</w:t>
      </w:r>
      <w:r w:rsidRPr="0084503B">
        <w:rPr>
          <w:rFonts w:ascii="Times New Roman" w:hAnsi="Times New Roman"/>
          <w:kern w:val="0"/>
          <w:sz w:val="24"/>
          <w:szCs w:val="24"/>
          <w:lang w:val="es-MX"/>
        </w:rPr>
        <w:t>87-8336.</w:t>
      </w:r>
    </w:p>
    <w:p w14:paraId="457DB9E0" w14:textId="6225219D" w:rsidR="009D4DBF" w:rsidRPr="0084503B" w:rsidRDefault="009D4DBF" w:rsidP="008C35C2">
      <w:pPr>
        <w:pStyle w:val="Prrafodelista"/>
        <w:widowControl/>
        <w:spacing w:line="360" w:lineRule="auto"/>
        <w:ind w:left="714" w:firstLineChars="0" w:hanging="714"/>
        <w:rPr>
          <w:rFonts w:ascii="Times New Roman" w:hAnsi="Times New Roman"/>
          <w:kern w:val="0"/>
          <w:sz w:val="24"/>
          <w:szCs w:val="24"/>
          <w:lang w:val="es-MX"/>
        </w:rPr>
      </w:pPr>
      <w:proofErr w:type="spellStart"/>
      <w:r w:rsidRPr="00CC66A1">
        <w:rPr>
          <w:rFonts w:ascii="Times New Roman" w:hAnsi="Times New Roman"/>
          <w:kern w:val="0"/>
          <w:sz w:val="24"/>
          <w:szCs w:val="24"/>
          <w:lang w:val="es-MX"/>
        </w:rPr>
        <w:lastRenderedPageBreak/>
        <w:t>Sadeghzadeh</w:t>
      </w:r>
      <w:proofErr w:type="spellEnd"/>
      <w:r w:rsidRPr="00CC66A1">
        <w:rPr>
          <w:rFonts w:ascii="Times New Roman" w:hAnsi="Times New Roman"/>
          <w:kern w:val="0"/>
          <w:sz w:val="24"/>
          <w:szCs w:val="24"/>
          <w:lang w:val="es-MX"/>
        </w:rPr>
        <w:t xml:space="preserve">, M., </w:t>
      </w:r>
      <w:proofErr w:type="spellStart"/>
      <w:r w:rsidRPr="00CC66A1">
        <w:rPr>
          <w:rFonts w:ascii="Times New Roman" w:hAnsi="Times New Roman"/>
          <w:kern w:val="0"/>
          <w:sz w:val="24"/>
          <w:szCs w:val="24"/>
          <w:lang w:val="es-MX"/>
        </w:rPr>
        <w:t>Ahmadi</w:t>
      </w:r>
      <w:proofErr w:type="spellEnd"/>
      <w:r w:rsidRPr="00CC66A1">
        <w:rPr>
          <w:rFonts w:ascii="Times New Roman" w:hAnsi="Times New Roman"/>
          <w:kern w:val="0"/>
          <w:sz w:val="24"/>
          <w:szCs w:val="24"/>
          <w:lang w:val="es-MX"/>
        </w:rPr>
        <w:t xml:space="preserve">, M. H., </w:t>
      </w:r>
      <w:proofErr w:type="spellStart"/>
      <w:r w:rsidRPr="00CC66A1">
        <w:rPr>
          <w:rFonts w:ascii="Times New Roman" w:hAnsi="Times New Roman"/>
          <w:kern w:val="0"/>
          <w:sz w:val="24"/>
          <w:szCs w:val="24"/>
          <w:lang w:val="es-MX"/>
        </w:rPr>
        <w:t>Kahani</w:t>
      </w:r>
      <w:proofErr w:type="spellEnd"/>
      <w:r w:rsidRPr="00CC66A1">
        <w:rPr>
          <w:rFonts w:ascii="Times New Roman" w:hAnsi="Times New Roman"/>
          <w:kern w:val="0"/>
          <w:sz w:val="24"/>
          <w:szCs w:val="24"/>
          <w:lang w:val="es-MX"/>
        </w:rPr>
        <w:t xml:space="preserve">, M., </w:t>
      </w:r>
      <w:proofErr w:type="spellStart"/>
      <w:r w:rsidRPr="00CC66A1">
        <w:rPr>
          <w:rFonts w:ascii="Times New Roman" w:hAnsi="Times New Roman"/>
          <w:kern w:val="0"/>
          <w:sz w:val="24"/>
          <w:szCs w:val="24"/>
          <w:lang w:val="es-MX"/>
        </w:rPr>
        <w:t>Sakhaeinia</w:t>
      </w:r>
      <w:proofErr w:type="spellEnd"/>
      <w:r w:rsidRPr="00CC66A1">
        <w:rPr>
          <w:rFonts w:ascii="Times New Roman" w:hAnsi="Times New Roman"/>
          <w:kern w:val="0"/>
          <w:sz w:val="24"/>
          <w:szCs w:val="24"/>
          <w:lang w:val="es-MX"/>
        </w:rPr>
        <w:t xml:space="preserve">, H., </w:t>
      </w:r>
      <w:proofErr w:type="spellStart"/>
      <w:r w:rsidRPr="00CC66A1">
        <w:rPr>
          <w:rFonts w:ascii="Times New Roman" w:hAnsi="Times New Roman"/>
          <w:kern w:val="0"/>
          <w:sz w:val="24"/>
          <w:szCs w:val="24"/>
          <w:lang w:val="es-MX"/>
        </w:rPr>
        <w:t>Chaji</w:t>
      </w:r>
      <w:proofErr w:type="spellEnd"/>
      <w:r w:rsidRPr="00CC66A1">
        <w:rPr>
          <w:rFonts w:ascii="Times New Roman" w:hAnsi="Times New Roman"/>
          <w:kern w:val="0"/>
          <w:sz w:val="24"/>
          <w:szCs w:val="24"/>
          <w:lang w:val="es-MX"/>
        </w:rPr>
        <w:t xml:space="preserve">, H., &amp; Chen, L. (2019). </w:t>
      </w:r>
      <w:r w:rsidRPr="009D4DBF">
        <w:rPr>
          <w:rFonts w:ascii="Times New Roman" w:hAnsi="Times New Roman"/>
          <w:kern w:val="0"/>
          <w:sz w:val="24"/>
          <w:szCs w:val="24"/>
        </w:rPr>
        <w:t xml:space="preserve">Smart modeling by using artificial intelligent techniques on thermal performance of flat-plate solar collector using nanofluid. </w:t>
      </w:r>
      <w:r w:rsidRPr="0084503B">
        <w:rPr>
          <w:rFonts w:ascii="Times New Roman" w:hAnsi="Times New Roman"/>
          <w:kern w:val="0"/>
          <w:sz w:val="24"/>
          <w:szCs w:val="24"/>
          <w:lang w:val="es-MX"/>
        </w:rPr>
        <w:t xml:space="preserve">Energy </w:t>
      </w:r>
      <w:proofErr w:type="spellStart"/>
      <w:r w:rsidRPr="0084503B">
        <w:rPr>
          <w:rFonts w:ascii="Times New Roman" w:hAnsi="Times New Roman"/>
          <w:kern w:val="0"/>
          <w:sz w:val="24"/>
          <w:szCs w:val="24"/>
          <w:lang w:val="es-MX"/>
        </w:rPr>
        <w:t>Science</w:t>
      </w:r>
      <w:proofErr w:type="spellEnd"/>
      <w:r w:rsidRPr="0084503B">
        <w:rPr>
          <w:rFonts w:ascii="Times New Roman" w:hAnsi="Times New Roman"/>
          <w:kern w:val="0"/>
          <w:sz w:val="24"/>
          <w:szCs w:val="24"/>
          <w:lang w:val="es-MX"/>
        </w:rPr>
        <w:t xml:space="preserve"> and </w:t>
      </w:r>
      <w:proofErr w:type="spellStart"/>
      <w:r w:rsidRPr="0084503B">
        <w:rPr>
          <w:rFonts w:ascii="Times New Roman" w:hAnsi="Times New Roman"/>
          <w:kern w:val="0"/>
          <w:sz w:val="24"/>
          <w:szCs w:val="24"/>
          <w:lang w:val="es-MX"/>
        </w:rPr>
        <w:t>Engineering</w:t>
      </w:r>
      <w:proofErr w:type="spellEnd"/>
      <w:r w:rsidRPr="0084503B">
        <w:rPr>
          <w:rFonts w:ascii="Times New Roman" w:hAnsi="Times New Roman"/>
          <w:kern w:val="0"/>
          <w:sz w:val="24"/>
          <w:szCs w:val="24"/>
          <w:lang w:val="es-MX"/>
        </w:rPr>
        <w:t xml:space="preserve">, 7(5), 1649–1658. DOI: </w:t>
      </w:r>
      <w:r w:rsidRPr="00BE206A">
        <w:rPr>
          <w:rFonts w:ascii="Times New Roman" w:hAnsi="Times New Roman"/>
          <w:kern w:val="0"/>
          <w:sz w:val="24"/>
          <w:szCs w:val="24"/>
          <w:lang w:val="es-MX"/>
        </w:rPr>
        <w:t>https://doi.org/10.1002/ese3.381</w:t>
      </w:r>
    </w:p>
    <w:p w14:paraId="035099A0" w14:textId="75825F0A" w:rsidR="009D4DBF" w:rsidRPr="009D4DBF"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lang w:val="es-MX"/>
        </w:rPr>
        <w:t xml:space="preserve">SENER, PRODESEN: Programa de desarrollo del sistema eléctrico nacional 2018-2032.Secretaria de Energía 282 México. </w:t>
      </w:r>
      <w:r w:rsidRPr="009D4DBF">
        <w:rPr>
          <w:rFonts w:ascii="Times New Roman" w:hAnsi="Times New Roman"/>
          <w:kern w:val="0"/>
          <w:sz w:val="24"/>
          <w:szCs w:val="24"/>
        </w:rPr>
        <w:t xml:space="preserve">2018, 12-23. Available from: </w:t>
      </w:r>
      <w:r w:rsidRPr="00BE206A">
        <w:rPr>
          <w:rFonts w:ascii="Times New Roman" w:hAnsi="Times New Roman"/>
          <w:kern w:val="0"/>
          <w:sz w:val="24"/>
          <w:szCs w:val="24"/>
        </w:rPr>
        <w:t>https://www.gob.mx/cms/uploads/attachment/file/331770/PRODESEN-2018-2032-definitiva.pdf</w:t>
      </w:r>
      <w:r>
        <w:rPr>
          <w:rFonts w:ascii="Times New Roman" w:hAnsi="Times New Roman"/>
          <w:kern w:val="0"/>
          <w:sz w:val="24"/>
          <w:szCs w:val="24"/>
        </w:rPr>
        <w:t xml:space="preserve"> </w:t>
      </w:r>
    </w:p>
    <w:p w14:paraId="46223B08" w14:textId="7777C3C4" w:rsidR="009D4DBF" w:rsidRPr="0084503B" w:rsidRDefault="009D4DBF" w:rsidP="008C35C2">
      <w:pPr>
        <w:pStyle w:val="Prrafodelista"/>
        <w:widowControl/>
        <w:spacing w:line="360" w:lineRule="auto"/>
        <w:ind w:left="714" w:firstLineChars="0" w:hanging="714"/>
        <w:rPr>
          <w:rFonts w:ascii="Times New Roman" w:hAnsi="Times New Roman"/>
          <w:kern w:val="0"/>
          <w:sz w:val="24"/>
          <w:szCs w:val="24"/>
          <w:lang w:val="es-MX"/>
        </w:rPr>
      </w:pPr>
      <w:r w:rsidRPr="009D4DBF">
        <w:rPr>
          <w:rFonts w:ascii="Times New Roman" w:hAnsi="Times New Roman"/>
          <w:kern w:val="0"/>
          <w:sz w:val="24"/>
          <w:szCs w:val="24"/>
        </w:rPr>
        <w:t xml:space="preserve">Singh, A. P., &amp; Singh, O. P. (2018). Performance enhancement of a curved solar air heater using CFD. </w:t>
      </w:r>
      <w:r w:rsidRPr="0084503B">
        <w:rPr>
          <w:rFonts w:ascii="Times New Roman" w:hAnsi="Times New Roman"/>
          <w:kern w:val="0"/>
          <w:sz w:val="24"/>
          <w:szCs w:val="24"/>
          <w:lang w:val="es-MX"/>
        </w:rPr>
        <w:t xml:space="preserve">Solar Energy, (174), 556–569. </w:t>
      </w:r>
      <w:r w:rsidRPr="00BE206A">
        <w:rPr>
          <w:rFonts w:ascii="Times New Roman" w:hAnsi="Times New Roman"/>
          <w:kern w:val="0"/>
          <w:sz w:val="24"/>
          <w:szCs w:val="24"/>
          <w:lang w:val="es-MX"/>
        </w:rPr>
        <w:t>https://doi.org/10.1016/j.solener.2018.09.053</w:t>
      </w:r>
      <w:r w:rsidRPr="0084503B">
        <w:rPr>
          <w:rFonts w:ascii="Times New Roman" w:hAnsi="Times New Roman"/>
          <w:kern w:val="0"/>
          <w:sz w:val="24"/>
          <w:szCs w:val="24"/>
          <w:lang w:val="es-MX"/>
        </w:rPr>
        <w:t xml:space="preserve">  </w:t>
      </w:r>
    </w:p>
    <w:p w14:paraId="2A3F8CAF" w14:textId="786927CC" w:rsidR="009D4DBF" w:rsidRDefault="009D4DBF" w:rsidP="008C35C2">
      <w:pPr>
        <w:pStyle w:val="Prrafodelista"/>
        <w:widowControl/>
        <w:spacing w:line="360" w:lineRule="auto"/>
        <w:ind w:left="714" w:firstLineChars="0" w:hanging="714"/>
        <w:rPr>
          <w:rFonts w:ascii="Times New Roman" w:hAnsi="Times New Roman"/>
          <w:kern w:val="0"/>
          <w:sz w:val="24"/>
          <w:szCs w:val="24"/>
        </w:rPr>
      </w:pPr>
      <w:r w:rsidRPr="009D4DBF">
        <w:rPr>
          <w:rFonts w:ascii="Times New Roman" w:hAnsi="Times New Roman"/>
          <w:kern w:val="0"/>
          <w:sz w:val="24"/>
          <w:szCs w:val="24"/>
          <w:lang w:val="es-MX"/>
        </w:rPr>
        <w:t xml:space="preserve">SOLARTRONIC, Irradiaciones global, directa y difusa en superficies horizontales e inclinadas, así como irradiación directa normal, para la república mexicana. </w:t>
      </w:r>
      <w:proofErr w:type="spellStart"/>
      <w:r w:rsidRPr="009D4DBF">
        <w:rPr>
          <w:rFonts w:ascii="Times New Roman" w:hAnsi="Times New Roman"/>
          <w:kern w:val="0"/>
          <w:sz w:val="24"/>
          <w:szCs w:val="24"/>
        </w:rPr>
        <w:t>Solartronic</w:t>
      </w:r>
      <w:proofErr w:type="spellEnd"/>
      <w:r w:rsidRPr="009D4DBF">
        <w:rPr>
          <w:rFonts w:ascii="Times New Roman" w:hAnsi="Times New Roman"/>
          <w:kern w:val="0"/>
          <w:sz w:val="24"/>
          <w:szCs w:val="24"/>
        </w:rPr>
        <w:t xml:space="preserve"> S.A. De C.V. 2003. Available from: </w:t>
      </w:r>
      <w:r w:rsidRPr="00BE206A">
        <w:rPr>
          <w:rFonts w:ascii="Times New Roman" w:hAnsi="Times New Roman"/>
          <w:kern w:val="0"/>
          <w:sz w:val="24"/>
          <w:szCs w:val="24"/>
        </w:rPr>
        <w:t>http://www.solartronic.com/download/radiacion.pdf</w:t>
      </w:r>
      <w:r>
        <w:rPr>
          <w:rFonts w:ascii="Times New Roman" w:hAnsi="Times New Roman"/>
          <w:kern w:val="0"/>
          <w:sz w:val="24"/>
          <w:szCs w:val="24"/>
        </w:rPr>
        <w:t xml:space="preserve"> </w:t>
      </w:r>
      <w:r w:rsidRPr="009D4DBF">
        <w:rPr>
          <w:rFonts w:ascii="Times New Roman" w:hAnsi="Times New Roman"/>
          <w:kern w:val="0"/>
          <w:sz w:val="24"/>
          <w:szCs w:val="24"/>
        </w:rPr>
        <w:t xml:space="preserve"> </w:t>
      </w:r>
    </w:p>
    <w:p w14:paraId="6304D9D5" w14:textId="37F90C1E" w:rsidR="00FF0B98" w:rsidRDefault="00FF0B98" w:rsidP="008C35C2">
      <w:pPr>
        <w:pStyle w:val="Prrafodelista"/>
        <w:widowControl/>
        <w:spacing w:line="360" w:lineRule="auto"/>
        <w:ind w:left="714" w:firstLineChars="0" w:hanging="714"/>
        <w:rPr>
          <w:rFonts w:ascii="Times New Roman" w:hAnsi="Times New Roman"/>
          <w:kern w:val="0"/>
          <w:sz w:val="24"/>
          <w:szCs w:val="24"/>
        </w:rPr>
      </w:pPr>
      <w:proofErr w:type="spellStart"/>
      <w:r w:rsidRPr="00FF0B98">
        <w:rPr>
          <w:rFonts w:ascii="Times New Roman" w:hAnsi="Times New Roman"/>
          <w:kern w:val="0"/>
          <w:sz w:val="24"/>
          <w:szCs w:val="24"/>
        </w:rPr>
        <w:t>Stropnik</w:t>
      </w:r>
      <w:proofErr w:type="spellEnd"/>
      <w:r w:rsidRPr="00FF0B98">
        <w:rPr>
          <w:rFonts w:ascii="Times New Roman" w:hAnsi="Times New Roman"/>
          <w:kern w:val="0"/>
          <w:sz w:val="24"/>
          <w:szCs w:val="24"/>
        </w:rPr>
        <w:t xml:space="preserve"> R., </w:t>
      </w:r>
      <w:proofErr w:type="spellStart"/>
      <w:r w:rsidRPr="00FF0B98">
        <w:rPr>
          <w:rFonts w:ascii="Times New Roman" w:hAnsi="Times New Roman"/>
          <w:kern w:val="0"/>
          <w:sz w:val="24"/>
          <w:szCs w:val="24"/>
        </w:rPr>
        <w:t>Stritih</w:t>
      </w:r>
      <w:proofErr w:type="spellEnd"/>
      <w:r w:rsidRPr="00FF0B98">
        <w:rPr>
          <w:rFonts w:ascii="Times New Roman" w:hAnsi="Times New Roman"/>
          <w:kern w:val="0"/>
          <w:sz w:val="24"/>
          <w:szCs w:val="24"/>
        </w:rPr>
        <w:t xml:space="preserve"> U. (2016), Increasing the efficiency of PV panel with the use of PCM, Renewable Energy, (97), 671-679. </w:t>
      </w:r>
      <w:r w:rsidRPr="00BE206A">
        <w:rPr>
          <w:rFonts w:ascii="Times New Roman" w:hAnsi="Times New Roman"/>
          <w:kern w:val="0"/>
          <w:sz w:val="24"/>
          <w:szCs w:val="24"/>
        </w:rPr>
        <w:t>https://doi.org/10.1016/j.renene.2016.06.011</w:t>
      </w:r>
      <w:r>
        <w:rPr>
          <w:rFonts w:ascii="Times New Roman" w:hAnsi="Times New Roman"/>
          <w:kern w:val="0"/>
          <w:sz w:val="24"/>
          <w:szCs w:val="24"/>
        </w:rPr>
        <w:t xml:space="preserve"> </w:t>
      </w:r>
    </w:p>
    <w:p w14:paraId="4C25AC6D" w14:textId="457FA444" w:rsidR="00133967" w:rsidRPr="00133967" w:rsidRDefault="00133967" w:rsidP="008C35C2">
      <w:pPr>
        <w:pStyle w:val="Prrafodelista"/>
        <w:widowControl/>
        <w:spacing w:line="360" w:lineRule="auto"/>
        <w:ind w:left="714" w:firstLineChars="0" w:hanging="714"/>
        <w:rPr>
          <w:rFonts w:ascii="Times New Roman" w:hAnsi="Times New Roman"/>
          <w:kern w:val="0"/>
          <w:sz w:val="24"/>
          <w:szCs w:val="24"/>
        </w:rPr>
      </w:pPr>
      <w:r w:rsidRPr="00133967">
        <w:rPr>
          <w:rFonts w:ascii="Times New Roman" w:hAnsi="Times New Roman"/>
          <w:kern w:val="0"/>
          <w:sz w:val="24"/>
          <w:szCs w:val="24"/>
        </w:rPr>
        <w:t xml:space="preserve">Sun V., </w:t>
      </w:r>
      <w:proofErr w:type="spellStart"/>
      <w:r w:rsidRPr="00133967">
        <w:rPr>
          <w:rFonts w:ascii="Times New Roman" w:hAnsi="Times New Roman"/>
          <w:kern w:val="0"/>
          <w:sz w:val="24"/>
          <w:szCs w:val="24"/>
        </w:rPr>
        <w:t>Asanakham</w:t>
      </w:r>
      <w:proofErr w:type="spellEnd"/>
      <w:r w:rsidRPr="00133967">
        <w:rPr>
          <w:rFonts w:ascii="Times New Roman" w:hAnsi="Times New Roman"/>
          <w:kern w:val="0"/>
          <w:sz w:val="24"/>
          <w:szCs w:val="24"/>
        </w:rPr>
        <w:t xml:space="preserve"> A., </w:t>
      </w:r>
      <w:proofErr w:type="spellStart"/>
      <w:r w:rsidRPr="00133967">
        <w:rPr>
          <w:rFonts w:ascii="Times New Roman" w:hAnsi="Times New Roman"/>
          <w:kern w:val="0"/>
          <w:sz w:val="24"/>
          <w:szCs w:val="24"/>
        </w:rPr>
        <w:t>Deethayat</w:t>
      </w:r>
      <w:proofErr w:type="spellEnd"/>
      <w:r w:rsidRPr="00133967">
        <w:rPr>
          <w:rFonts w:ascii="Times New Roman" w:hAnsi="Times New Roman"/>
          <w:kern w:val="0"/>
          <w:sz w:val="24"/>
          <w:szCs w:val="24"/>
        </w:rPr>
        <w:t xml:space="preserve"> T., </w:t>
      </w:r>
      <w:proofErr w:type="spellStart"/>
      <w:r w:rsidRPr="00133967">
        <w:rPr>
          <w:rFonts w:ascii="Times New Roman" w:hAnsi="Times New Roman"/>
          <w:kern w:val="0"/>
          <w:sz w:val="24"/>
          <w:szCs w:val="24"/>
        </w:rPr>
        <w:t>Kiatsiriroat</w:t>
      </w:r>
      <w:proofErr w:type="spellEnd"/>
      <w:r w:rsidRPr="00133967">
        <w:rPr>
          <w:rFonts w:ascii="Times New Roman" w:hAnsi="Times New Roman"/>
          <w:kern w:val="0"/>
          <w:sz w:val="24"/>
          <w:szCs w:val="24"/>
        </w:rPr>
        <w:t xml:space="preserve"> T.</w:t>
      </w:r>
      <w:r>
        <w:rPr>
          <w:rFonts w:ascii="Times New Roman" w:hAnsi="Times New Roman"/>
          <w:kern w:val="0"/>
          <w:sz w:val="24"/>
          <w:szCs w:val="24"/>
        </w:rPr>
        <w:t xml:space="preserve"> (2020)</w:t>
      </w:r>
      <w:r w:rsidRPr="00133967">
        <w:rPr>
          <w:rFonts w:ascii="Times New Roman" w:hAnsi="Times New Roman"/>
          <w:kern w:val="0"/>
          <w:sz w:val="24"/>
          <w:szCs w:val="24"/>
        </w:rPr>
        <w:t>, A new method for evaluating nominal operating cell temperature (NOCT) of unglazed photovoltaic thermal</w:t>
      </w:r>
      <w:r>
        <w:rPr>
          <w:rFonts w:ascii="Times New Roman" w:hAnsi="Times New Roman"/>
          <w:kern w:val="0"/>
          <w:sz w:val="24"/>
          <w:szCs w:val="24"/>
        </w:rPr>
        <w:t xml:space="preserve"> </w:t>
      </w:r>
      <w:r w:rsidRPr="00133967">
        <w:rPr>
          <w:rFonts w:ascii="Times New Roman" w:hAnsi="Times New Roman"/>
          <w:kern w:val="0"/>
          <w:sz w:val="24"/>
          <w:szCs w:val="24"/>
        </w:rPr>
        <w:t xml:space="preserve">module, </w:t>
      </w:r>
      <w:r w:rsidRPr="00133967">
        <w:rPr>
          <w:rFonts w:ascii="Times New Roman" w:hAnsi="Times New Roman"/>
          <w:i/>
          <w:kern w:val="0"/>
          <w:sz w:val="24"/>
          <w:szCs w:val="24"/>
        </w:rPr>
        <w:t>Energy Reports</w:t>
      </w:r>
      <w:r>
        <w:rPr>
          <w:rFonts w:ascii="Times New Roman" w:hAnsi="Times New Roman"/>
          <w:kern w:val="0"/>
          <w:sz w:val="24"/>
          <w:szCs w:val="24"/>
        </w:rPr>
        <w:t xml:space="preserve">, </w:t>
      </w:r>
      <w:r w:rsidRPr="00133967">
        <w:rPr>
          <w:rFonts w:ascii="Times New Roman" w:hAnsi="Times New Roman"/>
          <w:kern w:val="0"/>
          <w:sz w:val="24"/>
          <w:szCs w:val="24"/>
        </w:rPr>
        <w:t>(</w:t>
      </w:r>
      <w:r>
        <w:rPr>
          <w:rFonts w:ascii="Times New Roman" w:hAnsi="Times New Roman"/>
          <w:kern w:val="0"/>
          <w:sz w:val="24"/>
          <w:szCs w:val="24"/>
        </w:rPr>
        <w:t>6</w:t>
      </w:r>
      <w:r w:rsidRPr="00133967">
        <w:rPr>
          <w:rFonts w:ascii="Times New Roman" w:hAnsi="Times New Roman"/>
          <w:kern w:val="0"/>
          <w:sz w:val="24"/>
          <w:szCs w:val="24"/>
        </w:rPr>
        <w:t>) 1029–1042,</w:t>
      </w:r>
      <w:r>
        <w:rPr>
          <w:rFonts w:ascii="Times New Roman" w:hAnsi="Times New Roman"/>
          <w:kern w:val="0"/>
          <w:sz w:val="24"/>
          <w:szCs w:val="24"/>
        </w:rPr>
        <w:t xml:space="preserve"> DOI:</w:t>
      </w:r>
      <w:r w:rsidRPr="00133967">
        <w:rPr>
          <w:rFonts w:ascii="Times New Roman" w:hAnsi="Times New Roman"/>
          <w:kern w:val="0"/>
          <w:sz w:val="24"/>
          <w:szCs w:val="24"/>
        </w:rPr>
        <w:t xml:space="preserve"> </w:t>
      </w:r>
      <w:r w:rsidRPr="00BE206A">
        <w:rPr>
          <w:rFonts w:ascii="Times New Roman" w:hAnsi="Times New Roman"/>
          <w:kern w:val="0"/>
          <w:sz w:val="24"/>
          <w:szCs w:val="24"/>
        </w:rPr>
        <w:t>https://doi.org/10.1016/j.egyr.2020.04.026</w:t>
      </w:r>
      <w:r>
        <w:rPr>
          <w:rFonts w:ascii="Times New Roman" w:hAnsi="Times New Roman"/>
          <w:kern w:val="0"/>
          <w:sz w:val="24"/>
          <w:szCs w:val="24"/>
        </w:rPr>
        <w:t xml:space="preserve"> </w:t>
      </w:r>
    </w:p>
    <w:p w14:paraId="5C54A897" w14:textId="0861BF7F" w:rsidR="009D4DBF" w:rsidRPr="003F07F1" w:rsidRDefault="009D4DBF" w:rsidP="008C35C2">
      <w:pPr>
        <w:pStyle w:val="Prrafodelista"/>
        <w:widowControl/>
        <w:spacing w:line="360" w:lineRule="auto"/>
        <w:ind w:left="714" w:firstLineChars="0" w:hanging="714"/>
        <w:rPr>
          <w:rFonts w:ascii="Times New Roman" w:hAnsi="Times New Roman"/>
          <w:kern w:val="0"/>
          <w:sz w:val="24"/>
          <w:szCs w:val="24"/>
        </w:rPr>
      </w:pPr>
      <w:proofErr w:type="spellStart"/>
      <w:r w:rsidRPr="003F07F1">
        <w:rPr>
          <w:rFonts w:ascii="Times New Roman" w:hAnsi="Times New Roman"/>
          <w:kern w:val="0"/>
          <w:sz w:val="24"/>
          <w:szCs w:val="24"/>
        </w:rPr>
        <w:t>Syafiqah</w:t>
      </w:r>
      <w:proofErr w:type="spellEnd"/>
      <w:r w:rsidRPr="003F07F1">
        <w:rPr>
          <w:rFonts w:ascii="Times New Roman" w:hAnsi="Times New Roman"/>
          <w:kern w:val="0"/>
          <w:sz w:val="24"/>
          <w:szCs w:val="24"/>
        </w:rPr>
        <w:t xml:space="preserve"> Z., </w:t>
      </w:r>
      <w:proofErr w:type="spellStart"/>
      <w:r w:rsidRPr="003F07F1">
        <w:rPr>
          <w:rFonts w:ascii="Times New Roman" w:hAnsi="Times New Roman"/>
          <w:kern w:val="0"/>
          <w:sz w:val="24"/>
          <w:szCs w:val="24"/>
        </w:rPr>
        <w:t>Irwan</w:t>
      </w:r>
      <w:proofErr w:type="spellEnd"/>
      <w:r w:rsidRPr="003F07F1">
        <w:rPr>
          <w:rFonts w:ascii="Times New Roman" w:hAnsi="Times New Roman"/>
          <w:kern w:val="0"/>
          <w:sz w:val="24"/>
          <w:szCs w:val="24"/>
        </w:rPr>
        <w:t xml:space="preserve"> YM., Amin N., </w:t>
      </w:r>
      <w:proofErr w:type="spellStart"/>
      <w:r w:rsidRPr="003F07F1">
        <w:rPr>
          <w:rFonts w:ascii="Times New Roman" w:hAnsi="Times New Roman"/>
          <w:kern w:val="0"/>
          <w:sz w:val="24"/>
          <w:szCs w:val="24"/>
        </w:rPr>
        <w:t>Irwanto</w:t>
      </w:r>
      <w:proofErr w:type="spellEnd"/>
      <w:r w:rsidRPr="003F07F1">
        <w:rPr>
          <w:rFonts w:ascii="Times New Roman" w:hAnsi="Times New Roman"/>
          <w:kern w:val="0"/>
          <w:sz w:val="24"/>
          <w:szCs w:val="24"/>
        </w:rPr>
        <w:t xml:space="preserve"> M., </w:t>
      </w:r>
      <w:proofErr w:type="spellStart"/>
      <w:r w:rsidRPr="003F07F1">
        <w:rPr>
          <w:rFonts w:ascii="Times New Roman" w:hAnsi="Times New Roman"/>
          <w:kern w:val="0"/>
          <w:sz w:val="24"/>
          <w:szCs w:val="24"/>
        </w:rPr>
        <w:t>Leow</w:t>
      </w:r>
      <w:proofErr w:type="spellEnd"/>
      <w:r w:rsidRPr="003F07F1">
        <w:rPr>
          <w:rFonts w:ascii="Times New Roman" w:hAnsi="Times New Roman"/>
          <w:kern w:val="0"/>
          <w:sz w:val="24"/>
          <w:szCs w:val="24"/>
        </w:rPr>
        <w:t xml:space="preserve"> WZ. and Amelia AR.</w:t>
      </w:r>
      <w:r>
        <w:rPr>
          <w:rFonts w:ascii="Times New Roman" w:hAnsi="Times New Roman"/>
          <w:kern w:val="0"/>
          <w:sz w:val="24"/>
          <w:szCs w:val="24"/>
        </w:rPr>
        <w:t xml:space="preserve"> (2017)</w:t>
      </w:r>
      <w:r w:rsidRPr="003F07F1">
        <w:rPr>
          <w:rFonts w:ascii="Times New Roman" w:hAnsi="Times New Roman"/>
          <w:kern w:val="0"/>
          <w:sz w:val="24"/>
          <w:szCs w:val="24"/>
        </w:rPr>
        <w:t>, Thermal and Electrical Study for PV Panel with Cooling System</w:t>
      </w:r>
      <w:r>
        <w:rPr>
          <w:rFonts w:ascii="Times New Roman" w:hAnsi="Times New Roman"/>
          <w:kern w:val="0"/>
          <w:sz w:val="24"/>
          <w:szCs w:val="24"/>
        </w:rPr>
        <w:t>.</w:t>
      </w:r>
      <w:r w:rsidRPr="003F07F1">
        <w:rPr>
          <w:rFonts w:ascii="Times New Roman" w:hAnsi="Times New Roman"/>
          <w:kern w:val="0"/>
          <w:sz w:val="24"/>
          <w:szCs w:val="24"/>
        </w:rPr>
        <w:t xml:space="preserve"> </w:t>
      </w:r>
      <w:r w:rsidRPr="008E7D03">
        <w:rPr>
          <w:rFonts w:ascii="Times New Roman" w:hAnsi="Times New Roman"/>
          <w:i/>
          <w:kern w:val="0"/>
          <w:sz w:val="24"/>
          <w:szCs w:val="24"/>
        </w:rPr>
        <w:t>Indonesian Journal of Electrical Engineering and Computer Science</w:t>
      </w:r>
      <w:r>
        <w:rPr>
          <w:rFonts w:ascii="Times New Roman" w:hAnsi="Times New Roman"/>
          <w:kern w:val="0"/>
          <w:sz w:val="24"/>
          <w:szCs w:val="24"/>
        </w:rPr>
        <w:t xml:space="preserve">, (2), 492-499 </w:t>
      </w:r>
      <w:r w:rsidRPr="003F07F1">
        <w:rPr>
          <w:rFonts w:ascii="Times New Roman" w:hAnsi="Times New Roman"/>
          <w:kern w:val="0"/>
          <w:sz w:val="24"/>
          <w:szCs w:val="24"/>
        </w:rPr>
        <w:t xml:space="preserve">DOI: </w:t>
      </w:r>
      <w:r w:rsidRPr="00BE206A">
        <w:rPr>
          <w:rFonts w:ascii="Times New Roman" w:hAnsi="Times New Roman"/>
          <w:kern w:val="0"/>
          <w:sz w:val="24"/>
          <w:szCs w:val="24"/>
        </w:rPr>
        <w:t>https://doi.org/10.11591/ijeecs.v7.i2.pp492-499</w:t>
      </w:r>
    </w:p>
    <w:p w14:paraId="36D47E46" w14:textId="6DD5A02F" w:rsidR="008B5031" w:rsidRPr="003F07F1" w:rsidRDefault="003F07F1" w:rsidP="008C35C2">
      <w:pPr>
        <w:pStyle w:val="Prrafodelista"/>
        <w:widowControl/>
        <w:spacing w:line="360" w:lineRule="auto"/>
        <w:ind w:left="714" w:firstLineChars="0" w:hanging="714"/>
        <w:rPr>
          <w:rFonts w:ascii="Times New Roman" w:hAnsi="Times New Roman"/>
          <w:kern w:val="0"/>
          <w:sz w:val="24"/>
          <w:szCs w:val="24"/>
        </w:rPr>
      </w:pPr>
      <w:r w:rsidRPr="003F07F1">
        <w:rPr>
          <w:rFonts w:ascii="Times New Roman" w:hAnsi="Times New Roman"/>
          <w:kern w:val="0"/>
          <w:sz w:val="24"/>
          <w:szCs w:val="24"/>
        </w:rPr>
        <w:t>Wu Y., Wu S., and Xiao L.</w:t>
      </w:r>
      <w:r w:rsidR="008E7D03">
        <w:rPr>
          <w:rFonts w:ascii="Times New Roman" w:hAnsi="Times New Roman"/>
          <w:kern w:val="0"/>
          <w:sz w:val="24"/>
          <w:szCs w:val="24"/>
        </w:rPr>
        <w:t xml:space="preserve"> (2017)</w:t>
      </w:r>
      <w:r w:rsidR="008B5031" w:rsidRPr="003F07F1">
        <w:rPr>
          <w:rFonts w:ascii="Times New Roman" w:hAnsi="Times New Roman"/>
          <w:kern w:val="0"/>
          <w:sz w:val="24"/>
          <w:szCs w:val="24"/>
        </w:rPr>
        <w:t xml:space="preserve">, </w:t>
      </w:r>
      <w:r w:rsidRPr="003F07F1">
        <w:rPr>
          <w:rFonts w:ascii="Times New Roman" w:hAnsi="Times New Roman"/>
          <w:kern w:val="0"/>
          <w:sz w:val="24"/>
          <w:szCs w:val="24"/>
        </w:rPr>
        <w:t>Numerical study on convection heat transfer from inclined PV panel under windy environment</w:t>
      </w:r>
      <w:r w:rsidR="008B5031" w:rsidRPr="003F07F1">
        <w:rPr>
          <w:rFonts w:ascii="Times New Roman" w:hAnsi="Times New Roman"/>
          <w:kern w:val="0"/>
          <w:sz w:val="24"/>
          <w:szCs w:val="24"/>
        </w:rPr>
        <w:t>,</w:t>
      </w:r>
      <w:r w:rsidRPr="003F07F1">
        <w:t xml:space="preserve"> </w:t>
      </w:r>
      <w:r w:rsidRPr="008E7D03">
        <w:rPr>
          <w:rFonts w:ascii="Times New Roman" w:hAnsi="Times New Roman"/>
          <w:i/>
          <w:kern w:val="0"/>
          <w:sz w:val="24"/>
          <w:szCs w:val="24"/>
        </w:rPr>
        <w:t>Solar Energy</w:t>
      </w:r>
      <w:r w:rsidR="008E7D03">
        <w:rPr>
          <w:rFonts w:ascii="Times New Roman" w:hAnsi="Times New Roman"/>
          <w:kern w:val="0"/>
          <w:sz w:val="24"/>
          <w:szCs w:val="24"/>
        </w:rPr>
        <w:t>,</w:t>
      </w:r>
      <w:r w:rsidRPr="003F07F1">
        <w:rPr>
          <w:rFonts w:ascii="Times New Roman" w:hAnsi="Times New Roman"/>
          <w:kern w:val="0"/>
          <w:sz w:val="24"/>
          <w:szCs w:val="24"/>
        </w:rPr>
        <w:t xml:space="preserve"> </w:t>
      </w:r>
      <w:r w:rsidR="008E7D03">
        <w:rPr>
          <w:rFonts w:ascii="Times New Roman" w:hAnsi="Times New Roman"/>
          <w:kern w:val="0"/>
          <w:sz w:val="24"/>
          <w:szCs w:val="24"/>
        </w:rPr>
        <w:t>(</w:t>
      </w:r>
      <w:r w:rsidRPr="003F07F1">
        <w:rPr>
          <w:rFonts w:ascii="Times New Roman" w:hAnsi="Times New Roman"/>
          <w:kern w:val="0"/>
          <w:sz w:val="24"/>
          <w:szCs w:val="24"/>
        </w:rPr>
        <w:t>149</w:t>
      </w:r>
      <w:r w:rsidR="008E7D03">
        <w:rPr>
          <w:rFonts w:ascii="Times New Roman" w:hAnsi="Times New Roman"/>
          <w:kern w:val="0"/>
          <w:sz w:val="24"/>
          <w:szCs w:val="24"/>
        </w:rPr>
        <w:t xml:space="preserve">), </w:t>
      </w:r>
      <w:r w:rsidRPr="003F07F1">
        <w:rPr>
          <w:rFonts w:ascii="Times New Roman" w:hAnsi="Times New Roman"/>
          <w:kern w:val="0"/>
          <w:sz w:val="24"/>
          <w:szCs w:val="24"/>
        </w:rPr>
        <w:t xml:space="preserve">1-12 </w:t>
      </w:r>
      <w:r w:rsidRPr="00BE206A">
        <w:rPr>
          <w:rFonts w:ascii="Times New Roman" w:hAnsi="Times New Roman"/>
          <w:kern w:val="0"/>
          <w:sz w:val="24"/>
          <w:szCs w:val="24"/>
        </w:rPr>
        <w:t>https://doi.org/10.1016/j.solener.2017.03.084</w:t>
      </w:r>
      <w:r w:rsidRPr="003F07F1">
        <w:rPr>
          <w:rFonts w:ascii="Times New Roman" w:hAnsi="Times New Roman"/>
          <w:kern w:val="0"/>
          <w:sz w:val="24"/>
          <w:szCs w:val="24"/>
        </w:rPr>
        <w:t xml:space="preserve"> </w:t>
      </w:r>
      <w:r w:rsidR="008B5031" w:rsidRPr="003F07F1">
        <w:rPr>
          <w:rFonts w:ascii="Times New Roman" w:hAnsi="Times New Roman"/>
          <w:kern w:val="0"/>
          <w:sz w:val="24"/>
          <w:szCs w:val="24"/>
        </w:rPr>
        <w:t xml:space="preserve">  </w:t>
      </w:r>
    </w:p>
    <w:p w14:paraId="10FD1FF8" w14:textId="3CC56C98" w:rsidR="008B5031" w:rsidRPr="003F07F1" w:rsidRDefault="0036110D" w:rsidP="008C35C2">
      <w:pPr>
        <w:pStyle w:val="dx-doi"/>
        <w:spacing w:before="0" w:beforeAutospacing="0" w:after="0" w:afterAutospacing="0" w:line="360" w:lineRule="auto"/>
        <w:ind w:left="720" w:hanging="714"/>
        <w:jc w:val="both"/>
        <w:rPr>
          <w:lang w:val="en-US"/>
        </w:rPr>
      </w:pPr>
      <w:proofErr w:type="spellStart"/>
      <w:r w:rsidRPr="003F07F1">
        <w:rPr>
          <w:lang w:val="en-US"/>
        </w:rPr>
        <w:t>Yeshalem</w:t>
      </w:r>
      <w:proofErr w:type="spellEnd"/>
      <w:r w:rsidRPr="003F07F1">
        <w:rPr>
          <w:lang w:val="en-US"/>
        </w:rPr>
        <w:t xml:space="preserve"> M. T. and Khan B.</w:t>
      </w:r>
      <w:r w:rsidR="00EA1E7D">
        <w:rPr>
          <w:lang w:val="en-US"/>
        </w:rPr>
        <w:t xml:space="preserve"> (2017)</w:t>
      </w:r>
      <w:r w:rsidR="008B5031" w:rsidRPr="003F07F1">
        <w:rPr>
          <w:lang w:val="en-US"/>
        </w:rPr>
        <w:t xml:space="preserve">, </w:t>
      </w:r>
      <w:r w:rsidR="00AA0523" w:rsidRPr="003F07F1">
        <w:rPr>
          <w:lang w:val="en-US"/>
        </w:rPr>
        <w:t>Design of an off-grid hybrid PV/wind power system for remote mobile base station: A case study</w:t>
      </w:r>
      <w:r w:rsidR="008B5031" w:rsidRPr="003F07F1">
        <w:rPr>
          <w:lang w:val="en-US"/>
        </w:rPr>
        <w:t xml:space="preserve">, </w:t>
      </w:r>
      <w:r w:rsidR="00AA0523" w:rsidRPr="00EA1E7D">
        <w:rPr>
          <w:i/>
          <w:lang w:val="en-US"/>
        </w:rPr>
        <w:t>AIMS Energy</w:t>
      </w:r>
      <w:r w:rsidR="00EA1E7D">
        <w:rPr>
          <w:lang w:val="en-US"/>
        </w:rPr>
        <w:t>, 5(1),</w:t>
      </w:r>
      <w:r w:rsidR="00AA0523" w:rsidRPr="003F07F1">
        <w:rPr>
          <w:lang w:val="en-US"/>
        </w:rPr>
        <w:t xml:space="preserve"> 96-112, DOI: </w:t>
      </w:r>
      <w:r w:rsidR="00DA1A04" w:rsidRPr="00BE206A">
        <w:rPr>
          <w:lang w:val="en-US"/>
        </w:rPr>
        <w:t>https://doi.org/10.3934/energy.2017.1.96</w:t>
      </w:r>
      <w:r w:rsidR="00DA1A04">
        <w:rPr>
          <w:lang w:val="en-US"/>
        </w:rPr>
        <w:t xml:space="preserve"> </w:t>
      </w:r>
    </w:p>
    <w:p w14:paraId="59C02D15" w14:textId="77777777" w:rsidR="008B5031" w:rsidRPr="0062588B" w:rsidRDefault="008B5031" w:rsidP="008E7D03">
      <w:pPr>
        <w:pStyle w:val="dx-doi"/>
        <w:spacing w:line="360" w:lineRule="auto"/>
        <w:ind w:left="720"/>
        <w:rPr>
          <w:lang w:val="en-US"/>
        </w:rPr>
      </w:pPr>
    </w:p>
    <w:p w14:paraId="3C8E5D1D" w14:textId="77777777" w:rsidR="00CF72F4" w:rsidRDefault="00CF72F4" w:rsidP="008E7D03">
      <w:pPr>
        <w:widowControl/>
        <w:spacing w:after="160" w:line="360" w:lineRule="auto"/>
        <w:jc w:val="left"/>
        <w:rPr>
          <w:rFonts w:ascii="Times New Roman" w:eastAsia="Times New Roman" w:hAnsi="Times New Roman"/>
          <w:kern w:val="0"/>
          <w:sz w:val="24"/>
          <w:szCs w:val="24"/>
          <w:lang w:eastAsia="es-US"/>
        </w:rPr>
      </w:pPr>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2250"/>
        <w:gridCol w:w="6705"/>
      </w:tblGrid>
      <w:tr w:rsidR="38DBF558" w14:paraId="48AEBACE"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0F6700" w14:textId="66B5C2FA" w:rsidR="38DBF558" w:rsidRDefault="38DBF558" w:rsidP="008C35C2">
            <w:pPr>
              <w:pStyle w:val="Ttulo3"/>
              <w:spacing w:before="0"/>
              <w:jc w:val="center"/>
              <w:rPr>
                <w:rFonts w:ascii="Times New Roman" w:eastAsia="Times New Roman" w:hAnsi="Times New Roman" w:cs="Times New Roman"/>
                <w:b/>
                <w:bCs/>
                <w:color w:val="000000" w:themeColor="text1"/>
              </w:rPr>
            </w:pPr>
            <w:r w:rsidRPr="38DBF558">
              <w:rPr>
                <w:rFonts w:ascii="Times New Roman" w:eastAsia="Times New Roman" w:hAnsi="Times New Roman" w:cs="Times New Roman"/>
                <w:color w:val="000000" w:themeColor="text1"/>
                <w:lang w:val="es-MX"/>
              </w:rPr>
              <w:lastRenderedPageBreak/>
              <w:t>Rol de Contribución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EEDAA1D" w14:textId="6DAB0738" w:rsidR="38DBF558" w:rsidRDefault="38DBF558" w:rsidP="008C35C2">
            <w:pPr>
              <w:pStyle w:val="Ttulo3"/>
              <w:spacing w:before="0"/>
              <w:rPr>
                <w:rFonts w:ascii="Times New Roman" w:eastAsia="Times New Roman" w:hAnsi="Times New Roman" w:cs="Times New Roman"/>
                <w:b/>
                <w:bCs/>
                <w:color w:val="000000" w:themeColor="text1"/>
              </w:rPr>
            </w:pPr>
            <w:r w:rsidRPr="38DBF558">
              <w:rPr>
                <w:rFonts w:ascii="Times New Roman" w:eastAsia="Times New Roman" w:hAnsi="Times New Roman" w:cs="Times New Roman"/>
                <w:color w:val="000000" w:themeColor="text1"/>
                <w:lang w:val="es-MX"/>
              </w:rPr>
              <w:t>Autor (es)</w:t>
            </w:r>
          </w:p>
        </w:tc>
      </w:tr>
      <w:tr w:rsidR="38DBF558" w:rsidRPr="00102619" w14:paraId="22DA4687"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C8FF40" w14:textId="68083B3E"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Conceptualización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842FB2E" w14:textId="5CB96BD6"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xml:space="preserve">, Arturo </w:t>
            </w:r>
            <w:proofErr w:type="spellStart"/>
            <w:r w:rsidRPr="38DBF558">
              <w:rPr>
                <w:rFonts w:ascii="Times New Roman" w:eastAsia="Times New Roman" w:hAnsi="Times New Roman"/>
                <w:color w:val="000000" w:themeColor="text1"/>
                <w:sz w:val="24"/>
                <w:szCs w:val="24"/>
                <w:lang w:val="es-ES"/>
              </w:rPr>
              <w:t>Woocay</w:t>
            </w:r>
            <w:proofErr w:type="spellEnd"/>
            <w:r w:rsidRPr="38DBF558">
              <w:rPr>
                <w:rFonts w:ascii="Times New Roman" w:eastAsia="Times New Roman" w:hAnsi="Times New Roman"/>
                <w:color w:val="000000" w:themeColor="text1"/>
                <w:sz w:val="24"/>
                <w:szCs w:val="24"/>
                <w:lang w:val="es-ES"/>
              </w:rPr>
              <w:t xml:space="preserve"> Prieto (igual)</w:t>
            </w:r>
          </w:p>
        </w:tc>
      </w:tr>
      <w:tr w:rsidR="38DBF558" w:rsidRPr="00102619" w14:paraId="52510CE9"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B98FE9" w14:textId="1E2D3D15"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Metodología</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E50B0B3" w14:textId="06834215"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Alfonso López Martínez (apoyo)</w:t>
            </w:r>
          </w:p>
        </w:tc>
      </w:tr>
      <w:tr w:rsidR="38DBF558" w:rsidRPr="00102619" w14:paraId="220DDC56"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44B877A" w14:textId="6323D9EE"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Software</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93987B" w14:textId="216F7461"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Ulises Martínez Contreras (apoyo)</w:t>
            </w:r>
          </w:p>
        </w:tc>
      </w:tr>
      <w:tr w:rsidR="38DBF558" w:rsidRPr="00102619" w14:paraId="2635AFF1"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15CD69" w14:textId="0F65F432"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Validación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190F65" w14:textId="3CA0DA96"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xml:space="preserve">, Arturo </w:t>
            </w:r>
            <w:proofErr w:type="spellStart"/>
            <w:r w:rsidRPr="38DBF558">
              <w:rPr>
                <w:rFonts w:ascii="Times New Roman" w:eastAsia="Times New Roman" w:hAnsi="Times New Roman"/>
                <w:color w:val="000000" w:themeColor="text1"/>
                <w:sz w:val="24"/>
                <w:szCs w:val="24"/>
                <w:lang w:val="es-ES"/>
              </w:rPr>
              <w:t>Woocay</w:t>
            </w:r>
            <w:proofErr w:type="spellEnd"/>
            <w:r w:rsidRPr="38DBF558">
              <w:rPr>
                <w:rFonts w:ascii="Times New Roman" w:eastAsia="Times New Roman" w:hAnsi="Times New Roman"/>
                <w:color w:val="000000" w:themeColor="text1"/>
                <w:sz w:val="24"/>
                <w:szCs w:val="24"/>
                <w:lang w:val="es-ES"/>
              </w:rPr>
              <w:t xml:space="preserve"> Prieto (igual), Alfonso López Martínez (apoyo)</w:t>
            </w:r>
          </w:p>
        </w:tc>
      </w:tr>
      <w:tr w:rsidR="38DBF558" w:rsidRPr="00102619" w14:paraId="592AAA87"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852C53" w14:textId="40F5C012"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Análisis Formal</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7520A81" w14:textId="27F80EF2"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Ulises Martínez Contreras (apoyo)</w:t>
            </w:r>
          </w:p>
        </w:tc>
      </w:tr>
      <w:tr w:rsidR="38DBF558" w:rsidRPr="00102619" w14:paraId="2EBC9B35"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56F07A" w14:textId="60E2CCEB"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Investigación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957DA31" w14:textId="6EEDE8C3"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Alfonso López Martínez (apoyo)</w:t>
            </w:r>
          </w:p>
        </w:tc>
      </w:tr>
      <w:tr w:rsidR="38DBF558" w:rsidRPr="00102619" w14:paraId="7545B869"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9E3C7E" w14:textId="075CA219"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Recursos</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FEEFB5F" w14:textId="4A6759F9" w:rsidR="38DBF558" w:rsidRPr="008C35C2" w:rsidRDefault="38DBF558" w:rsidP="008C35C2">
            <w:pPr>
              <w:spacing w:before="200"/>
              <w:ind w:left="-15"/>
              <w:rPr>
                <w:rFonts w:ascii="Times New Roman" w:eastAsia="Times New Roman" w:hAnsi="Times New Roman"/>
                <w:color w:val="000000" w:themeColor="text1"/>
                <w:sz w:val="24"/>
                <w:szCs w:val="24"/>
                <w:lang w:val="es-MX"/>
              </w:rPr>
            </w:pPr>
            <w:r w:rsidRPr="38DBF558">
              <w:rPr>
                <w:rFonts w:ascii="Times New Roman" w:eastAsia="Times New Roman" w:hAnsi="Times New Roman"/>
                <w:color w:val="000000" w:themeColor="text1"/>
                <w:sz w:val="24"/>
                <w:szCs w:val="24"/>
                <w:lang w:val="es-ES"/>
              </w:rPr>
              <w:t xml:space="preserve">Arturo </w:t>
            </w:r>
            <w:proofErr w:type="spellStart"/>
            <w:r w:rsidRPr="38DBF558">
              <w:rPr>
                <w:rFonts w:ascii="Times New Roman" w:eastAsia="Times New Roman" w:hAnsi="Times New Roman"/>
                <w:color w:val="000000" w:themeColor="text1"/>
                <w:sz w:val="24"/>
                <w:szCs w:val="24"/>
                <w:lang w:val="es-ES"/>
              </w:rPr>
              <w:t>Woocay</w:t>
            </w:r>
            <w:proofErr w:type="spellEnd"/>
            <w:r w:rsidRPr="38DBF558">
              <w:rPr>
                <w:rFonts w:ascii="Times New Roman" w:eastAsia="Times New Roman" w:hAnsi="Times New Roman"/>
                <w:color w:val="000000" w:themeColor="text1"/>
                <w:sz w:val="24"/>
                <w:szCs w:val="24"/>
                <w:lang w:val="es-ES"/>
              </w:rPr>
              <w:t xml:space="preserve"> Prieto, Alfonso López Martínez, Adán Valles Chávez, (Apoyo)</w:t>
            </w:r>
          </w:p>
        </w:tc>
      </w:tr>
      <w:tr w:rsidR="38DBF558" w:rsidRPr="00102619" w14:paraId="4CA6E556"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128694" w14:textId="3998414F"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Curación de datos</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E44588E" w14:textId="1627A848" w:rsidR="38DBF558" w:rsidRPr="008C35C2" w:rsidRDefault="38DBF558" w:rsidP="008C35C2">
            <w:pPr>
              <w:spacing w:before="200"/>
              <w:ind w:left="-15"/>
              <w:rPr>
                <w:rFonts w:ascii="Times New Roman" w:eastAsia="Times New Roman" w:hAnsi="Times New Roman"/>
                <w:color w:val="000000" w:themeColor="text1"/>
                <w:sz w:val="24"/>
                <w:szCs w:val="24"/>
                <w:lang w:val="es-MX"/>
              </w:rPr>
            </w:pPr>
            <w:r w:rsidRPr="38DBF558">
              <w:rPr>
                <w:rFonts w:ascii="Times New Roman" w:eastAsia="Times New Roman" w:hAnsi="Times New Roman"/>
                <w:color w:val="000000" w:themeColor="text1"/>
                <w:sz w:val="24"/>
                <w:szCs w:val="24"/>
                <w:lang w:val="es-ES"/>
              </w:rPr>
              <w:t>Adán Valles Chávez, Alfonso López Martínez (apoyo)</w:t>
            </w:r>
          </w:p>
        </w:tc>
      </w:tr>
      <w:tr w:rsidR="38DBF558" w14:paraId="1DABEF54"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2D97E1" w14:textId="720FED72" w:rsidR="38DBF558" w:rsidRPr="008C35C2" w:rsidRDefault="38DBF558" w:rsidP="008C35C2">
            <w:pPr>
              <w:spacing w:before="200"/>
              <w:ind w:left="-15"/>
              <w:rPr>
                <w:rFonts w:ascii="Times New Roman" w:eastAsia="Times New Roman" w:hAnsi="Times New Roman"/>
                <w:color w:val="000000" w:themeColor="text1"/>
                <w:sz w:val="24"/>
                <w:szCs w:val="24"/>
                <w:lang w:val="es-MX"/>
              </w:rPr>
            </w:pPr>
            <w:r w:rsidRPr="38DBF558">
              <w:rPr>
                <w:rFonts w:ascii="Times New Roman" w:eastAsia="Times New Roman" w:hAnsi="Times New Roman"/>
                <w:color w:val="000000" w:themeColor="text1"/>
                <w:sz w:val="24"/>
                <w:szCs w:val="24"/>
                <w:lang w:val="es-MX"/>
              </w:rPr>
              <w:t>Escritura - Preparación del borrador original</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D8DD426" w14:textId="30BCD7EE" w:rsidR="38DBF558" w:rsidRDefault="38DBF558" w:rsidP="008C35C2">
            <w:pPr>
              <w:spacing w:before="200"/>
              <w:ind w:left="-15"/>
              <w:rPr>
                <w:rFonts w:ascii="Times New Roman" w:eastAsia="Times New Roman" w:hAnsi="Times New Roman"/>
                <w:color w:val="000000" w:themeColor="text1"/>
                <w:sz w:val="24"/>
                <w:szCs w:val="24"/>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xml:space="preserve">  </w:t>
            </w:r>
          </w:p>
        </w:tc>
      </w:tr>
      <w:tr w:rsidR="38DBF558" w14:paraId="668B9149"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EC56E3" w14:textId="04810510"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Escritura - Revisión y edición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3A03A8B" w14:textId="19A6DFE9" w:rsidR="38DBF558" w:rsidRDefault="38DBF558" w:rsidP="008C35C2">
            <w:pPr>
              <w:spacing w:before="200"/>
              <w:ind w:left="-15"/>
              <w:rPr>
                <w:rFonts w:ascii="Times New Roman" w:eastAsia="Times New Roman" w:hAnsi="Times New Roman"/>
                <w:color w:val="000000" w:themeColor="text1"/>
                <w:sz w:val="24"/>
                <w:szCs w:val="24"/>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xml:space="preserve">  </w:t>
            </w:r>
          </w:p>
        </w:tc>
      </w:tr>
      <w:tr w:rsidR="38DBF558" w:rsidRPr="00102619" w14:paraId="3C36906D"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9EAA34" w14:textId="04F82FB5"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Visualización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A4CD0C3" w14:textId="73856A14" w:rsidR="38DBF558" w:rsidRPr="008C35C2" w:rsidRDefault="38DBF558" w:rsidP="008C35C2">
            <w:pPr>
              <w:spacing w:before="200"/>
              <w:ind w:left="-15"/>
              <w:rPr>
                <w:rFonts w:ascii="Times New Roman" w:eastAsia="Times New Roman" w:hAnsi="Times New Roman"/>
                <w:color w:val="000000" w:themeColor="text1"/>
                <w:sz w:val="24"/>
                <w:szCs w:val="24"/>
                <w:lang w:val="es-MX"/>
              </w:rPr>
            </w:pPr>
            <w:r w:rsidRPr="38DBF558">
              <w:rPr>
                <w:rFonts w:ascii="Times New Roman" w:eastAsia="Times New Roman" w:hAnsi="Times New Roman"/>
                <w:color w:val="000000" w:themeColor="text1"/>
                <w:sz w:val="24"/>
                <w:szCs w:val="24"/>
                <w:lang w:val="es-ES"/>
              </w:rPr>
              <w:t xml:space="preserve">Arturo </w:t>
            </w:r>
            <w:proofErr w:type="spellStart"/>
            <w:r w:rsidRPr="38DBF558">
              <w:rPr>
                <w:rFonts w:ascii="Times New Roman" w:eastAsia="Times New Roman" w:hAnsi="Times New Roman"/>
                <w:color w:val="000000" w:themeColor="text1"/>
                <w:sz w:val="24"/>
                <w:szCs w:val="24"/>
                <w:lang w:val="es-ES"/>
              </w:rPr>
              <w:t>Woocay</w:t>
            </w:r>
            <w:proofErr w:type="spellEnd"/>
            <w:r w:rsidRPr="38DBF558">
              <w:rPr>
                <w:rFonts w:ascii="Times New Roman" w:eastAsia="Times New Roman" w:hAnsi="Times New Roman"/>
                <w:color w:val="000000" w:themeColor="text1"/>
                <w:sz w:val="24"/>
                <w:szCs w:val="24"/>
                <w:lang w:val="es-ES"/>
              </w:rPr>
              <w:t xml:space="preserve"> Prieto, </w:t>
            </w: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Adán Valles Chávez (apoyo)</w:t>
            </w:r>
          </w:p>
        </w:tc>
      </w:tr>
      <w:tr w:rsidR="38DBF558" w:rsidRPr="00102619" w14:paraId="3DB7EE89"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31E3F7" w14:textId="4F8602D3"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Supervisión</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E0712AA" w14:textId="74ADDC4A" w:rsidR="38DBF558" w:rsidRPr="008C35C2" w:rsidRDefault="38DBF558" w:rsidP="008C35C2">
            <w:pPr>
              <w:spacing w:before="200"/>
              <w:ind w:left="-15"/>
              <w:rPr>
                <w:rFonts w:ascii="Times New Roman" w:eastAsia="Times New Roman" w:hAnsi="Times New Roman"/>
                <w:color w:val="000000" w:themeColor="text1"/>
                <w:sz w:val="24"/>
                <w:szCs w:val="24"/>
                <w:lang w:val="es-MX"/>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Adán Valles Chávez (apoyo)</w:t>
            </w:r>
          </w:p>
        </w:tc>
      </w:tr>
      <w:tr w:rsidR="38DBF558" w14:paraId="2ED1A9B3"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B9195F" w14:textId="03AC0053"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Administración de Proyectos</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EBCE9AC" w14:textId="5EA9AC51" w:rsidR="38DBF558" w:rsidRDefault="38DBF558" w:rsidP="008C35C2">
            <w:pPr>
              <w:spacing w:before="200"/>
              <w:ind w:left="-15"/>
              <w:rPr>
                <w:rFonts w:ascii="Times New Roman" w:eastAsia="Times New Roman" w:hAnsi="Times New Roman"/>
                <w:color w:val="000000" w:themeColor="text1"/>
                <w:sz w:val="24"/>
                <w:szCs w:val="24"/>
              </w:rPr>
            </w:pPr>
            <w:proofErr w:type="spellStart"/>
            <w:r w:rsidRPr="38DBF558">
              <w:rPr>
                <w:rFonts w:ascii="Times New Roman" w:eastAsia="Times New Roman" w:hAnsi="Times New Roman"/>
                <w:color w:val="000000" w:themeColor="text1"/>
                <w:sz w:val="24"/>
                <w:szCs w:val="24"/>
                <w:lang w:val="es-ES"/>
              </w:rPr>
              <w:t>Jeovany</w:t>
            </w:r>
            <w:proofErr w:type="spellEnd"/>
            <w:r w:rsidRPr="38DBF558">
              <w:rPr>
                <w:rFonts w:ascii="Times New Roman" w:eastAsia="Times New Roman" w:hAnsi="Times New Roman"/>
                <w:color w:val="000000" w:themeColor="text1"/>
                <w:sz w:val="24"/>
                <w:szCs w:val="24"/>
                <w:lang w:val="es-ES"/>
              </w:rPr>
              <w:t xml:space="preserve"> Rafael </w:t>
            </w:r>
            <w:proofErr w:type="spellStart"/>
            <w:r w:rsidRPr="38DBF558">
              <w:rPr>
                <w:rFonts w:ascii="Times New Roman" w:eastAsia="Times New Roman" w:hAnsi="Times New Roman"/>
                <w:color w:val="000000" w:themeColor="text1"/>
                <w:sz w:val="24"/>
                <w:szCs w:val="24"/>
                <w:lang w:val="es-ES"/>
              </w:rPr>
              <w:t>Rodriguez</w:t>
            </w:r>
            <w:proofErr w:type="spellEnd"/>
            <w:r w:rsidRPr="38DBF558">
              <w:rPr>
                <w:rFonts w:ascii="Times New Roman" w:eastAsia="Times New Roman" w:hAnsi="Times New Roman"/>
                <w:color w:val="000000" w:themeColor="text1"/>
                <w:sz w:val="24"/>
                <w:szCs w:val="24"/>
                <w:lang w:val="es-ES"/>
              </w:rPr>
              <w:t xml:space="preserve"> </w:t>
            </w:r>
            <w:proofErr w:type="spellStart"/>
            <w:r w:rsidRPr="38DBF558">
              <w:rPr>
                <w:rFonts w:ascii="Times New Roman" w:eastAsia="Times New Roman" w:hAnsi="Times New Roman"/>
                <w:color w:val="000000" w:themeColor="text1"/>
                <w:sz w:val="24"/>
                <w:szCs w:val="24"/>
                <w:lang w:val="es-ES"/>
              </w:rPr>
              <w:t>Mejia</w:t>
            </w:r>
            <w:proofErr w:type="spellEnd"/>
            <w:r w:rsidRPr="38DBF558">
              <w:rPr>
                <w:rFonts w:ascii="Times New Roman" w:eastAsia="Times New Roman" w:hAnsi="Times New Roman"/>
                <w:color w:val="000000" w:themeColor="text1"/>
                <w:sz w:val="24"/>
                <w:szCs w:val="24"/>
                <w:lang w:val="es-ES"/>
              </w:rPr>
              <w:t xml:space="preserve">  </w:t>
            </w:r>
          </w:p>
        </w:tc>
      </w:tr>
      <w:tr w:rsidR="38DBF558" w14:paraId="476A6D12" w14:textId="77777777" w:rsidTr="38DBF558">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611E14" w14:textId="0171889F"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MX"/>
              </w:rPr>
              <w:t>Adquisición de fondos</w:t>
            </w:r>
          </w:p>
        </w:tc>
        <w:tc>
          <w:tcPr>
            <w:tcW w:w="67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2529F2" w14:textId="40493457" w:rsidR="38DBF558" w:rsidRDefault="38DBF558" w:rsidP="008C35C2">
            <w:pPr>
              <w:spacing w:before="200"/>
              <w:ind w:left="-15"/>
              <w:rPr>
                <w:rFonts w:ascii="Times New Roman" w:eastAsia="Times New Roman" w:hAnsi="Times New Roman"/>
                <w:color w:val="000000" w:themeColor="text1"/>
                <w:sz w:val="24"/>
                <w:szCs w:val="24"/>
              </w:rPr>
            </w:pPr>
            <w:r w:rsidRPr="38DBF558">
              <w:rPr>
                <w:rFonts w:ascii="Times New Roman" w:eastAsia="Times New Roman" w:hAnsi="Times New Roman"/>
                <w:color w:val="000000" w:themeColor="text1"/>
                <w:sz w:val="24"/>
                <w:szCs w:val="24"/>
                <w:lang w:val="es-ES"/>
              </w:rPr>
              <w:t>Ulises Martínez Contreras</w:t>
            </w:r>
          </w:p>
        </w:tc>
      </w:tr>
    </w:tbl>
    <w:p w14:paraId="7109E179" w14:textId="3263B31C" w:rsidR="38DBF558" w:rsidRDefault="38DBF558" w:rsidP="38DBF558">
      <w:pPr>
        <w:pStyle w:val="Prrafodelista"/>
        <w:spacing w:beforeLines="100" w:before="240" w:line="360" w:lineRule="auto"/>
        <w:ind w:firstLineChars="0" w:firstLine="0"/>
        <w:jc w:val="center"/>
        <w:rPr>
          <w:rFonts w:ascii="Times New Roman" w:hAnsi="Times New Roman"/>
          <w:b/>
          <w:bCs/>
          <w:sz w:val="32"/>
          <w:szCs w:val="32"/>
        </w:rPr>
      </w:pPr>
    </w:p>
    <w:p w14:paraId="2E870A70" w14:textId="5E99AD5F" w:rsidR="38DBF558" w:rsidRDefault="38DBF558" w:rsidP="38DBF558">
      <w:pPr>
        <w:pStyle w:val="Prrafodelista"/>
        <w:spacing w:beforeLines="100" w:before="240" w:line="360" w:lineRule="auto"/>
        <w:ind w:firstLineChars="0" w:firstLine="0"/>
        <w:jc w:val="center"/>
        <w:rPr>
          <w:rFonts w:ascii="Times New Roman" w:hAnsi="Times New Roman"/>
          <w:b/>
          <w:bCs/>
          <w:sz w:val="32"/>
          <w:szCs w:val="32"/>
        </w:rPr>
      </w:pPr>
    </w:p>
    <w:p w14:paraId="077E4051" w14:textId="583CEAA4" w:rsidR="008B5031" w:rsidRPr="008C35C2" w:rsidRDefault="008B5031" w:rsidP="008C35C2">
      <w:pPr>
        <w:pStyle w:val="Prrafodelista"/>
        <w:spacing w:beforeLines="100" w:before="240" w:line="360" w:lineRule="auto"/>
        <w:ind w:firstLineChars="0" w:firstLine="0"/>
        <w:jc w:val="center"/>
        <w:rPr>
          <w:rFonts w:ascii="Times New Roman" w:hAnsi="Times New Roman"/>
          <w:b/>
          <w:sz w:val="32"/>
          <w:szCs w:val="24"/>
        </w:rPr>
      </w:pPr>
      <w:r w:rsidRPr="00133967">
        <w:rPr>
          <w:rFonts w:ascii="Times New Roman" w:hAnsi="Times New Roman"/>
          <w:b/>
          <w:sz w:val="32"/>
          <w:szCs w:val="24"/>
        </w:rPr>
        <w:lastRenderedPageBreak/>
        <w:t>Appendix A.</w:t>
      </w:r>
    </w:p>
    <w:p w14:paraId="11762285" w14:textId="77777777" w:rsidR="008B5031" w:rsidRPr="00CF72F4" w:rsidRDefault="008B5031" w:rsidP="008E7D03">
      <w:pPr>
        <w:pStyle w:val="Prrafodelista"/>
        <w:spacing w:beforeLines="100" w:before="240" w:line="360" w:lineRule="auto"/>
        <w:ind w:firstLineChars="0" w:firstLine="0"/>
        <w:jc w:val="center"/>
        <w:rPr>
          <w:rFonts w:ascii="Times New Roman" w:hAnsi="Times New Roman"/>
          <w:sz w:val="20"/>
          <w:szCs w:val="20"/>
        </w:rPr>
      </w:pPr>
      <m:oMathPara>
        <m:oMath>
          <m:r>
            <w:rPr>
              <w:rFonts w:ascii="Cambria Math" w:hAnsi="Cambria Math"/>
              <w:sz w:val="20"/>
              <w:szCs w:val="20"/>
            </w:rPr>
            <m:t>Appendix A.1. Photovoltaic Cell Model</m:t>
          </m:r>
        </m:oMath>
      </m:oMathPara>
    </w:p>
    <w:p w14:paraId="7C16F98A"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w:p>
    <w:p w14:paraId="1870304D"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
          <m:r>
            <w:rPr>
              <w:rFonts w:ascii="Cambria Math" w:hAnsi="Cambria Math"/>
              <w:sz w:val="20"/>
              <w:szCs w:val="20"/>
            </w:rPr>
            <m:t xml:space="preserve">4 parameters model </m:t>
          </m:r>
        </m:oMath>
      </m:oMathPara>
    </w:p>
    <w:p w14:paraId="22F9B58B"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
          <m:r>
            <w:rPr>
              <w:rFonts w:ascii="Cambria Math" w:hAnsi="Cambria Math"/>
              <w:sz w:val="20"/>
              <w:szCs w:val="20"/>
            </w:rPr>
            <m:t xml:space="preserve">I = IL - ID= IL - Io [exp((V + I*Rs)/(a))-1] </m:t>
          </m:r>
        </m:oMath>
      </m:oMathPara>
    </w:p>
    <w:p w14:paraId="60B6587B"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
          <m:r>
            <w:rPr>
              <w:rFonts w:ascii="Cambria Math" w:hAnsi="Cambria Math"/>
              <w:sz w:val="20"/>
              <w:szCs w:val="20"/>
            </w:rPr>
            <m:t xml:space="preserve">IL= (A) ———– I= (A) </m:t>
          </m:r>
        </m:oMath>
      </m:oMathPara>
    </w:p>
    <w:p w14:paraId="4E6D4F5C"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
          <m:r>
            <w:rPr>
              <w:rFonts w:ascii="Cambria Math" w:hAnsi="Cambria Math"/>
              <w:sz w:val="20"/>
              <w:szCs w:val="20"/>
            </w:rPr>
            <m:t>Io= (A) ———– V= (V)</m:t>
          </m:r>
        </m:oMath>
      </m:oMathPara>
    </w:p>
    <w:p w14:paraId="528A4CBF"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
          <m:r>
            <w:rPr>
              <w:rFonts w:ascii="Cambria Math" w:hAnsi="Cambria Math"/>
              <w:sz w:val="20"/>
              <w:szCs w:val="20"/>
            </w:rPr>
            <m:t>Rs= (Ohms) ———– a = (A/K)</m:t>
          </m:r>
        </m:oMath>
      </m:oMathPara>
    </w:p>
    <w:p w14:paraId="1EAF0A70"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w:p>
    <w:p w14:paraId="3C30365E"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
          <m:r>
            <w:rPr>
              <w:rFonts w:ascii="Cambria Math" w:hAnsi="Cambria Math"/>
              <w:sz w:val="20"/>
              <w:szCs w:val="20"/>
            </w:rPr>
            <m:t>— 1st Parameter —</m:t>
          </m:r>
        </m:oMath>
      </m:oMathPara>
    </w:p>
    <w:p w14:paraId="20A27929" w14:textId="77777777" w:rsidR="008B5031" w:rsidRPr="00CF72F4" w:rsidRDefault="008B5031" w:rsidP="008E7D03">
      <w:pPr>
        <w:pStyle w:val="Prrafodelista"/>
        <w:spacing w:line="360" w:lineRule="auto"/>
        <w:ind w:firstLine="400"/>
        <w:jc w:val="left"/>
        <w:rPr>
          <w:rFonts w:ascii="Times New Roman" w:hAnsi="Times New Roman"/>
          <w:sz w:val="20"/>
          <w:szCs w:val="20"/>
        </w:rPr>
      </w:pPr>
      <m:oMathPara>
        <m:oMath>
          <m:r>
            <w:rPr>
              <w:rFonts w:ascii="Cambria Math" w:hAnsi="Cambria Math"/>
              <w:sz w:val="20"/>
              <w:szCs w:val="20"/>
            </w:rPr>
            <m:t>IL= (</m:t>
          </m:r>
          <m:f>
            <m:fPr>
              <m:ctrlPr>
                <w:rPr>
                  <w:rFonts w:ascii="Cambria Math" w:hAnsi="Cambria Math"/>
                  <w:i/>
                  <w:sz w:val="20"/>
                  <w:szCs w:val="20"/>
                </w:rPr>
              </m:ctrlPr>
            </m:fPr>
            <m:num>
              <m:r>
                <w:rPr>
                  <w:rFonts w:ascii="Cambria Math" w:hAnsi="Cambria Math"/>
                  <w:sz w:val="20"/>
                  <w:szCs w:val="20"/>
                </w:rPr>
                <m:t>G.</m:t>
              </m:r>
            </m:num>
            <m:den>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ref</m:t>
                  </m:r>
                </m:sub>
              </m:sSub>
            </m:den>
          </m:f>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ref</m:t>
                  </m:r>
                </m:sub>
              </m:sSub>
              <m:r>
                <w:rPr>
                  <w:rFonts w:ascii="Cambria Math" w:hAnsi="Cambria Math"/>
                  <w:sz w:val="20"/>
                  <w:szCs w:val="20"/>
                </w:rPr>
                <m:t xml:space="preserve"> + usc.*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cref</m:t>
                      </m:r>
                    </m:sub>
                  </m:sSub>
                </m:e>
              </m:d>
            </m:e>
          </m:d>
          <m:r>
            <w:rPr>
              <w:rFonts w:ascii="Cambria Math" w:hAnsi="Cambria Math"/>
              <w:sz w:val="20"/>
              <w:szCs w:val="20"/>
            </w:rPr>
            <m:t>;</m:t>
          </m:r>
        </m:oMath>
      </m:oMathPara>
    </w:p>
    <w:p w14:paraId="140ED88A" w14:textId="77777777" w:rsidR="008B5031" w:rsidRPr="00CF72F4" w:rsidRDefault="008B5031" w:rsidP="008E7D03">
      <w:pPr>
        <w:pStyle w:val="Prrafodelista"/>
        <w:spacing w:line="360" w:lineRule="auto"/>
        <w:ind w:firstLine="400"/>
        <w:jc w:val="left"/>
        <w:rPr>
          <w:rFonts w:ascii="Cambria Math" w:hAnsi="Cambria Math"/>
          <w:sz w:val="20"/>
          <w:szCs w:val="20"/>
          <w:oMath/>
        </w:rPr>
      </w:pPr>
    </w:p>
    <w:p w14:paraId="1895D3EB"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
          <m:r>
            <w:rPr>
              <w:rFonts w:ascii="Cambria Math" w:hAnsi="Cambria Math"/>
              <w:sz w:val="20"/>
              <w:szCs w:val="20"/>
            </w:rPr>
            <m:t>— 2nd Parameter —</m:t>
          </m:r>
        </m:oMath>
      </m:oMathPara>
    </w:p>
    <w:p w14:paraId="46EF912C" w14:textId="77777777" w:rsidR="008B5031" w:rsidRPr="00CF72F4" w:rsidRDefault="00000000" w:rsidP="008E7D03">
      <w:pPr>
        <w:pStyle w:val="Prrafodelista"/>
        <w:spacing w:line="360" w:lineRule="auto"/>
        <w:ind w:firstLine="400"/>
        <w:jc w:val="left"/>
        <w:rPr>
          <w:rFonts w:ascii="Cambria Math" w:hAnsi="Cambria Math"/>
          <w:sz w:val="20"/>
          <w:szCs w:val="20"/>
          <w:oMath/>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ref</m:t>
              </m:r>
            </m:sub>
          </m:sSub>
          <m:r>
            <w:rPr>
              <w:rFonts w:ascii="Cambria Math" w:hAnsi="Cambria Math"/>
              <w:sz w:val="20"/>
              <w:szCs w:val="20"/>
            </w:rPr>
            <m:t xml:space="preserve">= ((2.*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mp</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))+log(1-((</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m:t>
          </m:r>
        </m:oMath>
      </m:oMathPara>
    </w:p>
    <w:p w14:paraId="6FA124AA" w14:textId="77777777" w:rsidR="008B5031" w:rsidRPr="00CF72F4" w:rsidRDefault="00000000" w:rsidP="008E7D03">
      <w:pPr>
        <w:pStyle w:val="Prrafodelista"/>
        <w:spacing w:line="360" w:lineRule="auto"/>
        <w:ind w:firstLine="400"/>
        <w:jc w:val="left"/>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o</m:t>
              </m:r>
            </m:sub>
          </m:sSub>
          <m:r>
            <w:rPr>
              <w:rFonts w:ascii="Cambria Math" w:hAnsi="Cambria Math"/>
              <w:sz w:val="20"/>
              <w:szCs w:val="20"/>
            </w:rPr>
            <m:t>= (I</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ref</m:t>
              </m:r>
            </m:sub>
          </m:sSub>
          <m:r>
            <w:rPr>
              <w:rFonts w:ascii="Cambria Math" w:hAnsi="Cambria Math"/>
              <w:sz w:val="20"/>
              <w:szCs w:val="20"/>
            </w:rPr>
            <m:t>).* (exp(-</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ocref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ref</m:t>
              </m:r>
            </m:sub>
          </m:sSub>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cref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m:t>
              </m:r>
            </m:sub>
          </m:sSub>
          <m:r>
            <w:rPr>
              <w:rFonts w:ascii="Cambria Math" w:hAnsi="Cambria Math"/>
              <w:sz w:val="20"/>
              <w:szCs w:val="20"/>
            </w:rPr>
            <m:t>)</m:t>
          </m:r>
          <m:r>
            <w:rPr>
              <w:rFonts w:ascii="Cambria Math" w:hAnsi="Cambria Math"/>
              <w:sz w:val="20"/>
              <w:szCs w:val="20"/>
              <w:lang w:val="es-US"/>
            </w:rPr>
            <m:t>^</m:t>
          </m:r>
          <m:r>
            <w:rPr>
              <w:rFonts w:ascii="Cambria Math" w:hAnsi="Cambria Math"/>
              <w:sz w:val="20"/>
              <w:szCs w:val="20"/>
            </w:rPr>
            <m:t xml:space="preserve">3  ). </m:t>
          </m:r>
          <m:r>
            <w:rPr>
              <w:rFonts w:ascii="Cambria Math" w:hAnsi="Cambria Math" w:cs="Cambria Math"/>
              <w:sz w:val="20"/>
              <w:szCs w:val="20"/>
            </w:rPr>
            <m:t>*</m:t>
          </m:r>
          <m:r>
            <w:rPr>
              <w:rFonts w:ascii="Cambria Math" w:hAnsi="Cambria Math"/>
              <w:sz w:val="20"/>
              <w:szCs w:val="20"/>
            </w:rPr>
            <m:t xml:space="preserve"> (exp((Ns. </m:t>
          </m:r>
          <m:r>
            <w:rPr>
              <w:rFonts w:ascii="Cambria Math" w:hAnsi="Cambria Math" w:cs="Cambria Math"/>
              <w:sz w:val="20"/>
              <w:szCs w:val="20"/>
            </w:rPr>
            <m:t>*</m:t>
          </m:r>
          <m:r>
            <w:rPr>
              <w:rFonts w:ascii="Cambria Math" w:hAnsi="Cambria Math"/>
              <w:sz w:val="20"/>
              <w:szCs w:val="20"/>
            </w:rPr>
            <m:t xml:space="preserve"> eg./q.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ref</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((1./</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cref</m:t>
              </m:r>
            </m:sub>
          </m:sSub>
          <m:r>
            <w:rPr>
              <w:rFonts w:ascii="Cambria Math" w:hAnsi="Cambria Math"/>
              <w:sz w:val="20"/>
              <w:szCs w:val="20"/>
            </w:rPr>
            <m:t>) - (1./</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m:t>
              </m:r>
            </m:sub>
          </m:sSub>
          <m:r>
            <w:rPr>
              <w:rFonts w:ascii="Cambria Math" w:hAnsi="Cambria Math"/>
              <w:sz w:val="20"/>
              <w:szCs w:val="20"/>
            </w:rPr>
            <m:t>))));</m:t>
          </m:r>
        </m:oMath>
      </m:oMathPara>
    </w:p>
    <w:p w14:paraId="14088C3D" w14:textId="77777777" w:rsidR="008B5031" w:rsidRPr="00CF72F4" w:rsidRDefault="008B5031" w:rsidP="008E7D03">
      <w:pPr>
        <w:pStyle w:val="Prrafodelista"/>
        <w:spacing w:line="360" w:lineRule="auto"/>
        <w:ind w:firstLine="400"/>
        <w:jc w:val="left"/>
        <w:rPr>
          <w:rFonts w:ascii="Cambria Math" w:hAnsi="Cambria Math"/>
          <w:sz w:val="20"/>
          <w:szCs w:val="20"/>
          <w:oMath/>
        </w:rPr>
      </w:pPr>
    </w:p>
    <w:p w14:paraId="26F8CB04"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
          <m:r>
            <w:rPr>
              <w:rFonts w:ascii="Cambria Math" w:hAnsi="Cambria Math"/>
              <w:sz w:val="20"/>
              <w:szCs w:val="20"/>
            </w:rPr>
            <m:t>- - - 3rdParameter - - -</m:t>
          </m:r>
        </m:oMath>
      </m:oMathPara>
    </w:p>
    <w:p w14:paraId="31911D8A" w14:textId="77777777" w:rsidR="008B5031" w:rsidRPr="00CF72F4" w:rsidRDefault="008B5031" w:rsidP="008E7D03">
      <w:pPr>
        <w:pStyle w:val="Prrafodelista"/>
        <w:spacing w:line="360" w:lineRule="auto"/>
        <w:ind w:firstLine="400"/>
        <w:jc w:val="left"/>
        <w:rPr>
          <w:rFonts w:ascii="Times New Roman" w:hAnsi="Times New Roman"/>
          <w:sz w:val="20"/>
          <w:szCs w:val="20"/>
        </w:rPr>
      </w:pPr>
      <m:oMathPara>
        <m:oMath>
          <m:r>
            <w:rPr>
              <w:rFonts w:ascii="Cambria Math" w:hAnsi="Cambria Math"/>
              <w:sz w:val="20"/>
              <w:szCs w:val="20"/>
            </w:rPr>
            <m:t>a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cref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ref</m:t>
              </m:r>
            </m:sub>
          </m:sSub>
          <m:r>
            <w:rPr>
              <w:rFonts w:ascii="Cambria Math" w:hAnsi="Cambria Math"/>
              <w:sz w:val="20"/>
              <w:szCs w:val="20"/>
            </w:rPr>
            <m:t xml:space="preserve"> ;</m:t>
          </m:r>
        </m:oMath>
      </m:oMathPara>
    </w:p>
    <w:p w14:paraId="2726FCBE" w14:textId="77777777" w:rsidR="008B5031" w:rsidRPr="00CF72F4" w:rsidRDefault="008B5031" w:rsidP="008E7D03">
      <w:pPr>
        <w:pStyle w:val="Prrafodelista"/>
        <w:spacing w:line="360" w:lineRule="auto"/>
        <w:ind w:firstLine="400"/>
        <w:jc w:val="left"/>
        <w:rPr>
          <w:rFonts w:ascii="Cambria Math" w:hAnsi="Cambria Math"/>
          <w:sz w:val="20"/>
          <w:szCs w:val="20"/>
          <w:oMath/>
        </w:rPr>
      </w:pPr>
    </w:p>
    <w:p w14:paraId="1DBAD50D"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
          <m:r>
            <w:rPr>
              <w:rFonts w:ascii="Cambria Math" w:hAnsi="Cambria Math"/>
              <w:sz w:val="20"/>
              <w:szCs w:val="20"/>
            </w:rPr>
            <m:t>- - - 4thParametro - - -</m:t>
          </m:r>
        </m:oMath>
      </m:oMathPara>
    </w:p>
    <w:p w14:paraId="238C06E7" w14:textId="77777777" w:rsidR="008B5031" w:rsidRPr="00CF72F4" w:rsidRDefault="00000000" w:rsidP="008E7D03">
      <w:pPr>
        <w:pStyle w:val="Prrafodelista"/>
        <w:spacing w:line="360" w:lineRule="auto"/>
        <w:ind w:firstLine="400"/>
        <w:jc w:val="left"/>
        <w:rPr>
          <w:rFonts w:ascii="Cambria Math" w:hAnsi="Cambria Math"/>
          <w:sz w:val="20"/>
          <w:szCs w:val="20"/>
          <w:oMath/>
        </w:rPr>
      </w:pPr>
      <m:oMathPara>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s</m:t>
              </m:r>
            </m:sub>
          </m:sSub>
          <m:r>
            <w:rPr>
              <w:rFonts w:ascii="Cambria Math" w:hAnsi="Cambria Math"/>
              <w:sz w:val="20"/>
              <w:szCs w:val="20"/>
            </w:rPr>
            <m:t xml:space="preserve"> = (((2.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mp</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 + log(1 -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(((log(1 -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sc</m:t>
              </m:r>
            </m:sub>
          </m:sSub>
          <m:r>
            <w:rPr>
              <w:rFonts w:ascii="Cambria Math" w:hAnsi="Cambria Math"/>
              <w:sz w:val="20"/>
              <w:szCs w:val="20"/>
            </w:rPr>
            <m:t>))))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oc</m:t>
              </m:r>
            </m:sub>
          </m:sSub>
          <m:r>
            <w:rPr>
              <w:rFonts w:ascii="Cambria Math" w:hAnsi="Cambria Math"/>
              <w:sz w:val="20"/>
              <w:szCs w:val="20"/>
            </w:rPr>
            <m:t>)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mp</m:t>
              </m:r>
            </m:sub>
          </m:sSub>
          <m:r>
            <w:rPr>
              <w:rFonts w:ascii="Cambria Math" w:hAnsi="Cambria Math"/>
              <w:sz w:val="20"/>
              <w:szCs w:val="20"/>
            </w:rPr>
            <m:t>));</m:t>
          </m:r>
        </m:oMath>
      </m:oMathPara>
    </w:p>
    <w:p w14:paraId="4DF181B7" w14:textId="77777777" w:rsidR="008B5031" w:rsidRPr="00CF72F4" w:rsidRDefault="008B5031" w:rsidP="008E7D03">
      <w:pPr>
        <w:pStyle w:val="Prrafodelista"/>
        <w:spacing w:line="360" w:lineRule="auto"/>
        <w:ind w:firstLine="400"/>
        <w:jc w:val="left"/>
        <w:rPr>
          <w:rFonts w:ascii="Cambria Math" w:hAnsi="Cambria Math"/>
          <w:sz w:val="20"/>
          <w:szCs w:val="20"/>
          <w:oMath/>
        </w:rPr>
      </w:pPr>
    </w:p>
    <w:p w14:paraId="450A335B"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 Current —</m:t>
          </m:r>
        </m:oMath>
      </m:oMathPara>
    </w:p>
    <w:p w14:paraId="3360F6C9"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 xml:space="preserve"> I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o</m:t>
              </m:r>
            </m:sub>
          </m:sSub>
          <m:r>
            <w:rPr>
              <w:rFonts w:ascii="Cambria Math" w:hAnsi="Cambria Math"/>
              <w:sz w:val="20"/>
              <w:szCs w:val="20"/>
            </w:rPr>
            <m:t>.*(exp((V + I*</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s</m:t>
              </m:r>
            </m:sub>
          </m:sSub>
          <m:r>
            <w:rPr>
              <w:rFonts w:ascii="Cambria Math" w:hAnsi="Cambria Math"/>
              <w:sz w:val="20"/>
              <w:szCs w:val="20"/>
            </w:rPr>
            <m:t>)/(a))-1);</m:t>
          </m:r>
        </m:oMath>
      </m:oMathPara>
    </w:p>
    <w:p w14:paraId="29E856DC"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I= 5;</m:t>
          </m:r>
        </m:oMath>
      </m:oMathPara>
    </w:p>
    <w:p w14:paraId="51590798"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Ip=[];</m:t>
          </m:r>
        </m:oMath>
      </m:oMathPara>
    </w:p>
    <w:p w14:paraId="5F852B9B"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for i=1:10</m:t>
          </m:r>
        </m:oMath>
      </m:oMathPara>
    </w:p>
    <w:p w14:paraId="12E6CDE6" w14:textId="77777777" w:rsidR="008B5031" w:rsidRPr="00CF72F4" w:rsidRDefault="00000000" w:rsidP="008E7D03">
      <w:pPr>
        <w:pStyle w:val="Prrafodelista"/>
        <w:spacing w:line="360" w:lineRule="auto"/>
        <w:ind w:firstLine="400"/>
        <w:jc w:val="left"/>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o</m:t>
              </m:r>
            </m:sub>
          </m:sSub>
          <m:r>
            <w:rPr>
              <w:rFonts w:ascii="Cambria Math" w:hAnsi="Cambria Math"/>
              <w:sz w:val="20"/>
              <w:szCs w:val="20"/>
            </w:rPr>
            <m:t>.*(exp((V + I.*</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s</m:t>
              </m:r>
            </m:sub>
          </m:sSub>
          <m:r>
            <w:rPr>
              <w:rFonts w:ascii="Cambria Math" w:hAnsi="Cambria Math"/>
              <w:sz w:val="20"/>
              <w:szCs w:val="20"/>
            </w:rPr>
            <m:t>)./(a))-1)));</m:t>
          </m:r>
        </m:oMath>
      </m:oMathPara>
    </w:p>
    <w:p w14:paraId="3B75BC4F" w14:textId="77777777" w:rsidR="008B5031" w:rsidRPr="00CF72F4" w:rsidRDefault="00000000" w:rsidP="008E7D03">
      <w:pPr>
        <w:pStyle w:val="Prrafodelista"/>
        <w:spacing w:line="360" w:lineRule="auto"/>
        <w:ind w:firstLine="400"/>
        <w:jc w:val="left"/>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pv</m:t>
              </m:r>
            </m:sub>
          </m:sSub>
          <m:r>
            <w:rPr>
              <w:rFonts w:ascii="Cambria Math" w:hAnsi="Cambria Math"/>
              <w:sz w:val="20"/>
              <w:szCs w:val="20"/>
            </w:rPr>
            <m:t xml:space="preserve"> = abs(</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r>
            <w:rPr>
              <w:rFonts w:ascii="Cambria Math" w:hAnsi="Cambria Math"/>
              <w:sz w:val="20"/>
              <w:szCs w:val="20"/>
            </w:rPr>
            <m:t>-I);</m:t>
          </m:r>
        </m:oMath>
      </m:oMathPara>
    </w:p>
    <w:p w14:paraId="2EC5EEAE" w14:textId="77777777" w:rsidR="008B5031" w:rsidRPr="00CF72F4" w:rsidRDefault="00000000" w:rsidP="008E7D03">
      <w:pPr>
        <w:pStyle w:val="Prrafodelista"/>
        <w:spacing w:line="360" w:lineRule="auto"/>
        <w:ind w:firstLine="400"/>
        <w:jc w:val="left"/>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pv</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p</m:t>
              </m:r>
            </m:sub>
          </m:sSub>
          <m:r>
            <w:rPr>
              <w:rFonts w:ascii="Cambria Math" w:hAnsi="Cambria Math"/>
              <w:sz w:val="20"/>
              <w:szCs w:val="20"/>
            </w:rPr>
            <m:t>];</m:t>
          </m:r>
        </m:oMath>
      </m:oMathPara>
    </w:p>
    <w:p w14:paraId="7A6243BA"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 xml:space="preserve">I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r>
            <w:rPr>
              <w:rFonts w:ascii="Cambria Math" w:hAnsi="Cambria Math"/>
              <w:sz w:val="20"/>
              <w:szCs w:val="20"/>
            </w:rPr>
            <m:t>;</m:t>
          </m:r>
        </m:oMath>
      </m:oMathPara>
    </w:p>
    <w:p w14:paraId="26CD3174"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end</m:t>
          </m:r>
        </m:oMath>
      </m:oMathPara>
    </w:p>
    <w:p w14:paraId="28EF04C9" w14:textId="77777777" w:rsidR="008B5031" w:rsidRPr="00CF72F4" w:rsidRDefault="008B5031" w:rsidP="008E7D03">
      <w:pPr>
        <w:pStyle w:val="Prrafodelista"/>
        <w:spacing w:line="360" w:lineRule="auto"/>
        <w:ind w:firstLine="400"/>
        <w:jc w:val="left"/>
        <w:rPr>
          <w:rFonts w:ascii="Cambria Math" w:hAnsi="Cambria Math"/>
          <w:sz w:val="20"/>
          <w:szCs w:val="20"/>
          <w:oMath/>
        </w:rPr>
      </w:pPr>
    </w:p>
    <w:p w14:paraId="74975E18"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m:t>I1= I;</m:t>
          </m:r>
        </m:oMath>
      </m:oMathPara>
    </w:p>
    <w:p w14:paraId="6E01BF12" w14:textId="77777777" w:rsidR="008B5031" w:rsidRPr="00CF72F4" w:rsidRDefault="008B5031" w:rsidP="008E7D03">
      <w:pPr>
        <w:pStyle w:val="Prrafodelista"/>
        <w:spacing w:line="360" w:lineRule="auto"/>
        <w:ind w:firstLine="400"/>
        <w:jc w:val="left"/>
        <w:rPr>
          <w:rFonts w:ascii="Cambria Math" w:hAnsi="Cambria Math"/>
          <w:sz w:val="20"/>
          <w:szCs w:val="20"/>
          <w:oMath/>
        </w:rPr>
      </w:pPr>
      <m:oMathPara>
        <m:oMathParaPr>
          <m:jc m:val="left"/>
        </m:oMathParaPr>
        <m:oMath>
          <m:r>
            <w:rPr>
              <w:rFonts w:ascii="Cambria Math" w:hAnsi="Cambria Math"/>
              <w:sz w:val="20"/>
              <w:szCs w:val="20"/>
            </w:rPr>
            <w:lastRenderedPageBreak/>
            <m:t xml:space="preserve">P=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1</m:t>
              </m:r>
            </m:sub>
          </m:sSub>
          <m:r>
            <w:rPr>
              <w:rFonts w:ascii="Cambria Math" w:hAnsi="Cambria Math"/>
              <w:sz w:val="20"/>
              <w:szCs w:val="20"/>
            </w:rPr>
            <m:t>.*V;</m:t>
          </m:r>
        </m:oMath>
      </m:oMathPara>
    </w:p>
    <w:p w14:paraId="540BF539" w14:textId="77777777" w:rsidR="008B5031" w:rsidRPr="00CF72F4" w:rsidRDefault="00000000" w:rsidP="008E7D03">
      <w:pPr>
        <w:pStyle w:val="Prrafodelista"/>
        <w:spacing w:line="360" w:lineRule="auto"/>
        <w:ind w:firstLineChars="0" w:firstLine="0"/>
        <w:jc w:val="left"/>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cel</m:t>
              </m:r>
            </m:sub>
          </m:sSub>
          <m:r>
            <w:rPr>
              <w:rFonts w:ascii="Cambria Math" w:hAnsi="Cambria Math"/>
              <w:sz w:val="20"/>
              <w:szCs w:val="20"/>
            </w:rPr>
            <m:t>=(P)./(G.*</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r>
            <w:rPr>
              <w:rFonts w:ascii="Cambria Math" w:hAnsi="Cambria Math"/>
              <w:sz w:val="20"/>
              <w:szCs w:val="20"/>
            </w:rPr>
            <m:t>);</m:t>
          </m:r>
        </m:oMath>
      </m:oMathPara>
    </w:p>
    <w:p w14:paraId="69CB63E5"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w:p>
    <w:p w14:paraId="3AC44061"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w:p>
    <w:p w14:paraId="15E68A34"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w:p>
    <w:p w14:paraId="4850B2E0"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m:oMathPara>
        <m:oMathParaPr>
          <m:jc m:val="left"/>
        </m:oMathParaPr>
        <m:oMath>
          <m:r>
            <w:rPr>
              <w:rFonts w:ascii="Cambria Math" w:hAnsi="Cambria Math"/>
              <w:sz w:val="20"/>
              <w:szCs w:val="20"/>
            </w:rPr>
            <m:t xml:space="preserve">Appendix A.2. Flat Plate Collector Model </m:t>
          </m:r>
        </m:oMath>
      </m:oMathPara>
    </w:p>
    <w:p w14:paraId="5AEB07E0"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w:p>
    <w:p w14:paraId="059A07AD"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 xml:space="preserve">— Fluid properties — </m:t>
          </m:r>
        </m:oMath>
      </m:oMathPara>
    </w:p>
    <w:p w14:paraId="01252F86"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f</m:t>
              </m:r>
            </m:sub>
          </m:sSub>
          <m:r>
            <w:rPr>
              <w:rFonts w:ascii="Cambria Math" w:hAnsi="Cambria Math"/>
              <w:sz w:val="20"/>
              <w:szCs w:val="20"/>
            </w:rPr>
            <m:t>= 4210.1 - 1.313162*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m:t>
              </m:r>
            </m:sub>
          </m:sSub>
          <m:r>
            <w:rPr>
              <w:rFonts w:ascii="Cambria Math" w:hAnsi="Cambria Math"/>
              <w:sz w:val="20"/>
              <w:szCs w:val="20"/>
            </w:rPr>
            <m:t xml:space="preserve"> + 0.01352294*(</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2</m:t>
              </m:r>
            </m:sup>
          </m:sSubSup>
          <m:r>
            <w:rPr>
              <w:rFonts w:ascii="Cambria Math" w:hAnsi="Cambria Math"/>
              <w:sz w:val="20"/>
              <w:szCs w:val="20"/>
            </w:rPr>
            <m:t xml:space="preserve"> ); </m:t>
          </m:r>
        </m:oMath>
      </m:oMathPara>
    </w:p>
    <w:p w14:paraId="0A9CD996"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r</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f</m:t>
              </m:r>
            </m:sub>
          </m:sSub>
          <m:r>
            <w:rPr>
              <w:rFonts w:ascii="Cambria Math" w:hAnsi="Cambria Math"/>
              <w:sz w:val="20"/>
              <w:szCs w:val="20"/>
            </w:rPr>
            <m:t xml:space="preserve"> = 1002.1 - 0.1728604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m:t>
              </m:r>
            </m:sub>
          </m:sSub>
          <m:r>
            <w:rPr>
              <w:rFonts w:ascii="Cambria Math" w:hAnsi="Cambria Math"/>
              <w:sz w:val="20"/>
              <w:szCs w:val="20"/>
            </w:rPr>
            <m:t xml:space="preserve"> - 0.002600578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2</m:t>
              </m:r>
            </m:sup>
          </m:sSubSup>
          <m:r>
            <w:rPr>
              <w:rFonts w:ascii="Cambria Math" w:hAnsi="Cambria Math"/>
              <w:sz w:val="20"/>
              <w:szCs w:val="20"/>
            </w:rPr>
            <m:t xml:space="preserve"> ); </m:t>
          </m:r>
        </m:oMath>
      </m:oMathPara>
    </w:p>
    <w:p w14:paraId="3E5401EC" w14:textId="77777777" w:rsidR="008B5031" w:rsidRPr="00CF72F4" w:rsidRDefault="00000000" w:rsidP="008E7D03">
      <w:pPr>
        <w:pStyle w:val="Prrafodelista"/>
        <w:spacing w:line="360" w:lineRule="auto"/>
        <w:ind w:firstLineChars="0" w:firstLine="0"/>
        <w:jc w:val="left"/>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f</m:t>
              </m:r>
            </m:sub>
          </m:sSub>
          <m:r>
            <w:rPr>
              <w:rFonts w:ascii="Cambria Math" w:hAnsi="Cambria Math"/>
              <w:sz w:val="20"/>
              <w:szCs w:val="20"/>
            </w:rPr>
            <m:t xml:space="preserve"> = 0.57098 + 0.001746321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m:t>
              </m:r>
            </m:sub>
          </m:sSub>
          <m:r>
            <w:rPr>
              <w:rFonts w:ascii="Cambria Math" w:hAnsi="Cambria Math"/>
              <w:sz w:val="20"/>
              <w:szCs w:val="20"/>
            </w:rPr>
            <m:t xml:space="preserve"> - (6.42969</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-6</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2</m:t>
              </m:r>
            </m:sup>
          </m:sSubSup>
          <m:r>
            <w:rPr>
              <w:rFonts w:ascii="Cambria Math" w:hAnsi="Cambria Math"/>
              <w:sz w:val="20"/>
              <w:szCs w:val="20"/>
            </w:rPr>
            <m:t xml:space="preserve">  ); </m:t>
          </m:r>
        </m:oMath>
      </m:oMathPara>
    </w:p>
    <w:p w14:paraId="37DA8314"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f</m:t>
              </m:r>
            </m:sub>
          </m:sSub>
          <m:r>
            <w:rPr>
              <w:rFonts w:ascii="Cambria Math" w:hAnsi="Cambria Math"/>
              <w:sz w:val="20"/>
              <w:szCs w:val="20"/>
            </w:rPr>
            <m:t xml:space="preserve"> = (1.736107</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-3</m:t>
              </m:r>
            </m:sup>
          </m:sSup>
          <m:r>
            <w:rPr>
              <w:rFonts w:ascii="Cambria Math" w:hAnsi="Cambria Math"/>
              <w:sz w:val="20"/>
              <w:szCs w:val="20"/>
            </w:rPr>
            <m:t xml:space="preserve"> ) - ((4.87698</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-5</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m:t>
              </m:r>
            </m:sub>
          </m:sSub>
          <m:r>
            <w:rPr>
              <w:rFonts w:ascii="Cambria Math" w:hAnsi="Cambria Math"/>
              <w:sz w:val="20"/>
              <w:szCs w:val="20"/>
            </w:rPr>
            <m:t>) + ((7.409839</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-7</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2</m:t>
              </m:r>
            </m:sup>
          </m:sSubSup>
          <m:r>
            <w:rPr>
              <w:rFonts w:ascii="Cambria Math" w:hAnsi="Cambria Math"/>
              <w:sz w:val="20"/>
              <w:szCs w:val="20"/>
            </w:rPr>
            <m:t xml:space="preserve"> )) - ((6.075131</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-9</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3</m:t>
              </m:r>
            </m:sup>
          </m:sSubSup>
          <m:r>
            <w:rPr>
              <w:rFonts w:ascii="Cambria Math" w:hAnsi="Cambria Math"/>
              <w:sz w:val="20"/>
              <w:szCs w:val="20"/>
            </w:rPr>
            <m:t xml:space="preserve"> )) + ((2.489452</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-11</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4</m:t>
              </m:r>
            </m:sup>
          </m:sSubSup>
          <m:r>
            <w:rPr>
              <w:rFonts w:ascii="Cambria Math" w:hAnsi="Cambria Math"/>
              <w:sz w:val="20"/>
              <w:szCs w:val="20"/>
            </w:rPr>
            <m:t xml:space="preserve"> )) - ((3.9750877</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-14</m:t>
              </m:r>
            </m:sup>
          </m:sSup>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f</m:t>
              </m:r>
            </m:sub>
            <m:sup>
              <m:r>
                <w:rPr>
                  <w:rFonts w:ascii="Cambria Math" w:hAnsi="Cambria Math"/>
                  <w:sz w:val="20"/>
                  <w:szCs w:val="20"/>
                </w:rPr>
                <m:t>5</m:t>
              </m:r>
            </m:sup>
          </m:sSubSup>
          <m:r>
            <w:rPr>
              <w:rFonts w:ascii="Cambria Math" w:hAnsi="Cambria Math"/>
              <w:sz w:val="20"/>
              <w:szCs w:val="20"/>
            </w:rPr>
            <m:t xml:space="preserve"> )); </m:t>
          </m:r>
        </m:oMath>
      </m:oMathPara>
    </w:p>
    <w:p w14:paraId="54E36B3C"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 xml:space="preserve">- - -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fi</m:t>
              </m:r>
            </m:sub>
          </m:sSub>
          <m:r>
            <w:rPr>
              <w:rFonts w:ascii="Cambria Math" w:hAnsi="Cambria Math"/>
              <w:sz w:val="20"/>
              <w:szCs w:val="20"/>
            </w:rPr>
            <m:t xml:space="preserve"> - - - </m:t>
          </m:r>
        </m:oMath>
      </m:oMathPara>
    </w:p>
    <w:p w14:paraId="3395B5E3"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 xml:space="preserve">Re = (4 </m:t>
          </m:r>
          <m:r>
            <w:rPr>
              <w:rFonts w:ascii="Cambria Math" w:hAnsi="Cambria Math" w:cs="Cambria Math"/>
              <w:sz w:val="20"/>
              <w:szCs w:val="20"/>
            </w:rPr>
            <m:t>*</m:t>
          </m:r>
          <m:r>
            <w:rPr>
              <w:rFonts w:ascii="Cambria Math" w:hAnsi="Cambria Math"/>
              <w:sz w:val="20"/>
              <w:szCs w:val="20"/>
            </w:rPr>
            <m:t xml:space="preserve"> fmxT)/(pi </m:t>
          </m:r>
          <m:r>
            <w:rPr>
              <w:rFonts w:ascii="Cambria Math" w:hAnsi="Cambria Math" w:cs="Cambria Math"/>
              <w:sz w:val="20"/>
              <w:szCs w:val="20"/>
            </w:rPr>
            <m:t>*</m:t>
          </m:r>
          <m:r>
            <w:rPr>
              <w:rFonts w:ascii="Cambria Math" w:hAnsi="Cambria Math"/>
              <w:sz w:val="20"/>
              <w:szCs w:val="20"/>
            </w:rPr>
            <m:t xml:space="preserve"> di </m:t>
          </m:r>
          <m:r>
            <w:rPr>
              <w:rFonts w:ascii="Cambria Math" w:hAnsi="Cambria Math" w:cs="Cambria Math"/>
              <w:sz w:val="20"/>
              <w:szCs w:val="20"/>
            </w:rPr>
            <m:t>*</m:t>
          </m:r>
          <m:r>
            <w:rPr>
              <w:rFonts w:ascii="Cambria Math" w:hAnsi="Cambria Math"/>
              <w:sz w:val="20"/>
              <w:szCs w:val="20"/>
            </w:rPr>
            <m:t xml:space="preserve"> m</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f</m:t>
              </m:r>
            </m:sub>
          </m:sSub>
          <m:r>
            <w:rPr>
              <w:rFonts w:ascii="Cambria Math" w:hAnsi="Cambria Math"/>
              <w:sz w:val="20"/>
              <w:szCs w:val="20"/>
            </w:rPr>
            <m:t xml:space="preserve">); </m:t>
          </m:r>
        </m:oMath>
      </m:oMathPara>
    </w:p>
    <w:p w14:paraId="116F9E2F"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Pr = (m</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f</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c</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f</m:t>
              </m:r>
            </m:sub>
          </m:sSub>
          <m:r>
            <w:rPr>
              <w:rFonts w:ascii="Cambria Math" w:hAnsi="Cambria Math"/>
              <w:sz w:val="20"/>
              <w:szCs w:val="20"/>
            </w:rPr>
            <m:t xml:space="preserve">); </m:t>
          </m:r>
        </m:oMath>
      </m:oMathPara>
    </w:p>
    <w:p w14:paraId="021426F4"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m:oMathPara>
        <m:oMathParaPr>
          <m:jc m:val="left"/>
        </m:oMathParaPr>
        <m:oMath>
          <m:r>
            <w:rPr>
              <w:rFonts w:ascii="Cambria Math" w:hAnsi="Cambria Math"/>
              <w:sz w:val="20"/>
              <w:szCs w:val="20"/>
            </w:rPr>
            <m:t xml:space="preserve">if Re &lt; 2300 </m:t>
          </m:r>
        </m:oMath>
      </m:oMathPara>
    </w:p>
    <w:p w14:paraId="5A2702C1" w14:textId="77777777" w:rsidR="008B5031" w:rsidRPr="00CF72F4" w:rsidRDefault="008B5031" w:rsidP="008E7D03">
      <w:pPr>
        <w:pStyle w:val="Prrafodelista"/>
        <w:spacing w:line="360" w:lineRule="auto"/>
        <w:ind w:firstLineChars="0" w:firstLine="0"/>
        <w:jc w:val="left"/>
        <w:rPr>
          <w:rFonts w:ascii="Times New Roman" w:hAnsi="Times New Roman"/>
          <w:sz w:val="20"/>
          <w:szCs w:val="20"/>
        </w:rPr>
      </w:pPr>
      <m:oMathPara>
        <m:oMathParaPr>
          <m:jc m:val="left"/>
        </m:oMathParaPr>
        <m:oMath>
          <m:r>
            <w:rPr>
              <w:rFonts w:ascii="Cambria Math" w:hAnsi="Cambria Math"/>
              <w:sz w:val="20"/>
              <w:szCs w:val="20"/>
            </w:rPr>
            <m:t>- - - constant heat flow - - -</m:t>
          </m:r>
        </m:oMath>
      </m:oMathPara>
    </w:p>
    <w:p w14:paraId="25A19516" w14:textId="77777777" w:rsidR="008B5031" w:rsidRPr="00CF72F4" w:rsidRDefault="008B5031" w:rsidP="008E7D03">
      <w:pPr>
        <w:pStyle w:val="Prrafodelista"/>
        <w:spacing w:line="360" w:lineRule="auto"/>
        <w:ind w:firstLineChars="0" w:firstLine="0"/>
        <w:jc w:val="left"/>
        <w:rPr>
          <w:rFonts w:ascii="Cambria Math" w:hAnsi="Cambria Math"/>
          <w:sz w:val="20"/>
          <w:szCs w:val="20"/>
          <w:oMath/>
        </w:rPr>
      </w:pPr>
      <m:oMathPara>
        <m:oMathParaPr>
          <m:jc m:val="left"/>
        </m:oMathParaPr>
        <m:oMath>
          <m:r>
            <w:rPr>
              <w:rFonts w:ascii="Cambria Math" w:hAnsi="Cambria Math"/>
              <w:sz w:val="20"/>
              <w:szCs w:val="20"/>
            </w:rPr>
            <m:t xml:space="preserve"> if fq == 1;</m:t>
          </m:r>
        </m:oMath>
      </m:oMathPara>
    </w:p>
    <w:p w14:paraId="42E137D8"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Nua = 4.4; </m:t>
          </m:r>
        </m:oMath>
      </m:oMathPara>
    </w:p>
    <w:p w14:paraId="552844EA" w14:textId="77777777" w:rsidR="008B5031" w:rsidRPr="00CF72F4" w:rsidRDefault="008B5031" w:rsidP="008E7D03">
      <w:pPr>
        <w:pStyle w:val="Prrafodelista"/>
        <w:spacing w:line="360" w:lineRule="auto"/>
        <w:ind w:firstLineChars="0" w:firstLine="0"/>
        <w:rPr>
          <w:rFonts w:ascii="Times New Roman" w:hAnsi="Times New Roman"/>
          <w:sz w:val="20"/>
          <w:szCs w:val="20"/>
        </w:rPr>
      </w:pPr>
      <m:oMathPara>
        <m:oMathParaPr>
          <m:jc m:val="left"/>
        </m:oMathParaPr>
        <m:oMath>
          <m:r>
            <w:rPr>
              <w:rFonts w:ascii="Cambria Math" w:hAnsi="Cambria Math"/>
              <w:sz w:val="20"/>
              <w:szCs w:val="20"/>
            </w:rPr>
            <m:t xml:space="preserve">if </m:t>
          </m:r>
          <m:r>
            <m:rPr>
              <m:sty m:val="p"/>
            </m:rPr>
            <w:rPr>
              <w:rFonts w:ascii="Cambria Math" w:hAnsi="Cambria Math"/>
              <w:sz w:val="20"/>
              <w:szCs w:val="20"/>
            </w:rPr>
            <m:t>Pr</m:t>
          </m:r>
          <m:r>
            <w:rPr>
              <w:rFonts w:ascii="Cambria Math" w:hAnsi="Cambria Math"/>
              <w:sz w:val="20"/>
              <w:szCs w:val="20"/>
            </w:rPr>
            <m:t xml:space="preserve">≤ 0.7 </m:t>
          </m:r>
        </m:oMath>
      </m:oMathPara>
    </w:p>
    <w:p w14:paraId="04E8B0FC"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 0.00398; b1 = 0.0114; m1 = 1.66; n1 = 1.12; </m:t>
          </m:r>
        </m:oMath>
      </m:oMathPara>
    </w:p>
    <w:p w14:paraId="6DDA5D34"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elseif Pr &lt;= 10 </m:t>
          </m:r>
        </m:oMath>
      </m:oMathPara>
    </w:p>
    <w:p w14:paraId="6D3693CA"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 0.00236; b1 = 0.00857; m1 = 1.66; n1 = 1.13; </m:t>
          </m:r>
        </m:oMath>
      </m:oMathPara>
    </w:p>
    <w:p w14:paraId="61D0AEFB"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 </m:t>
          </m:r>
        </m:oMath>
      </m:oMathPara>
    </w:p>
    <w:p w14:paraId="1DD5C41A"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 0.00172; b1 = 0.00281; m1 = 1.66; n1 = 1.29; </m:t>
          </m:r>
        </m:oMath>
      </m:oMathPara>
    </w:p>
    <w:p w14:paraId="2CD0E905"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end </m:t>
          </m:r>
        </m:oMath>
      </m:oMathPara>
    </w:p>
    <w:p w14:paraId="65883AE8" w14:textId="77777777" w:rsidR="008B5031" w:rsidRPr="00CF72F4" w:rsidRDefault="008B5031" w:rsidP="008E7D03">
      <w:pPr>
        <w:pStyle w:val="Prrafodelista"/>
        <w:spacing w:line="360" w:lineRule="auto"/>
        <w:ind w:firstLineChars="0" w:firstLine="0"/>
        <w:rPr>
          <w:rFonts w:ascii="Cambria Math" w:hAnsi="Cambria Math"/>
          <w:sz w:val="20"/>
          <w:szCs w:val="20"/>
          <w:oMath/>
        </w:rPr>
      </w:pPr>
    </w:p>
    <w:p w14:paraId="3648CB2C"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 Wall temperature — </m:t>
          </m:r>
        </m:oMath>
      </m:oMathPara>
    </w:p>
    <w:p w14:paraId="21A71840"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 </m:t>
          </m:r>
        </m:oMath>
      </m:oMathPara>
    </w:p>
    <w:p w14:paraId="225A0ABF"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Nua= 3.7; </m:t>
          </m:r>
        </m:oMath>
      </m:oMathPara>
    </w:p>
    <w:p w14:paraId="735AFD67"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if Pr&lt;= 0.7 </m:t>
          </m:r>
        </m:oMath>
      </m:oMathPara>
    </w:p>
    <w:p w14:paraId="04B84538"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0.0791; b1= 0.0331; m1= 1.15; n1= 0.82; </m:t>
          </m:r>
        </m:oMath>
      </m:oMathPara>
    </w:p>
    <w:p w14:paraId="2C441EEE"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elseif Pr&lt;= 10 </m:t>
          </m:r>
        </m:oMath>
      </m:oMathPara>
    </w:p>
    <w:p w14:paraId="4C636308"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0.0534; b1= 0.0335; m1= 1.15; n1= 0.82; </m:t>
          </m:r>
        </m:oMath>
      </m:oMathPara>
    </w:p>
    <w:p w14:paraId="1BDB0A31"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 </m:t>
          </m:r>
        </m:oMath>
      </m:oMathPara>
    </w:p>
    <w:p w14:paraId="3D22BCF0"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a1= 0.0461; b1= 0.0316; m1= 1.15; n1= 0.84; </m:t>
          </m:r>
        </m:oMath>
      </m:oMathPara>
    </w:p>
    <w:p w14:paraId="78B7136F"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end </m:t>
          </m:r>
        </m:oMath>
      </m:oMathPara>
    </w:p>
    <w:p w14:paraId="227177C5" w14:textId="77777777" w:rsidR="008B5031" w:rsidRPr="00CF72F4" w:rsidRDefault="008B5031" w:rsidP="008E7D03">
      <w:pPr>
        <w:pStyle w:val="Prrafodelista"/>
        <w:spacing w:line="360" w:lineRule="auto"/>
        <w:ind w:firstLineChars="0" w:firstLine="0"/>
        <w:rPr>
          <w:rFonts w:ascii="Times New Roman" w:hAnsi="Times New Roman"/>
          <w:sz w:val="20"/>
          <w:szCs w:val="20"/>
        </w:rPr>
      </w:pPr>
      <m:oMathPara>
        <m:oMathParaPr>
          <m:jc m:val="left"/>
        </m:oMathParaPr>
        <m:oMath>
          <m:r>
            <w:rPr>
              <w:rFonts w:ascii="Cambria Math" w:hAnsi="Cambria Math"/>
              <w:sz w:val="20"/>
              <w:szCs w:val="20"/>
            </w:rPr>
            <w:lastRenderedPageBreak/>
            <m:t xml:space="preserve">end </m:t>
          </m:r>
        </m:oMath>
      </m:oMathPara>
    </w:p>
    <w:p w14:paraId="760C9083" w14:textId="77777777" w:rsidR="008B5031" w:rsidRPr="00CF72F4" w:rsidRDefault="008B5031" w:rsidP="008E7D03">
      <w:pPr>
        <w:pStyle w:val="Prrafodelista"/>
        <w:spacing w:line="360" w:lineRule="auto"/>
        <w:ind w:firstLineChars="0" w:firstLine="0"/>
        <w:rPr>
          <w:rFonts w:ascii="Cambria Math" w:hAnsi="Cambria Math"/>
          <w:sz w:val="20"/>
          <w:szCs w:val="20"/>
          <w:oMath/>
        </w:rPr>
      </w:pPr>
    </w:p>
    <w:p w14:paraId="5B10EA86"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 Nusselt — </m:t>
          </m:r>
        </m:oMath>
      </m:oMathPara>
    </w:p>
    <w:p w14:paraId="3301F71D"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Nu= Nua + ((a1*(Re*Pr*(di/l2))m1)/(1 + (b1 </m:t>
          </m:r>
          <m:r>
            <w:rPr>
              <w:rFonts w:ascii="Cambria Math" w:hAnsi="Cambria Math" w:cs="Cambria Math"/>
              <w:sz w:val="20"/>
              <w:szCs w:val="20"/>
            </w:rPr>
            <m:t>*</m:t>
          </m:r>
          <m:r>
            <w:rPr>
              <w:rFonts w:ascii="Cambria Math" w:hAnsi="Cambria Math"/>
              <w:sz w:val="20"/>
              <w:szCs w:val="20"/>
            </w:rPr>
            <m:t xml:space="preserve"> (Re </m:t>
          </m:r>
          <m:r>
            <w:rPr>
              <w:rFonts w:ascii="Cambria Math" w:hAnsi="Cambria Math" w:cs="Cambria Math"/>
              <w:sz w:val="20"/>
              <w:szCs w:val="20"/>
            </w:rPr>
            <m:t>*</m:t>
          </m:r>
          <m:r>
            <w:rPr>
              <w:rFonts w:ascii="Cambria Math" w:hAnsi="Cambria Math"/>
              <w:sz w:val="20"/>
              <w:szCs w:val="20"/>
            </w:rPr>
            <m:t xml:space="preserve"> Pr </m:t>
          </m:r>
          <m:r>
            <w:rPr>
              <w:rFonts w:ascii="Cambria Math" w:hAnsi="Cambria Math" w:cs="Cambria Math"/>
              <w:sz w:val="20"/>
              <w:szCs w:val="20"/>
            </w:rPr>
            <m:t>*</m:t>
          </m:r>
          <m:r>
            <w:rPr>
              <w:rFonts w:ascii="Cambria Math" w:hAnsi="Cambria Math"/>
              <w:sz w:val="20"/>
              <w:szCs w:val="20"/>
            </w:rPr>
            <m:t xml:space="preserve"> (di/l2))n1))); </m:t>
          </m:r>
        </m:oMath>
      </m:oMathPara>
    </w:p>
    <w:p w14:paraId="6D71E49B"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else </m:t>
          </m:r>
        </m:oMath>
      </m:oMathPara>
    </w:p>
    <w:p w14:paraId="455BFCAE"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Nu = 0.023 </m:t>
          </m:r>
          <m:r>
            <w:rPr>
              <w:rFonts w:ascii="Cambria Math" w:hAnsi="Cambria Math" w:cs="Cambria Math"/>
              <w:sz w:val="20"/>
              <w:szCs w:val="20"/>
            </w:rPr>
            <m:t>*</m:t>
          </m:r>
          <m:r>
            <w:rPr>
              <w:rFonts w:ascii="Cambria Math" w:hAnsi="Cambria Math"/>
              <w:sz w:val="20"/>
              <w:szCs w:val="20"/>
            </w:rPr>
            <m:t xml:space="preserve"> (Re(4/5)) </m:t>
          </m:r>
          <m:r>
            <w:rPr>
              <w:rFonts w:ascii="Cambria Math" w:hAnsi="Cambria Math" w:cs="Cambria Math"/>
              <w:sz w:val="20"/>
              <w:szCs w:val="20"/>
            </w:rPr>
            <m:t>*</m:t>
          </m:r>
          <m:r>
            <w:rPr>
              <w:rFonts w:ascii="Cambria Math" w:hAnsi="Cambria Math"/>
              <w:sz w:val="20"/>
              <w:szCs w:val="20"/>
            </w:rPr>
            <m:t xml:space="preserve"> (Pr(1/3)); </m:t>
          </m:r>
        </m:oMath>
      </m:oMathPara>
    </w:p>
    <w:p w14:paraId="74F9681D"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end </m:t>
          </m:r>
        </m:oMath>
      </m:oMathPara>
    </w:p>
    <w:p w14:paraId="1F1C16A0" w14:textId="77777777" w:rsidR="008B5031" w:rsidRPr="00CF72F4" w:rsidRDefault="00000000" w:rsidP="008E7D03">
      <w:pPr>
        <w:pStyle w:val="Prrafodelista"/>
        <w:spacing w:line="360" w:lineRule="auto"/>
        <w:ind w:firstLineChars="0" w:firstLine="0"/>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fi</m:t>
              </m:r>
            </m:sub>
          </m:sSub>
          <m:r>
            <w:rPr>
              <w:rFonts w:ascii="Cambria Math" w:hAnsi="Cambria Math"/>
              <w:sz w:val="20"/>
              <w:szCs w:val="20"/>
            </w:rPr>
            <m:t xml:space="preserve">= (Nu </m:t>
          </m:r>
          <m:r>
            <w:rPr>
              <w:rFonts w:ascii="Cambria Math" w:hAnsi="Cambria Math" w:cs="Cambria Math"/>
              <w:sz w:val="20"/>
              <w:szCs w:val="20"/>
            </w:rPr>
            <m:t>*</m:t>
          </m:r>
          <m:r>
            <w:rPr>
              <w:rFonts w:ascii="Cambria Math" w:hAnsi="Cambria Math"/>
              <w:sz w:val="20"/>
              <w:szCs w:val="20"/>
            </w:rPr>
            <m:t xml:space="preserve"> k f /di); </m:t>
          </m:r>
        </m:oMath>
      </m:oMathPara>
    </w:p>
    <w:p w14:paraId="139CB5CB" w14:textId="77777777" w:rsidR="008B5031" w:rsidRPr="00CF72F4" w:rsidRDefault="00000000" w:rsidP="008E7D03">
      <w:pPr>
        <w:pStyle w:val="Prrafodelista"/>
        <w:spacing w:line="360" w:lineRule="auto"/>
        <w:ind w:firstLineChars="0" w:firstLine="0"/>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pf</m:t>
              </m:r>
            </m:sub>
          </m:sSub>
          <m:r>
            <w:rPr>
              <w:rFonts w:ascii="Cambria Math" w:hAnsi="Cambria Math"/>
              <w:sz w:val="20"/>
              <w:szCs w:val="20"/>
            </w:rPr>
            <m:t xml:space="preserve"> = Ka/ea f ; </m:t>
          </m:r>
        </m:oMath>
      </m:oMathPara>
    </w:p>
    <w:p w14:paraId="7DF6F306" w14:textId="77777777" w:rsidR="008B5031" w:rsidRPr="00CF72F4" w:rsidRDefault="00000000" w:rsidP="008E7D03">
      <w:pPr>
        <w:pStyle w:val="Prrafodelista"/>
        <w:spacing w:line="360" w:lineRule="auto"/>
        <w:ind w:firstLineChars="0" w:firstLine="0"/>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pb</m:t>
              </m:r>
            </m:sub>
          </m:sSub>
          <m:r>
            <w:rPr>
              <w:rFonts w:ascii="Cambria Math" w:hAnsi="Cambria Math"/>
              <w:sz w:val="20"/>
              <w:szCs w:val="20"/>
            </w:rPr>
            <m:t xml:space="preserve"> = ((Ka/</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ab</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(Pc </m:t>
          </m:r>
          <m:r>
            <w:rPr>
              <w:rFonts w:ascii="Cambria Math" w:hAnsi="Cambria Math" w:cs="Cambria Math"/>
              <w:sz w:val="20"/>
              <w:szCs w:val="20"/>
            </w:rPr>
            <m:t>*</m:t>
          </m:r>
          <m:r>
            <w:rPr>
              <w:rFonts w:ascii="Cambria Math" w:hAnsi="Cambria Math"/>
              <w:sz w:val="20"/>
              <w:szCs w:val="20"/>
            </w:rPr>
            <m:t xml:space="preserve"> Ct))/(AC); </m:t>
          </m:r>
        </m:oMath>
      </m:oMathPara>
    </w:p>
    <w:p w14:paraId="05D63BEC" w14:textId="77777777" w:rsidR="008B5031" w:rsidRPr="00CF72F4" w:rsidRDefault="00000000" w:rsidP="008E7D03">
      <w:pPr>
        <w:pStyle w:val="Prrafodelista"/>
        <w:spacing w:line="360" w:lineRule="auto"/>
        <w:ind w:firstLineChars="0" w:firstLine="0"/>
        <w:rPr>
          <w:rFonts w:ascii="Cambria Math" w:hAnsi="Cambria Math"/>
          <w:sz w:val="20"/>
          <w:szCs w:val="20"/>
          <w:oMath/>
        </w:rPr>
      </w:pPr>
      <m:oMathPara>
        <m:oMathParaPr>
          <m:jc m:val="left"/>
        </m:oMathPara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pf</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pb</m:t>
              </m:r>
            </m:sub>
          </m:sSub>
          <m:r>
            <w:rPr>
              <w:rFonts w:ascii="Cambria Math" w:hAnsi="Cambria Math"/>
              <w:sz w:val="20"/>
              <w:szCs w:val="20"/>
            </w:rPr>
            <m:t xml:space="preserve">; </m:t>
          </m:r>
        </m:oMath>
      </m:oMathPara>
    </w:p>
    <w:p w14:paraId="06C58143"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m = ((U p)/(Kp </m:t>
          </m:r>
          <m:r>
            <w:rPr>
              <w:rFonts w:ascii="Cambria Math" w:hAnsi="Cambria Math" w:cs="Cambria Math"/>
              <w:sz w:val="20"/>
              <w:szCs w:val="20"/>
            </w:rPr>
            <m:t>*</m:t>
          </m:r>
          <m:r>
            <w:rPr>
              <w:rFonts w:ascii="Cambria Math" w:hAnsi="Cambria Math"/>
              <w:sz w:val="20"/>
              <w:szCs w:val="20"/>
            </w:rPr>
            <m:t xml:space="preserve"> tp))(0.5); </m:t>
          </m:r>
        </m:oMath>
      </m:oMathPara>
    </w:p>
    <w:p w14:paraId="61FCA77A"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na = (tanh((m/2) </m:t>
          </m:r>
          <m:r>
            <w:rPr>
              <w:rFonts w:ascii="Cambria Math" w:hAnsi="Cambria Math" w:cs="Cambria Math"/>
              <w:sz w:val="20"/>
              <w:szCs w:val="20"/>
            </w:rPr>
            <m:t>*</m:t>
          </m:r>
          <m:r>
            <w:rPr>
              <w:rFonts w:ascii="Cambria Math" w:hAnsi="Cambria Math"/>
              <w:sz w:val="20"/>
              <w:szCs w:val="20"/>
            </w:rPr>
            <m:t xml:space="preserve"> (W - de)))/((m/2) </m:t>
          </m:r>
          <m:r>
            <w:rPr>
              <w:rFonts w:ascii="Cambria Math" w:hAnsi="Cambria Math" w:cs="Cambria Math"/>
              <w:sz w:val="20"/>
              <w:szCs w:val="20"/>
            </w:rPr>
            <m:t>*</m:t>
          </m:r>
          <m:r>
            <w:rPr>
              <w:rFonts w:ascii="Cambria Math" w:hAnsi="Cambria Math"/>
              <w:sz w:val="20"/>
              <w:szCs w:val="20"/>
            </w:rPr>
            <m:t xml:space="preserve"> (W - de)); </m:t>
          </m:r>
        </m:oMath>
      </m:oMathPara>
    </w:p>
    <w:p w14:paraId="34B1DFBE"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Fp = (1/</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m:t>
              </m:r>
            </m:sub>
          </m:sSub>
          <m:r>
            <w:rPr>
              <w:rFonts w:ascii="Cambria Math" w:hAnsi="Cambria Math"/>
              <w:sz w:val="20"/>
              <w:szCs w:val="20"/>
            </w:rPr>
            <m:t xml:space="preserve">)/(W </m:t>
          </m:r>
          <m:r>
            <w:rPr>
              <w:rFonts w:ascii="Cambria Math" w:hAnsi="Cambria Math" w:cs="Cambria Math"/>
              <w:sz w:val="20"/>
              <w:szCs w:val="20"/>
            </w:rPr>
            <m:t>*</m:t>
          </m:r>
          <m:r>
            <w:rPr>
              <w:rFonts w:ascii="Cambria Math" w:hAnsi="Cambria Math"/>
              <w:sz w:val="20"/>
              <w:szCs w:val="20"/>
            </w:rPr>
            <m:t xml:space="preserve"> ((1/(</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(de + ((W - de) </m:t>
          </m:r>
          <m:r>
            <w:rPr>
              <w:rFonts w:ascii="Cambria Math" w:hAnsi="Cambria Math" w:cs="Cambria Math"/>
              <w:sz w:val="20"/>
              <w:szCs w:val="20"/>
            </w:rPr>
            <m:t>*</m:t>
          </m:r>
          <m:r>
            <w:rPr>
              <w:rFonts w:ascii="Cambria Math" w:hAnsi="Cambria Math"/>
              <w:sz w:val="20"/>
              <w:szCs w:val="20"/>
            </w:rPr>
            <m:t xml:space="preserve"> na)))) + (1/</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s</m:t>
              </m:r>
            </m:sub>
          </m:sSub>
          <m:r>
            <w:rPr>
              <w:rFonts w:ascii="Cambria Math" w:hAnsi="Cambria Math"/>
              <w:sz w:val="20"/>
              <w:szCs w:val="20"/>
            </w:rPr>
            <m:t xml:space="preserve">) + (1/(pi </m:t>
          </m:r>
          <m:r>
            <w:rPr>
              <w:rFonts w:ascii="Cambria Math" w:hAnsi="Cambria Math" w:cs="Cambria Math"/>
              <w:sz w:val="20"/>
              <w:szCs w:val="20"/>
            </w:rPr>
            <m:t>*</m:t>
          </m:r>
          <m:r>
            <w:rPr>
              <w:rFonts w:ascii="Cambria Math" w:hAnsi="Cambria Math"/>
              <w:sz w:val="20"/>
              <w:szCs w:val="20"/>
            </w:rPr>
            <m:t xml:space="preserve"> di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fi</m:t>
              </m:r>
            </m:sub>
          </m:sSub>
          <m:r>
            <w:rPr>
              <w:rFonts w:ascii="Cambria Math" w:hAnsi="Cambria Math"/>
              <w:sz w:val="20"/>
              <w:szCs w:val="20"/>
            </w:rPr>
            <m:t xml:space="preserve">)))); </m:t>
          </m:r>
        </m:oMath>
      </m:oMathPara>
    </w:p>
    <w:p w14:paraId="26E14F7F" w14:textId="77777777" w:rsidR="008B5031" w:rsidRPr="00CF72F4" w:rsidRDefault="008B5031" w:rsidP="008E7D03">
      <w:pPr>
        <w:pStyle w:val="Prrafodelista"/>
        <w:spacing w:line="360" w:lineRule="auto"/>
        <w:ind w:firstLineChars="0" w:firstLine="0"/>
        <w:rPr>
          <w:rFonts w:ascii="Cambria Math" w:hAnsi="Cambria Math"/>
          <w:sz w:val="20"/>
          <w:szCs w:val="20"/>
          <w:oMath/>
        </w:rPr>
      </w:pPr>
      <m:oMathPara>
        <m:oMathParaPr>
          <m:jc m:val="left"/>
        </m:oMathParaPr>
        <m:oMath>
          <m:r>
            <w:rPr>
              <w:rFonts w:ascii="Cambria Math" w:hAnsi="Cambria Math"/>
              <w:sz w:val="20"/>
              <w:szCs w:val="20"/>
            </w:rPr>
            <m:t xml:space="preserve">FR = ((fm </m:t>
          </m:r>
          <m:r>
            <w:rPr>
              <w:rFonts w:ascii="Cambria Math" w:hAnsi="Cambria Math" w:cs="Cambria Math"/>
              <w:sz w:val="20"/>
              <w:szCs w:val="20"/>
            </w:rPr>
            <m:t>*</m:t>
          </m:r>
          <m:r>
            <w:rPr>
              <w:rFonts w:ascii="Cambria Math" w:hAnsi="Cambria Math"/>
              <w:sz w:val="20"/>
              <w:szCs w:val="20"/>
            </w:rPr>
            <m:t xml:space="preserve"> Cp)/(</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AC)) </m:t>
          </m:r>
          <m:r>
            <w:rPr>
              <w:rFonts w:ascii="Cambria Math" w:hAnsi="Cambria Math" w:cs="Cambria Math"/>
              <w:sz w:val="20"/>
              <w:szCs w:val="20"/>
            </w:rPr>
            <m:t>*</m:t>
          </m:r>
          <m:r>
            <w:rPr>
              <w:rFonts w:ascii="Cambria Math" w:hAnsi="Cambria Math"/>
              <w:sz w:val="20"/>
              <w:szCs w:val="20"/>
            </w:rPr>
            <m:t xml:space="preserve"> (1 - exp((-</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p</m:t>
              </m:r>
            </m:sub>
          </m:sSub>
          <m:r>
            <w:rPr>
              <w:rFonts w:ascii="Cambria Math" w:hAnsi="Cambria Math"/>
              <w:sz w:val="20"/>
              <w:szCs w:val="20"/>
            </w:rPr>
            <m:t xml:space="preserve"> </m:t>
          </m:r>
          <m:r>
            <w:rPr>
              <w:rFonts w:ascii="Cambria Math" w:hAnsi="Cambria Math" w:cs="Cambria Math"/>
              <w:sz w:val="20"/>
              <w:szCs w:val="20"/>
            </w:rPr>
            <m:t>*</m:t>
          </m:r>
          <m:r>
            <w:rPr>
              <w:rFonts w:ascii="Cambria Math" w:hAnsi="Cambria Math"/>
              <w:sz w:val="20"/>
              <w:szCs w:val="20"/>
            </w:rPr>
            <m:t xml:space="preserve"> AC </m:t>
          </m:r>
          <m:r>
            <w:rPr>
              <w:rFonts w:ascii="Cambria Math" w:hAnsi="Cambria Math" w:cs="Cambria Math"/>
              <w:sz w:val="20"/>
              <w:szCs w:val="20"/>
            </w:rPr>
            <m:t>*</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p</m:t>
              </m:r>
            </m:sub>
          </m:sSub>
          <m:r>
            <w:rPr>
              <w:rFonts w:ascii="Cambria Math" w:hAnsi="Cambria Math"/>
              <w:sz w:val="20"/>
              <w:szCs w:val="20"/>
            </w:rPr>
            <m:t xml:space="preserve">)/(fm </m:t>
          </m:r>
          <m:r>
            <w:rPr>
              <w:rFonts w:ascii="Cambria Math" w:hAnsi="Cambria Math" w:cs="Cambria Math"/>
              <w:sz w:val="20"/>
              <w:szCs w:val="20"/>
            </w:rPr>
            <m:t>*</m:t>
          </m:r>
          <m:r>
            <w:rPr>
              <w:rFonts w:ascii="Cambria Math" w:hAnsi="Cambria Math"/>
              <w:sz w:val="20"/>
              <w:szCs w:val="20"/>
            </w:rPr>
            <m:t xml:space="preserve"> Cp)));</m:t>
          </m:r>
        </m:oMath>
      </m:oMathPara>
    </w:p>
    <w:p w14:paraId="2CB37BF4" w14:textId="77777777" w:rsidR="00E61DD5" w:rsidRDefault="00E61DD5" w:rsidP="008E7D03">
      <w:pPr>
        <w:widowControl/>
        <w:spacing w:after="160" w:line="360" w:lineRule="auto"/>
        <w:jc w:val="left"/>
        <w:rPr>
          <w:rFonts w:ascii="Times New Roman" w:hAnsi="Times New Roman"/>
          <w:sz w:val="20"/>
          <w:szCs w:val="20"/>
        </w:rPr>
      </w:pPr>
    </w:p>
    <w:sectPr w:rsidR="00E61DD5" w:rsidSect="00CC66A1">
      <w:headerReference w:type="default" r:id="rId35"/>
      <w:footerReference w:type="default" r:id="rId36"/>
      <w:pgSz w:w="12240" w:h="15840"/>
      <w:pgMar w:top="1440" w:right="1440" w:bottom="851" w:left="144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7E0C4" w14:textId="77777777" w:rsidR="00B53AC3" w:rsidRDefault="00B53AC3" w:rsidP="00CC66A1">
      <w:r>
        <w:separator/>
      </w:r>
    </w:p>
  </w:endnote>
  <w:endnote w:type="continuationSeparator" w:id="0">
    <w:p w14:paraId="190AFB07" w14:textId="77777777" w:rsidR="00B53AC3" w:rsidRDefault="00B53AC3" w:rsidP="00CC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3EF2" w14:textId="43EE2053" w:rsidR="00CC66A1" w:rsidRDefault="00CC66A1">
    <w:pPr>
      <w:pStyle w:val="Piedepgina"/>
    </w:pPr>
    <w:r>
      <w:t xml:space="preserve">                    </w:t>
    </w:r>
    <w:r w:rsidRPr="002A3D98">
      <w:rPr>
        <w:noProof/>
      </w:rPr>
      <w:drawing>
        <wp:inline distT="0" distB="0" distL="0" distR="0" wp14:anchorId="71204004" wp14:editId="7D44C6C5">
          <wp:extent cx="1600200" cy="419100"/>
          <wp:effectExtent l="0" t="0" r="0" b="0"/>
          <wp:docPr id="1304146230" name="Imagen 130414623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54D63">
      <w:rPr>
        <w:rFonts w:asciiTheme="minorHAnsi" w:hAnsiTheme="minorHAnsi" w:cstheme="minorHAnsi"/>
        <w:b/>
        <w:sz w:val="22"/>
        <w:szCs w:val="16"/>
      </w:rPr>
      <w:t>Vol. 1</w:t>
    </w:r>
    <w:r>
      <w:rPr>
        <w:rFonts w:asciiTheme="minorHAnsi" w:hAnsiTheme="minorHAnsi" w:cstheme="minorHAnsi"/>
        <w:b/>
        <w:sz w:val="22"/>
        <w:szCs w:val="16"/>
      </w:rPr>
      <w:t>3</w:t>
    </w:r>
    <w:r w:rsidRPr="00E54D63">
      <w:rPr>
        <w:rFonts w:asciiTheme="minorHAnsi" w:hAnsiTheme="minorHAnsi" w:cstheme="minorHAnsi"/>
        <w:b/>
        <w:sz w:val="22"/>
        <w:szCs w:val="16"/>
      </w:rPr>
      <w:t xml:space="preserve">, </w:t>
    </w:r>
    <w:proofErr w:type="spellStart"/>
    <w:r w:rsidRPr="00E54D63">
      <w:rPr>
        <w:rFonts w:asciiTheme="minorHAnsi" w:hAnsiTheme="minorHAnsi" w:cstheme="minorHAnsi"/>
        <w:b/>
        <w:sz w:val="22"/>
        <w:szCs w:val="16"/>
      </w:rPr>
      <w:t>Núm</w:t>
    </w:r>
    <w:proofErr w:type="spellEnd"/>
    <w:r w:rsidRPr="00E54D63">
      <w:rPr>
        <w:rFonts w:asciiTheme="minorHAnsi" w:hAnsiTheme="minorHAnsi" w:cstheme="minorHAnsi"/>
        <w:b/>
        <w:sz w:val="22"/>
        <w:szCs w:val="16"/>
      </w:rPr>
      <w:t xml:space="preserve">. 26 </w:t>
    </w:r>
    <w:proofErr w:type="spellStart"/>
    <w:r w:rsidRPr="00E54D63">
      <w:rPr>
        <w:rFonts w:asciiTheme="minorHAnsi" w:hAnsiTheme="minorHAnsi" w:cstheme="minorHAnsi"/>
        <w:b/>
        <w:sz w:val="22"/>
        <w:szCs w:val="16"/>
      </w:rPr>
      <w:t>Enero</w:t>
    </w:r>
    <w:proofErr w:type="spellEnd"/>
    <w:r w:rsidRPr="00E54D63">
      <w:rPr>
        <w:rFonts w:asciiTheme="minorHAnsi" w:hAnsiTheme="minorHAnsi" w:cstheme="minorHAnsi"/>
        <w:b/>
        <w:sz w:val="22"/>
        <w:szCs w:val="16"/>
      </w:rPr>
      <w:t xml:space="preserve"> - Junio 2023, e</w:t>
    </w:r>
    <w:r w:rsidR="008C2337">
      <w:rPr>
        <w:rFonts w:asciiTheme="minorHAnsi" w:hAnsiTheme="minorHAnsi" w:cstheme="minorHAnsi"/>
        <w:b/>
        <w:sz w:val="22"/>
        <w:szCs w:val="16"/>
      </w:rPr>
      <w:t>501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0B01B" w14:textId="77777777" w:rsidR="00B53AC3" w:rsidRDefault="00B53AC3" w:rsidP="00CC66A1">
      <w:r>
        <w:separator/>
      </w:r>
    </w:p>
  </w:footnote>
  <w:footnote w:type="continuationSeparator" w:id="0">
    <w:p w14:paraId="72933627" w14:textId="77777777" w:rsidR="00B53AC3" w:rsidRDefault="00B53AC3" w:rsidP="00CC6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83B5" w14:textId="7159F617" w:rsidR="00CC66A1" w:rsidRPr="00CC66A1" w:rsidRDefault="00CC66A1" w:rsidP="00CC66A1">
    <w:pPr>
      <w:pStyle w:val="Encabezado"/>
    </w:pPr>
    <w:r w:rsidRPr="002A3D98">
      <w:rPr>
        <w:noProof/>
        <w:lang w:val="es-ES" w:eastAsia="es-ES"/>
      </w:rPr>
      <w:drawing>
        <wp:inline distT="0" distB="0" distL="0" distR="0" wp14:anchorId="2342BBE1" wp14:editId="522E7364">
          <wp:extent cx="5397500" cy="635000"/>
          <wp:effectExtent l="0" t="0" r="0" b="0"/>
          <wp:docPr id="325870735" name="Imagen 32587073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2AB4"/>
    <w:multiLevelType w:val="multilevel"/>
    <w:tmpl w:val="04822AB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15:restartNumberingAfterBreak="0">
    <w:nsid w:val="060226B6"/>
    <w:multiLevelType w:val="multilevel"/>
    <w:tmpl w:val="060226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AD7574"/>
    <w:multiLevelType w:val="multilevel"/>
    <w:tmpl w:val="68AA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143A1"/>
    <w:multiLevelType w:val="multilevel"/>
    <w:tmpl w:val="8CE8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6D3F90"/>
    <w:multiLevelType w:val="hybridMultilevel"/>
    <w:tmpl w:val="3F6C8B30"/>
    <w:lvl w:ilvl="0" w:tplc="5008CD94">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615E45"/>
    <w:multiLevelType w:val="hybridMultilevel"/>
    <w:tmpl w:val="464AF97E"/>
    <w:lvl w:ilvl="0" w:tplc="12E670C2">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num w:numId="1" w16cid:durableId="113404575">
    <w:abstractNumId w:val="1"/>
  </w:num>
  <w:num w:numId="2" w16cid:durableId="113595623">
    <w:abstractNumId w:val="0"/>
  </w:num>
  <w:num w:numId="3" w16cid:durableId="316230211">
    <w:abstractNumId w:val="2"/>
  </w:num>
  <w:num w:numId="4" w16cid:durableId="1062824042">
    <w:abstractNumId w:val="3"/>
  </w:num>
  <w:num w:numId="5" w16cid:durableId="848908888">
    <w:abstractNumId w:val="4"/>
  </w:num>
  <w:num w:numId="6" w16cid:durableId="1837838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31"/>
    <w:rsid w:val="0000002F"/>
    <w:rsid w:val="00007A1E"/>
    <w:rsid w:val="0006093E"/>
    <w:rsid w:val="0006481B"/>
    <w:rsid w:val="00091AA8"/>
    <w:rsid w:val="00102619"/>
    <w:rsid w:val="00130D48"/>
    <w:rsid w:val="00133967"/>
    <w:rsid w:val="00152B25"/>
    <w:rsid w:val="00173473"/>
    <w:rsid w:val="00220428"/>
    <w:rsid w:val="00242F27"/>
    <w:rsid w:val="00260D6A"/>
    <w:rsid w:val="002B3BF2"/>
    <w:rsid w:val="002D4DD4"/>
    <w:rsid w:val="00323DE7"/>
    <w:rsid w:val="00334676"/>
    <w:rsid w:val="00354755"/>
    <w:rsid w:val="0036110D"/>
    <w:rsid w:val="00362AA0"/>
    <w:rsid w:val="003F07F1"/>
    <w:rsid w:val="00530335"/>
    <w:rsid w:val="005F0347"/>
    <w:rsid w:val="00632EC3"/>
    <w:rsid w:val="00713553"/>
    <w:rsid w:val="00796AF2"/>
    <w:rsid w:val="0084503B"/>
    <w:rsid w:val="00896FDE"/>
    <w:rsid w:val="008B5031"/>
    <w:rsid w:val="008B7517"/>
    <w:rsid w:val="008C2337"/>
    <w:rsid w:val="008C35C2"/>
    <w:rsid w:val="008E7D03"/>
    <w:rsid w:val="00925581"/>
    <w:rsid w:val="009B7179"/>
    <w:rsid w:val="009D4DBF"/>
    <w:rsid w:val="009E3A93"/>
    <w:rsid w:val="00A26DA5"/>
    <w:rsid w:val="00A65294"/>
    <w:rsid w:val="00AA0523"/>
    <w:rsid w:val="00AA08DC"/>
    <w:rsid w:val="00AF6DB6"/>
    <w:rsid w:val="00B40852"/>
    <w:rsid w:val="00B53AC3"/>
    <w:rsid w:val="00B84C76"/>
    <w:rsid w:val="00B95375"/>
    <w:rsid w:val="00BE206A"/>
    <w:rsid w:val="00BE3DDF"/>
    <w:rsid w:val="00BF234B"/>
    <w:rsid w:val="00C045AD"/>
    <w:rsid w:val="00C306D0"/>
    <w:rsid w:val="00C57DAA"/>
    <w:rsid w:val="00C73FA1"/>
    <w:rsid w:val="00C81B28"/>
    <w:rsid w:val="00CC66A1"/>
    <w:rsid w:val="00CF72F4"/>
    <w:rsid w:val="00CF76F4"/>
    <w:rsid w:val="00D02A69"/>
    <w:rsid w:val="00DA1A04"/>
    <w:rsid w:val="00DC1983"/>
    <w:rsid w:val="00DE4019"/>
    <w:rsid w:val="00DE648D"/>
    <w:rsid w:val="00E61DD5"/>
    <w:rsid w:val="00E9707F"/>
    <w:rsid w:val="00EA1E7D"/>
    <w:rsid w:val="00FF0B98"/>
    <w:rsid w:val="07530CD9"/>
    <w:rsid w:val="38DBF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187C8"/>
  <w15:chartTrackingRefBased/>
  <w15:docId w15:val="{8D567FE1-0E4E-49E3-BBE5-561F08F4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031"/>
    <w:pPr>
      <w:widowControl w:val="0"/>
      <w:spacing w:after="0" w:line="240" w:lineRule="auto"/>
      <w:jc w:val="both"/>
    </w:pPr>
    <w:rPr>
      <w:rFonts w:ascii="Calibri" w:eastAsia="SimSun" w:hAnsi="Calibri" w:cs="Times New Roman"/>
      <w:kern w:val="2"/>
      <w:sz w:val="21"/>
      <w:lang w:eastAsia="zh-CN"/>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qFormat/>
    <w:rsid w:val="008B5031"/>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5031"/>
    <w:pPr>
      <w:ind w:firstLineChars="200" w:firstLine="420"/>
    </w:pPr>
  </w:style>
  <w:style w:type="character" w:customStyle="1" w:styleId="TextodegloboCar">
    <w:name w:val="Texto de globo Car"/>
    <w:basedOn w:val="Fuentedeprrafopredeter"/>
    <w:link w:val="Textodeglobo"/>
    <w:uiPriority w:val="99"/>
    <w:semiHidden/>
    <w:rsid w:val="008B5031"/>
    <w:rPr>
      <w:rFonts w:ascii="Calibri" w:eastAsia="SimSun" w:hAnsi="Calibri" w:cs="Times New Roman"/>
      <w:kern w:val="2"/>
      <w:sz w:val="18"/>
      <w:szCs w:val="18"/>
      <w:lang w:eastAsia="zh-CN"/>
    </w:rPr>
  </w:style>
  <w:style w:type="paragraph" w:styleId="Textodeglobo">
    <w:name w:val="Balloon Text"/>
    <w:basedOn w:val="Normal"/>
    <w:link w:val="TextodegloboCar"/>
    <w:uiPriority w:val="99"/>
    <w:semiHidden/>
    <w:unhideWhenUsed/>
    <w:qFormat/>
    <w:rsid w:val="008B5031"/>
    <w:rPr>
      <w:sz w:val="18"/>
      <w:szCs w:val="18"/>
    </w:rPr>
  </w:style>
  <w:style w:type="paragraph" w:styleId="Piedepgina">
    <w:name w:val="footer"/>
    <w:basedOn w:val="Normal"/>
    <w:link w:val="PiedepginaCar"/>
    <w:uiPriority w:val="99"/>
    <w:unhideWhenUsed/>
    <w:qFormat/>
    <w:rsid w:val="008B5031"/>
    <w:pPr>
      <w:tabs>
        <w:tab w:val="center" w:pos="4153"/>
        <w:tab w:val="right" w:pos="8306"/>
      </w:tabs>
      <w:snapToGrid w:val="0"/>
      <w:jc w:val="left"/>
    </w:pPr>
    <w:rPr>
      <w:sz w:val="18"/>
      <w:szCs w:val="18"/>
    </w:rPr>
  </w:style>
  <w:style w:type="character" w:customStyle="1" w:styleId="PiedepginaCar">
    <w:name w:val="Pie de página Car"/>
    <w:basedOn w:val="Fuentedeprrafopredeter"/>
    <w:link w:val="Piedepgina"/>
    <w:uiPriority w:val="99"/>
    <w:rsid w:val="008B5031"/>
    <w:rPr>
      <w:rFonts w:ascii="Calibri" w:eastAsia="SimSun" w:hAnsi="Calibri" w:cs="Times New Roman"/>
      <w:kern w:val="2"/>
      <w:sz w:val="18"/>
      <w:szCs w:val="18"/>
      <w:lang w:eastAsia="zh-CN"/>
    </w:rPr>
  </w:style>
  <w:style w:type="paragraph" w:styleId="Encabezado">
    <w:name w:val="header"/>
    <w:basedOn w:val="Normal"/>
    <w:link w:val="EncabezadoCar"/>
    <w:uiPriority w:val="99"/>
    <w:unhideWhenUsed/>
    <w:rsid w:val="008B5031"/>
    <w:pPr>
      <w:pBdr>
        <w:bottom w:val="single" w:sz="6" w:space="1" w:color="auto"/>
      </w:pBdr>
      <w:tabs>
        <w:tab w:val="center" w:pos="4153"/>
        <w:tab w:val="right" w:pos="8306"/>
      </w:tabs>
      <w:snapToGrid w:val="0"/>
      <w:jc w:val="center"/>
    </w:pPr>
    <w:rPr>
      <w:sz w:val="18"/>
      <w:szCs w:val="18"/>
    </w:rPr>
  </w:style>
  <w:style w:type="character" w:customStyle="1" w:styleId="EncabezadoCar">
    <w:name w:val="Encabezado Car"/>
    <w:basedOn w:val="Fuentedeprrafopredeter"/>
    <w:link w:val="Encabezado"/>
    <w:uiPriority w:val="99"/>
    <w:rsid w:val="008B5031"/>
    <w:rPr>
      <w:rFonts w:ascii="Calibri" w:eastAsia="SimSun" w:hAnsi="Calibri" w:cs="Times New Roman"/>
      <w:kern w:val="2"/>
      <w:sz w:val="18"/>
      <w:szCs w:val="18"/>
      <w:lang w:eastAsia="zh-CN"/>
    </w:rPr>
  </w:style>
  <w:style w:type="character" w:styleId="Hipervnculo">
    <w:name w:val="Hyperlink"/>
    <w:basedOn w:val="Fuentedeprrafopredeter"/>
    <w:uiPriority w:val="99"/>
    <w:unhideWhenUsed/>
    <w:rsid w:val="008B5031"/>
    <w:rPr>
      <w:color w:val="0000FF"/>
      <w:u w:val="single"/>
    </w:rPr>
  </w:style>
  <w:style w:type="paragraph" w:customStyle="1" w:styleId="MISSN">
    <w:name w:val="M_ISSN"/>
    <w:basedOn w:val="Normal"/>
    <w:rsid w:val="008B5031"/>
    <w:pPr>
      <w:widowControl/>
      <w:spacing w:after="520" w:line="340" w:lineRule="atLeast"/>
      <w:jc w:val="right"/>
    </w:pPr>
    <w:rPr>
      <w:rFonts w:ascii="Times New Roman" w:eastAsia="Times New Roman" w:hAnsi="Times New Roman"/>
      <w:color w:val="000000"/>
      <w:kern w:val="0"/>
      <w:sz w:val="24"/>
      <w:szCs w:val="20"/>
      <w:lang w:eastAsia="de-DE"/>
    </w:rPr>
  </w:style>
  <w:style w:type="character" w:styleId="Textoennegrita">
    <w:name w:val="Strong"/>
    <w:basedOn w:val="Fuentedeprrafopredeter"/>
    <w:uiPriority w:val="22"/>
    <w:qFormat/>
    <w:rsid w:val="008B5031"/>
    <w:rPr>
      <w:b/>
      <w:bCs/>
    </w:rPr>
  </w:style>
  <w:style w:type="paragraph" w:customStyle="1" w:styleId="dx-doi">
    <w:name w:val="dx-doi"/>
    <w:basedOn w:val="Normal"/>
    <w:rsid w:val="008B5031"/>
    <w:pPr>
      <w:widowControl/>
      <w:spacing w:before="100" w:beforeAutospacing="1" w:after="100" w:afterAutospacing="1"/>
      <w:jc w:val="left"/>
    </w:pPr>
    <w:rPr>
      <w:rFonts w:ascii="Times New Roman" w:eastAsia="Times New Roman" w:hAnsi="Times New Roman"/>
      <w:kern w:val="0"/>
      <w:sz w:val="24"/>
      <w:szCs w:val="24"/>
      <w:lang w:val="es-US" w:eastAsia="es-US"/>
    </w:rPr>
  </w:style>
  <w:style w:type="character" w:styleId="Hipervnculovisitado">
    <w:name w:val="FollowedHyperlink"/>
    <w:basedOn w:val="Fuentedeprrafopredeter"/>
    <w:uiPriority w:val="99"/>
    <w:semiHidden/>
    <w:unhideWhenUsed/>
    <w:rsid w:val="00B84C76"/>
    <w:rPr>
      <w:color w:val="954F72" w:themeColor="followedHyperlink"/>
      <w:u w:val="single"/>
    </w:rPr>
  </w:style>
  <w:style w:type="character" w:customStyle="1" w:styleId="gi">
    <w:name w:val="gi"/>
    <w:basedOn w:val="Fuentedeprrafopredeter"/>
    <w:rsid w:val="00BF234B"/>
  </w:style>
  <w:style w:type="paragraph" w:styleId="Sinespaciado">
    <w:name w:val="No Spacing"/>
    <w:uiPriority w:val="1"/>
    <w:qFormat/>
    <w:rsid w:val="00BF234B"/>
    <w:pPr>
      <w:widowControl w:val="0"/>
      <w:spacing w:after="0" w:line="240" w:lineRule="auto"/>
      <w:jc w:val="both"/>
    </w:pPr>
    <w:rPr>
      <w:rFonts w:ascii="Calibri" w:eastAsia="SimSun" w:hAnsi="Calibri" w:cs="Times New Roman"/>
      <w:kern w:val="2"/>
      <w:sz w:val="21"/>
      <w:lang w:eastAsia="zh-CN"/>
    </w:rPr>
  </w:style>
  <w:style w:type="paragraph" w:styleId="HTMLconformatoprevio">
    <w:name w:val="HTML Preformatted"/>
    <w:basedOn w:val="Normal"/>
    <w:link w:val="HTMLconformatoprevioCar"/>
    <w:uiPriority w:val="99"/>
    <w:unhideWhenUsed/>
    <w:rsid w:val="00CC66A1"/>
    <w:pPr>
      <w:widowControl/>
      <w:jc w:val="left"/>
    </w:pPr>
    <w:rPr>
      <w:rFonts w:ascii="Consolas" w:eastAsiaTheme="minorHAnsi" w:hAnsi="Consolas" w:cstheme="minorBidi"/>
      <w:kern w:val="0"/>
      <w:sz w:val="20"/>
      <w:szCs w:val="20"/>
      <w:lang w:val="es-ES" w:eastAsia="en-US"/>
    </w:rPr>
  </w:style>
  <w:style w:type="character" w:customStyle="1" w:styleId="HTMLconformatoprevioCar">
    <w:name w:val="HTML con formato previo Car"/>
    <w:basedOn w:val="Fuentedeprrafopredeter"/>
    <w:link w:val="HTMLconformatoprevio"/>
    <w:uiPriority w:val="99"/>
    <w:rsid w:val="00CC66A1"/>
    <w:rPr>
      <w:rFonts w:ascii="Consolas" w:hAnsi="Consolas"/>
      <w:sz w:val="20"/>
      <w:szCs w:val="20"/>
      <w:lang w:val="es-ES"/>
    </w:rPr>
  </w:style>
  <w:style w:type="character" w:customStyle="1" w:styleId="Ttulo3Car">
    <w:name w:val="Título 3 Car"/>
    <w:basedOn w:val="Fuentedeprrafopredeter"/>
    <w:link w:val="Ttulo3"/>
    <w:uiPriority w:val="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2851">
      <w:bodyDiv w:val="1"/>
      <w:marLeft w:val="0"/>
      <w:marRight w:val="0"/>
      <w:marTop w:val="0"/>
      <w:marBottom w:val="0"/>
      <w:divBdr>
        <w:top w:val="none" w:sz="0" w:space="0" w:color="auto"/>
        <w:left w:val="none" w:sz="0" w:space="0" w:color="auto"/>
        <w:bottom w:val="none" w:sz="0" w:space="0" w:color="auto"/>
        <w:right w:val="none" w:sz="0" w:space="0" w:color="auto"/>
      </w:divBdr>
    </w:div>
    <w:div w:id="441730476">
      <w:bodyDiv w:val="1"/>
      <w:marLeft w:val="0"/>
      <w:marRight w:val="0"/>
      <w:marTop w:val="0"/>
      <w:marBottom w:val="0"/>
      <w:divBdr>
        <w:top w:val="none" w:sz="0" w:space="0" w:color="auto"/>
        <w:left w:val="none" w:sz="0" w:space="0" w:color="auto"/>
        <w:bottom w:val="none" w:sz="0" w:space="0" w:color="auto"/>
        <w:right w:val="none" w:sz="0" w:space="0" w:color="auto"/>
      </w:divBdr>
    </w:div>
    <w:div w:id="1013263211">
      <w:bodyDiv w:val="1"/>
      <w:marLeft w:val="0"/>
      <w:marRight w:val="0"/>
      <w:marTop w:val="0"/>
      <w:marBottom w:val="0"/>
      <w:divBdr>
        <w:top w:val="none" w:sz="0" w:space="0" w:color="auto"/>
        <w:left w:val="none" w:sz="0" w:space="0" w:color="auto"/>
        <w:bottom w:val="none" w:sz="0" w:space="0" w:color="auto"/>
        <w:right w:val="none" w:sz="0" w:space="0" w:color="auto"/>
      </w:divBdr>
    </w:div>
    <w:div w:id="1018432264">
      <w:bodyDiv w:val="1"/>
      <w:marLeft w:val="0"/>
      <w:marRight w:val="0"/>
      <w:marTop w:val="0"/>
      <w:marBottom w:val="0"/>
      <w:divBdr>
        <w:top w:val="none" w:sz="0" w:space="0" w:color="auto"/>
        <w:left w:val="none" w:sz="0" w:space="0" w:color="auto"/>
        <w:bottom w:val="none" w:sz="0" w:space="0" w:color="auto"/>
        <w:right w:val="none" w:sz="0" w:space="0" w:color="auto"/>
      </w:divBdr>
    </w:div>
    <w:div w:id="1081215182">
      <w:bodyDiv w:val="1"/>
      <w:marLeft w:val="0"/>
      <w:marRight w:val="0"/>
      <w:marTop w:val="0"/>
      <w:marBottom w:val="0"/>
      <w:divBdr>
        <w:top w:val="none" w:sz="0" w:space="0" w:color="auto"/>
        <w:left w:val="none" w:sz="0" w:space="0" w:color="auto"/>
        <w:bottom w:val="none" w:sz="0" w:space="0" w:color="auto"/>
        <w:right w:val="none" w:sz="0" w:space="0" w:color="auto"/>
      </w:divBdr>
      <w:divsChild>
        <w:div w:id="598296175">
          <w:marLeft w:val="0"/>
          <w:marRight w:val="0"/>
          <w:marTop w:val="0"/>
          <w:marBottom w:val="0"/>
          <w:divBdr>
            <w:top w:val="none" w:sz="0" w:space="0" w:color="auto"/>
            <w:left w:val="none" w:sz="0" w:space="0" w:color="auto"/>
            <w:bottom w:val="none" w:sz="0" w:space="0" w:color="auto"/>
            <w:right w:val="none" w:sz="0" w:space="0" w:color="auto"/>
          </w:divBdr>
        </w:div>
      </w:divsChild>
    </w:div>
    <w:div w:id="1159468940">
      <w:bodyDiv w:val="1"/>
      <w:marLeft w:val="0"/>
      <w:marRight w:val="0"/>
      <w:marTop w:val="0"/>
      <w:marBottom w:val="0"/>
      <w:divBdr>
        <w:top w:val="none" w:sz="0" w:space="0" w:color="auto"/>
        <w:left w:val="none" w:sz="0" w:space="0" w:color="auto"/>
        <w:bottom w:val="none" w:sz="0" w:space="0" w:color="auto"/>
        <w:right w:val="none" w:sz="0" w:space="0" w:color="auto"/>
      </w:divBdr>
    </w:div>
    <w:div w:id="1159691332">
      <w:bodyDiv w:val="1"/>
      <w:marLeft w:val="0"/>
      <w:marRight w:val="0"/>
      <w:marTop w:val="0"/>
      <w:marBottom w:val="0"/>
      <w:divBdr>
        <w:top w:val="none" w:sz="0" w:space="0" w:color="auto"/>
        <w:left w:val="none" w:sz="0" w:space="0" w:color="auto"/>
        <w:bottom w:val="none" w:sz="0" w:space="0" w:color="auto"/>
        <w:right w:val="none" w:sz="0" w:space="0" w:color="auto"/>
      </w:divBdr>
    </w:div>
    <w:div w:id="1289436717">
      <w:bodyDiv w:val="1"/>
      <w:marLeft w:val="0"/>
      <w:marRight w:val="0"/>
      <w:marTop w:val="0"/>
      <w:marBottom w:val="0"/>
      <w:divBdr>
        <w:top w:val="none" w:sz="0" w:space="0" w:color="auto"/>
        <w:left w:val="none" w:sz="0" w:space="0" w:color="auto"/>
        <w:bottom w:val="none" w:sz="0" w:space="0" w:color="auto"/>
        <w:right w:val="none" w:sz="0" w:space="0" w:color="auto"/>
      </w:divBdr>
      <w:divsChild>
        <w:div w:id="781922009">
          <w:marLeft w:val="0"/>
          <w:marRight w:val="0"/>
          <w:marTop w:val="0"/>
          <w:marBottom w:val="0"/>
          <w:divBdr>
            <w:top w:val="none" w:sz="0" w:space="0" w:color="auto"/>
            <w:left w:val="none" w:sz="0" w:space="0" w:color="auto"/>
            <w:bottom w:val="none" w:sz="0" w:space="0" w:color="auto"/>
            <w:right w:val="none" w:sz="0" w:space="0" w:color="auto"/>
          </w:divBdr>
        </w:div>
      </w:divsChild>
    </w:div>
    <w:div w:id="1292324529">
      <w:bodyDiv w:val="1"/>
      <w:marLeft w:val="0"/>
      <w:marRight w:val="0"/>
      <w:marTop w:val="0"/>
      <w:marBottom w:val="0"/>
      <w:divBdr>
        <w:top w:val="none" w:sz="0" w:space="0" w:color="auto"/>
        <w:left w:val="none" w:sz="0" w:space="0" w:color="auto"/>
        <w:bottom w:val="none" w:sz="0" w:space="0" w:color="auto"/>
        <w:right w:val="none" w:sz="0" w:space="0" w:color="auto"/>
      </w:divBdr>
    </w:div>
    <w:div w:id="1458600838">
      <w:bodyDiv w:val="1"/>
      <w:marLeft w:val="0"/>
      <w:marRight w:val="0"/>
      <w:marTop w:val="0"/>
      <w:marBottom w:val="0"/>
      <w:divBdr>
        <w:top w:val="none" w:sz="0" w:space="0" w:color="auto"/>
        <w:left w:val="none" w:sz="0" w:space="0" w:color="auto"/>
        <w:bottom w:val="none" w:sz="0" w:space="0" w:color="auto"/>
        <w:right w:val="none" w:sz="0" w:space="0" w:color="auto"/>
      </w:divBdr>
    </w:div>
    <w:div w:id="1486505071">
      <w:bodyDiv w:val="1"/>
      <w:marLeft w:val="0"/>
      <w:marRight w:val="0"/>
      <w:marTop w:val="0"/>
      <w:marBottom w:val="0"/>
      <w:divBdr>
        <w:top w:val="none" w:sz="0" w:space="0" w:color="auto"/>
        <w:left w:val="none" w:sz="0" w:space="0" w:color="auto"/>
        <w:bottom w:val="none" w:sz="0" w:space="0" w:color="auto"/>
        <w:right w:val="none" w:sz="0" w:space="0" w:color="auto"/>
      </w:divBdr>
    </w:div>
    <w:div w:id="1633057424">
      <w:bodyDiv w:val="1"/>
      <w:marLeft w:val="0"/>
      <w:marRight w:val="0"/>
      <w:marTop w:val="0"/>
      <w:marBottom w:val="0"/>
      <w:divBdr>
        <w:top w:val="none" w:sz="0" w:space="0" w:color="auto"/>
        <w:left w:val="none" w:sz="0" w:space="0" w:color="auto"/>
        <w:bottom w:val="none" w:sz="0" w:space="0" w:color="auto"/>
        <w:right w:val="none" w:sz="0" w:space="0" w:color="auto"/>
      </w:divBdr>
    </w:div>
    <w:div w:id="1792283029">
      <w:bodyDiv w:val="1"/>
      <w:marLeft w:val="0"/>
      <w:marRight w:val="0"/>
      <w:marTop w:val="0"/>
      <w:marBottom w:val="0"/>
      <w:divBdr>
        <w:top w:val="none" w:sz="0" w:space="0" w:color="auto"/>
        <w:left w:val="none" w:sz="0" w:space="0" w:color="auto"/>
        <w:bottom w:val="none" w:sz="0" w:space="0" w:color="auto"/>
        <w:right w:val="none" w:sz="0" w:space="0" w:color="auto"/>
      </w:divBdr>
    </w:div>
    <w:div w:id="1796368814">
      <w:bodyDiv w:val="1"/>
      <w:marLeft w:val="0"/>
      <w:marRight w:val="0"/>
      <w:marTop w:val="0"/>
      <w:marBottom w:val="0"/>
      <w:divBdr>
        <w:top w:val="none" w:sz="0" w:space="0" w:color="auto"/>
        <w:left w:val="none" w:sz="0" w:space="0" w:color="auto"/>
        <w:bottom w:val="none" w:sz="0" w:space="0" w:color="auto"/>
        <w:right w:val="none" w:sz="0" w:space="0" w:color="auto"/>
      </w:divBdr>
    </w:div>
    <w:div w:id="1998999909">
      <w:bodyDiv w:val="1"/>
      <w:marLeft w:val="0"/>
      <w:marRight w:val="0"/>
      <w:marTop w:val="0"/>
      <w:marBottom w:val="0"/>
      <w:divBdr>
        <w:top w:val="none" w:sz="0" w:space="0" w:color="auto"/>
        <w:left w:val="none" w:sz="0" w:space="0" w:color="auto"/>
        <w:bottom w:val="none" w:sz="0" w:space="0" w:color="auto"/>
        <w:right w:val="none" w:sz="0" w:space="0" w:color="auto"/>
      </w:divBdr>
    </w:div>
    <w:div w:id="205202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customXml" Target="ink/ink2.xml"/><Relationship Id="rId34"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customXml" Target="ink/ink1.xml"/><Relationship Id="rId25" Type="http://schemas.openxmlformats.org/officeDocument/2006/relationships/customXml" Target="ink/ink3.xm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6.jpe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6.em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8.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traceFormat>
        <inkml:channelProperties>
          <inkml:channelProperty channel="X" name="resolution" value="1575.33655" units="1/cm"/>
          <inkml:channelProperty channel="Y" name="resolution" value="1575.33655" units="1/cm"/>
          <inkml:channelProperty channel="F" name="resolution" value="0" units="1/dev"/>
        </inkml:channelProperties>
      </inkml:inkSource>
      <inkml:timestamp xml:id="ts0" timeString="2021-04-10T02:21:03.6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5,'0'0'6,"0"0"1,0 0 1,0 0 2,0 0 0,0 0 1,0 0 1,0 0 1,0 0-1,0 0 1,0 0 0,0 0-1,0 0 1,0 0 0,0 0-1,0 0-5,0 0-1,0 0-5,0 0-1,0 0-5,0 0 0,0 0-4,0 0 0,0 0-4,7 2 0,3 3 0,-10-5 1,0 0-1,0 0 0,0 0 0,0 0 1,0 0 0,0 0 0,0 0 4,0 0 0,0 0 3,0 0 0</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traceFormat>
        <inkml:channelProperties>
          <inkml:channelProperty channel="X" name="resolution" value="1575.33655" units="1/cm"/>
          <inkml:channelProperty channel="Y" name="resolution" value="1575.33655" units="1/cm"/>
          <inkml:channelProperty channel="F" name="resolution" value="0" units="1/dev"/>
        </inkml:channelProperties>
      </inkml:inkSource>
      <inkml:timestamp xml:id="ts0" timeString="2021-04-10T02:23:14.1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0 2,'0'0'2,"0"0"1,0 0-1,0 0 1,0 0-1,0 0 1,0 0-1,0 0-1,-11 0 1,5 0-1,6 0 0,0 0-2,0 0 0,0 0 1,0 0 0,0 0-3,0 0 1,0 0 0,0 0-1,0 0 1,0 0-1,0 0 1,0 0 0</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traceFormat>
        <inkml:channelProperties>
          <inkml:channelProperty channel="X" name="resolution" value="1575.33655" units="1/cm"/>
          <inkml:channelProperty channel="Y" name="resolution" value="1575.33655" units="1/cm"/>
          <inkml:channelProperty channel="F" name="resolution" value="0" units="1/dev"/>
        </inkml:channelProperties>
      </inkml:inkSource>
      <inkml:timestamp xml:id="ts0" timeString="2021-04-10T02:23:32.3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1 9,'0'0'10,"0"0"1,0 0 0,0 0 2,0 0-1,0 0 0,0 0 1,0 0-3,0 0 1,0 0-5,0 0 1,0 0-6,0 0 0,0 0-2,0 0 0,0 0-9,0 0 1,0 0-2,0 0-1,0 0 0,0 0 0,-9 0-1,3-1 1,6 1 1,0 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32</Pages>
  <Words>6620</Words>
  <Characters>36414</Characters>
  <Application>Microsoft Office Word</Application>
  <DocSecurity>0</DocSecurity>
  <Lines>303</Lines>
  <Paragraphs>85</Paragraphs>
  <ScaleCrop>false</ScaleCrop>
  <Company/>
  <LinksUpToDate>false</LinksUpToDate>
  <CharactersWithSpaces>42949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Jeovany Rafael Rodriguez Mejia</dc:creator>
  <cp:keywords/>
  <dc:description/>
  <cp:lastModifiedBy>Gustavo Toledo</cp:lastModifiedBy>
  <cp:revision>10</cp:revision>
  <cp:lastPrinted>2021-11-23T18:13:00Z</cp:lastPrinted>
  <dcterms:created xsi:type="dcterms:W3CDTF">2023-06-14T20:43:00Z</dcterms:created>
  <dcterms:modified xsi:type="dcterms:W3CDTF">2023-06-15T22:11:00Z</dcterms:modified>
</cp:coreProperties>
</file>