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95" w:rsidRPr="005D5DFA" w:rsidRDefault="00940995" w:rsidP="005D5DFA">
      <w:pPr>
        <w:jc w:val="right"/>
        <w:rPr>
          <w:rFonts w:ascii="Calibri" w:eastAsia="Calibri" w:hAnsi="Calibri" w:cs="Calibri"/>
          <w:color w:val="7030A0"/>
          <w:sz w:val="36"/>
          <w:szCs w:val="36"/>
          <w:lang w:val="es-ES"/>
        </w:rPr>
      </w:pPr>
      <w:r w:rsidRPr="005D5DFA">
        <w:rPr>
          <w:rFonts w:ascii="Calibri" w:eastAsia="Calibri" w:hAnsi="Calibri" w:cs="Calibri"/>
          <w:color w:val="7030A0"/>
          <w:sz w:val="36"/>
          <w:szCs w:val="36"/>
          <w:lang w:val="es-ES"/>
        </w:rPr>
        <w:t>Desarrollo educativo de vocaciones científicas y artísticas: percepciones sobre la lateralidad izquierda</w:t>
      </w:r>
    </w:p>
    <w:p w:rsidR="00940995" w:rsidRPr="00826547" w:rsidRDefault="00940995" w:rsidP="005D5DFA">
      <w:pPr>
        <w:jc w:val="right"/>
        <w:rPr>
          <w:rFonts w:ascii="Calibri" w:eastAsia="Calibri" w:hAnsi="Calibri" w:cs="Calibri"/>
          <w:i/>
          <w:color w:val="7030A0"/>
          <w:sz w:val="28"/>
          <w:szCs w:val="36"/>
        </w:rPr>
      </w:pPr>
      <w:r w:rsidRPr="00826547">
        <w:rPr>
          <w:rFonts w:ascii="Calibri" w:eastAsia="Calibri" w:hAnsi="Calibri" w:cs="Calibri"/>
          <w:i/>
          <w:color w:val="7030A0"/>
          <w:sz w:val="28"/>
          <w:szCs w:val="36"/>
        </w:rPr>
        <w:t>Educational development of scientific and artistic vocations</w:t>
      </w:r>
      <w:r w:rsidR="00826547">
        <w:rPr>
          <w:rFonts w:ascii="Calibri" w:eastAsia="Calibri" w:hAnsi="Calibri" w:cs="Calibri"/>
          <w:i/>
          <w:color w:val="7030A0"/>
          <w:sz w:val="28"/>
          <w:szCs w:val="36"/>
        </w:rPr>
        <w:t>:</w:t>
      </w:r>
      <w:r w:rsidRPr="00826547">
        <w:rPr>
          <w:rFonts w:ascii="Calibri" w:eastAsia="Calibri" w:hAnsi="Calibri" w:cs="Calibri"/>
          <w:i/>
          <w:color w:val="7030A0"/>
          <w:sz w:val="28"/>
          <w:szCs w:val="36"/>
        </w:rPr>
        <w:t xml:space="preserve"> perceptions of left handedness</w:t>
      </w:r>
    </w:p>
    <w:p w:rsidR="00826547" w:rsidRPr="00826547" w:rsidRDefault="00826547" w:rsidP="005D5DFA">
      <w:pPr>
        <w:jc w:val="right"/>
        <w:rPr>
          <w:rFonts w:ascii="Calibri" w:eastAsia="Calibri" w:hAnsi="Calibri" w:cs="Calibri"/>
          <w:i/>
          <w:color w:val="7030A0"/>
          <w:sz w:val="28"/>
          <w:szCs w:val="36"/>
        </w:rPr>
      </w:pPr>
    </w:p>
    <w:p w:rsidR="00675EE1" w:rsidRPr="005D5DFA" w:rsidRDefault="00675EE1" w:rsidP="0065065A">
      <w:pPr>
        <w:spacing w:line="276" w:lineRule="auto"/>
        <w:jc w:val="right"/>
        <w:rPr>
          <w:rFonts w:cs="Arial"/>
          <w:color w:val="FF0000"/>
          <w:sz w:val="24"/>
          <w:szCs w:val="24"/>
          <w:lang w:val="es-EC"/>
        </w:rPr>
      </w:pPr>
      <w:r w:rsidRPr="005D5DFA">
        <w:rPr>
          <w:rFonts w:cs="Arial"/>
          <w:b/>
          <w:sz w:val="24"/>
          <w:szCs w:val="24"/>
          <w:lang w:val="es-EC"/>
        </w:rPr>
        <w:t>Antonio Xavier Vergara López</w:t>
      </w:r>
      <w:r w:rsidR="0065065A">
        <w:rPr>
          <w:rFonts w:cs="Arial"/>
          <w:b/>
          <w:sz w:val="24"/>
          <w:szCs w:val="24"/>
          <w:lang w:val="es-EC"/>
        </w:rPr>
        <w:br/>
      </w:r>
      <w:r w:rsidR="0065065A" w:rsidRPr="0065065A">
        <w:rPr>
          <w:rFonts w:cs="Arial"/>
          <w:sz w:val="24"/>
          <w:szCs w:val="24"/>
          <w:lang w:val="es-EC"/>
        </w:rPr>
        <w:t>CENID</w:t>
      </w:r>
      <w:r w:rsidR="007671B3">
        <w:rPr>
          <w:rFonts w:ascii="Calibri" w:eastAsia="Calibri" w:hAnsi="Calibri" w:cs="Calibri"/>
          <w:sz w:val="24"/>
          <w:lang w:val="es-ES"/>
        </w:rPr>
        <w:t>, México</w:t>
      </w:r>
      <w:r w:rsidR="0065065A">
        <w:rPr>
          <w:rFonts w:cs="Arial"/>
          <w:b/>
          <w:sz w:val="24"/>
          <w:szCs w:val="24"/>
          <w:lang w:val="es-EC"/>
        </w:rPr>
        <w:br/>
      </w:r>
      <w:r w:rsidRPr="005D5DFA">
        <w:rPr>
          <w:rFonts w:cs="Arial"/>
          <w:color w:val="FF0000"/>
          <w:sz w:val="24"/>
          <w:szCs w:val="24"/>
          <w:lang w:val="es-EC"/>
        </w:rPr>
        <w:t>docencia@antoniovergara.com</w:t>
      </w:r>
    </w:p>
    <w:p w:rsidR="00675EE1" w:rsidRPr="005D5DFA" w:rsidRDefault="00675EE1" w:rsidP="0065065A">
      <w:pPr>
        <w:spacing w:line="276" w:lineRule="auto"/>
        <w:jc w:val="right"/>
        <w:rPr>
          <w:rFonts w:cs="Arial"/>
          <w:color w:val="FF0000"/>
          <w:sz w:val="24"/>
          <w:szCs w:val="24"/>
          <w:lang w:val="es-EC"/>
        </w:rPr>
      </w:pPr>
      <w:r w:rsidRPr="005D5DFA">
        <w:rPr>
          <w:rFonts w:cs="Arial"/>
          <w:b/>
          <w:sz w:val="24"/>
          <w:szCs w:val="24"/>
          <w:lang w:val="es-EC"/>
        </w:rPr>
        <w:t>Claudia Rosalía Correa</w:t>
      </w:r>
      <w:r w:rsidR="0065065A">
        <w:rPr>
          <w:rFonts w:cs="Arial"/>
          <w:b/>
          <w:sz w:val="24"/>
          <w:szCs w:val="24"/>
          <w:lang w:val="es-EC"/>
        </w:rPr>
        <w:br/>
      </w:r>
      <w:r w:rsidR="0065065A" w:rsidRPr="0065065A">
        <w:rPr>
          <w:rFonts w:cs="Arial"/>
          <w:sz w:val="24"/>
          <w:szCs w:val="24"/>
          <w:lang w:val="es-EC"/>
        </w:rPr>
        <w:t>CENID</w:t>
      </w:r>
      <w:r w:rsidR="007671B3">
        <w:rPr>
          <w:rFonts w:ascii="Calibri" w:eastAsia="Calibri" w:hAnsi="Calibri" w:cs="Calibri"/>
          <w:sz w:val="24"/>
          <w:lang w:val="es-ES"/>
        </w:rPr>
        <w:t>, México</w:t>
      </w:r>
      <w:bookmarkStart w:id="0" w:name="_GoBack"/>
      <w:bookmarkEnd w:id="0"/>
      <w:r w:rsidR="0065065A" w:rsidRPr="0065065A">
        <w:rPr>
          <w:rFonts w:cs="Arial"/>
          <w:sz w:val="24"/>
          <w:szCs w:val="24"/>
          <w:lang w:val="es-EC"/>
        </w:rPr>
        <w:br/>
      </w:r>
      <w:r w:rsidRPr="005D5DFA">
        <w:rPr>
          <w:rFonts w:cs="Arial"/>
          <w:color w:val="FF0000"/>
          <w:sz w:val="24"/>
          <w:szCs w:val="24"/>
          <w:lang w:val="es-EC"/>
        </w:rPr>
        <w:t>clrco@outlook.com</w:t>
      </w:r>
    </w:p>
    <w:p w:rsidR="00826547" w:rsidRDefault="00826547" w:rsidP="00F27CCD">
      <w:pPr>
        <w:jc w:val="both"/>
        <w:rPr>
          <w:rFonts w:ascii="Arial" w:hAnsi="Arial" w:cs="Arial"/>
          <w:sz w:val="24"/>
          <w:szCs w:val="24"/>
          <w:lang w:val="es-EC"/>
        </w:rPr>
      </w:pPr>
    </w:p>
    <w:p w:rsidR="0065065A" w:rsidRDefault="0065065A" w:rsidP="00F27CCD">
      <w:pPr>
        <w:jc w:val="both"/>
        <w:rPr>
          <w:rFonts w:ascii="Arial" w:hAnsi="Arial" w:cs="Arial"/>
          <w:sz w:val="24"/>
          <w:szCs w:val="24"/>
          <w:lang w:val="es-EC"/>
        </w:rPr>
      </w:pPr>
    </w:p>
    <w:p w:rsidR="003E7337" w:rsidRDefault="003E7337" w:rsidP="003E7337">
      <w:pPr>
        <w:spacing w:after="0" w:line="360" w:lineRule="auto"/>
        <w:rPr>
          <w:rFonts w:ascii="Calibri" w:eastAsia="Times New Roman" w:hAnsi="Calibri" w:cs="Calibri"/>
          <w:color w:val="7030A0"/>
          <w:sz w:val="28"/>
          <w:szCs w:val="28"/>
          <w:lang w:val="es-ES" w:eastAsia="es-ES"/>
        </w:rPr>
      </w:pPr>
      <w:r w:rsidRPr="00BC5B20">
        <w:rPr>
          <w:rFonts w:ascii="Calibri" w:eastAsia="Times New Roman" w:hAnsi="Calibri" w:cs="Calibri"/>
          <w:color w:val="7030A0"/>
          <w:sz w:val="28"/>
          <w:szCs w:val="28"/>
          <w:lang w:val="es-ES" w:eastAsia="es-ES"/>
        </w:rPr>
        <w:t>Resumen</w:t>
      </w:r>
    </w:p>
    <w:p w:rsidR="00A24B0E" w:rsidRDefault="00451D57" w:rsidP="003E7337">
      <w:pPr>
        <w:spacing w:after="0" w:line="360" w:lineRule="auto"/>
        <w:jc w:val="both"/>
        <w:rPr>
          <w:rFonts w:ascii="Times New Roman" w:hAnsi="Times New Roman" w:cs="Times New Roman"/>
          <w:sz w:val="24"/>
          <w:szCs w:val="24"/>
          <w:lang w:val="es-EC"/>
        </w:rPr>
      </w:pPr>
      <w:r w:rsidRPr="005D5DFA">
        <w:rPr>
          <w:rFonts w:ascii="Times New Roman" w:hAnsi="Times New Roman" w:cs="Times New Roman"/>
          <w:sz w:val="24"/>
          <w:szCs w:val="24"/>
          <w:lang w:val="es-EC"/>
        </w:rPr>
        <w:t xml:space="preserve">La política educativa </w:t>
      </w:r>
      <w:r w:rsidR="00DD789C" w:rsidRPr="005D5DFA">
        <w:rPr>
          <w:rFonts w:ascii="Times New Roman" w:hAnsi="Times New Roman" w:cs="Times New Roman"/>
          <w:sz w:val="24"/>
          <w:szCs w:val="24"/>
          <w:lang w:val="es-EC"/>
        </w:rPr>
        <w:t>en el Ecuador estuvo impactada  con el compromiso que adquirió el Estado para cambiar la baja calidad educativa, la poca pertinencia del currículo y el acceso limitado de la educación por la falta de equidad.</w:t>
      </w:r>
    </w:p>
    <w:p w:rsidR="003E7337" w:rsidRPr="005D5DFA" w:rsidRDefault="003E7337" w:rsidP="003E7337">
      <w:pPr>
        <w:spacing w:after="0" w:line="360" w:lineRule="auto"/>
        <w:jc w:val="both"/>
        <w:rPr>
          <w:rFonts w:ascii="Times New Roman" w:hAnsi="Times New Roman" w:cs="Times New Roman"/>
          <w:sz w:val="24"/>
          <w:szCs w:val="24"/>
          <w:lang w:val="es-EC"/>
        </w:rPr>
      </w:pPr>
    </w:p>
    <w:p w:rsidR="00DD789C" w:rsidRDefault="00DD789C" w:rsidP="003E7337">
      <w:pPr>
        <w:spacing w:after="0" w:line="360" w:lineRule="auto"/>
        <w:jc w:val="both"/>
        <w:rPr>
          <w:rFonts w:ascii="Times New Roman" w:hAnsi="Times New Roman" w:cs="Times New Roman"/>
          <w:sz w:val="24"/>
          <w:szCs w:val="24"/>
          <w:lang w:val="es-EC"/>
        </w:rPr>
      </w:pPr>
      <w:r w:rsidRPr="005D5DFA">
        <w:rPr>
          <w:rFonts w:ascii="Times New Roman" w:hAnsi="Times New Roman" w:cs="Times New Roman"/>
          <w:sz w:val="24"/>
          <w:szCs w:val="24"/>
          <w:lang w:val="es-EC"/>
        </w:rPr>
        <w:t>El plan decenal 2006-2015 intentó cimentar estos objetivos estratégicos en los siguientes marcos cognitivo</w:t>
      </w:r>
      <w:r w:rsidR="000341F2" w:rsidRPr="005D5DFA">
        <w:rPr>
          <w:rFonts w:ascii="Times New Roman" w:hAnsi="Times New Roman" w:cs="Times New Roman"/>
          <w:sz w:val="24"/>
          <w:szCs w:val="24"/>
          <w:lang w:val="es-EC"/>
        </w:rPr>
        <w:t xml:space="preserve">s: curricular, </w:t>
      </w:r>
      <w:r w:rsidR="007D7BD7" w:rsidRPr="005D5DFA">
        <w:rPr>
          <w:rFonts w:ascii="Times New Roman" w:hAnsi="Times New Roman" w:cs="Times New Roman"/>
          <w:sz w:val="24"/>
          <w:szCs w:val="24"/>
          <w:lang w:val="es-EC"/>
        </w:rPr>
        <w:t xml:space="preserve"> </w:t>
      </w:r>
      <w:r w:rsidRPr="005D5DFA">
        <w:rPr>
          <w:rFonts w:ascii="Times New Roman" w:hAnsi="Times New Roman" w:cs="Times New Roman"/>
          <w:sz w:val="24"/>
          <w:szCs w:val="24"/>
          <w:lang w:val="es-EC"/>
        </w:rPr>
        <w:t>talento humano,</w:t>
      </w:r>
      <w:r w:rsidR="000341F2" w:rsidRPr="005D5DFA">
        <w:rPr>
          <w:rFonts w:ascii="Times New Roman" w:hAnsi="Times New Roman" w:cs="Times New Roman"/>
          <w:sz w:val="24"/>
          <w:szCs w:val="24"/>
          <w:lang w:val="es-EC"/>
        </w:rPr>
        <w:t xml:space="preserve"> financiero y de gestión, marco legal, marco de rendición de cuentas.</w:t>
      </w:r>
    </w:p>
    <w:p w:rsidR="003E7337" w:rsidRPr="005D5DFA" w:rsidRDefault="003E7337" w:rsidP="003E7337">
      <w:pPr>
        <w:spacing w:after="0" w:line="360" w:lineRule="auto"/>
        <w:jc w:val="both"/>
        <w:rPr>
          <w:rFonts w:ascii="Times New Roman" w:hAnsi="Times New Roman" w:cs="Times New Roman"/>
          <w:sz w:val="24"/>
          <w:szCs w:val="24"/>
          <w:lang w:val="es-EC"/>
        </w:rPr>
      </w:pPr>
    </w:p>
    <w:p w:rsidR="000341F2" w:rsidRDefault="000341F2" w:rsidP="003E7337">
      <w:pPr>
        <w:spacing w:after="0" w:line="360" w:lineRule="auto"/>
        <w:jc w:val="both"/>
        <w:rPr>
          <w:rFonts w:ascii="Times New Roman" w:hAnsi="Times New Roman" w:cs="Times New Roman"/>
          <w:sz w:val="24"/>
          <w:szCs w:val="24"/>
          <w:lang w:val="es-EC"/>
        </w:rPr>
      </w:pPr>
      <w:r w:rsidRPr="005D5DFA">
        <w:rPr>
          <w:rFonts w:ascii="Times New Roman" w:hAnsi="Times New Roman" w:cs="Times New Roman"/>
          <w:sz w:val="24"/>
          <w:szCs w:val="24"/>
          <w:lang w:val="es-EC"/>
        </w:rPr>
        <w:t>En la matriz productiva postulada en el Plan Nacional del Bu</w:t>
      </w:r>
      <w:r w:rsidR="0073661E" w:rsidRPr="005D5DFA">
        <w:rPr>
          <w:rFonts w:ascii="Times New Roman" w:hAnsi="Times New Roman" w:cs="Times New Roman"/>
          <w:sz w:val="24"/>
          <w:szCs w:val="24"/>
          <w:lang w:val="es-EC"/>
        </w:rPr>
        <w:t>en Vivir se plantea como meta</w:t>
      </w:r>
      <w:r w:rsidRPr="005D5DFA">
        <w:rPr>
          <w:rFonts w:ascii="Times New Roman" w:hAnsi="Times New Roman" w:cs="Times New Roman"/>
          <w:sz w:val="24"/>
          <w:szCs w:val="24"/>
          <w:lang w:val="es-EC"/>
        </w:rPr>
        <w:t xml:space="preserve"> el fomento del talento humano en Ciencia y Tecnología</w:t>
      </w:r>
      <w:r w:rsidR="00042A34" w:rsidRPr="005D5DFA">
        <w:rPr>
          <w:rFonts w:ascii="Times New Roman" w:hAnsi="Times New Roman" w:cs="Times New Roman"/>
          <w:sz w:val="24"/>
          <w:szCs w:val="24"/>
          <w:lang w:val="es-EC"/>
        </w:rPr>
        <w:t xml:space="preserve"> </w:t>
      </w:r>
      <w:r w:rsidR="005E40CE" w:rsidRPr="005D5DFA">
        <w:rPr>
          <w:rFonts w:ascii="Times New Roman" w:hAnsi="Times New Roman" w:cs="Times New Roman"/>
          <w:sz w:val="24"/>
          <w:szCs w:val="24"/>
          <w:lang w:val="es-EC"/>
        </w:rPr>
        <w:t xml:space="preserve">para </w:t>
      </w:r>
      <w:r w:rsidRPr="005D5DFA">
        <w:rPr>
          <w:rFonts w:ascii="Times New Roman" w:hAnsi="Times New Roman" w:cs="Times New Roman"/>
          <w:sz w:val="24"/>
          <w:szCs w:val="24"/>
          <w:lang w:val="es-EC"/>
        </w:rPr>
        <w:t xml:space="preserve"> la producción de conoc</w:t>
      </w:r>
      <w:r w:rsidR="005E40CE" w:rsidRPr="005D5DFA">
        <w:rPr>
          <w:rFonts w:ascii="Times New Roman" w:hAnsi="Times New Roman" w:cs="Times New Roman"/>
          <w:sz w:val="24"/>
          <w:szCs w:val="24"/>
          <w:lang w:val="es-EC"/>
        </w:rPr>
        <w:t>imiento en áreas prioritarias a nivel país.</w:t>
      </w:r>
    </w:p>
    <w:p w:rsidR="003E7337" w:rsidRPr="005D5DFA" w:rsidRDefault="003E7337" w:rsidP="003E7337">
      <w:pPr>
        <w:spacing w:after="0" w:line="360" w:lineRule="auto"/>
        <w:jc w:val="both"/>
        <w:rPr>
          <w:rFonts w:ascii="Times New Roman" w:hAnsi="Times New Roman" w:cs="Times New Roman"/>
          <w:sz w:val="24"/>
          <w:szCs w:val="24"/>
          <w:lang w:val="es-EC"/>
        </w:rPr>
      </w:pPr>
    </w:p>
    <w:p w:rsidR="00D10FDC" w:rsidRDefault="00D10FDC" w:rsidP="003E7337">
      <w:pPr>
        <w:spacing w:after="0" w:line="360" w:lineRule="auto"/>
        <w:jc w:val="both"/>
        <w:rPr>
          <w:rFonts w:ascii="Times New Roman" w:hAnsi="Times New Roman" w:cs="Times New Roman"/>
          <w:sz w:val="24"/>
          <w:szCs w:val="24"/>
          <w:lang w:val="es-EC"/>
        </w:rPr>
      </w:pPr>
      <w:r w:rsidRPr="005D5DFA">
        <w:rPr>
          <w:rFonts w:ascii="Times New Roman" w:hAnsi="Times New Roman" w:cs="Times New Roman"/>
          <w:sz w:val="24"/>
          <w:szCs w:val="24"/>
          <w:lang w:val="es-EC"/>
        </w:rPr>
        <w:t>Es por ello y en este sentido que esta  investigación realizada sobre la lateralidad izquierda estudiantil</w:t>
      </w:r>
      <w:r w:rsidR="00042A34" w:rsidRPr="005D5DFA">
        <w:rPr>
          <w:rFonts w:ascii="Times New Roman" w:hAnsi="Times New Roman" w:cs="Times New Roman"/>
          <w:sz w:val="24"/>
          <w:szCs w:val="24"/>
          <w:lang w:val="es-EC"/>
        </w:rPr>
        <w:t xml:space="preserve"> pretende contribuir</w:t>
      </w:r>
      <w:r w:rsidR="004A2B98" w:rsidRPr="005D5DFA">
        <w:rPr>
          <w:rFonts w:ascii="Times New Roman" w:hAnsi="Times New Roman" w:cs="Times New Roman"/>
          <w:sz w:val="24"/>
          <w:szCs w:val="24"/>
          <w:lang w:val="es-EC"/>
        </w:rPr>
        <w:t xml:space="preserve"> a</w:t>
      </w:r>
      <w:r w:rsidR="009E1F80" w:rsidRPr="005D5DFA">
        <w:rPr>
          <w:rFonts w:ascii="Times New Roman" w:hAnsi="Times New Roman" w:cs="Times New Roman"/>
          <w:sz w:val="24"/>
          <w:szCs w:val="24"/>
          <w:lang w:val="es-EC"/>
        </w:rPr>
        <w:t xml:space="preserve"> detectar  desde temprana edad  niños</w:t>
      </w:r>
      <w:r w:rsidR="00042A34" w:rsidRPr="005D5DFA">
        <w:rPr>
          <w:rFonts w:ascii="Times New Roman" w:hAnsi="Times New Roman" w:cs="Times New Roman"/>
          <w:sz w:val="24"/>
          <w:szCs w:val="24"/>
          <w:lang w:val="es-EC"/>
        </w:rPr>
        <w:t xml:space="preserve"> y niñas</w:t>
      </w:r>
      <w:r w:rsidR="009E1F80" w:rsidRPr="005D5DFA">
        <w:rPr>
          <w:rFonts w:ascii="Times New Roman" w:hAnsi="Times New Roman" w:cs="Times New Roman"/>
          <w:sz w:val="24"/>
          <w:szCs w:val="24"/>
          <w:lang w:val="es-EC"/>
        </w:rPr>
        <w:t xml:space="preserve"> capaces de desarrollar habilida</w:t>
      </w:r>
      <w:r w:rsidR="00C43831" w:rsidRPr="005D5DFA">
        <w:rPr>
          <w:rFonts w:ascii="Times New Roman" w:hAnsi="Times New Roman" w:cs="Times New Roman"/>
          <w:sz w:val="24"/>
          <w:szCs w:val="24"/>
          <w:lang w:val="es-EC"/>
        </w:rPr>
        <w:t>de</w:t>
      </w:r>
      <w:r w:rsidR="006E2E5D" w:rsidRPr="005D5DFA">
        <w:rPr>
          <w:rFonts w:ascii="Times New Roman" w:hAnsi="Times New Roman" w:cs="Times New Roman"/>
          <w:sz w:val="24"/>
          <w:szCs w:val="24"/>
          <w:lang w:val="es-EC"/>
        </w:rPr>
        <w:t>s en determinadas disciplinas vinculadas a las</w:t>
      </w:r>
      <w:r w:rsidR="00042A34" w:rsidRPr="005D5DFA">
        <w:rPr>
          <w:rFonts w:ascii="Times New Roman" w:hAnsi="Times New Roman" w:cs="Times New Roman"/>
          <w:sz w:val="24"/>
          <w:szCs w:val="24"/>
          <w:lang w:val="es-EC"/>
        </w:rPr>
        <w:t xml:space="preserve"> ciencias exactas y </w:t>
      </w:r>
      <w:r w:rsidR="00042A34" w:rsidRPr="005D5DFA">
        <w:rPr>
          <w:rFonts w:ascii="Times New Roman" w:hAnsi="Times New Roman" w:cs="Times New Roman"/>
          <w:sz w:val="24"/>
          <w:szCs w:val="24"/>
          <w:lang w:val="es-EC"/>
        </w:rPr>
        <w:lastRenderedPageBreak/>
        <w:t xml:space="preserve">humanidades permitiendo </w:t>
      </w:r>
      <w:r w:rsidR="004A2B98" w:rsidRPr="005D5DFA">
        <w:rPr>
          <w:rFonts w:ascii="Times New Roman" w:hAnsi="Times New Roman" w:cs="Times New Roman"/>
          <w:sz w:val="24"/>
          <w:szCs w:val="24"/>
          <w:lang w:val="es-EC"/>
        </w:rPr>
        <w:t>orientar vocaciones para el mejoramiento del talento hu</w:t>
      </w:r>
      <w:r w:rsidR="00042A34" w:rsidRPr="005D5DFA">
        <w:rPr>
          <w:rFonts w:ascii="Times New Roman" w:hAnsi="Times New Roman" w:cs="Times New Roman"/>
          <w:sz w:val="24"/>
          <w:szCs w:val="24"/>
          <w:lang w:val="es-EC"/>
        </w:rPr>
        <w:t>mano en áreas de</w:t>
      </w:r>
      <w:r w:rsidR="004A2B98" w:rsidRPr="005D5DFA">
        <w:rPr>
          <w:rFonts w:ascii="Times New Roman" w:hAnsi="Times New Roman" w:cs="Times New Roman"/>
          <w:sz w:val="24"/>
          <w:szCs w:val="24"/>
          <w:lang w:val="es-EC"/>
        </w:rPr>
        <w:t xml:space="preserve"> fortalecimi</w:t>
      </w:r>
      <w:r w:rsidR="00042A34" w:rsidRPr="005D5DFA">
        <w:rPr>
          <w:rFonts w:ascii="Times New Roman" w:hAnsi="Times New Roman" w:cs="Times New Roman"/>
          <w:sz w:val="24"/>
          <w:szCs w:val="24"/>
          <w:lang w:val="es-EC"/>
        </w:rPr>
        <w:t>ento para</w:t>
      </w:r>
      <w:r w:rsidR="004A2B98" w:rsidRPr="005D5DFA">
        <w:rPr>
          <w:rFonts w:ascii="Times New Roman" w:hAnsi="Times New Roman" w:cs="Times New Roman"/>
          <w:sz w:val="24"/>
          <w:szCs w:val="24"/>
          <w:lang w:val="es-EC"/>
        </w:rPr>
        <w:t xml:space="preserve"> la ciencia y tecnología a nivel país.</w:t>
      </w:r>
    </w:p>
    <w:p w:rsidR="003E7337" w:rsidRPr="005D5DFA" w:rsidRDefault="003E7337" w:rsidP="003E7337">
      <w:pPr>
        <w:spacing w:after="0" w:line="360" w:lineRule="auto"/>
        <w:jc w:val="both"/>
        <w:rPr>
          <w:rFonts w:ascii="Times New Roman" w:hAnsi="Times New Roman" w:cs="Times New Roman"/>
          <w:sz w:val="24"/>
          <w:szCs w:val="24"/>
          <w:lang w:val="es-EC"/>
        </w:rPr>
      </w:pPr>
    </w:p>
    <w:p w:rsidR="00D90830" w:rsidRDefault="00D90830" w:rsidP="003E7337">
      <w:pPr>
        <w:pStyle w:val="desarrollo"/>
        <w:ind w:firstLine="0"/>
      </w:pPr>
      <w:r w:rsidRPr="005D5DFA">
        <w:t>En la actualidad, gracias a diferentes estudios  sobre esta temática se sabe que un gen es el responsable de la preferencia y habilidad  para usar una u otra mano, y que aquella vetusta concepción de “lo siniestro” fue superada debido a que una de cada diez personas usa la mano izquierda.</w:t>
      </w:r>
    </w:p>
    <w:p w:rsidR="003E7337" w:rsidRPr="005D5DFA" w:rsidRDefault="003E7337" w:rsidP="003E7337">
      <w:pPr>
        <w:pStyle w:val="desarrollo"/>
        <w:ind w:firstLine="0"/>
      </w:pPr>
    </w:p>
    <w:p w:rsidR="00D90830" w:rsidRDefault="00D90830" w:rsidP="003E7337">
      <w:pPr>
        <w:pStyle w:val="desarrollo"/>
        <w:ind w:firstLine="0"/>
      </w:pPr>
      <w:r w:rsidRPr="005D5DFA">
        <w:t>Respecto a esto los  investigadores han ido más allá al precisar que las personas que usan la mano izquierda han demostrado habilidades en diferentes áreas de la ciencia y de las artes, quedando esto comprobado por la cantidad de científicos, políticos y artistas que son “diestros” con la mano izquier</w:t>
      </w:r>
      <w:r w:rsidR="004A2B98" w:rsidRPr="005D5DFA">
        <w:t>da (Vergara,2013)</w:t>
      </w:r>
    </w:p>
    <w:p w:rsidR="003E7337" w:rsidRDefault="003E7337" w:rsidP="003E7337">
      <w:pPr>
        <w:pStyle w:val="desarrollo"/>
        <w:ind w:firstLine="0"/>
      </w:pPr>
    </w:p>
    <w:p w:rsidR="003E7337" w:rsidRPr="005D5DFA" w:rsidRDefault="003E7337" w:rsidP="003E7337">
      <w:pPr>
        <w:pStyle w:val="desarrollo"/>
        <w:ind w:firstLine="0"/>
      </w:pPr>
      <w:r w:rsidRPr="00BC5B20">
        <w:rPr>
          <w:rFonts w:ascii="Calibri" w:hAnsi="Calibri" w:cs="Calibri"/>
          <w:color w:val="7030A0"/>
          <w:sz w:val="28"/>
          <w:szCs w:val="28"/>
          <w:lang w:val="es-ES"/>
        </w:rPr>
        <w:t>Palabras clave:</w:t>
      </w:r>
      <w:r w:rsidRPr="003E7337">
        <w:rPr>
          <w:color w:val="000000"/>
          <w:shd w:val="clear" w:color="auto" w:fill="FFFFFF"/>
          <w:lang w:val="es-ES" w:eastAsia="es-MX"/>
        </w:rPr>
        <w:t xml:space="preserve"> </w:t>
      </w:r>
      <w:r>
        <w:t>L</w:t>
      </w:r>
      <w:r w:rsidRPr="005D5DFA">
        <w:t>ateralidad izquierda/política educativa/ talento humano/ciencia/ tecnología/vocación científica.</w:t>
      </w:r>
    </w:p>
    <w:p w:rsidR="003E7337" w:rsidRPr="003E7337" w:rsidRDefault="003E7337" w:rsidP="003E7337">
      <w:pPr>
        <w:spacing w:after="0" w:line="240" w:lineRule="auto"/>
        <w:jc w:val="both"/>
        <w:rPr>
          <w:rFonts w:ascii="Times New Roman" w:hAnsi="Times New Roman" w:cs="Times New Roman"/>
          <w:color w:val="000000"/>
          <w:sz w:val="24"/>
          <w:szCs w:val="24"/>
          <w:shd w:val="clear" w:color="auto" w:fill="FFFFFF"/>
          <w:lang w:val="es-ES" w:eastAsia="es-MX"/>
        </w:rPr>
      </w:pPr>
    </w:p>
    <w:p w:rsidR="008B2DBC" w:rsidRPr="007671B3" w:rsidRDefault="003E7337" w:rsidP="003E7337">
      <w:pPr>
        <w:spacing w:after="0"/>
        <w:jc w:val="both"/>
        <w:rPr>
          <w:rFonts w:ascii="Calibri" w:eastAsia="Times New Roman" w:hAnsi="Calibri" w:cs="Calibri"/>
          <w:color w:val="7030A0"/>
          <w:sz w:val="28"/>
          <w:szCs w:val="28"/>
          <w:lang w:eastAsia="es-ES"/>
        </w:rPr>
      </w:pPr>
      <w:r w:rsidRPr="007671B3">
        <w:rPr>
          <w:rFonts w:ascii="Calibri" w:eastAsia="Times New Roman" w:hAnsi="Calibri" w:cs="Calibri"/>
          <w:color w:val="7030A0"/>
          <w:sz w:val="28"/>
          <w:szCs w:val="28"/>
          <w:lang w:eastAsia="es-ES"/>
        </w:rPr>
        <w:t>Abstract</w:t>
      </w:r>
    </w:p>
    <w:p w:rsidR="003E7337" w:rsidRPr="007671B3" w:rsidRDefault="003E7337" w:rsidP="003E7337">
      <w:pPr>
        <w:spacing w:after="0"/>
        <w:jc w:val="both"/>
        <w:rPr>
          <w:rFonts w:ascii="Calibri" w:eastAsia="Times New Roman" w:hAnsi="Calibri" w:cs="Calibri"/>
          <w:color w:val="7030A0"/>
          <w:sz w:val="28"/>
          <w:szCs w:val="28"/>
          <w:lang w:eastAsia="es-ES"/>
        </w:rPr>
      </w:pPr>
    </w:p>
    <w:p w:rsidR="00291865" w:rsidRDefault="00291865" w:rsidP="003E7337">
      <w:pPr>
        <w:pStyle w:val="desarrollo"/>
        <w:ind w:firstLine="0"/>
        <w:rPr>
          <w:lang w:val="en-US"/>
        </w:rPr>
      </w:pPr>
      <w:r w:rsidRPr="005D5DFA">
        <w:rPr>
          <w:lang w:val="en-US"/>
        </w:rPr>
        <w:t>Educational policy in Ecuador was hit with the commitment it made the state to change the low quality of education, the lack of relevance of the curriculum and limited access to education by inequity.</w:t>
      </w:r>
    </w:p>
    <w:p w:rsidR="003E7337" w:rsidRPr="005D5DFA" w:rsidRDefault="003E7337" w:rsidP="003E7337">
      <w:pPr>
        <w:pStyle w:val="desarrollo"/>
        <w:ind w:firstLine="0"/>
        <w:rPr>
          <w:lang w:val="en-US"/>
        </w:rPr>
      </w:pPr>
    </w:p>
    <w:p w:rsidR="00291865" w:rsidRDefault="00291865" w:rsidP="003E7337">
      <w:pPr>
        <w:pStyle w:val="desarrollo"/>
        <w:ind w:firstLine="0"/>
        <w:rPr>
          <w:lang w:val="en-US"/>
        </w:rPr>
      </w:pPr>
      <w:r w:rsidRPr="005D5DFA">
        <w:rPr>
          <w:lang w:val="en-US"/>
        </w:rPr>
        <w:t>The ten-year plan 2006-2015 tried to build these strategic objectives in the cognitive frameworks: curriculum, human, financial and managerial talent, legal framework, accountability framework.</w:t>
      </w:r>
    </w:p>
    <w:p w:rsidR="003E7337" w:rsidRPr="005D5DFA" w:rsidRDefault="003E7337" w:rsidP="003E7337">
      <w:pPr>
        <w:pStyle w:val="desarrollo"/>
        <w:ind w:firstLine="0"/>
        <w:rPr>
          <w:lang w:val="en-US"/>
        </w:rPr>
      </w:pPr>
    </w:p>
    <w:p w:rsidR="00291865" w:rsidRDefault="00291865" w:rsidP="003E7337">
      <w:pPr>
        <w:pStyle w:val="desarrollo"/>
        <w:ind w:firstLine="0"/>
        <w:rPr>
          <w:lang w:val="en-US"/>
        </w:rPr>
      </w:pPr>
      <w:r w:rsidRPr="005D5DFA">
        <w:rPr>
          <w:lang w:val="en-US"/>
        </w:rPr>
        <w:t>In the productive matrix postulated in the National Plan for Good Living it raises target the promotion of human resources in science and technology, for the production of knowledge in priority areas at country level.</w:t>
      </w:r>
    </w:p>
    <w:p w:rsidR="00291865" w:rsidRDefault="00291865" w:rsidP="003E7337">
      <w:pPr>
        <w:pStyle w:val="desarrollo"/>
        <w:ind w:firstLine="0"/>
        <w:rPr>
          <w:lang w:val="en-US"/>
        </w:rPr>
      </w:pPr>
      <w:r w:rsidRPr="005D5DFA">
        <w:rPr>
          <w:lang w:val="en-US"/>
        </w:rPr>
        <w:lastRenderedPageBreak/>
        <w:t>That is why in this sense that this research on the student left handedness intended help detect early age children can develop skills in specific disciplines related to the</w:t>
      </w:r>
      <w:r w:rsidR="005D5DFA">
        <w:rPr>
          <w:lang w:val="en-US"/>
        </w:rPr>
        <w:t xml:space="preserve"> exact sciences and humanities, t</w:t>
      </w:r>
      <w:r w:rsidRPr="005D5DFA">
        <w:rPr>
          <w:lang w:val="en-US"/>
        </w:rPr>
        <w:t>his would enable vocations for the improvement of human resources in areas that contribute to the strengthening of science and technology at the country level.</w:t>
      </w:r>
    </w:p>
    <w:p w:rsidR="003E7337" w:rsidRPr="005D5DFA" w:rsidRDefault="003E7337" w:rsidP="003E7337">
      <w:pPr>
        <w:pStyle w:val="desarrollo"/>
        <w:ind w:firstLine="0"/>
        <w:rPr>
          <w:lang w:val="en-US"/>
        </w:rPr>
      </w:pPr>
    </w:p>
    <w:p w:rsidR="00291865" w:rsidRDefault="00291865" w:rsidP="003E7337">
      <w:pPr>
        <w:pStyle w:val="desarrollo"/>
        <w:ind w:firstLine="0"/>
        <w:rPr>
          <w:lang w:val="en-US"/>
        </w:rPr>
      </w:pPr>
      <w:r w:rsidRPr="005D5DFA">
        <w:rPr>
          <w:lang w:val="en-US"/>
        </w:rPr>
        <w:t>Today, thanks to various studies on this subject it is known that a gene is responsible for the choice and ability to use either hand,</w:t>
      </w:r>
      <w:r w:rsidR="00826547">
        <w:rPr>
          <w:lang w:val="en-US"/>
        </w:rPr>
        <w:t xml:space="preserve"> </w:t>
      </w:r>
      <w:r w:rsidRPr="005D5DFA">
        <w:rPr>
          <w:lang w:val="en-US"/>
        </w:rPr>
        <w:t xml:space="preserve"> and that hoary concept of "the sinister" was overcome because one in ten people used his left hand.</w:t>
      </w:r>
    </w:p>
    <w:p w:rsidR="003E7337" w:rsidRPr="005D5DFA" w:rsidRDefault="003E7337" w:rsidP="003E7337">
      <w:pPr>
        <w:pStyle w:val="desarrollo"/>
        <w:ind w:firstLine="0"/>
        <w:rPr>
          <w:lang w:val="en-US"/>
        </w:rPr>
      </w:pPr>
    </w:p>
    <w:p w:rsidR="00291865" w:rsidRDefault="00291865" w:rsidP="003E7337">
      <w:pPr>
        <w:pStyle w:val="desarrollo"/>
        <w:ind w:firstLine="0"/>
        <w:rPr>
          <w:lang w:val="en-US"/>
        </w:rPr>
      </w:pPr>
      <w:r w:rsidRPr="005D5DFA">
        <w:rPr>
          <w:lang w:val="en-US"/>
        </w:rPr>
        <w:t>In this regard, researchers have gone further by specifying that people who use the left hand have proven skills in different areas of science and arts, this being proved by the number of scientists, politicians and artists are "right-handed" with the left hand (Vergara, 2013)</w:t>
      </w:r>
    </w:p>
    <w:p w:rsidR="003E7337" w:rsidRPr="005D5DFA" w:rsidRDefault="003E7337" w:rsidP="003E7337">
      <w:pPr>
        <w:pStyle w:val="desarrollo"/>
        <w:ind w:firstLine="0"/>
        <w:rPr>
          <w:lang w:val="en-US"/>
        </w:rPr>
      </w:pPr>
    </w:p>
    <w:p w:rsidR="00911645" w:rsidRDefault="00911645" w:rsidP="003E7337">
      <w:pPr>
        <w:pStyle w:val="desarrollo"/>
        <w:ind w:firstLine="0"/>
        <w:rPr>
          <w:lang w:val="en-US"/>
        </w:rPr>
      </w:pPr>
      <w:r w:rsidRPr="007671B3">
        <w:rPr>
          <w:rFonts w:ascii="Calibri" w:hAnsi="Calibri" w:cs="Calibri"/>
          <w:color w:val="7030A0"/>
          <w:sz w:val="28"/>
          <w:szCs w:val="28"/>
          <w:lang w:val="en-US"/>
        </w:rPr>
        <w:t>Keywords:</w:t>
      </w:r>
      <w:r w:rsidRPr="005D5DFA">
        <w:rPr>
          <w:lang w:val="en-US"/>
        </w:rPr>
        <w:t xml:space="preserve"> left sided / education policy / human talent / science / technology / scientific vocation.</w:t>
      </w:r>
    </w:p>
    <w:p w:rsidR="0065065A" w:rsidRPr="007671B3" w:rsidRDefault="0065065A" w:rsidP="0065065A">
      <w:pPr>
        <w:spacing w:before="120" w:after="240" w:line="360" w:lineRule="auto"/>
        <w:jc w:val="both"/>
        <w:rPr>
          <w:rFonts w:ascii="Arial" w:hAnsi="Arial" w:cs="Arial"/>
          <w:sz w:val="24"/>
          <w:szCs w:val="24"/>
          <w:lang w:val="es-MX"/>
        </w:rPr>
      </w:pPr>
      <w:r w:rsidRPr="007671B3">
        <w:rPr>
          <w:rFonts w:ascii="Times New Roman" w:hAnsi="Times New Roman" w:cs="Times New Roman"/>
          <w:b/>
          <w:color w:val="000000" w:themeColor="text1"/>
          <w:lang w:val="es-MX"/>
        </w:rPr>
        <w:t>Fecha Recepción:</w:t>
      </w:r>
      <w:r w:rsidRPr="007671B3">
        <w:rPr>
          <w:rFonts w:ascii="Times New Roman" w:hAnsi="Times New Roman" w:cs="Times New Roman"/>
          <w:color w:val="000000" w:themeColor="text1"/>
          <w:lang w:val="es-MX"/>
        </w:rPr>
        <w:t xml:space="preserve">     </w:t>
      </w:r>
      <w:r w:rsidR="000930C3" w:rsidRPr="007671B3">
        <w:rPr>
          <w:rFonts w:ascii="Times New Roman" w:hAnsi="Times New Roman" w:cs="Times New Roman"/>
          <w:color w:val="000000" w:themeColor="text1"/>
          <w:lang w:val="es-MX"/>
        </w:rPr>
        <w:t>Abril</w:t>
      </w:r>
      <w:r w:rsidRPr="007671B3">
        <w:rPr>
          <w:rFonts w:ascii="Times New Roman" w:hAnsi="Times New Roman" w:cs="Times New Roman"/>
          <w:color w:val="000000" w:themeColor="text1"/>
          <w:lang w:val="es-MX"/>
        </w:rPr>
        <w:t xml:space="preserve"> 2015     </w:t>
      </w:r>
      <w:r w:rsidRPr="007671B3">
        <w:rPr>
          <w:rFonts w:ascii="Times New Roman" w:hAnsi="Times New Roman" w:cs="Times New Roman"/>
          <w:b/>
          <w:color w:val="000000" w:themeColor="text1"/>
          <w:lang w:val="es-MX"/>
        </w:rPr>
        <w:t>Fecha Aceptación:</w:t>
      </w:r>
      <w:r w:rsidR="000930C3" w:rsidRPr="007671B3">
        <w:rPr>
          <w:rFonts w:ascii="Times New Roman" w:hAnsi="Times New Roman" w:cs="Times New Roman"/>
          <w:color w:val="000000" w:themeColor="text1"/>
          <w:lang w:val="es-MX"/>
        </w:rPr>
        <w:t xml:space="preserve"> Octubre 2015</w:t>
      </w:r>
      <w:r w:rsidRPr="007671B3">
        <w:rPr>
          <w:color w:val="000000" w:themeColor="text1"/>
          <w:lang w:val="es-MX"/>
        </w:rPr>
        <w:br/>
      </w:r>
      <w:r w:rsidR="00BF7597">
        <w:rPr>
          <w:rFonts w:cs="Calibri"/>
        </w:rPr>
        <w:pict>
          <v:rect id="_x0000_i1025" style="width:0;height:1.5pt" o:hralign="center" o:hrstd="t" o:hr="t" fillcolor="#a0a0a0" stroked="f"/>
        </w:pict>
      </w:r>
    </w:p>
    <w:p w:rsidR="0065065A" w:rsidRPr="007671B3" w:rsidRDefault="0065065A" w:rsidP="003E7337">
      <w:pPr>
        <w:pStyle w:val="desarrollo"/>
        <w:ind w:firstLine="0"/>
        <w:rPr>
          <w:lang w:val="es-MX"/>
        </w:rPr>
      </w:pPr>
    </w:p>
    <w:p w:rsidR="003E7337" w:rsidRPr="007671B3" w:rsidRDefault="003E7337" w:rsidP="003E7337">
      <w:pPr>
        <w:pStyle w:val="desarrollo"/>
        <w:ind w:firstLine="0"/>
        <w:rPr>
          <w:lang w:val="es-MX"/>
        </w:rPr>
      </w:pPr>
    </w:p>
    <w:p w:rsidR="003E7337" w:rsidRPr="00BC5B20" w:rsidRDefault="003E7337" w:rsidP="003E7337">
      <w:pPr>
        <w:spacing w:after="0"/>
        <w:rPr>
          <w:rFonts w:ascii="Calibri" w:eastAsia="Times New Roman" w:hAnsi="Calibri" w:cs="Calibri"/>
          <w:color w:val="7030A0"/>
          <w:sz w:val="28"/>
          <w:szCs w:val="28"/>
          <w:lang w:val="es-ES" w:eastAsia="es-ES"/>
        </w:rPr>
      </w:pPr>
      <w:r w:rsidRPr="00BC5B20">
        <w:rPr>
          <w:rFonts w:ascii="Calibri" w:eastAsia="Times New Roman" w:hAnsi="Calibri" w:cs="Calibri"/>
          <w:color w:val="7030A0"/>
          <w:sz w:val="28"/>
          <w:szCs w:val="28"/>
          <w:lang w:val="es-ES" w:eastAsia="es-ES"/>
        </w:rPr>
        <w:t>Introducción</w:t>
      </w:r>
    </w:p>
    <w:p w:rsidR="003E7337" w:rsidRPr="003E7337" w:rsidRDefault="003E7337" w:rsidP="003E7337">
      <w:pPr>
        <w:spacing w:after="0" w:line="360" w:lineRule="auto"/>
        <w:jc w:val="both"/>
        <w:rPr>
          <w:rFonts w:ascii="Times New Roman" w:hAnsi="Times New Roman" w:cs="Times New Roman"/>
          <w:sz w:val="24"/>
          <w:szCs w:val="24"/>
          <w:lang w:val="es-ES"/>
        </w:rPr>
      </w:pPr>
    </w:p>
    <w:p w:rsidR="00ED4CEF" w:rsidRDefault="00355C4B" w:rsidP="003E7337">
      <w:pPr>
        <w:pStyle w:val="desarrollo"/>
        <w:ind w:firstLine="0"/>
      </w:pPr>
      <w:r w:rsidRPr="005D5DFA">
        <w:t>E</w:t>
      </w:r>
      <w:r w:rsidR="00D216AA" w:rsidRPr="005D5DFA">
        <w:t>n</w:t>
      </w:r>
      <w:r w:rsidRPr="005D5DFA">
        <w:t xml:space="preserve"> el año</w:t>
      </w:r>
      <w:r w:rsidR="00D216AA" w:rsidRPr="005D5DFA">
        <w:t xml:space="preserve">  1994 con los doctores W. </w:t>
      </w:r>
      <w:proofErr w:type="spellStart"/>
      <w:r w:rsidR="00D216AA" w:rsidRPr="005D5DFA">
        <w:t>Bodmer</w:t>
      </w:r>
      <w:proofErr w:type="spellEnd"/>
      <w:r w:rsidR="00D216AA" w:rsidRPr="005D5DFA">
        <w:t xml:space="preserve"> y R. </w:t>
      </w:r>
      <w:proofErr w:type="spellStart"/>
      <w:r w:rsidR="00D216AA" w:rsidRPr="005D5DFA">
        <w:t>McKie</w:t>
      </w:r>
      <w:proofErr w:type="spellEnd"/>
      <w:r w:rsidRPr="005D5DFA">
        <w:t xml:space="preserve"> se iniciaron los procesos investigativos sobre esta temática para ello </w:t>
      </w:r>
      <w:r w:rsidR="00D216AA" w:rsidRPr="005D5DFA">
        <w:t xml:space="preserve"> analizaron la habilidad</w:t>
      </w:r>
      <w:r w:rsidRPr="005D5DFA">
        <w:t xml:space="preserve"> con la mano izquierda</w:t>
      </w:r>
      <w:r w:rsidR="00D216AA" w:rsidRPr="005D5DFA">
        <w:t xml:space="preserve"> de los integrantes de la fa</w:t>
      </w:r>
      <w:r w:rsidR="00C5602D">
        <w:t xml:space="preserve">milia </w:t>
      </w:r>
      <w:proofErr w:type="spellStart"/>
      <w:r w:rsidR="00C5602D">
        <w:t>Kerr</w:t>
      </w:r>
      <w:proofErr w:type="spellEnd"/>
      <w:r w:rsidRPr="005D5DFA">
        <w:t>.</w:t>
      </w:r>
    </w:p>
    <w:p w:rsidR="00C5602D" w:rsidRPr="005D5DFA" w:rsidRDefault="00C5602D" w:rsidP="003E7337">
      <w:pPr>
        <w:pStyle w:val="desarrollo"/>
        <w:ind w:firstLine="0"/>
      </w:pPr>
    </w:p>
    <w:p w:rsidR="00E1432E" w:rsidRDefault="00355C4B" w:rsidP="003E7337">
      <w:pPr>
        <w:pStyle w:val="desarrollo"/>
        <w:ind w:firstLine="0"/>
      </w:pPr>
      <w:r w:rsidRPr="005D5DFA">
        <w:t>Esto generó un impacto en la infraestructura en cuanto</w:t>
      </w:r>
      <w:r w:rsidR="00D216AA" w:rsidRPr="005D5DFA">
        <w:t xml:space="preserve"> trazado y disposición del castillo y bastió</w:t>
      </w:r>
      <w:r w:rsidR="00ED4CEF" w:rsidRPr="005D5DFA">
        <w:t xml:space="preserve">n de </w:t>
      </w:r>
      <w:proofErr w:type="spellStart"/>
      <w:r w:rsidR="00ED4CEF" w:rsidRPr="005D5DFA">
        <w:t>Kerr</w:t>
      </w:r>
      <w:proofErr w:type="spellEnd"/>
      <w:r w:rsidR="00ED4CEF" w:rsidRPr="005D5DFA">
        <w:t xml:space="preserve">, llamado </w:t>
      </w:r>
      <w:proofErr w:type="spellStart"/>
      <w:r w:rsidR="00ED4CEF" w:rsidRPr="005D5DFA">
        <w:t>Fernieshirst</w:t>
      </w:r>
      <w:proofErr w:type="spellEnd"/>
      <w:r w:rsidR="00D216AA" w:rsidRPr="005D5DFA">
        <w:t xml:space="preserve"> localizado en la front</w:t>
      </w:r>
      <w:r w:rsidRPr="005D5DFA">
        <w:t>era ent</w:t>
      </w:r>
      <w:r w:rsidR="00ED4CEF" w:rsidRPr="005D5DFA">
        <w:t xml:space="preserve">re Inglaterra y Escocia; </w:t>
      </w:r>
      <w:r w:rsidRPr="005D5DFA">
        <w:t xml:space="preserve"> </w:t>
      </w:r>
      <w:r w:rsidR="00E1432E" w:rsidRPr="005D5DFA">
        <w:t>mientra</w:t>
      </w:r>
      <w:r w:rsidR="00ED4CEF" w:rsidRPr="005D5DFA">
        <w:t>s en la mayoría de los</w:t>
      </w:r>
      <w:r w:rsidRPr="005D5DFA">
        <w:t xml:space="preserve"> palacios</w:t>
      </w:r>
      <w:r w:rsidR="00ED4CEF" w:rsidRPr="005D5DFA">
        <w:t xml:space="preserve"> lujosos</w:t>
      </w:r>
      <w:r w:rsidR="00E1432E" w:rsidRPr="005D5DFA">
        <w:t xml:space="preserve"> las escaleras en espiral eran construidas en  sentido de la</w:t>
      </w:r>
      <w:r w:rsidRPr="005D5DFA">
        <w:t xml:space="preserve">s </w:t>
      </w:r>
      <w:r w:rsidR="00ED4CEF" w:rsidRPr="005D5DFA">
        <w:t xml:space="preserve">agujas del reloj, en el más arriba mencionado </w:t>
      </w:r>
      <w:r w:rsidRPr="005D5DFA">
        <w:t xml:space="preserve"> la</w:t>
      </w:r>
      <w:r w:rsidR="00ED4CEF" w:rsidRPr="005D5DFA">
        <w:t>s</w:t>
      </w:r>
      <w:r w:rsidRPr="005D5DFA">
        <w:t xml:space="preserve"> mismas funcionaban en un</w:t>
      </w:r>
      <w:r w:rsidR="00E1432E" w:rsidRPr="005D5DFA">
        <w:t xml:space="preserve"> </w:t>
      </w:r>
      <w:r w:rsidR="00E1432E" w:rsidRPr="005D5DFA">
        <w:lastRenderedPageBreak/>
        <w:t>sentido contrario, esta circunstancia daba ventaja</w:t>
      </w:r>
      <w:r w:rsidRPr="005D5DFA">
        <w:t xml:space="preserve"> para moverse sobre la baranda</w:t>
      </w:r>
      <w:r w:rsidR="00E1432E" w:rsidRPr="005D5DFA">
        <w:t xml:space="preserve"> a los espadachines hábiles con la mano izquier</w:t>
      </w:r>
      <w:r w:rsidRPr="005D5DFA">
        <w:t>da</w:t>
      </w:r>
      <w:r w:rsidR="00E1432E" w:rsidRPr="005D5DFA">
        <w:t xml:space="preserve">. </w:t>
      </w:r>
    </w:p>
    <w:p w:rsidR="00C5602D" w:rsidRPr="005D5DFA" w:rsidRDefault="00C5602D" w:rsidP="003E7337">
      <w:pPr>
        <w:pStyle w:val="desarrollo"/>
        <w:ind w:firstLine="0"/>
      </w:pPr>
    </w:p>
    <w:p w:rsidR="00E1432E" w:rsidRDefault="00E1432E" w:rsidP="003E7337">
      <w:pPr>
        <w:pStyle w:val="desarrollo"/>
        <w:ind w:firstLine="0"/>
      </w:pPr>
      <w:r w:rsidRPr="005D5DFA">
        <w:t>Ahora bien la respuesta de por qué unos niños son zurdos y otros diestros se debe a que los mismos tienen  una configuración</w:t>
      </w:r>
      <w:r w:rsidR="00355C4B" w:rsidRPr="005D5DFA">
        <w:t xml:space="preserve"> diferente a nivel  cerebral,</w:t>
      </w:r>
      <w:r w:rsidRPr="005D5DFA">
        <w:t xml:space="preserve"> debido a que el hemisferio derecho dirige los movimient</w:t>
      </w:r>
      <w:r w:rsidR="00F907EE" w:rsidRPr="005D5DFA">
        <w:t xml:space="preserve">os del lado izquierdo del </w:t>
      </w:r>
      <w:r w:rsidRPr="005D5DFA">
        <w:t xml:space="preserve"> cuerpo y el hemisferio izquierdo el derecho.</w:t>
      </w:r>
    </w:p>
    <w:p w:rsidR="00C5602D" w:rsidRPr="005D5DFA" w:rsidRDefault="00C5602D" w:rsidP="003E7337">
      <w:pPr>
        <w:pStyle w:val="desarrollo"/>
        <w:ind w:firstLine="0"/>
      </w:pPr>
    </w:p>
    <w:p w:rsidR="00865EE2" w:rsidRPr="007671B3" w:rsidRDefault="00865EE2" w:rsidP="003E7337">
      <w:pPr>
        <w:spacing w:after="0" w:line="360" w:lineRule="auto"/>
        <w:jc w:val="both"/>
        <w:rPr>
          <w:rFonts w:ascii="Times New Roman" w:hAnsi="Times New Roman" w:cs="Times New Roman"/>
          <w:b/>
          <w:bCs/>
          <w:sz w:val="24"/>
          <w:szCs w:val="24"/>
          <w:lang w:val="es-MX"/>
        </w:rPr>
      </w:pPr>
      <w:r w:rsidRPr="007671B3">
        <w:rPr>
          <w:rFonts w:ascii="Times New Roman" w:hAnsi="Times New Roman" w:cs="Times New Roman"/>
          <w:b/>
          <w:bCs/>
          <w:sz w:val="24"/>
          <w:szCs w:val="24"/>
          <w:lang w:val="es-MX"/>
        </w:rPr>
        <w:t xml:space="preserve">Estado actual de conocimientos </w:t>
      </w:r>
    </w:p>
    <w:p w:rsidR="003E7337" w:rsidRPr="007671B3" w:rsidRDefault="003E7337" w:rsidP="003E7337">
      <w:pPr>
        <w:spacing w:after="0" w:line="360" w:lineRule="auto"/>
        <w:jc w:val="both"/>
        <w:rPr>
          <w:rFonts w:ascii="Times New Roman" w:hAnsi="Times New Roman" w:cs="Times New Roman"/>
          <w:b/>
          <w:bCs/>
          <w:sz w:val="24"/>
          <w:szCs w:val="24"/>
          <w:lang w:val="es-MX"/>
        </w:rPr>
      </w:pPr>
    </w:p>
    <w:p w:rsidR="00E1432E" w:rsidRDefault="00E1432E" w:rsidP="003E7337">
      <w:pPr>
        <w:pStyle w:val="desarrollo"/>
        <w:ind w:firstLine="0"/>
      </w:pPr>
      <w:r w:rsidRPr="005D5DFA">
        <w:t xml:space="preserve">Desde el aspecto porcentual a nivel mundial tan solo el 10 % de la población es zurda, al respecto existe una teoría que plantea como hipótesis que la mayoría de las personas  tiene un gen dominante que los hace diestros, en tanto a un 20% de la población  les hace falta este gen, apareciendo de esta manera una  posibilidad azarosa de ser diestro o zurdo. </w:t>
      </w:r>
    </w:p>
    <w:p w:rsidR="003E7337" w:rsidRPr="005D5DFA" w:rsidRDefault="003E7337" w:rsidP="003E7337">
      <w:pPr>
        <w:pStyle w:val="desarrollo"/>
        <w:ind w:firstLine="0"/>
      </w:pPr>
    </w:p>
    <w:p w:rsidR="00E1432E" w:rsidRDefault="00E1432E" w:rsidP="003E7337">
      <w:pPr>
        <w:pStyle w:val="desarrollo"/>
        <w:ind w:firstLine="0"/>
      </w:pPr>
      <w:r w:rsidRPr="005D5DFA">
        <w:t xml:space="preserve">Esta investigación ha involucrado alrededor de 40 científicos de 20 centros de estudios diferentes  en todo el mundo,  revelando la existencia de  un gen   llamado LRRTM1; siendo este el primer gen descubierto que tiene efecto sobre la lateralidad. </w:t>
      </w:r>
    </w:p>
    <w:p w:rsidR="003E7337" w:rsidRPr="005D5DFA" w:rsidRDefault="003E7337" w:rsidP="003E7337">
      <w:pPr>
        <w:pStyle w:val="desarrollo"/>
        <w:ind w:firstLine="0"/>
      </w:pPr>
    </w:p>
    <w:p w:rsidR="00355C4B" w:rsidRDefault="00E1432E" w:rsidP="003E7337">
      <w:pPr>
        <w:pStyle w:val="desarrollo"/>
        <w:ind w:firstLine="0"/>
      </w:pPr>
      <w:r w:rsidRPr="005D5DFA">
        <w:t>Aunque se conoce poco sobre el LRRTM1, en tanto el equipo de Oxford sospecha que modifica el desarrollo de la</w:t>
      </w:r>
      <w:r w:rsidR="00355C4B" w:rsidRPr="005D5DFA">
        <w:t xml:space="preserve"> asimetría en el cerebro humano (Vergara,</w:t>
      </w:r>
      <w:r w:rsidR="00B132A2" w:rsidRPr="005D5DFA">
        <w:t xml:space="preserve"> </w:t>
      </w:r>
      <w:r w:rsidR="00355C4B" w:rsidRPr="005D5DFA">
        <w:t>2012)</w:t>
      </w:r>
    </w:p>
    <w:p w:rsidR="00C5602D" w:rsidRPr="005D5DFA" w:rsidRDefault="00C5602D" w:rsidP="003E7337">
      <w:pPr>
        <w:pStyle w:val="desarrollo"/>
        <w:ind w:firstLine="0"/>
      </w:pPr>
    </w:p>
    <w:p w:rsidR="00320789" w:rsidRDefault="00F907EE" w:rsidP="003E7337">
      <w:pPr>
        <w:pStyle w:val="desarrollo"/>
        <w:ind w:firstLine="0"/>
      </w:pPr>
      <w:r w:rsidRPr="005D5DFA">
        <w:t>Se</w:t>
      </w:r>
      <w:r w:rsidR="00320789" w:rsidRPr="005D5DFA">
        <w:t xml:space="preserve"> trat</w:t>
      </w:r>
      <w:r w:rsidRPr="005D5DFA">
        <w:t>ó</w:t>
      </w:r>
      <w:r w:rsidR="00FB22B3" w:rsidRPr="005D5DFA">
        <w:t xml:space="preserve"> de explicar este fenómeno sobre todo a finales del </w:t>
      </w:r>
      <w:r w:rsidR="00320789" w:rsidRPr="005D5DFA">
        <w:t>siglo XIX,</w:t>
      </w:r>
      <w:r w:rsidR="00ED4CEF" w:rsidRPr="005D5DFA">
        <w:t xml:space="preserve"> cuando</w:t>
      </w:r>
      <w:r w:rsidR="00320789" w:rsidRPr="005D5DFA">
        <w:t xml:space="preserve"> el historiador escocés Thomas </w:t>
      </w:r>
      <w:proofErr w:type="spellStart"/>
      <w:r w:rsidR="00320789" w:rsidRPr="005D5DFA">
        <w:t>Carlyle</w:t>
      </w:r>
      <w:proofErr w:type="spellEnd"/>
      <w:r w:rsidR="00320789" w:rsidRPr="005D5DFA">
        <w:t>, propuso una teoría un ta</w:t>
      </w:r>
      <w:r w:rsidRPr="005D5DFA">
        <w:t>nto extravagante, pero que trató</w:t>
      </w:r>
      <w:r w:rsidR="00320789" w:rsidRPr="005D5DFA">
        <w:t xml:space="preserve"> de explicar por qué el número de diestros es tan superior al de los zurdos. Asevera</w:t>
      </w:r>
      <w:r w:rsidR="00ED4CEF" w:rsidRPr="005D5DFA">
        <w:t>ndo</w:t>
      </w:r>
      <w:r w:rsidR="00320789" w:rsidRPr="005D5DFA">
        <w:t xml:space="preserve"> que como el cora</w:t>
      </w:r>
      <w:r w:rsidRPr="005D5DFA">
        <w:t xml:space="preserve">zón está  en el lado izquierdo </w:t>
      </w:r>
      <w:r w:rsidR="00320789" w:rsidRPr="005D5DFA">
        <w:t>desde tiempos inmemorables los escudos tendría</w:t>
      </w:r>
      <w:r w:rsidRPr="005D5DFA">
        <w:t>n que esta</w:t>
      </w:r>
      <w:r w:rsidR="00ED4CEF" w:rsidRPr="005D5DFA">
        <w:t>r en la misma</w:t>
      </w:r>
      <w:r w:rsidR="00320789" w:rsidRPr="005D5DFA">
        <w:t xml:space="preserve"> para  de este modo protegerlo</w:t>
      </w:r>
      <w:r w:rsidRPr="005D5DFA">
        <w:t xml:space="preserve">, en este sentido  </w:t>
      </w:r>
      <w:r w:rsidR="00ED4CEF" w:rsidRPr="005D5DFA">
        <w:t xml:space="preserve">cualquier arma debía </w:t>
      </w:r>
      <w:r w:rsidR="00320789" w:rsidRPr="005D5DFA">
        <w:t xml:space="preserve"> ser sostenida en la derecha, la que se convirtió con el tiempo en la mano dominante. </w:t>
      </w:r>
      <w:r w:rsidR="00A139F5" w:rsidRPr="005D5DFA">
        <w:t xml:space="preserve">(Dalmaso, </w:t>
      </w:r>
      <w:r w:rsidRPr="005D5DFA">
        <w:t>2010</w:t>
      </w:r>
      <w:r w:rsidR="00A139F5" w:rsidRPr="005D5DFA">
        <w:t>)</w:t>
      </w:r>
      <w:r w:rsidR="00320789" w:rsidRPr="005D5DFA">
        <w:t xml:space="preserve"> </w:t>
      </w:r>
    </w:p>
    <w:p w:rsidR="00C5602D" w:rsidRPr="005D5DFA" w:rsidRDefault="00C5602D" w:rsidP="003E7337">
      <w:pPr>
        <w:pStyle w:val="desarrollo"/>
        <w:ind w:firstLine="0"/>
      </w:pPr>
    </w:p>
    <w:p w:rsidR="00320789" w:rsidRDefault="00320789" w:rsidP="003E7337">
      <w:pPr>
        <w:pStyle w:val="desarrollo"/>
        <w:ind w:firstLine="0"/>
      </w:pPr>
      <w:r w:rsidRPr="005D5DFA">
        <w:lastRenderedPageBreak/>
        <w:t xml:space="preserve">Marian </w:t>
      </w:r>
      <w:proofErr w:type="spellStart"/>
      <w:r w:rsidRPr="005D5DFA">
        <w:t>Annett</w:t>
      </w:r>
      <w:proofErr w:type="spellEnd"/>
      <w:r w:rsidRPr="005D5DFA">
        <w:t xml:space="preserve">  plantea que la dirección de la lateralidad  (el ser zurdo o diestro) pudiera ser  de origen genético; mient</w:t>
      </w:r>
      <w:r w:rsidR="00F907EE" w:rsidRPr="005D5DFA">
        <w:t>ras que el grado (medida de la l</w:t>
      </w:r>
      <w:r w:rsidRPr="005D5DFA">
        <w:t xml:space="preserve">ateralidad  izquierda o destreza) pudiera no serlo. En esta situación entrarían los factores sociales, desde la simple imitación hasta una obligación represiva. </w:t>
      </w:r>
      <w:r w:rsidR="00A139F5" w:rsidRPr="005D5DFA">
        <w:t xml:space="preserve">(Mc </w:t>
      </w:r>
      <w:proofErr w:type="spellStart"/>
      <w:r w:rsidR="00A139F5" w:rsidRPr="005D5DFA">
        <w:t>Manus</w:t>
      </w:r>
      <w:proofErr w:type="spellEnd"/>
      <w:r w:rsidR="00A139F5" w:rsidRPr="005D5DFA">
        <w:t>, 2002)</w:t>
      </w:r>
    </w:p>
    <w:p w:rsidR="00C5602D" w:rsidRPr="005D5DFA" w:rsidRDefault="00C5602D" w:rsidP="003E7337">
      <w:pPr>
        <w:pStyle w:val="desarrollo"/>
        <w:ind w:firstLine="0"/>
      </w:pPr>
    </w:p>
    <w:p w:rsidR="00320789" w:rsidRDefault="00320789" w:rsidP="003E7337">
      <w:pPr>
        <w:pStyle w:val="desarrollo"/>
        <w:ind w:firstLine="0"/>
      </w:pPr>
      <w:r w:rsidRPr="005D5DFA">
        <w:t>La investigación científica de las lateralizaciones</w:t>
      </w:r>
      <w:r w:rsidR="00ED4CEF" w:rsidRPr="005D5DFA">
        <w:t xml:space="preserve"> funcionales del cerebro comenzaron</w:t>
      </w:r>
      <w:r w:rsidRPr="005D5DFA">
        <w:t xml:space="preserve"> hace ya más de un siglo cuando Pierre Paul Broca en Francia, y l</w:t>
      </w:r>
      <w:r w:rsidR="00F907EE" w:rsidRPr="005D5DFA">
        <w:t xml:space="preserve">uego Carl Wernicke en Alemania </w:t>
      </w:r>
      <w:r w:rsidRPr="005D5DFA">
        <w:t>descubrieron los asientos neuronales de la expresión y de la comprensión del lenguaje hablado en el lado izquierdo del cerebro en individuos diestros. Por lo que  la capacidad manual es la asimetría funcional cerebral más conocida y de ella ya hablaba Hipócrates hac</w:t>
      </w:r>
      <w:r w:rsidR="00A139F5" w:rsidRPr="005D5DFA">
        <w:t xml:space="preserve">e dos mil quinientos años atrás (Di Filippo, 2008) </w:t>
      </w:r>
      <w:r w:rsidRPr="005D5DFA">
        <w:t xml:space="preserve">  </w:t>
      </w:r>
    </w:p>
    <w:p w:rsidR="00C5602D" w:rsidRPr="005D5DFA" w:rsidRDefault="00C5602D" w:rsidP="003E7337">
      <w:pPr>
        <w:pStyle w:val="desarrollo"/>
        <w:ind w:firstLine="0"/>
      </w:pPr>
    </w:p>
    <w:p w:rsidR="001368A1" w:rsidRDefault="001368A1" w:rsidP="003E7337">
      <w:pPr>
        <w:pStyle w:val="desarrollo"/>
        <w:ind w:firstLine="0"/>
        <w:rPr>
          <w:b/>
        </w:rPr>
      </w:pPr>
      <w:r w:rsidRPr="005D5DFA">
        <w:rPr>
          <w:b/>
        </w:rPr>
        <w:t>Marco metodológico</w:t>
      </w:r>
    </w:p>
    <w:p w:rsidR="00C5602D" w:rsidRPr="005D5DFA" w:rsidRDefault="00C5602D" w:rsidP="003E7337">
      <w:pPr>
        <w:pStyle w:val="desarrollo"/>
        <w:ind w:firstLine="0"/>
        <w:rPr>
          <w:b/>
        </w:rPr>
      </w:pPr>
    </w:p>
    <w:p w:rsidR="001368A1" w:rsidRDefault="00A72893" w:rsidP="003E7337">
      <w:pPr>
        <w:pStyle w:val="desarrollo"/>
        <w:ind w:firstLine="0"/>
        <w:rPr>
          <w:b/>
        </w:rPr>
      </w:pPr>
      <w:r w:rsidRPr="005D5DFA">
        <w:rPr>
          <w:b/>
        </w:rPr>
        <w:t>Objetivo general:</w:t>
      </w:r>
    </w:p>
    <w:p w:rsidR="00C5602D" w:rsidRPr="005D5DFA" w:rsidRDefault="00C5602D" w:rsidP="003E7337">
      <w:pPr>
        <w:pStyle w:val="desarrollo"/>
        <w:ind w:firstLine="0"/>
        <w:rPr>
          <w:b/>
        </w:rPr>
      </w:pPr>
    </w:p>
    <w:p w:rsidR="00A72893" w:rsidRDefault="00F66B5B" w:rsidP="003E7337">
      <w:pPr>
        <w:pStyle w:val="desarrollo"/>
        <w:ind w:firstLine="0"/>
      </w:pPr>
      <w:r w:rsidRPr="005D5DFA">
        <w:t xml:space="preserve">Evaluar las percepciones sobre la lateralidad izquierda </w:t>
      </w:r>
      <w:r w:rsidR="007C29D8" w:rsidRPr="005D5DFA">
        <w:t xml:space="preserve">en los docentes </w:t>
      </w:r>
      <w:r w:rsidRPr="005D5DFA">
        <w:t>y su vinculación con las vocaciones científicas y artísticas.</w:t>
      </w:r>
    </w:p>
    <w:p w:rsidR="00C5602D" w:rsidRPr="005D5DFA" w:rsidRDefault="00C5602D" w:rsidP="003E7337">
      <w:pPr>
        <w:pStyle w:val="desarrollo"/>
        <w:ind w:firstLine="0"/>
      </w:pPr>
    </w:p>
    <w:p w:rsidR="00006B88" w:rsidRDefault="00006B88" w:rsidP="003E7337">
      <w:pPr>
        <w:pStyle w:val="desarrollo"/>
        <w:ind w:firstLine="0"/>
        <w:rPr>
          <w:b/>
        </w:rPr>
      </w:pPr>
      <w:r w:rsidRPr="005D5DFA">
        <w:rPr>
          <w:b/>
        </w:rPr>
        <w:t>Objetivos</w:t>
      </w:r>
      <w:r w:rsidR="00F42E8D" w:rsidRPr="005D5DFA">
        <w:rPr>
          <w:b/>
        </w:rPr>
        <w:t xml:space="preserve"> específicos</w:t>
      </w:r>
    </w:p>
    <w:p w:rsidR="00C5602D" w:rsidRPr="005D5DFA" w:rsidRDefault="00C5602D" w:rsidP="003E7337">
      <w:pPr>
        <w:pStyle w:val="desarrollo"/>
        <w:ind w:firstLine="0"/>
        <w:rPr>
          <w:b/>
        </w:rPr>
      </w:pPr>
    </w:p>
    <w:p w:rsidR="00006B88" w:rsidRPr="005D5DFA" w:rsidRDefault="00F42E8D" w:rsidP="003E7337">
      <w:pPr>
        <w:pStyle w:val="desarrollo"/>
        <w:ind w:firstLine="0"/>
      </w:pPr>
      <w:r w:rsidRPr="005D5DFA">
        <w:t>Explicar</w:t>
      </w:r>
      <w:r w:rsidR="00FD4FF6" w:rsidRPr="005D5DFA">
        <w:t xml:space="preserve"> de manera analítica</w:t>
      </w:r>
      <w:r w:rsidR="007C29D8" w:rsidRPr="005D5DFA">
        <w:t xml:space="preserve"> las tendencias del cuerpo docente objeto de estudio. </w:t>
      </w:r>
    </w:p>
    <w:p w:rsidR="00FD4FF6" w:rsidRDefault="00F42E8D" w:rsidP="003E7337">
      <w:pPr>
        <w:pStyle w:val="desarrollo"/>
        <w:ind w:firstLine="0"/>
      </w:pPr>
      <w:r w:rsidRPr="005D5DFA">
        <w:t>Difundir</w:t>
      </w:r>
      <w:r w:rsidR="008717FA" w:rsidRPr="005D5DFA">
        <w:t xml:space="preserve"> los resultados obtenidos a través de</w:t>
      </w:r>
      <w:r w:rsidR="0035053D" w:rsidRPr="005D5DFA">
        <w:t xml:space="preserve"> un artículo científico</w:t>
      </w:r>
      <w:r w:rsidR="008717FA" w:rsidRPr="005D5DFA">
        <w:t>.</w:t>
      </w:r>
    </w:p>
    <w:p w:rsidR="00085533" w:rsidRPr="005D5DFA" w:rsidRDefault="00085533" w:rsidP="003E7337">
      <w:pPr>
        <w:pStyle w:val="desarrollo"/>
        <w:ind w:firstLine="0"/>
        <w:rPr>
          <w:b/>
        </w:rPr>
      </w:pPr>
    </w:p>
    <w:p w:rsidR="0065065A" w:rsidRDefault="0065065A" w:rsidP="003E7337">
      <w:pPr>
        <w:pStyle w:val="desarrollo"/>
        <w:ind w:firstLine="0"/>
        <w:rPr>
          <w:b/>
        </w:rPr>
      </w:pPr>
    </w:p>
    <w:p w:rsidR="0065065A" w:rsidRDefault="0065065A" w:rsidP="003E7337">
      <w:pPr>
        <w:pStyle w:val="desarrollo"/>
        <w:ind w:firstLine="0"/>
        <w:rPr>
          <w:b/>
        </w:rPr>
      </w:pPr>
    </w:p>
    <w:p w:rsidR="0065065A" w:rsidRDefault="0065065A" w:rsidP="003E7337">
      <w:pPr>
        <w:pStyle w:val="desarrollo"/>
        <w:ind w:firstLine="0"/>
        <w:rPr>
          <w:b/>
        </w:rPr>
      </w:pPr>
    </w:p>
    <w:p w:rsidR="0065065A" w:rsidRDefault="0065065A" w:rsidP="003E7337">
      <w:pPr>
        <w:pStyle w:val="desarrollo"/>
        <w:ind w:firstLine="0"/>
        <w:rPr>
          <w:b/>
        </w:rPr>
      </w:pPr>
    </w:p>
    <w:p w:rsidR="0065065A" w:rsidRDefault="0065065A" w:rsidP="003E7337">
      <w:pPr>
        <w:pStyle w:val="desarrollo"/>
        <w:ind w:firstLine="0"/>
        <w:rPr>
          <w:b/>
        </w:rPr>
      </w:pPr>
    </w:p>
    <w:p w:rsidR="0065065A" w:rsidRDefault="0065065A" w:rsidP="003E7337">
      <w:pPr>
        <w:pStyle w:val="desarrollo"/>
        <w:ind w:firstLine="0"/>
        <w:rPr>
          <w:b/>
        </w:rPr>
      </w:pPr>
    </w:p>
    <w:p w:rsidR="00F620BF" w:rsidRDefault="006347D5" w:rsidP="003E7337">
      <w:pPr>
        <w:pStyle w:val="desarrollo"/>
        <w:ind w:firstLine="0"/>
        <w:rPr>
          <w:b/>
        </w:rPr>
      </w:pPr>
      <w:r w:rsidRPr="005D5DFA">
        <w:rPr>
          <w:b/>
        </w:rPr>
        <w:lastRenderedPageBreak/>
        <w:t>Metodología</w:t>
      </w:r>
    </w:p>
    <w:p w:rsidR="00C5602D" w:rsidRPr="005D5DFA" w:rsidRDefault="00C5602D" w:rsidP="003E7337">
      <w:pPr>
        <w:pStyle w:val="desarrollo"/>
        <w:ind w:firstLine="0"/>
        <w:rPr>
          <w:b/>
        </w:rPr>
      </w:pPr>
    </w:p>
    <w:p w:rsidR="00BC475F" w:rsidRDefault="00BC475F" w:rsidP="003E7337">
      <w:pPr>
        <w:pStyle w:val="desarrollo"/>
        <w:ind w:firstLine="0"/>
        <w:rPr>
          <w:b/>
        </w:rPr>
      </w:pPr>
      <w:r w:rsidRPr="005D5DFA">
        <w:rPr>
          <w:b/>
        </w:rPr>
        <w:t>Tipo de estudio:</w:t>
      </w:r>
    </w:p>
    <w:p w:rsidR="00C5602D" w:rsidRPr="005D5DFA" w:rsidRDefault="00C5602D" w:rsidP="003E7337">
      <w:pPr>
        <w:pStyle w:val="desarrollo"/>
        <w:ind w:firstLine="0"/>
        <w:rPr>
          <w:b/>
        </w:rPr>
      </w:pPr>
    </w:p>
    <w:p w:rsidR="0011787B" w:rsidRDefault="00A52506" w:rsidP="003E7337">
      <w:pPr>
        <w:pStyle w:val="Prrafodelista"/>
        <w:spacing w:after="0" w:line="360" w:lineRule="auto"/>
        <w:ind w:left="0"/>
        <w:jc w:val="both"/>
        <w:rPr>
          <w:rFonts w:ascii="Times New Roman" w:hAnsi="Times New Roman" w:cs="Times New Roman"/>
          <w:sz w:val="24"/>
          <w:szCs w:val="24"/>
          <w:lang w:val="es-EC"/>
        </w:rPr>
      </w:pPr>
      <w:r w:rsidRPr="005D5DFA">
        <w:rPr>
          <w:rFonts w:ascii="Times New Roman" w:hAnsi="Times New Roman" w:cs="Times New Roman"/>
          <w:sz w:val="24"/>
          <w:szCs w:val="24"/>
          <w:lang w:val="es-EC"/>
        </w:rPr>
        <w:t>El proceso investigativo fue</w:t>
      </w:r>
      <w:r w:rsidR="0011787B" w:rsidRPr="005D5DFA">
        <w:rPr>
          <w:rFonts w:ascii="Times New Roman" w:hAnsi="Times New Roman" w:cs="Times New Roman"/>
          <w:sz w:val="24"/>
          <w:szCs w:val="24"/>
          <w:lang w:val="es-EC"/>
        </w:rPr>
        <w:t xml:space="preserve"> aplicado mediante la técnica de la encuesta entregada dentro de cuatr</w:t>
      </w:r>
      <w:r w:rsidR="00A7263B" w:rsidRPr="005D5DFA">
        <w:rPr>
          <w:rFonts w:ascii="Times New Roman" w:hAnsi="Times New Roman" w:cs="Times New Roman"/>
          <w:sz w:val="24"/>
          <w:szCs w:val="24"/>
          <w:lang w:val="es-EC"/>
        </w:rPr>
        <w:t>o instituciones educativas a</w:t>
      </w:r>
      <w:r w:rsidR="0011787B" w:rsidRPr="005D5DFA">
        <w:rPr>
          <w:rFonts w:ascii="Times New Roman" w:hAnsi="Times New Roman" w:cs="Times New Roman"/>
          <w:sz w:val="24"/>
          <w:szCs w:val="24"/>
          <w:lang w:val="es-EC"/>
        </w:rPr>
        <w:t xml:space="preserve"> docentes</w:t>
      </w:r>
      <w:r w:rsidR="00A7263B" w:rsidRPr="005D5DFA">
        <w:rPr>
          <w:rFonts w:ascii="Times New Roman" w:hAnsi="Times New Roman" w:cs="Times New Roman"/>
          <w:sz w:val="24"/>
          <w:szCs w:val="24"/>
          <w:lang w:val="es-EC"/>
        </w:rPr>
        <w:t xml:space="preserve"> de nivel inicial y básica; diez del cantón Salinas y diez del cantón La Libertad de la Provincia de Santa Elena, país: Ecuador.</w:t>
      </w:r>
    </w:p>
    <w:p w:rsidR="005A3952" w:rsidRPr="005D5DFA" w:rsidRDefault="005A3952" w:rsidP="003E7337">
      <w:pPr>
        <w:pStyle w:val="Prrafodelista"/>
        <w:spacing w:after="0" w:line="360" w:lineRule="auto"/>
        <w:ind w:left="0"/>
        <w:jc w:val="both"/>
        <w:rPr>
          <w:rFonts w:ascii="Times New Roman" w:hAnsi="Times New Roman" w:cs="Times New Roman"/>
          <w:b/>
          <w:bCs/>
          <w:sz w:val="24"/>
          <w:szCs w:val="24"/>
          <w:lang w:val="es-ES"/>
        </w:rPr>
      </w:pPr>
    </w:p>
    <w:p w:rsidR="002644FC" w:rsidRDefault="002644FC" w:rsidP="003E7337">
      <w:pPr>
        <w:pStyle w:val="Prrafodelista"/>
        <w:spacing w:after="0" w:line="360" w:lineRule="auto"/>
        <w:ind w:left="0"/>
        <w:jc w:val="both"/>
        <w:rPr>
          <w:rFonts w:ascii="Times New Roman" w:hAnsi="Times New Roman" w:cs="Times New Roman"/>
          <w:b/>
          <w:bCs/>
          <w:sz w:val="24"/>
          <w:szCs w:val="24"/>
          <w:lang w:val="es-ES"/>
        </w:rPr>
      </w:pPr>
      <w:r w:rsidRPr="005D5DFA">
        <w:rPr>
          <w:rFonts w:ascii="Times New Roman" w:hAnsi="Times New Roman" w:cs="Times New Roman"/>
          <w:b/>
          <w:bCs/>
          <w:sz w:val="24"/>
          <w:szCs w:val="24"/>
          <w:lang w:val="es-ES"/>
        </w:rPr>
        <w:t>Instrumento:</w:t>
      </w:r>
    </w:p>
    <w:p w:rsidR="00C5602D" w:rsidRPr="005D5DFA" w:rsidRDefault="00C5602D" w:rsidP="003E7337">
      <w:pPr>
        <w:pStyle w:val="Prrafodelista"/>
        <w:spacing w:after="0" w:line="360" w:lineRule="auto"/>
        <w:ind w:left="0"/>
        <w:jc w:val="both"/>
        <w:rPr>
          <w:rFonts w:ascii="Times New Roman" w:hAnsi="Times New Roman" w:cs="Times New Roman"/>
          <w:b/>
          <w:bCs/>
          <w:sz w:val="24"/>
          <w:szCs w:val="24"/>
          <w:lang w:val="es-ES"/>
        </w:rPr>
      </w:pPr>
    </w:p>
    <w:p w:rsidR="00D91D6D" w:rsidRDefault="00D91D6D" w:rsidP="003E7337">
      <w:pPr>
        <w:pStyle w:val="Prrafodelista"/>
        <w:spacing w:after="0" w:line="360" w:lineRule="auto"/>
        <w:ind w:left="0"/>
        <w:jc w:val="both"/>
        <w:rPr>
          <w:rFonts w:ascii="Times New Roman" w:hAnsi="Times New Roman" w:cs="Times New Roman"/>
          <w:b/>
          <w:bCs/>
          <w:sz w:val="24"/>
          <w:szCs w:val="24"/>
          <w:lang w:val="es-ES"/>
        </w:rPr>
      </w:pPr>
      <w:r w:rsidRPr="005D5DFA">
        <w:rPr>
          <w:rFonts w:ascii="Times New Roman" w:hAnsi="Times New Roman" w:cs="Times New Roman"/>
          <w:b/>
          <w:bCs/>
          <w:sz w:val="24"/>
          <w:szCs w:val="24"/>
          <w:lang w:val="es-ES"/>
        </w:rPr>
        <w:t>Método y procedimiento</w:t>
      </w:r>
    </w:p>
    <w:p w:rsidR="00C5602D" w:rsidRPr="005D5DFA" w:rsidRDefault="00C5602D" w:rsidP="003E7337">
      <w:pPr>
        <w:pStyle w:val="Prrafodelista"/>
        <w:spacing w:after="0" w:line="360" w:lineRule="auto"/>
        <w:ind w:left="0"/>
        <w:jc w:val="both"/>
        <w:rPr>
          <w:rFonts w:ascii="Times New Roman" w:hAnsi="Times New Roman" w:cs="Times New Roman"/>
          <w:b/>
          <w:bCs/>
          <w:sz w:val="24"/>
          <w:szCs w:val="24"/>
          <w:lang w:val="es-ES"/>
        </w:rPr>
      </w:pPr>
    </w:p>
    <w:p w:rsidR="00D96B1D" w:rsidRDefault="00D96B1D" w:rsidP="003E7337">
      <w:pPr>
        <w:pStyle w:val="Prrafodelista"/>
        <w:spacing w:after="0" w:line="360" w:lineRule="auto"/>
        <w:ind w:left="0"/>
        <w:jc w:val="both"/>
        <w:rPr>
          <w:rFonts w:ascii="Times New Roman" w:hAnsi="Times New Roman" w:cs="Times New Roman"/>
          <w:bCs/>
          <w:sz w:val="24"/>
          <w:szCs w:val="24"/>
          <w:lang w:val="es-ES"/>
        </w:rPr>
      </w:pPr>
      <w:r w:rsidRPr="005D5DFA">
        <w:rPr>
          <w:rFonts w:ascii="Times New Roman" w:hAnsi="Times New Roman" w:cs="Times New Roman"/>
          <w:bCs/>
          <w:sz w:val="24"/>
          <w:szCs w:val="24"/>
          <w:lang w:val="es-ES"/>
        </w:rPr>
        <w:t xml:space="preserve">El instrumento que se utilizó </w:t>
      </w:r>
      <w:r w:rsidR="004D2CD1" w:rsidRPr="005D5DFA">
        <w:rPr>
          <w:rFonts w:ascii="Times New Roman" w:hAnsi="Times New Roman" w:cs="Times New Roman"/>
          <w:bCs/>
          <w:sz w:val="24"/>
          <w:szCs w:val="24"/>
          <w:lang w:val="es-ES"/>
        </w:rPr>
        <w:t>para ejecutar el trabajo es un modelo de en</w:t>
      </w:r>
      <w:r w:rsidR="002D6A87" w:rsidRPr="005D5DFA">
        <w:rPr>
          <w:rFonts w:ascii="Times New Roman" w:hAnsi="Times New Roman" w:cs="Times New Roman"/>
          <w:bCs/>
          <w:sz w:val="24"/>
          <w:szCs w:val="24"/>
          <w:lang w:val="es-ES"/>
        </w:rPr>
        <w:t xml:space="preserve">cuesta </w:t>
      </w:r>
      <w:r w:rsidR="00FA0001" w:rsidRPr="005D5DFA">
        <w:rPr>
          <w:rFonts w:ascii="Times New Roman" w:hAnsi="Times New Roman" w:cs="Times New Roman"/>
          <w:bCs/>
          <w:sz w:val="24"/>
          <w:szCs w:val="24"/>
          <w:lang w:val="es-ES"/>
        </w:rPr>
        <w:t>interpretativo y proyectivo</w:t>
      </w:r>
      <w:r w:rsidR="004D2CD1" w:rsidRPr="005D5DFA">
        <w:rPr>
          <w:rFonts w:ascii="Times New Roman" w:hAnsi="Times New Roman" w:cs="Times New Roman"/>
          <w:bCs/>
          <w:sz w:val="24"/>
          <w:szCs w:val="24"/>
          <w:lang w:val="es-ES"/>
        </w:rPr>
        <w:t xml:space="preserve"> con preguntas</w:t>
      </w:r>
      <w:r w:rsidR="00FA0001" w:rsidRPr="005D5DFA">
        <w:rPr>
          <w:rFonts w:ascii="Times New Roman" w:hAnsi="Times New Roman" w:cs="Times New Roman"/>
          <w:bCs/>
          <w:sz w:val="24"/>
          <w:szCs w:val="24"/>
          <w:lang w:val="es-ES"/>
        </w:rPr>
        <w:t xml:space="preserve"> cerradas</w:t>
      </w:r>
      <w:r w:rsidR="00916CED" w:rsidRPr="005D5DFA">
        <w:rPr>
          <w:rFonts w:ascii="Times New Roman" w:hAnsi="Times New Roman" w:cs="Times New Roman"/>
          <w:bCs/>
          <w:sz w:val="24"/>
          <w:szCs w:val="24"/>
          <w:lang w:val="es-ES"/>
        </w:rPr>
        <w:t xml:space="preserve"> </w:t>
      </w:r>
      <w:r w:rsidR="004D2CD1" w:rsidRPr="005D5DFA">
        <w:rPr>
          <w:rFonts w:ascii="Times New Roman" w:hAnsi="Times New Roman" w:cs="Times New Roman"/>
          <w:bCs/>
          <w:sz w:val="24"/>
          <w:szCs w:val="24"/>
          <w:lang w:val="es-ES"/>
        </w:rPr>
        <w:t xml:space="preserve"> a los docentes de cuatro escuelas del área</w:t>
      </w:r>
      <w:r w:rsidR="00FA0001" w:rsidRPr="005D5DFA">
        <w:rPr>
          <w:rFonts w:ascii="Times New Roman" w:hAnsi="Times New Roman" w:cs="Times New Roman"/>
          <w:bCs/>
          <w:sz w:val="24"/>
          <w:szCs w:val="24"/>
          <w:lang w:val="es-ES"/>
        </w:rPr>
        <w:t xml:space="preserve"> a estudiar</w:t>
      </w:r>
      <w:r w:rsidR="003A0348" w:rsidRPr="005D5DFA">
        <w:rPr>
          <w:rFonts w:ascii="Times New Roman" w:hAnsi="Times New Roman" w:cs="Times New Roman"/>
          <w:bCs/>
          <w:sz w:val="24"/>
          <w:szCs w:val="24"/>
          <w:lang w:val="es-ES"/>
        </w:rPr>
        <w:t xml:space="preserve"> con carácter anónimo.</w:t>
      </w:r>
    </w:p>
    <w:p w:rsidR="00C5602D" w:rsidRPr="005D5DFA" w:rsidRDefault="00C5602D" w:rsidP="003E7337">
      <w:pPr>
        <w:pStyle w:val="Prrafodelista"/>
        <w:spacing w:after="0" w:line="360" w:lineRule="auto"/>
        <w:ind w:left="0"/>
        <w:jc w:val="both"/>
        <w:rPr>
          <w:rFonts w:ascii="Times New Roman" w:hAnsi="Times New Roman" w:cs="Times New Roman"/>
          <w:bCs/>
          <w:sz w:val="24"/>
          <w:szCs w:val="24"/>
          <w:lang w:val="es-ES"/>
        </w:rPr>
      </w:pPr>
    </w:p>
    <w:p w:rsidR="00D563DA" w:rsidRDefault="000D0CA0" w:rsidP="003E7337">
      <w:pPr>
        <w:pStyle w:val="Prrafodelista"/>
        <w:spacing w:after="0" w:line="360" w:lineRule="auto"/>
        <w:ind w:left="0"/>
        <w:jc w:val="both"/>
        <w:rPr>
          <w:rFonts w:ascii="Times New Roman" w:hAnsi="Times New Roman" w:cs="Times New Roman"/>
          <w:b/>
          <w:bCs/>
          <w:sz w:val="24"/>
          <w:szCs w:val="24"/>
          <w:lang w:val="es-ES"/>
        </w:rPr>
      </w:pPr>
      <w:r w:rsidRPr="005D5DFA">
        <w:rPr>
          <w:rFonts w:ascii="Times New Roman" w:hAnsi="Times New Roman" w:cs="Times New Roman"/>
          <w:b/>
          <w:bCs/>
          <w:sz w:val="24"/>
          <w:szCs w:val="24"/>
          <w:lang w:val="es-ES"/>
        </w:rPr>
        <w:t>Vitrina metodológica</w:t>
      </w:r>
    </w:p>
    <w:p w:rsidR="00C5602D" w:rsidRPr="005D5DFA" w:rsidRDefault="00C5602D" w:rsidP="003E7337">
      <w:pPr>
        <w:pStyle w:val="Prrafodelista"/>
        <w:spacing w:after="0" w:line="360" w:lineRule="auto"/>
        <w:ind w:left="0"/>
        <w:jc w:val="both"/>
        <w:rPr>
          <w:rFonts w:ascii="Times New Roman" w:hAnsi="Times New Roman" w:cs="Times New Roman"/>
          <w:b/>
          <w:bCs/>
          <w:sz w:val="24"/>
          <w:szCs w:val="24"/>
          <w:lang w:val="es-ES"/>
        </w:rPr>
      </w:pPr>
    </w:p>
    <w:p w:rsidR="00932CE6" w:rsidRDefault="00932CE6" w:rsidP="003E7337">
      <w:pPr>
        <w:pStyle w:val="Prrafodelista"/>
        <w:spacing w:after="0" w:line="360" w:lineRule="auto"/>
        <w:ind w:left="0"/>
        <w:jc w:val="both"/>
        <w:rPr>
          <w:rFonts w:ascii="Times New Roman" w:hAnsi="Times New Roman" w:cs="Times New Roman"/>
          <w:b/>
          <w:bCs/>
          <w:sz w:val="24"/>
          <w:szCs w:val="24"/>
          <w:lang w:val="es-ES"/>
        </w:rPr>
      </w:pPr>
      <w:r w:rsidRPr="005D5DFA">
        <w:rPr>
          <w:rFonts w:ascii="Times New Roman" w:hAnsi="Times New Roman" w:cs="Times New Roman"/>
          <w:b/>
          <w:bCs/>
          <w:sz w:val="24"/>
          <w:szCs w:val="24"/>
          <w:lang w:val="es-ES"/>
        </w:rPr>
        <w:t>Dimensiones de análisis</w:t>
      </w:r>
    </w:p>
    <w:p w:rsidR="00C5602D" w:rsidRPr="005D5DFA" w:rsidRDefault="00C5602D" w:rsidP="003E7337">
      <w:pPr>
        <w:pStyle w:val="Prrafodelista"/>
        <w:spacing w:after="0" w:line="360" w:lineRule="auto"/>
        <w:ind w:left="0"/>
        <w:jc w:val="both"/>
        <w:rPr>
          <w:rFonts w:ascii="Times New Roman" w:hAnsi="Times New Roman" w:cs="Times New Roman"/>
          <w:b/>
          <w:bCs/>
          <w:sz w:val="24"/>
          <w:szCs w:val="24"/>
          <w:lang w:val="es-ES"/>
        </w:rPr>
      </w:pPr>
    </w:p>
    <w:p w:rsidR="005A5271" w:rsidRDefault="00053F86" w:rsidP="003E7337">
      <w:pPr>
        <w:pStyle w:val="Prrafodelista"/>
        <w:spacing w:after="0" w:line="360" w:lineRule="auto"/>
        <w:ind w:left="0"/>
        <w:jc w:val="both"/>
        <w:rPr>
          <w:rFonts w:ascii="Times New Roman" w:hAnsi="Times New Roman" w:cs="Times New Roman"/>
          <w:bCs/>
          <w:sz w:val="24"/>
          <w:szCs w:val="24"/>
          <w:lang w:val="es-ES"/>
        </w:rPr>
      </w:pPr>
      <w:r w:rsidRPr="005D5DFA">
        <w:rPr>
          <w:rFonts w:ascii="Times New Roman" w:hAnsi="Times New Roman" w:cs="Times New Roman"/>
          <w:bCs/>
          <w:sz w:val="24"/>
          <w:szCs w:val="24"/>
          <w:lang w:val="es-ES"/>
        </w:rPr>
        <w:t>Se seleccionó un muestreo</w:t>
      </w:r>
      <w:r w:rsidR="00A7263B" w:rsidRPr="005D5DFA">
        <w:rPr>
          <w:rFonts w:ascii="Times New Roman" w:hAnsi="Times New Roman" w:cs="Times New Roman"/>
          <w:bCs/>
          <w:sz w:val="24"/>
          <w:szCs w:val="24"/>
          <w:lang w:val="es-ES"/>
        </w:rPr>
        <w:t xml:space="preserve"> de 20 docentes en total con </w:t>
      </w:r>
      <w:r w:rsidR="00A064D6" w:rsidRPr="005D5DFA">
        <w:rPr>
          <w:rFonts w:ascii="Times New Roman" w:hAnsi="Times New Roman" w:cs="Times New Roman"/>
          <w:bCs/>
          <w:sz w:val="24"/>
          <w:szCs w:val="24"/>
          <w:lang w:val="es-ES"/>
        </w:rPr>
        <w:t>carácter</w:t>
      </w:r>
      <w:r w:rsidRPr="005D5DFA">
        <w:rPr>
          <w:rFonts w:ascii="Times New Roman" w:hAnsi="Times New Roman" w:cs="Times New Roman"/>
          <w:bCs/>
          <w:sz w:val="24"/>
          <w:szCs w:val="24"/>
          <w:lang w:val="es-ES"/>
        </w:rPr>
        <w:t xml:space="preserve"> aleatorio en cada uno de los cantones estudiados mediante las siguientes etapas:</w:t>
      </w:r>
      <w:r w:rsidR="00C83917" w:rsidRPr="005D5DFA">
        <w:rPr>
          <w:rFonts w:ascii="Times New Roman" w:hAnsi="Times New Roman" w:cs="Times New Roman"/>
          <w:bCs/>
          <w:sz w:val="24"/>
          <w:szCs w:val="24"/>
          <w:lang w:val="es-ES"/>
        </w:rPr>
        <w:t xml:space="preserve"> en </w:t>
      </w:r>
      <w:r w:rsidR="00812D1B" w:rsidRPr="005D5DFA">
        <w:rPr>
          <w:rFonts w:ascii="Times New Roman" w:hAnsi="Times New Roman" w:cs="Times New Roman"/>
          <w:bCs/>
          <w:sz w:val="24"/>
          <w:szCs w:val="24"/>
          <w:lang w:val="es-ES"/>
        </w:rPr>
        <w:t>primera</w:t>
      </w:r>
      <w:r w:rsidR="00C83917" w:rsidRPr="005D5DFA">
        <w:rPr>
          <w:rFonts w:ascii="Times New Roman" w:hAnsi="Times New Roman" w:cs="Times New Roman"/>
          <w:bCs/>
          <w:sz w:val="24"/>
          <w:szCs w:val="24"/>
          <w:lang w:val="es-ES"/>
        </w:rPr>
        <w:t xml:space="preserve"> instancia </w:t>
      </w:r>
      <w:r w:rsidR="00812D1B" w:rsidRPr="005D5DFA">
        <w:rPr>
          <w:rFonts w:ascii="Times New Roman" w:hAnsi="Times New Roman" w:cs="Times New Roman"/>
          <w:bCs/>
          <w:sz w:val="24"/>
          <w:szCs w:val="24"/>
          <w:lang w:val="es-ES"/>
        </w:rPr>
        <w:t>se rea</w:t>
      </w:r>
      <w:r w:rsidR="00A7263B" w:rsidRPr="005D5DFA">
        <w:rPr>
          <w:rFonts w:ascii="Times New Roman" w:hAnsi="Times New Roman" w:cs="Times New Roman"/>
          <w:bCs/>
          <w:sz w:val="24"/>
          <w:szCs w:val="24"/>
          <w:lang w:val="es-ES"/>
        </w:rPr>
        <w:t>lizó la recolección de datos</w:t>
      </w:r>
      <w:r w:rsidR="00A064D6" w:rsidRPr="005D5DFA">
        <w:rPr>
          <w:rFonts w:ascii="Times New Roman" w:hAnsi="Times New Roman" w:cs="Times New Roman"/>
          <w:bCs/>
          <w:sz w:val="24"/>
          <w:szCs w:val="24"/>
          <w:lang w:val="es-ES"/>
        </w:rPr>
        <w:t>,</w:t>
      </w:r>
      <w:r w:rsidR="00812D1B" w:rsidRPr="005D5DFA">
        <w:rPr>
          <w:rFonts w:ascii="Times New Roman" w:hAnsi="Times New Roman" w:cs="Times New Roman"/>
          <w:bCs/>
          <w:sz w:val="24"/>
          <w:szCs w:val="24"/>
          <w:lang w:val="es-ES"/>
        </w:rPr>
        <w:t xml:space="preserve"> esta información fue remitida por los docentes que </w:t>
      </w:r>
      <w:r w:rsidR="00A064D6" w:rsidRPr="005D5DFA">
        <w:rPr>
          <w:rFonts w:ascii="Times New Roman" w:hAnsi="Times New Roman" w:cs="Times New Roman"/>
          <w:bCs/>
          <w:sz w:val="24"/>
          <w:szCs w:val="24"/>
          <w:lang w:val="es-ES"/>
        </w:rPr>
        <w:t>laboran en ambos niveles: inicial y básica tanto de instituciones públicas como privadas.</w:t>
      </w:r>
    </w:p>
    <w:p w:rsidR="00C5602D" w:rsidRPr="005D5DFA" w:rsidRDefault="00C5602D" w:rsidP="003E7337">
      <w:pPr>
        <w:pStyle w:val="Prrafodelista"/>
        <w:spacing w:after="0" w:line="360" w:lineRule="auto"/>
        <w:ind w:left="0"/>
        <w:jc w:val="both"/>
        <w:rPr>
          <w:rFonts w:ascii="Times New Roman" w:hAnsi="Times New Roman" w:cs="Times New Roman"/>
          <w:bCs/>
          <w:sz w:val="24"/>
          <w:szCs w:val="24"/>
          <w:lang w:val="es-ES"/>
        </w:rPr>
      </w:pPr>
    </w:p>
    <w:p w:rsidR="009D1467" w:rsidRDefault="002C6C12" w:rsidP="003E7337">
      <w:pPr>
        <w:pStyle w:val="Prrafodelista"/>
        <w:spacing w:after="0" w:line="360" w:lineRule="auto"/>
        <w:ind w:left="0"/>
        <w:jc w:val="both"/>
        <w:rPr>
          <w:rFonts w:ascii="Times New Roman" w:hAnsi="Times New Roman" w:cs="Times New Roman"/>
          <w:bCs/>
          <w:sz w:val="24"/>
          <w:szCs w:val="24"/>
          <w:lang w:val="es-ES"/>
        </w:rPr>
      </w:pPr>
      <w:r w:rsidRPr="005D5DFA">
        <w:rPr>
          <w:rFonts w:ascii="Times New Roman" w:hAnsi="Times New Roman" w:cs="Times New Roman"/>
          <w:bCs/>
          <w:sz w:val="24"/>
          <w:szCs w:val="24"/>
          <w:lang w:val="es-ES"/>
        </w:rPr>
        <w:t>En</w:t>
      </w:r>
      <w:r w:rsidR="00A064D6" w:rsidRPr="005D5DFA">
        <w:rPr>
          <w:rFonts w:ascii="Times New Roman" w:hAnsi="Times New Roman" w:cs="Times New Roman"/>
          <w:bCs/>
          <w:sz w:val="24"/>
          <w:szCs w:val="24"/>
          <w:lang w:val="es-ES"/>
        </w:rPr>
        <w:t xml:space="preserve"> segunda instancia se organizaron</w:t>
      </w:r>
      <w:r w:rsidRPr="005D5DFA">
        <w:rPr>
          <w:rFonts w:ascii="Times New Roman" w:hAnsi="Times New Roman" w:cs="Times New Roman"/>
          <w:bCs/>
          <w:sz w:val="24"/>
          <w:szCs w:val="24"/>
          <w:lang w:val="es-ES"/>
        </w:rPr>
        <w:t xml:space="preserve"> los resultados obtenidos para</w:t>
      </w:r>
      <w:r w:rsidR="00A064D6" w:rsidRPr="005D5DFA">
        <w:rPr>
          <w:rFonts w:ascii="Times New Roman" w:hAnsi="Times New Roman" w:cs="Times New Roman"/>
          <w:bCs/>
          <w:sz w:val="24"/>
          <w:szCs w:val="24"/>
          <w:lang w:val="es-ES"/>
        </w:rPr>
        <w:t xml:space="preserve"> analizar sus tendencias en torno al cuerpo docente objeto de estudio tomando como base percepciones sobre la lateralidad izquierda, desarrollo educativo en torno a vocaciones científicas y artísticas.</w:t>
      </w:r>
      <w:r w:rsidRPr="005D5DFA">
        <w:rPr>
          <w:rFonts w:ascii="Times New Roman" w:hAnsi="Times New Roman" w:cs="Times New Roman"/>
          <w:bCs/>
          <w:sz w:val="24"/>
          <w:szCs w:val="24"/>
          <w:lang w:val="es-ES"/>
        </w:rPr>
        <w:t xml:space="preserve"> </w:t>
      </w:r>
    </w:p>
    <w:p w:rsidR="00C5602D" w:rsidRDefault="00C5602D" w:rsidP="003E7337">
      <w:pPr>
        <w:pStyle w:val="Prrafodelista"/>
        <w:spacing w:after="0" w:line="360" w:lineRule="auto"/>
        <w:ind w:left="0"/>
        <w:jc w:val="both"/>
        <w:rPr>
          <w:rFonts w:ascii="Times New Roman" w:hAnsi="Times New Roman" w:cs="Times New Roman"/>
          <w:b/>
          <w:bCs/>
          <w:sz w:val="24"/>
          <w:szCs w:val="24"/>
          <w:lang w:val="es-ES"/>
        </w:rPr>
      </w:pPr>
    </w:p>
    <w:p w:rsidR="0065065A" w:rsidRPr="005D5DFA" w:rsidRDefault="0065065A" w:rsidP="003E7337">
      <w:pPr>
        <w:pStyle w:val="Prrafodelista"/>
        <w:spacing w:after="0" w:line="360" w:lineRule="auto"/>
        <w:ind w:left="0"/>
        <w:jc w:val="both"/>
        <w:rPr>
          <w:rFonts w:ascii="Times New Roman" w:hAnsi="Times New Roman" w:cs="Times New Roman"/>
          <w:b/>
          <w:bCs/>
          <w:sz w:val="24"/>
          <w:szCs w:val="24"/>
          <w:lang w:val="es-ES"/>
        </w:rPr>
      </w:pPr>
    </w:p>
    <w:p w:rsidR="00C03327" w:rsidRDefault="00932CE6" w:rsidP="003E7337">
      <w:pPr>
        <w:pStyle w:val="Prrafodelista"/>
        <w:spacing w:after="0" w:line="360" w:lineRule="auto"/>
        <w:ind w:left="0"/>
        <w:jc w:val="both"/>
        <w:rPr>
          <w:rFonts w:ascii="Times New Roman" w:hAnsi="Times New Roman" w:cs="Times New Roman"/>
          <w:b/>
          <w:bCs/>
          <w:sz w:val="24"/>
          <w:szCs w:val="24"/>
          <w:lang w:val="es-ES"/>
        </w:rPr>
      </w:pPr>
      <w:r w:rsidRPr="005D5DFA">
        <w:rPr>
          <w:rFonts w:ascii="Times New Roman" w:hAnsi="Times New Roman" w:cs="Times New Roman"/>
          <w:b/>
          <w:bCs/>
          <w:sz w:val="24"/>
          <w:szCs w:val="24"/>
          <w:lang w:val="es-ES"/>
        </w:rPr>
        <w:lastRenderedPageBreak/>
        <w:t>Resultados y discusión</w:t>
      </w:r>
    </w:p>
    <w:p w:rsidR="00C5602D" w:rsidRPr="005D5DFA" w:rsidRDefault="00C5602D" w:rsidP="003E7337">
      <w:pPr>
        <w:pStyle w:val="Prrafodelista"/>
        <w:spacing w:after="0" w:line="360" w:lineRule="auto"/>
        <w:ind w:left="0"/>
        <w:jc w:val="both"/>
        <w:rPr>
          <w:rFonts w:ascii="Times New Roman" w:hAnsi="Times New Roman" w:cs="Times New Roman"/>
          <w:b/>
          <w:bCs/>
          <w:sz w:val="24"/>
          <w:szCs w:val="24"/>
          <w:lang w:val="es-ES"/>
        </w:rPr>
      </w:pPr>
    </w:p>
    <w:p w:rsidR="00A77D39" w:rsidRDefault="00591D0B" w:rsidP="003E7337">
      <w:pPr>
        <w:pStyle w:val="Prrafodelista"/>
        <w:spacing w:after="0" w:line="360" w:lineRule="auto"/>
        <w:ind w:left="0"/>
        <w:jc w:val="both"/>
        <w:rPr>
          <w:rFonts w:ascii="Times New Roman" w:hAnsi="Times New Roman" w:cs="Times New Roman"/>
          <w:bCs/>
          <w:sz w:val="24"/>
          <w:szCs w:val="24"/>
          <w:lang w:val="es-ES"/>
        </w:rPr>
      </w:pPr>
      <w:r w:rsidRPr="005D5DFA">
        <w:rPr>
          <w:rFonts w:ascii="Times New Roman" w:hAnsi="Times New Roman" w:cs="Times New Roman"/>
          <w:bCs/>
          <w:sz w:val="24"/>
          <w:szCs w:val="24"/>
          <w:lang w:val="es-ES"/>
        </w:rPr>
        <w:t>En los</w:t>
      </w:r>
      <w:r w:rsidR="00680E8A" w:rsidRPr="005D5DFA">
        <w:rPr>
          <w:rFonts w:ascii="Times New Roman" w:hAnsi="Times New Roman" w:cs="Times New Roman"/>
          <w:bCs/>
          <w:sz w:val="24"/>
          <w:szCs w:val="24"/>
          <w:lang w:val="es-ES"/>
        </w:rPr>
        <w:t xml:space="preserve"> siguiente</w:t>
      </w:r>
      <w:r w:rsidRPr="005D5DFA">
        <w:rPr>
          <w:rFonts w:ascii="Times New Roman" w:hAnsi="Times New Roman" w:cs="Times New Roman"/>
          <w:bCs/>
          <w:sz w:val="24"/>
          <w:szCs w:val="24"/>
          <w:lang w:val="es-ES"/>
        </w:rPr>
        <w:t>s gráficos</w:t>
      </w:r>
      <w:r w:rsidR="009D466E" w:rsidRPr="005D5DFA">
        <w:rPr>
          <w:rFonts w:ascii="Times New Roman" w:hAnsi="Times New Roman" w:cs="Times New Roman"/>
          <w:bCs/>
          <w:sz w:val="24"/>
          <w:szCs w:val="24"/>
          <w:lang w:val="es-ES"/>
        </w:rPr>
        <w:t xml:space="preserve"> en función de las preguntas efectuadas en la encuesta</w:t>
      </w:r>
      <w:r w:rsidRPr="005D5DFA">
        <w:rPr>
          <w:rFonts w:ascii="Times New Roman" w:hAnsi="Times New Roman" w:cs="Times New Roman"/>
          <w:bCs/>
          <w:sz w:val="24"/>
          <w:szCs w:val="24"/>
          <w:lang w:val="es-ES"/>
        </w:rPr>
        <w:t xml:space="preserve"> se pueden apreciar percepciones de los docentes sobre lateralidad izquierda y relaciones con el desarrollo educativo de vocaciones</w:t>
      </w:r>
      <w:r w:rsidR="00355C4B" w:rsidRPr="005D5DFA">
        <w:rPr>
          <w:rFonts w:ascii="Times New Roman" w:hAnsi="Times New Roman" w:cs="Times New Roman"/>
          <w:bCs/>
          <w:sz w:val="24"/>
          <w:szCs w:val="24"/>
          <w:lang w:val="es-ES"/>
        </w:rPr>
        <w:t xml:space="preserve"> científico-</w:t>
      </w:r>
      <w:r w:rsidRPr="005D5DFA">
        <w:rPr>
          <w:rFonts w:ascii="Times New Roman" w:hAnsi="Times New Roman" w:cs="Times New Roman"/>
          <w:bCs/>
          <w:sz w:val="24"/>
          <w:szCs w:val="24"/>
          <w:lang w:val="es-ES"/>
        </w:rPr>
        <w:t xml:space="preserve"> artísticas.</w:t>
      </w:r>
      <w:r w:rsidR="00680E8A" w:rsidRPr="005D5DFA">
        <w:rPr>
          <w:rFonts w:ascii="Times New Roman" w:hAnsi="Times New Roman" w:cs="Times New Roman"/>
          <w:bCs/>
          <w:sz w:val="24"/>
          <w:szCs w:val="24"/>
          <w:lang w:val="es-ES"/>
        </w:rPr>
        <w:t xml:space="preserve"> </w:t>
      </w:r>
    </w:p>
    <w:p w:rsidR="00CC70EC" w:rsidRDefault="00CC70EC" w:rsidP="003E7337">
      <w:pPr>
        <w:pStyle w:val="Prrafodelista"/>
        <w:spacing w:after="0" w:line="360" w:lineRule="auto"/>
        <w:ind w:left="0"/>
        <w:jc w:val="both"/>
        <w:rPr>
          <w:rFonts w:ascii="Times New Roman" w:hAnsi="Times New Roman" w:cs="Times New Roman"/>
          <w:bCs/>
          <w:sz w:val="24"/>
          <w:szCs w:val="24"/>
          <w:lang w:val="es-ES"/>
        </w:rPr>
      </w:pPr>
    </w:p>
    <w:p w:rsidR="00CC70EC" w:rsidRPr="007671B3" w:rsidRDefault="00CC70EC" w:rsidP="00CC70EC">
      <w:pPr>
        <w:spacing w:after="0" w:line="360" w:lineRule="auto"/>
        <w:jc w:val="center"/>
        <w:rPr>
          <w:rFonts w:ascii="Times New Roman" w:hAnsi="Times New Roman" w:cs="Times New Roman"/>
          <w:sz w:val="24"/>
          <w:szCs w:val="24"/>
          <w:lang w:val="es-MX"/>
        </w:rPr>
      </w:pPr>
      <w:r w:rsidRPr="007671B3">
        <w:rPr>
          <w:rFonts w:ascii="Times New Roman" w:hAnsi="Times New Roman" w:cs="Times New Roman"/>
          <w:sz w:val="24"/>
          <w:szCs w:val="24"/>
          <w:lang w:val="es-MX"/>
        </w:rPr>
        <w:t>Cuadro No. 1</w:t>
      </w:r>
    </w:p>
    <w:p w:rsidR="00CC70EC" w:rsidRPr="00CC70EC" w:rsidRDefault="00CC70EC" w:rsidP="00CC70EC">
      <w:pPr>
        <w:spacing w:after="0" w:line="360" w:lineRule="auto"/>
        <w:jc w:val="center"/>
        <w:rPr>
          <w:rFonts w:ascii="Times New Roman" w:hAnsi="Times New Roman" w:cs="Times New Roman"/>
          <w:sz w:val="24"/>
          <w:szCs w:val="24"/>
          <w:lang w:val="es-ES"/>
        </w:rPr>
      </w:pPr>
      <w:r w:rsidRPr="00CC70EC">
        <w:rPr>
          <w:rFonts w:ascii="Times New Roman" w:hAnsi="Times New Roman" w:cs="Times New Roman"/>
          <w:sz w:val="24"/>
          <w:szCs w:val="24"/>
          <w:lang w:val="es-ES"/>
        </w:rPr>
        <w:t>Percepción sobre la relación entre lateralidad y vocaciones cient</w:t>
      </w:r>
      <w:r>
        <w:rPr>
          <w:rFonts w:ascii="Times New Roman" w:hAnsi="Times New Roman" w:cs="Times New Roman"/>
          <w:sz w:val="24"/>
          <w:szCs w:val="24"/>
          <w:lang w:val="es-ES"/>
        </w:rPr>
        <w:t>ífico-artísticas</w:t>
      </w:r>
      <w:r w:rsidRPr="00CC70EC">
        <w:rPr>
          <w:rFonts w:ascii="Times New Roman" w:hAnsi="Times New Roman" w:cs="Times New Roman"/>
          <w:sz w:val="24"/>
          <w:szCs w:val="24"/>
          <w:lang w:val="es-ES"/>
        </w:rPr>
        <w:t xml:space="preserve"> </w:t>
      </w:r>
    </w:p>
    <w:tbl>
      <w:tblPr>
        <w:tblW w:w="7120" w:type="dxa"/>
        <w:jc w:val="center"/>
        <w:tblCellMar>
          <w:left w:w="70" w:type="dxa"/>
          <w:right w:w="70" w:type="dxa"/>
        </w:tblCellMar>
        <w:tblLook w:val="04A0" w:firstRow="1" w:lastRow="0" w:firstColumn="1" w:lastColumn="0" w:noHBand="0" w:noVBand="1"/>
      </w:tblPr>
      <w:tblGrid>
        <w:gridCol w:w="4040"/>
        <w:gridCol w:w="1560"/>
        <w:gridCol w:w="1520"/>
      </w:tblGrid>
      <w:tr w:rsidR="009D466E" w:rsidRPr="009D466E" w:rsidTr="00C5602D">
        <w:trPr>
          <w:trHeight w:val="831"/>
          <w:jc w:val="center"/>
        </w:trPr>
        <w:tc>
          <w:tcPr>
            <w:tcW w:w="4040" w:type="dxa"/>
            <w:tcBorders>
              <w:top w:val="single" w:sz="8" w:space="0" w:color="auto"/>
              <w:left w:val="single" w:sz="8" w:space="0" w:color="auto"/>
              <w:bottom w:val="single" w:sz="4" w:space="0" w:color="auto"/>
              <w:right w:val="single" w:sz="4" w:space="0" w:color="auto"/>
            </w:tcBorders>
            <w:shd w:val="clear" w:color="000000" w:fill="DCE6F1"/>
            <w:vAlign w:val="center"/>
            <w:hideMark/>
          </w:tcPr>
          <w:p w:rsidR="009D466E" w:rsidRPr="009D466E" w:rsidRDefault="009D466E" w:rsidP="009D466E">
            <w:pPr>
              <w:spacing w:after="0" w:line="240" w:lineRule="auto"/>
              <w:jc w:val="center"/>
              <w:rPr>
                <w:rFonts w:ascii="Arial" w:eastAsia="Times New Roman" w:hAnsi="Arial" w:cs="Arial"/>
                <w:b/>
                <w:bCs/>
                <w:color w:val="000000"/>
                <w:sz w:val="24"/>
                <w:szCs w:val="24"/>
                <w:lang w:val="es-ES" w:eastAsia="es-ES"/>
              </w:rPr>
            </w:pPr>
            <w:r w:rsidRPr="009D466E">
              <w:rPr>
                <w:rFonts w:ascii="Arial" w:eastAsia="Times New Roman" w:hAnsi="Arial" w:cs="Arial"/>
                <w:b/>
                <w:bCs/>
                <w:color w:val="000000"/>
                <w:sz w:val="24"/>
                <w:szCs w:val="24"/>
                <w:lang w:val="es-ES" w:eastAsia="es-ES"/>
              </w:rPr>
              <w:t>1- A su criterio, ¿hay relación entre lateralidad iz</w:t>
            </w:r>
            <w:r w:rsidR="00F94AF0">
              <w:rPr>
                <w:rFonts w:ascii="Arial" w:eastAsia="Times New Roman" w:hAnsi="Arial" w:cs="Arial"/>
                <w:b/>
                <w:bCs/>
                <w:color w:val="000000"/>
                <w:sz w:val="24"/>
                <w:szCs w:val="24"/>
                <w:lang w:val="es-ES" w:eastAsia="es-ES"/>
              </w:rPr>
              <w:t>quierda y vocaciones científico</w:t>
            </w:r>
            <w:r w:rsidRPr="009D466E">
              <w:rPr>
                <w:rFonts w:ascii="Arial" w:eastAsia="Times New Roman" w:hAnsi="Arial" w:cs="Arial"/>
                <w:b/>
                <w:bCs/>
                <w:color w:val="000000"/>
                <w:sz w:val="24"/>
                <w:szCs w:val="24"/>
                <w:lang w:val="es-ES" w:eastAsia="es-ES"/>
              </w:rPr>
              <w:t xml:space="preserve"> - artísticas?</w:t>
            </w:r>
          </w:p>
        </w:tc>
        <w:tc>
          <w:tcPr>
            <w:tcW w:w="1560" w:type="dxa"/>
            <w:tcBorders>
              <w:top w:val="single" w:sz="8" w:space="0" w:color="auto"/>
              <w:left w:val="nil"/>
              <w:bottom w:val="single" w:sz="4" w:space="0" w:color="auto"/>
              <w:right w:val="single" w:sz="4" w:space="0" w:color="auto"/>
            </w:tcBorders>
            <w:shd w:val="clear" w:color="000000" w:fill="DCE6F1"/>
            <w:vAlign w:val="center"/>
            <w:hideMark/>
          </w:tcPr>
          <w:p w:rsidR="009D466E" w:rsidRPr="009D466E" w:rsidRDefault="009D466E" w:rsidP="009D466E">
            <w:pPr>
              <w:spacing w:after="0" w:line="240" w:lineRule="auto"/>
              <w:jc w:val="center"/>
              <w:rPr>
                <w:rFonts w:ascii="Arial" w:eastAsia="Times New Roman" w:hAnsi="Arial" w:cs="Arial"/>
                <w:b/>
                <w:bCs/>
                <w:color w:val="000000"/>
                <w:sz w:val="24"/>
                <w:szCs w:val="24"/>
                <w:lang w:val="es-ES" w:eastAsia="es-ES"/>
              </w:rPr>
            </w:pPr>
            <w:r w:rsidRPr="009D466E">
              <w:rPr>
                <w:rFonts w:ascii="Arial" w:eastAsia="Times New Roman" w:hAnsi="Arial" w:cs="Arial"/>
                <w:b/>
                <w:bCs/>
                <w:color w:val="000000"/>
                <w:sz w:val="24"/>
                <w:szCs w:val="24"/>
                <w:lang w:val="es-ES" w:eastAsia="es-ES"/>
              </w:rPr>
              <w:t>Frecuencia</w:t>
            </w:r>
          </w:p>
        </w:tc>
        <w:tc>
          <w:tcPr>
            <w:tcW w:w="1520" w:type="dxa"/>
            <w:tcBorders>
              <w:top w:val="single" w:sz="8" w:space="0" w:color="auto"/>
              <w:left w:val="nil"/>
              <w:bottom w:val="single" w:sz="4" w:space="0" w:color="auto"/>
              <w:right w:val="single" w:sz="8" w:space="0" w:color="auto"/>
            </w:tcBorders>
            <w:shd w:val="clear" w:color="000000" w:fill="DCE6F1"/>
            <w:vAlign w:val="center"/>
            <w:hideMark/>
          </w:tcPr>
          <w:p w:rsidR="009D466E" w:rsidRPr="009D466E" w:rsidRDefault="009D466E" w:rsidP="009D466E">
            <w:pPr>
              <w:spacing w:after="0" w:line="240" w:lineRule="auto"/>
              <w:jc w:val="center"/>
              <w:rPr>
                <w:rFonts w:ascii="Arial" w:eastAsia="Times New Roman" w:hAnsi="Arial" w:cs="Arial"/>
                <w:b/>
                <w:bCs/>
                <w:color w:val="000000"/>
                <w:sz w:val="24"/>
                <w:szCs w:val="24"/>
                <w:lang w:val="es-ES" w:eastAsia="es-ES"/>
              </w:rPr>
            </w:pPr>
            <w:r w:rsidRPr="009D466E">
              <w:rPr>
                <w:rFonts w:ascii="Arial" w:eastAsia="Times New Roman" w:hAnsi="Arial" w:cs="Arial"/>
                <w:b/>
                <w:bCs/>
                <w:color w:val="000000"/>
                <w:sz w:val="24"/>
                <w:szCs w:val="24"/>
                <w:lang w:val="es-ES" w:eastAsia="es-ES"/>
              </w:rPr>
              <w:t>Porcentaje</w:t>
            </w:r>
          </w:p>
        </w:tc>
      </w:tr>
      <w:tr w:rsidR="009D466E" w:rsidRPr="009D466E" w:rsidTr="00C5602D">
        <w:trPr>
          <w:trHeight w:val="300"/>
          <w:jc w:val="center"/>
        </w:trPr>
        <w:tc>
          <w:tcPr>
            <w:tcW w:w="4040" w:type="dxa"/>
            <w:tcBorders>
              <w:top w:val="nil"/>
              <w:left w:val="single" w:sz="8" w:space="0" w:color="auto"/>
              <w:bottom w:val="single" w:sz="4" w:space="0" w:color="auto"/>
              <w:right w:val="single" w:sz="4" w:space="0" w:color="auto"/>
            </w:tcBorders>
            <w:shd w:val="clear" w:color="auto" w:fill="auto"/>
            <w:vAlign w:val="center"/>
            <w:hideMark/>
          </w:tcPr>
          <w:p w:rsidR="009D466E" w:rsidRPr="009D466E" w:rsidRDefault="009D466E" w:rsidP="009D466E">
            <w:pPr>
              <w:spacing w:after="0" w:line="240" w:lineRule="auto"/>
              <w:rPr>
                <w:rFonts w:ascii="Arial" w:eastAsia="Times New Roman" w:hAnsi="Arial" w:cs="Arial"/>
                <w:color w:val="000000"/>
                <w:sz w:val="24"/>
                <w:szCs w:val="24"/>
                <w:lang w:val="es-ES" w:eastAsia="es-ES"/>
              </w:rPr>
            </w:pPr>
            <w:r w:rsidRPr="009D466E">
              <w:rPr>
                <w:rFonts w:ascii="Arial" w:eastAsia="Times New Roman" w:hAnsi="Arial" w:cs="Arial"/>
                <w:color w:val="000000"/>
                <w:sz w:val="24"/>
                <w:szCs w:val="24"/>
                <w:lang w:val="es-ES" w:eastAsia="es-ES"/>
              </w:rPr>
              <w:t>Sí</w:t>
            </w:r>
          </w:p>
        </w:tc>
        <w:tc>
          <w:tcPr>
            <w:tcW w:w="1560" w:type="dxa"/>
            <w:tcBorders>
              <w:top w:val="nil"/>
              <w:left w:val="nil"/>
              <w:bottom w:val="single" w:sz="4" w:space="0" w:color="auto"/>
              <w:right w:val="single" w:sz="4" w:space="0" w:color="auto"/>
            </w:tcBorders>
            <w:shd w:val="clear" w:color="auto" w:fill="auto"/>
            <w:vAlign w:val="bottom"/>
            <w:hideMark/>
          </w:tcPr>
          <w:p w:rsidR="009D466E" w:rsidRPr="009D466E" w:rsidRDefault="009D466E" w:rsidP="009D466E">
            <w:pPr>
              <w:spacing w:after="0" w:line="240" w:lineRule="auto"/>
              <w:jc w:val="right"/>
              <w:rPr>
                <w:rFonts w:ascii="Tahoma" w:eastAsia="Times New Roman" w:hAnsi="Tahoma" w:cs="Tahoma"/>
                <w:color w:val="000000"/>
                <w:sz w:val="24"/>
                <w:szCs w:val="24"/>
                <w:lang w:val="es-ES" w:eastAsia="es-ES"/>
              </w:rPr>
            </w:pPr>
            <w:r w:rsidRPr="009D466E">
              <w:rPr>
                <w:rFonts w:ascii="Tahoma" w:eastAsia="Times New Roman" w:hAnsi="Tahoma" w:cs="Tahoma"/>
                <w:color w:val="000000"/>
                <w:sz w:val="24"/>
                <w:szCs w:val="24"/>
                <w:lang w:val="es-ES" w:eastAsia="es-ES"/>
              </w:rPr>
              <w:t>9</w:t>
            </w:r>
          </w:p>
        </w:tc>
        <w:tc>
          <w:tcPr>
            <w:tcW w:w="1520" w:type="dxa"/>
            <w:tcBorders>
              <w:top w:val="nil"/>
              <w:left w:val="nil"/>
              <w:bottom w:val="single" w:sz="4" w:space="0" w:color="auto"/>
              <w:right w:val="single" w:sz="8" w:space="0" w:color="auto"/>
            </w:tcBorders>
            <w:shd w:val="clear" w:color="auto" w:fill="auto"/>
            <w:vAlign w:val="bottom"/>
            <w:hideMark/>
          </w:tcPr>
          <w:p w:rsidR="009D466E" w:rsidRPr="009D466E" w:rsidRDefault="009D466E" w:rsidP="009D466E">
            <w:pPr>
              <w:spacing w:after="0" w:line="240" w:lineRule="auto"/>
              <w:jc w:val="right"/>
              <w:rPr>
                <w:rFonts w:ascii="Arial" w:eastAsia="Times New Roman" w:hAnsi="Arial" w:cs="Arial"/>
                <w:color w:val="000000"/>
                <w:sz w:val="24"/>
                <w:szCs w:val="24"/>
                <w:lang w:val="es-ES" w:eastAsia="es-ES"/>
              </w:rPr>
            </w:pPr>
            <w:r w:rsidRPr="009D466E">
              <w:rPr>
                <w:rFonts w:ascii="Arial" w:eastAsia="Times New Roman" w:hAnsi="Arial" w:cs="Arial"/>
                <w:color w:val="000000"/>
                <w:sz w:val="24"/>
                <w:szCs w:val="24"/>
                <w:lang w:val="es-ES" w:eastAsia="es-ES"/>
              </w:rPr>
              <w:t>45,00%</w:t>
            </w:r>
          </w:p>
        </w:tc>
      </w:tr>
      <w:tr w:rsidR="009D466E" w:rsidRPr="009D466E" w:rsidTr="00C5602D">
        <w:trPr>
          <w:trHeight w:val="300"/>
          <w:jc w:val="center"/>
        </w:trPr>
        <w:tc>
          <w:tcPr>
            <w:tcW w:w="4040" w:type="dxa"/>
            <w:tcBorders>
              <w:top w:val="nil"/>
              <w:left w:val="single" w:sz="8" w:space="0" w:color="auto"/>
              <w:bottom w:val="single" w:sz="4" w:space="0" w:color="auto"/>
              <w:right w:val="single" w:sz="4" w:space="0" w:color="auto"/>
            </w:tcBorders>
            <w:shd w:val="clear" w:color="auto" w:fill="auto"/>
            <w:vAlign w:val="center"/>
            <w:hideMark/>
          </w:tcPr>
          <w:p w:rsidR="009D466E" w:rsidRPr="009D466E" w:rsidRDefault="009D466E" w:rsidP="009D466E">
            <w:pPr>
              <w:spacing w:after="0" w:line="240" w:lineRule="auto"/>
              <w:rPr>
                <w:rFonts w:ascii="Arial" w:eastAsia="Times New Roman" w:hAnsi="Arial" w:cs="Arial"/>
                <w:color w:val="000000"/>
                <w:sz w:val="24"/>
                <w:szCs w:val="24"/>
                <w:lang w:val="es-ES" w:eastAsia="es-ES"/>
              </w:rPr>
            </w:pPr>
            <w:r w:rsidRPr="009D466E">
              <w:rPr>
                <w:rFonts w:ascii="Arial" w:eastAsia="Times New Roman" w:hAnsi="Arial" w:cs="Arial"/>
                <w:color w:val="000000"/>
                <w:sz w:val="24"/>
                <w:szCs w:val="24"/>
                <w:lang w:val="es-ES" w:eastAsia="es-ES"/>
              </w:rPr>
              <w:t>No</w:t>
            </w:r>
          </w:p>
        </w:tc>
        <w:tc>
          <w:tcPr>
            <w:tcW w:w="1560" w:type="dxa"/>
            <w:tcBorders>
              <w:top w:val="nil"/>
              <w:left w:val="nil"/>
              <w:bottom w:val="single" w:sz="4" w:space="0" w:color="auto"/>
              <w:right w:val="single" w:sz="4" w:space="0" w:color="auto"/>
            </w:tcBorders>
            <w:shd w:val="clear" w:color="auto" w:fill="auto"/>
            <w:vAlign w:val="bottom"/>
            <w:hideMark/>
          </w:tcPr>
          <w:p w:rsidR="009D466E" w:rsidRPr="009D466E" w:rsidRDefault="009D466E" w:rsidP="009D466E">
            <w:pPr>
              <w:spacing w:after="0" w:line="240" w:lineRule="auto"/>
              <w:jc w:val="right"/>
              <w:rPr>
                <w:rFonts w:ascii="Tahoma" w:eastAsia="Times New Roman" w:hAnsi="Tahoma" w:cs="Tahoma"/>
                <w:color w:val="000000"/>
                <w:sz w:val="24"/>
                <w:szCs w:val="24"/>
                <w:lang w:val="es-ES" w:eastAsia="es-ES"/>
              </w:rPr>
            </w:pPr>
            <w:r w:rsidRPr="009D466E">
              <w:rPr>
                <w:rFonts w:ascii="Tahoma" w:eastAsia="Times New Roman" w:hAnsi="Tahoma" w:cs="Tahoma"/>
                <w:color w:val="000000"/>
                <w:sz w:val="24"/>
                <w:szCs w:val="24"/>
                <w:lang w:val="es-ES" w:eastAsia="es-ES"/>
              </w:rPr>
              <w:t>11</w:t>
            </w:r>
          </w:p>
        </w:tc>
        <w:tc>
          <w:tcPr>
            <w:tcW w:w="1520" w:type="dxa"/>
            <w:tcBorders>
              <w:top w:val="nil"/>
              <w:left w:val="nil"/>
              <w:bottom w:val="single" w:sz="4" w:space="0" w:color="auto"/>
              <w:right w:val="single" w:sz="8" w:space="0" w:color="auto"/>
            </w:tcBorders>
            <w:shd w:val="clear" w:color="auto" w:fill="auto"/>
            <w:vAlign w:val="bottom"/>
            <w:hideMark/>
          </w:tcPr>
          <w:p w:rsidR="009D466E" w:rsidRPr="009D466E" w:rsidRDefault="009D466E" w:rsidP="009D466E">
            <w:pPr>
              <w:spacing w:after="0" w:line="240" w:lineRule="auto"/>
              <w:jc w:val="right"/>
              <w:rPr>
                <w:rFonts w:ascii="Arial" w:eastAsia="Times New Roman" w:hAnsi="Arial" w:cs="Arial"/>
                <w:color w:val="000000"/>
                <w:sz w:val="24"/>
                <w:szCs w:val="24"/>
                <w:lang w:val="es-ES" w:eastAsia="es-ES"/>
              </w:rPr>
            </w:pPr>
            <w:r w:rsidRPr="009D466E">
              <w:rPr>
                <w:rFonts w:ascii="Arial" w:eastAsia="Times New Roman" w:hAnsi="Arial" w:cs="Arial"/>
                <w:color w:val="000000"/>
                <w:sz w:val="24"/>
                <w:szCs w:val="24"/>
                <w:lang w:val="es-ES" w:eastAsia="es-ES"/>
              </w:rPr>
              <w:t>55,00%</w:t>
            </w:r>
          </w:p>
        </w:tc>
      </w:tr>
      <w:tr w:rsidR="009D466E" w:rsidRPr="009D466E" w:rsidTr="00C5602D">
        <w:trPr>
          <w:trHeight w:val="465"/>
          <w:jc w:val="center"/>
        </w:trPr>
        <w:tc>
          <w:tcPr>
            <w:tcW w:w="4040" w:type="dxa"/>
            <w:tcBorders>
              <w:top w:val="nil"/>
              <w:left w:val="single" w:sz="8" w:space="0" w:color="auto"/>
              <w:bottom w:val="single" w:sz="8" w:space="0" w:color="auto"/>
              <w:right w:val="single" w:sz="4" w:space="0" w:color="auto"/>
            </w:tcBorders>
            <w:shd w:val="clear" w:color="000000" w:fill="DCE6F1"/>
            <w:vAlign w:val="center"/>
            <w:hideMark/>
          </w:tcPr>
          <w:p w:rsidR="009D466E" w:rsidRPr="009D466E" w:rsidRDefault="009D466E" w:rsidP="009D466E">
            <w:pPr>
              <w:spacing w:after="0" w:line="240" w:lineRule="auto"/>
              <w:rPr>
                <w:rFonts w:ascii="Arial" w:eastAsia="Times New Roman" w:hAnsi="Arial" w:cs="Arial"/>
                <w:b/>
                <w:bCs/>
                <w:color w:val="000000"/>
                <w:sz w:val="24"/>
                <w:szCs w:val="24"/>
                <w:lang w:val="es-ES" w:eastAsia="es-ES"/>
              </w:rPr>
            </w:pPr>
            <w:r w:rsidRPr="009D466E">
              <w:rPr>
                <w:rFonts w:ascii="Arial" w:eastAsia="Times New Roman" w:hAnsi="Arial" w:cs="Arial"/>
                <w:b/>
                <w:bCs/>
                <w:color w:val="000000"/>
                <w:sz w:val="24"/>
                <w:szCs w:val="24"/>
                <w:lang w:val="es-ES" w:eastAsia="es-ES"/>
              </w:rPr>
              <w:t>TOTAL</w:t>
            </w:r>
          </w:p>
        </w:tc>
        <w:tc>
          <w:tcPr>
            <w:tcW w:w="1560" w:type="dxa"/>
            <w:tcBorders>
              <w:top w:val="nil"/>
              <w:left w:val="nil"/>
              <w:bottom w:val="single" w:sz="8" w:space="0" w:color="auto"/>
              <w:right w:val="single" w:sz="4" w:space="0" w:color="auto"/>
            </w:tcBorders>
            <w:shd w:val="clear" w:color="000000" w:fill="DCE6F1"/>
            <w:vAlign w:val="center"/>
            <w:hideMark/>
          </w:tcPr>
          <w:p w:rsidR="009D466E" w:rsidRPr="009D466E" w:rsidRDefault="009D466E" w:rsidP="009D466E">
            <w:pPr>
              <w:spacing w:after="0" w:line="240" w:lineRule="auto"/>
              <w:jc w:val="right"/>
              <w:rPr>
                <w:rFonts w:ascii="Arial" w:eastAsia="Times New Roman" w:hAnsi="Arial" w:cs="Arial"/>
                <w:b/>
                <w:bCs/>
                <w:color w:val="000000"/>
                <w:sz w:val="24"/>
                <w:szCs w:val="24"/>
                <w:lang w:val="es-ES" w:eastAsia="es-ES"/>
              </w:rPr>
            </w:pPr>
            <w:r w:rsidRPr="009D466E">
              <w:rPr>
                <w:rFonts w:ascii="Arial" w:eastAsia="Times New Roman" w:hAnsi="Arial" w:cs="Arial"/>
                <w:b/>
                <w:bCs/>
                <w:color w:val="000000"/>
                <w:sz w:val="24"/>
                <w:szCs w:val="24"/>
                <w:lang w:val="es-ES" w:eastAsia="es-ES"/>
              </w:rPr>
              <w:t>20</w:t>
            </w:r>
          </w:p>
        </w:tc>
        <w:tc>
          <w:tcPr>
            <w:tcW w:w="1520" w:type="dxa"/>
            <w:tcBorders>
              <w:top w:val="nil"/>
              <w:left w:val="nil"/>
              <w:bottom w:val="single" w:sz="8" w:space="0" w:color="auto"/>
              <w:right w:val="single" w:sz="8" w:space="0" w:color="auto"/>
            </w:tcBorders>
            <w:shd w:val="clear" w:color="000000" w:fill="DCE6F1"/>
            <w:vAlign w:val="center"/>
            <w:hideMark/>
          </w:tcPr>
          <w:p w:rsidR="009D466E" w:rsidRPr="009D466E" w:rsidRDefault="009D466E" w:rsidP="009D466E">
            <w:pPr>
              <w:spacing w:after="0" w:line="240" w:lineRule="auto"/>
              <w:jc w:val="right"/>
              <w:rPr>
                <w:rFonts w:ascii="Arial" w:eastAsia="Times New Roman" w:hAnsi="Arial" w:cs="Arial"/>
                <w:b/>
                <w:bCs/>
                <w:color w:val="000000"/>
                <w:sz w:val="24"/>
                <w:szCs w:val="24"/>
                <w:lang w:val="es-ES" w:eastAsia="es-ES"/>
              </w:rPr>
            </w:pPr>
            <w:r w:rsidRPr="009D466E">
              <w:rPr>
                <w:rFonts w:ascii="Arial" w:eastAsia="Times New Roman" w:hAnsi="Arial" w:cs="Arial"/>
                <w:b/>
                <w:bCs/>
                <w:color w:val="000000"/>
                <w:sz w:val="24"/>
                <w:szCs w:val="24"/>
                <w:lang w:val="es-ES" w:eastAsia="es-ES"/>
              </w:rPr>
              <w:t>100%</w:t>
            </w:r>
          </w:p>
        </w:tc>
      </w:tr>
    </w:tbl>
    <w:p w:rsidR="00A901FE" w:rsidRPr="00CC70EC" w:rsidRDefault="009D466E" w:rsidP="00CC70EC">
      <w:pPr>
        <w:pStyle w:val="Prrafodelista"/>
        <w:spacing w:line="360" w:lineRule="auto"/>
        <w:ind w:left="0"/>
        <w:jc w:val="center"/>
        <w:rPr>
          <w:rFonts w:ascii="Times New Roman" w:hAnsi="Times New Roman" w:cs="Times New Roman"/>
          <w:sz w:val="20"/>
          <w:szCs w:val="24"/>
        </w:rPr>
      </w:pPr>
      <w:r w:rsidRPr="00CC70EC">
        <w:rPr>
          <w:rFonts w:ascii="Times New Roman" w:hAnsi="Times New Roman" w:cs="Times New Roman"/>
          <w:sz w:val="20"/>
          <w:szCs w:val="24"/>
        </w:rPr>
        <w:t>Fuente: encuesta percepción a docentes sobre la lateralidad izquierda (Vergara-Correa, 2015)</w:t>
      </w:r>
    </w:p>
    <w:p w:rsidR="009D466E" w:rsidRDefault="009D466E" w:rsidP="0011787B">
      <w:pPr>
        <w:pStyle w:val="Prrafodelista"/>
        <w:spacing w:line="360" w:lineRule="auto"/>
        <w:ind w:left="0"/>
        <w:jc w:val="both"/>
        <w:rPr>
          <w:rFonts w:ascii="Times New Roman" w:hAnsi="Times New Roman" w:cs="Times New Roman"/>
          <w:sz w:val="24"/>
          <w:szCs w:val="24"/>
        </w:rPr>
      </w:pPr>
    </w:p>
    <w:p w:rsidR="00404D01" w:rsidRDefault="00404D01" w:rsidP="0011787B">
      <w:pPr>
        <w:pStyle w:val="Prrafodelista"/>
        <w:spacing w:line="360" w:lineRule="auto"/>
        <w:ind w:left="0"/>
        <w:jc w:val="both"/>
        <w:rPr>
          <w:rFonts w:ascii="Times New Roman" w:hAnsi="Times New Roman" w:cs="Times New Roman"/>
          <w:sz w:val="24"/>
          <w:szCs w:val="24"/>
        </w:rPr>
      </w:pPr>
    </w:p>
    <w:p w:rsidR="009D466E" w:rsidRDefault="009D466E" w:rsidP="00CC70EC">
      <w:pPr>
        <w:pStyle w:val="Prrafodelist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Gráfico </w:t>
      </w:r>
      <w:r w:rsidR="00CC70EC">
        <w:rPr>
          <w:rFonts w:ascii="Times New Roman" w:hAnsi="Times New Roman" w:cs="Times New Roman"/>
          <w:sz w:val="24"/>
          <w:szCs w:val="24"/>
        </w:rPr>
        <w:t>No.</w:t>
      </w:r>
      <w:r>
        <w:rPr>
          <w:rFonts w:ascii="Times New Roman" w:hAnsi="Times New Roman" w:cs="Times New Roman"/>
          <w:sz w:val="24"/>
          <w:szCs w:val="24"/>
        </w:rPr>
        <w:t>1</w:t>
      </w:r>
    </w:p>
    <w:p w:rsidR="009D466E" w:rsidRDefault="009D466E" w:rsidP="005D5DFA">
      <w:pPr>
        <w:pStyle w:val="Prrafodelista"/>
        <w:spacing w:line="360" w:lineRule="auto"/>
        <w:ind w:left="0"/>
        <w:jc w:val="center"/>
        <w:rPr>
          <w:rFonts w:ascii="Times New Roman" w:hAnsi="Times New Roman" w:cs="Times New Roman"/>
          <w:sz w:val="24"/>
          <w:szCs w:val="24"/>
        </w:rPr>
      </w:pPr>
      <w:r>
        <w:rPr>
          <w:noProof/>
          <w:lang w:eastAsia="es-MX"/>
        </w:rPr>
        <w:drawing>
          <wp:inline distT="0" distB="0" distL="0" distR="0" wp14:anchorId="03FBAC5A" wp14:editId="690FB190">
            <wp:extent cx="4467225" cy="22098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C70EC" w:rsidRPr="00CC70EC" w:rsidRDefault="00CC70EC" w:rsidP="00CC70EC">
      <w:pPr>
        <w:pStyle w:val="Prrafodelista"/>
        <w:spacing w:line="360" w:lineRule="auto"/>
        <w:ind w:left="0"/>
        <w:jc w:val="center"/>
        <w:rPr>
          <w:rFonts w:ascii="Times New Roman" w:hAnsi="Times New Roman" w:cs="Times New Roman"/>
          <w:sz w:val="20"/>
          <w:szCs w:val="24"/>
        </w:rPr>
      </w:pPr>
      <w:r w:rsidRPr="00CC70EC">
        <w:rPr>
          <w:rFonts w:ascii="Times New Roman" w:hAnsi="Times New Roman" w:cs="Times New Roman"/>
          <w:sz w:val="20"/>
          <w:szCs w:val="24"/>
        </w:rPr>
        <w:t>Fuente: encuesta percepción a docentes sobre la lateralidad izquierda (Vergara-Correa, 2015)</w:t>
      </w:r>
    </w:p>
    <w:p w:rsidR="00C5602D" w:rsidRDefault="00C5602D" w:rsidP="009D466E">
      <w:pPr>
        <w:pStyle w:val="Prrafodelista"/>
        <w:spacing w:line="360" w:lineRule="auto"/>
        <w:ind w:left="0"/>
        <w:jc w:val="both"/>
        <w:rPr>
          <w:rFonts w:ascii="Times New Roman" w:hAnsi="Times New Roman" w:cs="Times New Roman"/>
          <w:sz w:val="24"/>
          <w:szCs w:val="24"/>
        </w:rPr>
      </w:pPr>
    </w:p>
    <w:p w:rsidR="009D466E" w:rsidRPr="00F112CA" w:rsidRDefault="009D466E" w:rsidP="009D466E">
      <w:pPr>
        <w:pStyle w:val="Prrafodelista"/>
        <w:spacing w:line="360" w:lineRule="auto"/>
        <w:ind w:left="0"/>
        <w:jc w:val="both"/>
        <w:rPr>
          <w:rFonts w:ascii="Times New Roman" w:hAnsi="Times New Roman" w:cs="Times New Roman"/>
          <w:sz w:val="24"/>
          <w:szCs w:val="24"/>
        </w:rPr>
      </w:pPr>
      <w:r w:rsidRPr="00F112CA">
        <w:rPr>
          <w:rFonts w:ascii="Times New Roman" w:hAnsi="Times New Roman" w:cs="Times New Roman"/>
          <w:b/>
          <w:sz w:val="24"/>
          <w:szCs w:val="24"/>
        </w:rPr>
        <w:t>Resultados y análisis</w:t>
      </w:r>
      <w:r w:rsidRPr="00F112CA">
        <w:rPr>
          <w:rFonts w:ascii="Times New Roman" w:hAnsi="Times New Roman" w:cs="Times New Roman"/>
          <w:sz w:val="24"/>
          <w:szCs w:val="24"/>
        </w:rPr>
        <w:t>: se puede apreciar que del total de los 20 docente</w:t>
      </w:r>
      <w:r w:rsidR="00F94AF0" w:rsidRPr="00F112CA">
        <w:rPr>
          <w:rFonts w:ascii="Times New Roman" w:hAnsi="Times New Roman" w:cs="Times New Roman"/>
          <w:sz w:val="24"/>
          <w:szCs w:val="24"/>
        </w:rPr>
        <w:t xml:space="preserve">s encuestados en ambos cantones, Salinas y La Libertad de ambos niveles inicial y básica cuando respondieron sobre la relación entre lateralidad izquierda y vocaciones científico-artísticas puede apreciarse </w:t>
      </w:r>
      <w:r w:rsidR="00F94AF0" w:rsidRPr="00F112CA">
        <w:rPr>
          <w:rFonts w:ascii="Times New Roman" w:hAnsi="Times New Roman" w:cs="Times New Roman"/>
          <w:sz w:val="24"/>
          <w:szCs w:val="24"/>
        </w:rPr>
        <w:lastRenderedPageBreak/>
        <w:t>que el 55% considera que no existe tal vinculación por sobre el 45% que sí encuentra una esta relación.</w:t>
      </w:r>
    </w:p>
    <w:p w:rsidR="00CC70EC" w:rsidRPr="00F112CA" w:rsidRDefault="00CC70EC" w:rsidP="009D466E">
      <w:pPr>
        <w:pStyle w:val="Prrafodelista"/>
        <w:spacing w:line="360" w:lineRule="auto"/>
        <w:ind w:left="0"/>
        <w:jc w:val="both"/>
        <w:rPr>
          <w:rFonts w:ascii="Times New Roman" w:hAnsi="Times New Roman" w:cs="Times New Roman"/>
          <w:sz w:val="24"/>
          <w:szCs w:val="24"/>
        </w:rPr>
      </w:pPr>
    </w:p>
    <w:p w:rsidR="00CC70EC" w:rsidRPr="00CC70EC" w:rsidRDefault="0065065A" w:rsidP="00CC70EC">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C</w:t>
      </w:r>
      <w:r w:rsidR="00CC70EC" w:rsidRPr="00CC70EC">
        <w:rPr>
          <w:rFonts w:ascii="Times New Roman" w:hAnsi="Times New Roman" w:cs="Times New Roman"/>
          <w:sz w:val="24"/>
          <w:szCs w:val="24"/>
          <w:lang w:val="es-ES"/>
        </w:rPr>
        <w:t xml:space="preserve">uadro No. </w:t>
      </w:r>
      <w:r w:rsidR="00CC70EC">
        <w:rPr>
          <w:rFonts w:ascii="Times New Roman" w:hAnsi="Times New Roman" w:cs="Times New Roman"/>
          <w:sz w:val="24"/>
          <w:szCs w:val="24"/>
          <w:lang w:val="es-ES"/>
        </w:rPr>
        <w:t>2</w:t>
      </w:r>
    </w:p>
    <w:p w:rsidR="00CC70EC" w:rsidRPr="00CC70EC" w:rsidRDefault="00CC70EC" w:rsidP="00CC70EC">
      <w:pPr>
        <w:spacing w:after="0" w:line="360" w:lineRule="auto"/>
        <w:jc w:val="center"/>
        <w:rPr>
          <w:rFonts w:ascii="Times New Roman" w:hAnsi="Times New Roman" w:cs="Times New Roman"/>
          <w:sz w:val="24"/>
          <w:szCs w:val="24"/>
          <w:lang w:val="es-ES"/>
        </w:rPr>
      </w:pPr>
      <w:r w:rsidRPr="00CC70EC">
        <w:rPr>
          <w:rFonts w:ascii="Times New Roman" w:hAnsi="Times New Roman" w:cs="Times New Roman"/>
          <w:sz w:val="24"/>
          <w:szCs w:val="24"/>
          <w:lang w:val="es-ES"/>
        </w:rPr>
        <w:t xml:space="preserve">Percepción sobre </w:t>
      </w:r>
      <w:r>
        <w:rPr>
          <w:rFonts w:ascii="Times New Roman" w:hAnsi="Times New Roman" w:cs="Times New Roman"/>
          <w:sz w:val="24"/>
          <w:szCs w:val="24"/>
          <w:lang w:val="es-ES"/>
        </w:rPr>
        <w:t>vinculación</w:t>
      </w:r>
      <w:r w:rsidRPr="00CC70EC">
        <w:rPr>
          <w:rFonts w:ascii="Times New Roman" w:hAnsi="Times New Roman" w:cs="Times New Roman"/>
          <w:sz w:val="24"/>
          <w:szCs w:val="24"/>
          <w:lang w:val="es-ES"/>
        </w:rPr>
        <w:t xml:space="preserve"> entre </w:t>
      </w:r>
      <w:r>
        <w:rPr>
          <w:rFonts w:ascii="Times New Roman" w:hAnsi="Times New Roman" w:cs="Times New Roman"/>
          <w:sz w:val="24"/>
          <w:szCs w:val="24"/>
          <w:lang w:val="es-ES"/>
        </w:rPr>
        <w:t xml:space="preserve"> desarrollo educativo </w:t>
      </w:r>
      <w:r w:rsidRPr="00CC70EC">
        <w:rPr>
          <w:rFonts w:ascii="Times New Roman" w:hAnsi="Times New Roman" w:cs="Times New Roman"/>
          <w:sz w:val="24"/>
          <w:szCs w:val="24"/>
          <w:lang w:val="es-ES"/>
        </w:rPr>
        <w:t>y vocaciones cient</w:t>
      </w:r>
      <w:r>
        <w:rPr>
          <w:rFonts w:ascii="Times New Roman" w:hAnsi="Times New Roman" w:cs="Times New Roman"/>
          <w:sz w:val="24"/>
          <w:szCs w:val="24"/>
          <w:lang w:val="es-ES"/>
        </w:rPr>
        <w:t>ífico-artísticas</w:t>
      </w:r>
      <w:r w:rsidRPr="00CC70EC">
        <w:rPr>
          <w:rFonts w:ascii="Times New Roman" w:hAnsi="Times New Roman" w:cs="Times New Roman"/>
          <w:sz w:val="24"/>
          <w:szCs w:val="24"/>
          <w:lang w:val="es-ES"/>
        </w:rPr>
        <w:t xml:space="preserve"> </w:t>
      </w:r>
    </w:p>
    <w:tbl>
      <w:tblPr>
        <w:tblW w:w="7120" w:type="dxa"/>
        <w:jc w:val="center"/>
        <w:tblCellMar>
          <w:left w:w="70" w:type="dxa"/>
          <w:right w:w="70" w:type="dxa"/>
        </w:tblCellMar>
        <w:tblLook w:val="04A0" w:firstRow="1" w:lastRow="0" w:firstColumn="1" w:lastColumn="0" w:noHBand="0" w:noVBand="1"/>
      </w:tblPr>
      <w:tblGrid>
        <w:gridCol w:w="4040"/>
        <w:gridCol w:w="1560"/>
        <w:gridCol w:w="1520"/>
      </w:tblGrid>
      <w:tr w:rsidR="004C10A1" w:rsidRPr="004C10A1" w:rsidTr="00C5602D">
        <w:trPr>
          <w:trHeight w:val="1245"/>
          <w:jc w:val="center"/>
        </w:trPr>
        <w:tc>
          <w:tcPr>
            <w:tcW w:w="4040" w:type="dxa"/>
            <w:tcBorders>
              <w:top w:val="single" w:sz="8" w:space="0" w:color="auto"/>
              <w:left w:val="single" w:sz="8" w:space="0" w:color="auto"/>
              <w:bottom w:val="single" w:sz="4" w:space="0" w:color="auto"/>
              <w:right w:val="single" w:sz="4" w:space="0" w:color="auto"/>
            </w:tcBorders>
            <w:shd w:val="clear" w:color="000000" w:fill="DCE6F1"/>
            <w:vAlign w:val="center"/>
            <w:hideMark/>
          </w:tcPr>
          <w:p w:rsidR="004C10A1" w:rsidRPr="004C10A1" w:rsidRDefault="004C10A1" w:rsidP="004C10A1">
            <w:pPr>
              <w:spacing w:after="0" w:line="240" w:lineRule="auto"/>
              <w:jc w:val="center"/>
              <w:rPr>
                <w:rFonts w:ascii="Arial" w:eastAsia="Times New Roman" w:hAnsi="Arial" w:cs="Arial"/>
                <w:b/>
                <w:bCs/>
                <w:color w:val="000000"/>
                <w:sz w:val="24"/>
                <w:szCs w:val="24"/>
                <w:lang w:val="es-ES" w:eastAsia="es-ES"/>
              </w:rPr>
            </w:pPr>
            <w:r w:rsidRPr="004C10A1">
              <w:rPr>
                <w:rFonts w:ascii="Arial" w:eastAsia="Times New Roman" w:hAnsi="Arial" w:cs="Arial"/>
                <w:b/>
                <w:bCs/>
                <w:color w:val="000000"/>
                <w:sz w:val="24"/>
                <w:szCs w:val="24"/>
                <w:lang w:val="es-ES" w:eastAsia="es-ES"/>
              </w:rPr>
              <w:t>2- ¿Cree usted que existan vinculaciones entre desarrollo educativo y las vocaciones científico - artísticas?</w:t>
            </w:r>
          </w:p>
        </w:tc>
        <w:tc>
          <w:tcPr>
            <w:tcW w:w="1560" w:type="dxa"/>
            <w:tcBorders>
              <w:top w:val="single" w:sz="8" w:space="0" w:color="auto"/>
              <w:left w:val="nil"/>
              <w:bottom w:val="single" w:sz="4" w:space="0" w:color="auto"/>
              <w:right w:val="single" w:sz="4" w:space="0" w:color="auto"/>
            </w:tcBorders>
            <w:shd w:val="clear" w:color="000000" w:fill="DCE6F1"/>
            <w:vAlign w:val="center"/>
            <w:hideMark/>
          </w:tcPr>
          <w:p w:rsidR="004C10A1" w:rsidRPr="004C10A1" w:rsidRDefault="004C10A1" w:rsidP="004C10A1">
            <w:pPr>
              <w:spacing w:after="0" w:line="240" w:lineRule="auto"/>
              <w:jc w:val="center"/>
              <w:rPr>
                <w:rFonts w:ascii="Arial" w:eastAsia="Times New Roman" w:hAnsi="Arial" w:cs="Arial"/>
                <w:b/>
                <w:bCs/>
                <w:color w:val="000000"/>
                <w:sz w:val="24"/>
                <w:szCs w:val="24"/>
                <w:lang w:val="es-ES" w:eastAsia="es-ES"/>
              </w:rPr>
            </w:pPr>
            <w:r w:rsidRPr="004C10A1">
              <w:rPr>
                <w:rFonts w:ascii="Arial" w:eastAsia="Times New Roman" w:hAnsi="Arial" w:cs="Arial"/>
                <w:b/>
                <w:bCs/>
                <w:color w:val="000000"/>
                <w:sz w:val="24"/>
                <w:szCs w:val="24"/>
                <w:lang w:val="es-ES" w:eastAsia="es-ES"/>
              </w:rPr>
              <w:t>Frecuencia</w:t>
            </w:r>
          </w:p>
        </w:tc>
        <w:tc>
          <w:tcPr>
            <w:tcW w:w="1520" w:type="dxa"/>
            <w:tcBorders>
              <w:top w:val="single" w:sz="8" w:space="0" w:color="auto"/>
              <w:left w:val="nil"/>
              <w:bottom w:val="single" w:sz="4" w:space="0" w:color="auto"/>
              <w:right w:val="single" w:sz="8" w:space="0" w:color="auto"/>
            </w:tcBorders>
            <w:shd w:val="clear" w:color="000000" w:fill="DCE6F1"/>
            <w:vAlign w:val="center"/>
            <w:hideMark/>
          </w:tcPr>
          <w:p w:rsidR="004C10A1" w:rsidRPr="004C10A1" w:rsidRDefault="004C10A1" w:rsidP="004C10A1">
            <w:pPr>
              <w:spacing w:after="0" w:line="240" w:lineRule="auto"/>
              <w:jc w:val="center"/>
              <w:rPr>
                <w:rFonts w:ascii="Arial" w:eastAsia="Times New Roman" w:hAnsi="Arial" w:cs="Arial"/>
                <w:b/>
                <w:bCs/>
                <w:color w:val="000000"/>
                <w:sz w:val="24"/>
                <w:szCs w:val="24"/>
                <w:lang w:val="es-ES" w:eastAsia="es-ES"/>
              </w:rPr>
            </w:pPr>
            <w:r w:rsidRPr="004C10A1">
              <w:rPr>
                <w:rFonts w:ascii="Arial" w:eastAsia="Times New Roman" w:hAnsi="Arial" w:cs="Arial"/>
                <w:b/>
                <w:bCs/>
                <w:color w:val="000000"/>
                <w:sz w:val="24"/>
                <w:szCs w:val="24"/>
                <w:lang w:val="es-ES" w:eastAsia="es-ES"/>
              </w:rPr>
              <w:t>Porcentaje</w:t>
            </w:r>
          </w:p>
        </w:tc>
      </w:tr>
      <w:tr w:rsidR="004C10A1" w:rsidRPr="004C10A1" w:rsidTr="00C5602D">
        <w:trPr>
          <w:trHeight w:val="300"/>
          <w:jc w:val="center"/>
        </w:trPr>
        <w:tc>
          <w:tcPr>
            <w:tcW w:w="4040" w:type="dxa"/>
            <w:tcBorders>
              <w:top w:val="nil"/>
              <w:left w:val="single" w:sz="8" w:space="0" w:color="auto"/>
              <w:bottom w:val="single" w:sz="4" w:space="0" w:color="auto"/>
              <w:right w:val="single" w:sz="4" w:space="0" w:color="auto"/>
            </w:tcBorders>
            <w:shd w:val="clear" w:color="auto" w:fill="auto"/>
            <w:vAlign w:val="center"/>
            <w:hideMark/>
          </w:tcPr>
          <w:p w:rsidR="004C10A1" w:rsidRPr="004C10A1" w:rsidRDefault="004C10A1" w:rsidP="004C10A1">
            <w:pPr>
              <w:spacing w:after="0" w:line="240" w:lineRule="auto"/>
              <w:rPr>
                <w:rFonts w:ascii="Arial" w:eastAsia="Times New Roman" w:hAnsi="Arial" w:cs="Arial"/>
                <w:color w:val="000000"/>
                <w:sz w:val="24"/>
                <w:szCs w:val="24"/>
                <w:lang w:val="es-ES" w:eastAsia="es-ES"/>
              </w:rPr>
            </w:pPr>
            <w:r w:rsidRPr="004C10A1">
              <w:rPr>
                <w:rFonts w:ascii="Arial" w:eastAsia="Times New Roman" w:hAnsi="Arial" w:cs="Arial"/>
                <w:color w:val="000000"/>
                <w:sz w:val="24"/>
                <w:szCs w:val="24"/>
                <w:lang w:val="es-ES" w:eastAsia="es-ES"/>
              </w:rPr>
              <w:t>Sí</w:t>
            </w:r>
          </w:p>
        </w:tc>
        <w:tc>
          <w:tcPr>
            <w:tcW w:w="1560" w:type="dxa"/>
            <w:tcBorders>
              <w:top w:val="nil"/>
              <w:left w:val="nil"/>
              <w:bottom w:val="single" w:sz="4" w:space="0" w:color="auto"/>
              <w:right w:val="single" w:sz="4" w:space="0" w:color="auto"/>
            </w:tcBorders>
            <w:shd w:val="clear" w:color="auto" w:fill="auto"/>
            <w:vAlign w:val="bottom"/>
            <w:hideMark/>
          </w:tcPr>
          <w:p w:rsidR="004C10A1" w:rsidRPr="004C10A1" w:rsidRDefault="004C10A1" w:rsidP="004C10A1">
            <w:pPr>
              <w:spacing w:after="0" w:line="240" w:lineRule="auto"/>
              <w:jc w:val="right"/>
              <w:rPr>
                <w:rFonts w:ascii="Arial" w:eastAsia="Times New Roman" w:hAnsi="Arial" w:cs="Arial"/>
                <w:color w:val="000000"/>
                <w:sz w:val="24"/>
                <w:szCs w:val="24"/>
                <w:lang w:val="es-ES" w:eastAsia="es-ES"/>
              </w:rPr>
            </w:pPr>
            <w:r w:rsidRPr="004C10A1">
              <w:rPr>
                <w:rFonts w:ascii="Arial" w:eastAsia="Times New Roman" w:hAnsi="Arial" w:cs="Arial"/>
                <w:color w:val="000000"/>
                <w:sz w:val="24"/>
                <w:szCs w:val="24"/>
                <w:lang w:val="es-ES" w:eastAsia="es-ES"/>
              </w:rPr>
              <w:t>14</w:t>
            </w:r>
          </w:p>
        </w:tc>
        <w:tc>
          <w:tcPr>
            <w:tcW w:w="1520" w:type="dxa"/>
            <w:tcBorders>
              <w:top w:val="nil"/>
              <w:left w:val="nil"/>
              <w:bottom w:val="single" w:sz="4" w:space="0" w:color="auto"/>
              <w:right w:val="single" w:sz="8" w:space="0" w:color="auto"/>
            </w:tcBorders>
            <w:shd w:val="clear" w:color="auto" w:fill="auto"/>
            <w:vAlign w:val="bottom"/>
            <w:hideMark/>
          </w:tcPr>
          <w:p w:rsidR="004C10A1" w:rsidRPr="004C10A1" w:rsidRDefault="004C10A1" w:rsidP="004C10A1">
            <w:pPr>
              <w:spacing w:after="0" w:line="240" w:lineRule="auto"/>
              <w:jc w:val="right"/>
              <w:rPr>
                <w:rFonts w:ascii="Arial" w:eastAsia="Times New Roman" w:hAnsi="Arial" w:cs="Arial"/>
                <w:color w:val="000000"/>
                <w:sz w:val="24"/>
                <w:szCs w:val="24"/>
                <w:lang w:val="es-ES" w:eastAsia="es-ES"/>
              </w:rPr>
            </w:pPr>
            <w:r w:rsidRPr="004C10A1">
              <w:rPr>
                <w:rFonts w:ascii="Arial" w:eastAsia="Times New Roman" w:hAnsi="Arial" w:cs="Arial"/>
                <w:color w:val="000000"/>
                <w:sz w:val="24"/>
                <w:szCs w:val="24"/>
                <w:lang w:val="es-ES" w:eastAsia="es-ES"/>
              </w:rPr>
              <w:t>70,00%</w:t>
            </w:r>
          </w:p>
        </w:tc>
      </w:tr>
      <w:tr w:rsidR="004C10A1" w:rsidRPr="004C10A1" w:rsidTr="00C5602D">
        <w:trPr>
          <w:trHeight w:val="270"/>
          <w:jc w:val="center"/>
        </w:trPr>
        <w:tc>
          <w:tcPr>
            <w:tcW w:w="4040" w:type="dxa"/>
            <w:tcBorders>
              <w:top w:val="nil"/>
              <w:left w:val="single" w:sz="8" w:space="0" w:color="auto"/>
              <w:bottom w:val="single" w:sz="4" w:space="0" w:color="auto"/>
              <w:right w:val="single" w:sz="4" w:space="0" w:color="auto"/>
            </w:tcBorders>
            <w:shd w:val="clear" w:color="auto" w:fill="auto"/>
            <w:vAlign w:val="center"/>
            <w:hideMark/>
          </w:tcPr>
          <w:p w:rsidR="004C10A1" w:rsidRPr="004C10A1" w:rsidRDefault="004C10A1" w:rsidP="004C10A1">
            <w:pPr>
              <w:spacing w:after="0" w:line="240" w:lineRule="auto"/>
              <w:rPr>
                <w:rFonts w:ascii="Arial" w:eastAsia="Times New Roman" w:hAnsi="Arial" w:cs="Arial"/>
                <w:color w:val="000000"/>
                <w:sz w:val="24"/>
                <w:szCs w:val="24"/>
                <w:lang w:val="es-ES" w:eastAsia="es-ES"/>
              </w:rPr>
            </w:pPr>
            <w:r w:rsidRPr="004C10A1">
              <w:rPr>
                <w:rFonts w:ascii="Arial" w:eastAsia="Times New Roman" w:hAnsi="Arial" w:cs="Arial"/>
                <w:color w:val="000000"/>
                <w:sz w:val="24"/>
                <w:szCs w:val="24"/>
                <w:lang w:val="es-ES" w:eastAsia="es-ES"/>
              </w:rPr>
              <w:t>No</w:t>
            </w:r>
          </w:p>
        </w:tc>
        <w:tc>
          <w:tcPr>
            <w:tcW w:w="1560" w:type="dxa"/>
            <w:tcBorders>
              <w:top w:val="nil"/>
              <w:left w:val="nil"/>
              <w:bottom w:val="single" w:sz="4" w:space="0" w:color="auto"/>
              <w:right w:val="single" w:sz="4" w:space="0" w:color="auto"/>
            </w:tcBorders>
            <w:shd w:val="clear" w:color="auto" w:fill="auto"/>
            <w:vAlign w:val="bottom"/>
            <w:hideMark/>
          </w:tcPr>
          <w:p w:rsidR="004C10A1" w:rsidRPr="004C10A1" w:rsidRDefault="004C10A1" w:rsidP="004C10A1">
            <w:pPr>
              <w:spacing w:after="0" w:line="240" w:lineRule="auto"/>
              <w:jc w:val="right"/>
              <w:rPr>
                <w:rFonts w:ascii="Arial" w:eastAsia="Times New Roman" w:hAnsi="Arial" w:cs="Arial"/>
                <w:color w:val="000000"/>
                <w:sz w:val="24"/>
                <w:szCs w:val="24"/>
                <w:lang w:val="es-ES" w:eastAsia="es-ES"/>
              </w:rPr>
            </w:pPr>
            <w:r w:rsidRPr="004C10A1">
              <w:rPr>
                <w:rFonts w:ascii="Arial" w:eastAsia="Times New Roman" w:hAnsi="Arial" w:cs="Arial"/>
                <w:color w:val="000000"/>
                <w:sz w:val="24"/>
                <w:szCs w:val="24"/>
                <w:lang w:val="es-ES" w:eastAsia="es-ES"/>
              </w:rPr>
              <w:t>6</w:t>
            </w:r>
          </w:p>
        </w:tc>
        <w:tc>
          <w:tcPr>
            <w:tcW w:w="1520" w:type="dxa"/>
            <w:tcBorders>
              <w:top w:val="nil"/>
              <w:left w:val="nil"/>
              <w:bottom w:val="single" w:sz="4" w:space="0" w:color="auto"/>
              <w:right w:val="single" w:sz="8" w:space="0" w:color="auto"/>
            </w:tcBorders>
            <w:shd w:val="clear" w:color="auto" w:fill="auto"/>
            <w:vAlign w:val="bottom"/>
            <w:hideMark/>
          </w:tcPr>
          <w:p w:rsidR="004C10A1" w:rsidRPr="004C10A1" w:rsidRDefault="004C10A1" w:rsidP="004C10A1">
            <w:pPr>
              <w:spacing w:after="0" w:line="240" w:lineRule="auto"/>
              <w:jc w:val="right"/>
              <w:rPr>
                <w:rFonts w:ascii="Arial" w:eastAsia="Times New Roman" w:hAnsi="Arial" w:cs="Arial"/>
                <w:color w:val="000000"/>
                <w:sz w:val="24"/>
                <w:szCs w:val="24"/>
                <w:lang w:val="es-ES" w:eastAsia="es-ES"/>
              </w:rPr>
            </w:pPr>
            <w:r w:rsidRPr="004C10A1">
              <w:rPr>
                <w:rFonts w:ascii="Arial" w:eastAsia="Times New Roman" w:hAnsi="Arial" w:cs="Arial"/>
                <w:color w:val="000000"/>
                <w:sz w:val="24"/>
                <w:szCs w:val="24"/>
                <w:lang w:val="es-ES" w:eastAsia="es-ES"/>
              </w:rPr>
              <w:t>30,00%</w:t>
            </w:r>
          </w:p>
        </w:tc>
      </w:tr>
      <w:tr w:rsidR="004C10A1" w:rsidRPr="004C10A1" w:rsidTr="00C5602D">
        <w:trPr>
          <w:trHeight w:val="540"/>
          <w:jc w:val="center"/>
        </w:trPr>
        <w:tc>
          <w:tcPr>
            <w:tcW w:w="4040" w:type="dxa"/>
            <w:tcBorders>
              <w:top w:val="nil"/>
              <w:left w:val="single" w:sz="8" w:space="0" w:color="auto"/>
              <w:bottom w:val="single" w:sz="8" w:space="0" w:color="auto"/>
              <w:right w:val="single" w:sz="4" w:space="0" w:color="auto"/>
            </w:tcBorders>
            <w:shd w:val="clear" w:color="000000" w:fill="DCE6F1"/>
            <w:vAlign w:val="center"/>
            <w:hideMark/>
          </w:tcPr>
          <w:p w:rsidR="004C10A1" w:rsidRPr="004C10A1" w:rsidRDefault="004C10A1" w:rsidP="004C10A1">
            <w:pPr>
              <w:spacing w:after="0" w:line="240" w:lineRule="auto"/>
              <w:rPr>
                <w:rFonts w:ascii="Arial" w:eastAsia="Times New Roman" w:hAnsi="Arial" w:cs="Arial"/>
                <w:b/>
                <w:bCs/>
                <w:color w:val="000000"/>
                <w:sz w:val="24"/>
                <w:szCs w:val="24"/>
                <w:lang w:val="es-ES" w:eastAsia="es-ES"/>
              </w:rPr>
            </w:pPr>
            <w:r w:rsidRPr="004C10A1">
              <w:rPr>
                <w:rFonts w:ascii="Arial" w:eastAsia="Times New Roman" w:hAnsi="Arial" w:cs="Arial"/>
                <w:b/>
                <w:bCs/>
                <w:color w:val="000000"/>
                <w:sz w:val="24"/>
                <w:szCs w:val="24"/>
                <w:lang w:val="es-ES" w:eastAsia="es-ES"/>
              </w:rPr>
              <w:t>TOTAL</w:t>
            </w:r>
          </w:p>
        </w:tc>
        <w:tc>
          <w:tcPr>
            <w:tcW w:w="1560" w:type="dxa"/>
            <w:tcBorders>
              <w:top w:val="nil"/>
              <w:left w:val="nil"/>
              <w:bottom w:val="single" w:sz="8" w:space="0" w:color="auto"/>
              <w:right w:val="single" w:sz="4" w:space="0" w:color="auto"/>
            </w:tcBorders>
            <w:shd w:val="clear" w:color="000000" w:fill="DCE6F1"/>
            <w:vAlign w:val="center"/>
            <w:hideMark/>
          </w:tcPr>
          <w:p w:rsidR="004C10A1" w:rsidRPr="004C10A1" w:rsidRDefault="004C10A1" w:rsidP="004C10A1">
            <w:pPr>
              <w:spacing w:after="0" w:line="240" w:lineRule="auto"/>
              <w:jc w:val="right"/>
              <w:rPr>
                <w:rFonts w:ascii="Arial" w:eastAsia="Times New Roman" w:hAnsi="Arial" w:cs="Arial"/>
                <w:b/>
                <w:bCs/>
                <w:color w:val="000000"/>
                <w:sz w:val="24"/>
                <w:szCs w:val="24"/>
                <w:lang w:val="es-ES" w:eastAsia="es-ES"/>
              </w:rPr>
            </w:pPr>
            <w:r w:rsidRPr="004C10A1">
              <w:rPr>
                <w:rFonts w:ascii="Arial" w:eastAsia="Times New Roman" w:hAnsi="Arial" w:cs="Arial"/>
                <w:b/>
                <w:bCs/>
                <w:color w:val="000000"/>
                <w:sz w:val="24"/>
                <w:szCs w:val="24"/>
                <w:lang w:val="es-ES" w:eastAsia="es-ES"/>
              </w:rPr>
              <w:t>20</w:t>
            </w:r>
          </w:p>
        </w:tc>
        <w:tc>
          <w:tcPr>
            <w:tcW w:w="1520" w:type="dxa"/>
            <w:tcBorders>
              <w:top w:val="nil"/>
              <w:left w:val="nil"/>
              <w:bottom w:val="single" w:sz="8" w:space="0" w:color="auto"/>
              <w:right w:val="single" w:sz="8" w:space="0" w:color="auto"/>
            </w:tcBorders>
            <w:shd w:val="clear" w:color="000000" w:fill="DCE6F1"/>
            <w:vAlign w:val="center"/>
            <w:hideMark/>
          </w:tcPr>
          <w:p w:rsidR="004C10A1" w:rsidRPr="004C10A1" w:rsidRDefault="004C10A1" w:rsidP="004C10A1">
            <w:pPr>
              <w:spacing w:after="0" w:line="240" w:lineRule="auto"/>
              <w:jc w:val="right"/>
              <w:rPr>
                <w:rFonts w:ascii="Arial" w:eastAsia="Times New Roman" w:hAnsi="Arial" w:cs="Arial"/>
                <w:b/>
                <w:bCs/>
                <w:color w:val="000000"/>
                <w:sz w:val="24"/>
                <w:szCs w:val="24"/>
                <w:lang w:val="es-ES" w:eastAsia="es-ES"/>
              </w:rPr>
            </w:pPr>
            <w:r w:rsidRPr="004C10A1">
              <w:rPr>
                <w:rFonts w:ascii="Arial" w:eastAsia="Times New Roman" w:hAnsi="Arial" w:cs="Arial"/>
                <w:b/>
                <w:bCs/>
                <w:color w:val="000000"/>
                <w:sz w:val="24"/>
                <w:szCs w:val="24"/>
                <w:lang w:val="es-ES" w:eastAsia="es-ES"/>
              </w:rPr>
              <w:t>100%</w:t>
            </w:r>
          </w:p>
        </w:tc>
      </w:tr>
    </w:tbl>
    <w:p w:rsidR="004C10A1" w:rsidRDefault="004C10A1" w:rsidP="00CC70EC">
      <w:pPr>
        <w:pStyle w:val="Prrafodelista"/>
        <w:spacing w:line="360" w:lineRule="auto"/>
        <w:ind w:left="0"/>
        <w:jc w:val="center"/>
        <w:rPr>
          <w:rFonts w:ascii="Times New Roman" w:hAnsi="Times New Roman" w:cs="Times New Roman"/>
          <w:sz w:val="20"/>
          <w:szCs w:val="24"/>
        </w:rPr>
      </w:pPr>
      <w:r w:rsidRPr="00CC70EC">
        <w:rPr>
          <w:rFonts w:ascii="Times New Roman" w:hAnsi="Times New Roman" w:cs="Times New Roman"/>
          <w:sz w:val="20"/>
          <w:szCs w:val="24"/>
        </w:rPr>
        <w:t>Fuente: encuesta percepción a docentes sobre la lateralidad izquierda (Vergara-Correa, 2015)</w:t>
      </w:r>
    </w:p>
    <w:p w:rsidR="00F112CA" w:rsidRDefault="00F112CA" w:rsidP="00CC70EC">
      <w:pPr>
        <w:pStyle w:val="Prrafodelista"/>
        <w:spacing w:line="360" w:lineRule="auto"/>
        <w:ind w:left="0"/>
        <w:jc w:val="center"/>
        <w:rPr>
          <w:rFonts w:ascii="Times New Roman" w:hAnsi="Times New Roman" w:cs="Times New Roman"/>
          <w:sz w:val="20"/>
          <w:szCs w:val="24"/>
        </w:rPr>
      </w:pPr>
    </w:p>
    <w:p w:rsidR="00404D01" w:rsidRDefault="00404D01" w:rsidP="00CC70EC">
      <w:pPr>
        <w:pStyle w:val="Prrafodelista"/>
        <w:spacing w:line="360" w:lineRule="auto"/>
        <w:ind w:left="0"/>
        <w:jc w:val="center"/>
        <w:rPr>
          <w:rFonts w:ascii="Times New Roman" w:hAnsi="Times New Roman" w:cs="Times New Roman"/>
          <w:sz w:val="20"/>
          <w:szCs w:val="24"/>
        </w:rPr>
      </w:pPr>
    </w:p>
    <w:p w:rsidR="00404D01" w:rsidRDefault="00404D01" w:rsidP="00CC70EC">
      <w:pPr>
        <w:pStyle w:val="Prrafodelista"/>
        <w:spacing w:line="360" w:lineRule="auto"/>
        <w:ind w:left="0"/>
        <w:jc w:val="center"/>
        <w:rPr>
          <w:rFonts w:ascii="Times New Roman" w:hAnsi="Times New Roman" w:cs="Times New Roman"/>
          <w:sz w:val="20"/>
          <w:szCs w:val="24"/>
        </w:rPr>
      </w:pPr>
    </w:p>
    <w:p w:rsidR="00F112CA" w:rsidRDefault="00F112CA" w:rsidP="00F112CA">
      <w:pPr>
        <w:pStyle w:val="Prrafodelist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Gráfico No.2</w:t>
      </w:r>
    </w:p>
    <w:p w:rsidR="00065625" w:rsidRPr="0011787B" w:rsidRDefault="00F04A6B" w:rsidP="00F112CA">
      <w:pPr>
        <w:pStyle w:val="desarrollo"/>
        <w:ind w:firstLine="0"/>
        <w:jc w:val="center"/>
        <w:rPr>
          <w:rFonts w:ascii="Arial" w:hAnsi="Arial" w:cs="Arial"/>
          <w:b/>
          <w:lang w:val="es-MX"/>
        </w:rPr>
      </w:pPr>
      <w:r>
        <w:rPr>
          <w:noProof/>
          <w:lang w:val="es-MX" w:eastAsia="es-MX"/>
        </w:rPr>
        <w:drawing>
          <wp:inline distT="0" distB="0" distL="0" distR="0" wp14:anchorId="044C0D48" wp14:editId="74A63D26">
            <wp:extent cx="4505325" cy="240982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112CA" w:rsidRDefault="00F112CA" w:rsidP="00F112CA">
      <w:pPr>
        <w:pStyle w:val="Prrafodelista"/>
        <w:spacing w:line="360" w:lineRule="auto"/>
        <w:ind w:left="0"/>
        <w:jc w:val="center"/>
        <w:rPr>
          <w:rFonts w:ascii="Times New Roman" w:hAnsi="Times New Roman" w:cs="Times New Roman"/>
          <w:sz w:val="20"/>
          <w:szCs w:val="24"/>
        </w:rPr>
      </w:pPr>
      <w:r>
        <w:rPr>
          <w:rFonts w:ascii="Times New Roman" w:hAnsi="Times New Roman" w:cs="Times New Roman"/>
          <w:sz w:val="20"/>
          <w:szCs w:val="24"/>
        </w:rPr>
        <w:t>Fuente: encuesta percepción a docentes sobre la lateralidad izquierda (Vergara-Correa, 2015)</w:t>
      </w:r>
    </w:p>
    <w:p w:rsidR="0035053D" w:rsidRPr="00F112CA" w:rsidRDefault="00837149" w:rsidP="00320789">
      <w:pPr>
        <w:pStyle w:val="desarrollo"/>
        <w:spacing w:after="240"/>
        <w:ind w:firstLine="0"/>
        <w:rPr>
          <w:lang w:val="es-MX"/>
        </w:rPr>
      </w:pPr>
      <w:r w:rsidRPr="00F112CA">
        <w:rPr>
          <w:b/>
          <w:lang w:val="es-MX"/>
        </w:rPr>
        <w:t xml:space="preserve">Resultados y análisis: </w:t>
      </w:r>
      <w:r w:rsidRPr="00F112CA">
        <w:rPr>
          <w:lang w:val="es-MX"/>
        </w:rPr>
        <w:t xml:space="preserve">cuando se consultó a estos docentes sobre vinculaciones entre desarrollo educativo y las vocaciones científico-artísticas el 70% consideró la existencia de </w:t>
      </w:r>
      <w:r w:rsidRPr="00F112CA">
        <w:rPr>
          <w:lang w:val="es-MX"/>
        </w:rPr>
        <w:lastRenderedPageBreak/>
        <w:t xml:space="preserve">relación entre estas dos variables en cambio un 30% </w:t>
      </w:r>
      <w:r w:rsidR="002867A3" w:rsidRPr="00F112CA">
        <w:rPr>
          <w:lang w:val="es-MX"/>
        </w:rPr>
        <w:t>manifestó que no hay ninguna relación entre estos dos aspectos preguntados.</w:t>
      </w:r>
    </w:p>
    <w:p w:rsidR="00F112CA" w:rsidRPr="00CC70EC" w:rsidRDefault="00F112CA" w:rsidP="00F112CA">
      <w:pPr>
        <w:spacing w:after="0" w:line="360" w:lineRule="auto"/>
        <w:jc w:val="center"/>
        <w:rPr>
          <w:rFonts w:ascii="Times New Roman" w:hAnsi="Times New Roman" w:cs="Times New Roman"/>
          <w:sz w:val="24"/>
          <w:szCs w:val="24"/>
          <w:lang w:val="es-ES"/>
        </w:rPr>
      </w:pPr>
      <w:r w:rsidRPr="00CC70EC">
        <w:rPr>
          <w:rFonts w:ascii="Times New Roman" w:hAnsi="Times New Roman" w:cs="Times New Roman"/>
          <w:sz w:val="24"/>
          <w:szCs w:val="24"/>
          <w:lang w:val="es-ES"/>
        </w:rPr>
        <w:t xml:space="preserve">Cuadro No. </w:t>
      </w:r>
      <w:r>
        <w:rPr>
          <w:rFonts w:ascii="Times New Roman" w:hAnsi="Times New Roman" w:cs="Times New Roman"/>
          <w:sz w:val="24"/>
          <w:szCs w:val="24"/>
          <w:lang w:val="es-ES"/>
        </w:rPr>
        <w:t>3</w:t>
      </w:r>
    </w:p>
    <w:p w:rsidR="00F112CA" w:rsidRPr="00CC70EC" w:rsidRDefault="00F112CA" w:rsidP="00F112CA">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Fomento</w:t>
      </w:r>
      <w:r w:rsidRPr="00CC70E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del desarrollo educativo en estudiantes con lateralidad izquierda</w:t>
      </w:r>
      <w:r w:rsidRPr="00CC70EC">
        <w:rPr>
          <w:rFonts w:ascii="Times New Roman" w:hAnsi="Times New Roman" w:cs="Times New Roman"/>
          <w:sz w:val="24"/>
          <w:szCs w:val="24"/>
          <w:lang w:val="es-ES"/>
        </w:rPr>
        <w:t xml:space="preserve"> </w:t>
      </w:r>
    </w:p>
    <w:tbl>
      <w:tblPr>
        <w:tblW w:w="7120" w:type="dxa"/>
        <w:jc w:val="center"/>
        <w:tblCellMar>
          <w:left w:w="70" w:type="dxa"/>
          <w:right w:w="70" w:type="dxa"/>
        </w:tblCellMar>
        <w:tblLook w:val="04A0" w:firstRow="1" w:lastRow="0" w:firstColumn="1" w:lastColumn="0" w:noHBand="0" w:noVBand="1"/>
      </w:tblPr>
      <w:tblGrid>
        <w:gridCol w:w="4040"/>
        <w:gridCol w:w="1560"/>
        <w:gridCol w:w="1520"/>
      </w:tblGrid>
      <w:tr w:rsidR="00F07614" w:rsidRPr="005E6016" w:rsidTr="00C5602D">
        <w:trPr>
          <w:trHeight w:val="977"/>
          <w:jc w:val="center"/>
        </w:trPr>
        <w:tc>
          <w:tcPr>
            <w:tcW w:w="4040" w:type="dxa"/>
            <w:tcBorders>
              <w:top w:val="single" w:sz="8" w:space="0" w:color="auto"/>
              <w:left w:val="single" w:sz="8" w:space="0" w:color="auto"/>
              <w:bottom w:val="single" w:sz="4" w:space="0" w:color="auto"/>
              <w:right w:val="single" w:sz="4" w:space="0" w:color="auto"/>
            </w:tcBorders>
            <w:shd w:val="clear" w:color="000000" w:fill="DCE6F1"/>
            <w:vAlign w:val="center"/>
            <w:hideMark/>
          </w:tcPr>
          <w:p w:rsidR="00F07614" w:rsidRPr="00F07614" w:rsidRDefault="00F07614" w:rsidP="005B5897">
            <w:pPr>
              <w:spacing w:after="0" w:line="240" w:lineRule="auto"/>
              <w:jc w:val="center"/>
              <w:rPr>
                <w:rFonts w:ascii="Arial" w:eastAsia="Times New Roman" w:hAnsi="Arial" w:cs="Arial"/>
                <w:b/>
                <w:bCs/>
                <w:color w:val="000000"/>
                <w:sz w:val="24"/>
                <w:szCs w:val="24"/>
                <w:lang w:val="es-EC" w:eastAsia="es-ES"/>
              </w:rPr>
            </w:pPr>
            <w:r w:rsidRPr="00F07614">
              <w:rPr>
                <w:rFonts w:ascii="Arial" w:eastAsia="Times New Roman" w:hAnsi="Arial" w:cs="Arial"/>
                <w:b/>
                <w:bCs/>
                <w:color w:val="000000"/>
                <w:sz w:val="24"/>
                <w:szCs w:val="24"/>
                <w:lang w:val="es-EC" w:eastAsia="es-ES"/>
              </w:rPr>
              <w:t>3- ¿Piensa que debería fomentarse el desarrollo de las ciencias y las artes en estudiantes con lateralidad izquierda?</w:t>
            </w:r>
          </w:p>
        </w:tc>
        <w:tc>
          <w:tcPr>
            <w:tcW w:w="1560" w:type="dxa"/>
            <w:tcBorders>
              <w:top w:val="single" w:sz="8" w:space="0" w:color="auto"/>
              <w:left w:val="nil"/>
              <w:bottom w:val="single" w:sz="4" w:space="0" w:color="auto"/>
              <w:right w:val="single" w:sz="4" w:space="0" w:color="auto"/>
            </w:tcBorders>
            <w:shd w:val="clear" w:color="000000" w:fill="DCE6F1"/>
            <w:vAlign w:val="center"/>
            <w:hideMark/>
          </w:tcPr>
          <w:p w:rsidR="00F07614" w:rsidRPr="005E6016" w:rsidRDefault="00F07614" w:rsidP="005B5897">
            <w:pPr>
              <w:spacing w:after="0" w:line="240" w:lineRule="auto"/>
              <w:jc w:val="center"/>
              <w:rPr>
                <w:rFonts w:ascii="Arial" w:eastAsia="Times New Roman" w:hAnsi="Arial" w:cs="Arial"/>
                <w:b/>
                <w:bCs/>
                <w:color w:val="000000"/>
                <w:sz w:val="24"/>
                <w:szCs w:val="24"/>
                <w:lang w:eastAsia="es-ES"/>
              </w:rPr>
            </w:pPr>
            <w:proofErr w:type="spellStart"/>
            <w:r w:rsidRPr="005E6016">
              <w:rPr>
                <w:rFonts w:ascii="Arial" w:eastAsia="Times New Roman" w:hAnsi="Arial" w:cs="Arial"/>
                <w:b/>
                <w:bCs/>
                <w:color w:val="000000"/>
                <w:sz w:val="24"/>
                <w:szCs w:val="24"/>
                <w:lang w:eastAsia="es-ES"/>
              </w:rPr>
              <w:t>Frecuencia</w:t>
            </w:r>
            <w:proofErr w:type="spellEnd"/>
          </w:p>
        </w:tc>
        <w:tc>
          <w:tcPr>
            <w:tcW w:w="1520" w:type="dxa"/>
            <w:tcBorders>
              <w:top w:val="single" w:sz="8" w:space="0" w:color="auto"/>
              <w:left w:val="nil"/>
              <w:bottom w:val="single" w:sz="4" w:space="0" w:color="auto"/>
              <w:right w:val="single" w:sz="8" w:space="0" w:color="auto"/>
            </w:tcBorders>
            <w:shd w:val="clear" w:color="000000" w:fill="DCE6F1"/>
            <w:vAlign w:val="center"/>
            <w:hideMark/>
          </w:tcPr>
          <w:p w:rsidR="00F07614" w:rsidRPr="005E6016" w:rsidRDefault="00F07614" w:rsidP="005B5897">
            <w:pPr>
              <w:spacing w:after="0" w:line="240" w:lineRule="auto"/>
              <w:jc w:val="center"/>
              <w:rPr>
                <w:rFonts w:ascii="Arial" w:eastAsia="Times New Roman" w:hAnsi="Arial" w:cs="Arial"/>
                <w:b/>
                <w:bCs/>
                <w:color w:val="000000"/>
                <w:sz w:val="24"/>
                <w:szCs w:val="24"/>
                <w:lang w:eastAsia="es-ES"/>
              </w:rPr>
            </w:pPr>
            <w:proofErr w:type="spellStart"/>
            <w:r w:rsidRPr="005E6016">
              <w:rPr>
                <w:rFonts w:ascii="Arial" w:eastAsia="Times New Roman" w:hAnsi="Arial" w:cs="Arial"/>
                <w:b/>
                <w:bCs/>
                <w:color w:val="000000"/>
                <w:sz w:val="24"/>
                <w:szCs w:val="24"/>
                <w:lang w:eastAsia="es-ES"/>
              </w:rPr>
              <w:t>Porcentaje</w:t>
            </w:r>
            <w:proofErr w:type="spellEnd"/>
          </w:p>
        </w:tc>
      </w:tr>
      <w:tr w:rsidR="00F07614" w:rsidRPr="005E6016" w:rsidTr="00C5602D">
        <w:trPr>
          <w:trHeight w:val="300"/>
          <w:jc w:val="center"/>
        </w:trPr>
        <w:tc>
          <w:tcPr>
            <w:tcW w:w="4040" w:type="dxa"/>
            <w:tcBorders>
              <w:top w:val="nil"/>
              <w:left w:val="single" w:sz="8" w:space="0" w:color="auto"/>
              <w:bottom w:val="single" w:sz="4" w:space="0" w:color="auto"/>
              <w:right w:val="single" w:sz="4" w:space="0" w:color="auto"/>
            </w:tcBorders>
            <w:shd w:val="clear" w:color="auto" w:fill="auto"/>
            <w:vAlign w:val="center"/>
            <w:hideMark/>
          </w:tcPr>
          <w:p w:rsidR="00F07614" w:rsidRPr="005E6016" w:rsidRDefault="00F07614" w:rsidP="005B5897">
            <w:pPr>
              <w:spacing w:after="0" w:line="240" w:lineRule="auto"/>
              <w:rPr>
                <w:rFonts w:ascii="Arial" w:eastAsia="Times New Roman" w:hAnsi="Arial" w:cs="Arial"/>
                <w:color w:val="000000"/>
                <w:sz w:val="24"/>
                <w:szCs w:val="24"/>
                <w:lang w:eastAsia="es-ES"/>
              </w:rPr>
            </w:pPr>
            <w:proofErr w:type="spellStart"/>
            <w:r w:rsidRPr="005E6016">
              <w:rPr>
                <w:rFonts w:ascii="Arial" w:eastAsia="Times New Roman" w:hAnsi="Arial" w:cs="Arial"/>
                <w:color w:val="000000"/>
                <w:sz w:val="24"/>
                <w:szCs w:val="24"/>
                <w:lang w:eastAsia="es-ES"/>
              </w:rPr>
              <w:t>Sí</w:t>
            </w:r>
            <w:proofErr w:type="spellEnd"/>
          </w:p>
        </w:tc>
        <w:tc>
          <w:tcPr>
            <w:tcW w:w="1560" w:type="dxa"/>
            <w:tcBorders>
              <w:top w:val="nil"/>
              <w:left w:val="nil"/>
              <w:bottom w:val="single" w:sz="4" w:space="0" w:color="auto"/>
              <w:right w:val="single" w:sz="4" w:space="0" w:color="auto"/>
            </w:tcBorders>
            <w:shd w:val="clear" w:color="auto" w:fill="auto"/>
            <w:vAlign w:val="bottom"/>
            <w:hideMark/>
          </w:tcPr>
          <w:p w:rsidR="00F07614" w:rsidRPr="005E6016" w:rsidRDefault="00F07614" w:rsidP="005B5897">
            <w:pPr>
              <w:spacing w:after="0" w:line="240" w:lineRule="auto"/>
              <w:jc w:val="right"/>
              <w:rPr>
                <w:rFonts w:ascii="Arial" w:eastAsia="Times New Roman" w:hAnsi="Arial" w:cs="Arial"/>
                <w:color w:val="000000"/>
                <w:sz w:val="24"/>
                <w:szCs w:val="24"/>
                <w:lang w:eastAsia="es-ES"/>
              </w:rPr>
            </w:pPr>
            <w:r w:rsidRPr="005E6016">
              <w:rPr>
                <w:rFonts w:ascii="Arial" w:eastAsia="Times New Roman" w:hAnsi="Arial" w:cs="Arial"/>
                <w:color w:val="000000"/>
                <w:sz w:val="24"/>
                <w:szCs w:val="24"/>
                <w:lang w:eastAsia="es-ES"/>
              </w:rPr>
              <w:t>13</w:t>
            </w:r>
          </w:p>
        </w:tc>
        <w:tc>
          <w:tcPr>
            <w:tcW w:w="1520" w:type="dxa"/>
            <w:tcBorders>
              <w:top w:val="nil"/>
              <w:left w:val="nil"/>
              <w:bottom w:val="single" w:sz="4" w:space="0" w:color="auto"/>
              <w:right w:val="single" w:sz="8" w:space="0" w:color="auto"/>
            </w:tcBorders>
            <w:shd w:val="clear" w:color="auto" w:fill="auto"/>
            <w:vAlign w:val="bottom"/>
            <w:hideMark/>
          </w:tcPr>
          <w:p w:rsidR="00F07614" w:rsidRPr="005E6016" w:rsidRDefault="00F07614" w:rsidP="005B5897">
            <w:pPr>
              <w:spacing w:after="0" w:line="240" w:lineRule="auto"/>
              <w:jc w:val="right"/>
              <w:rPr>
                <w:rFonts w:ascii="Arial" w:eastAsia="Times New Roman" w:hAnsi="Arial" w:cs="Arial"/>
                <w:color w:val="000000"/>
                <w:sz w:val="24"/>
                <w:szCs w:val="24"/>
                <w:lang w:eastAsia="es-ES"/>
              </w:rPr>
            </w:pPr>
            <w:r w:rsidRPr="005E6016">
              <w:rPr>
                <w:rFonts w:ascii="Arial" w:eastAsia="Times New Roman" w:hAnsi="Arial" w:cs="Arial"/>
                <w:color w:val="000000"/>
                <w:sz w:val="24"/>
                <w:szCs w:val="24"/>
                <w:lang w:eastAsia="es-ES"/>
              </w:rPr>
              <w:t>65,00%</w:t>
            </w:r>
          </w:p>
        </w:tc>
      </w:tr>
      <w:tr w:rsidR="00F07614" w:rsidRPr="005E6016" w:rsidTr="00C5602D">
        <w:trPr>
          <w:trHeight w:val="300"/>
          <w:jc w:val="center"/>
        </w:trPr>
        <w:tc>
          <w:tcPr>
            <w:tcW w:w="4040" w:type="dxa"/>
            <w:tcBorders>
              <w:top w:val="nil"/>
              <w:left w:val="single" w:sz="8" w:space="0" w:color="auto"/>
              <w:bottom w:val="single" w:sz="4" w:space="0" w:color="auto"/>
              <w:right w:val="single" w:sz="4" w:space="0" w:color="auto"/>
            </w:tcBorders>
            <w:shd w:val="clear" w:color="auto" w:fill="auto"/>
            <w:vAlign w:val="center"/>
            <w:hideMark/>
          </w:tcPr>
          <w:p w:rsidR="00F07614" w:rsidRPr="005E6016" w:rsidRDefault="00F07614" w:rsidP="005B5897">
            <w:pPr>
              <w:spacing w:after="0" w:line="240" w:lineRule="auto"/>
              <w:rPr>
                <w:rFonts w:ascii="Arial" w:eastAsia="Times New Roman" w:hAnsi="Arial" w:cs="Arial"/>
                <w:color w:val="000000"/>
                <w:sz w:val="24"/>
                <w:szCs w:val="24"/>
                <w:lang w:eastAsia="es-ES"/>
              </w:rPr>
            </w:pPr>
            <w:r w:rsidRPr="005E6016">
              <w:rPr>
                <w:rFonts w:ascii="Arial" w:eastAsia="Times New Roman" w:hAnsi="Arial" w:cs="Arial"/>
                <w:color w:val="000000"/>
                <w:sz w:val="24"/>
                <w:szCs w:val="24"/>
                <w:lang w:eastAsia="es-ES"/>
              </w:rPr>
              <w:t>No</w:t>
            </w:r>
          </w:p>
        </w:tc>
        <w:tc>
          <w:tcPr>
            <w:tcW w:w="1560" w:type="dxa"/>
            <w:tcBorders>
              <w:top w:val="nil"/>
              <w:left w:val="nil"/>
              <w:bottom w:val="single" w:sz="4" w:space="0" w:color="auto"/>
              <w:right w:val="single" w:sz="4" w:space="0" w:color="auto"/>
            </w:tcBorders>
            <w:shd w:val="clear" w:color="auto" w:fill="auto"/>
            <w:vAlign w:val="bottom"/>
            <w:hideMark/>
          </w:tcPr>
          <w:p w:rsidR="00F07614" w:rsidRPr="005E6016" w:rsidRDefault="00F07614" w:rsidP="005B5897">
            <w:pPr>
              <w:spacing w:after="0" w:line="240" w:lineRule="auto"/>
              <w:jc w:val="right"/>
              <w:rPr>
                <w:rFonts w:ascii="Arial" w:eastAsia="Times New Roman" w:hAnsi="Arial" w:cs="Arial"/>
                <w:color w:val="000000"/>
                <w:sz w:val="24"/>
                <w:szCs w:val="24"/>
                <w:lang w:eastAsia="es-ES"/>
              </w:rPr>
            </w:pPr>
            <w:r w:rsidRPr="005E6016">
              <w:rPr>
                <w:rFonts w:ascii="Arial" w:eastAsia="Times New Roman" w:hAnsi="Arial" w:cs="Arial"/>
                <w:color w:val="000000"/>
                <w:sz w:val="24"/>
                <w:szCs w:val="24"/>
                <w:lang w:eastAsia="es-ES"/>
              </w:rPr>
              <w:t>7</w:t>
            </w:r>
          </w:p>
        </w:tc>
        <w:tc>
          <w:tcPr>
            <w:tcW w:w="1520" w:type="dxa"/>
            <w:tcBorders>
              <w:top w:val="nil"/>
              <w:left w:val="nil"/>
              <w:bottom w:val="single" w:sz="4" w:space="0" w:color="auto"/>
              <w:right w:val="single" w:sz="8" w:space="0" w:color="auto"/>
            </w:tcBorders>
            <w:shd w:val="clear" w:color="auto" w:fill="auto"/>
            <w:vAlign w:val="bottom"/>
            <w:hideMark/>
          </w:tcPr>
          <w:p w:rsidR="00F07614" w:rsidRPr="005E6016" w:rsidRDefault="00F07614" w:rsidP="005B5897">
            <w:pPr>
              <w:spacing w:after="0" w:line="240" w:lineRule="auto"/>
              <w:jc w:val="right"/>
              <w:rPr>
                <w:rFonts w:ascii="Arial" w:eastAsia="Times New Roman" w:hAnsi="Arial" w:cs="Arial"/>
                <w:color w:val="000000"/>
                <w:sz w:val="24"/>
                <w:szCs w:val="24"/>
                <w:lang w:eastAsia="es-ES"/>
              </w:rPr>
            </w:pPr>
            <w:r w:rsidRPr="005E6016">
              <w:rPr>
                <w:rFonts w:ascii="Arial" w:eastAsia="Times New Roman" w:hAnsi="Arial" w:cs="Arial"/>
                <w:color w:val="000000"/>
                <w:sz w:val="24"/>
                <w:szCs w:val="24"/>
                <w:lang w:eastAsia="es-ES"/>
              </w:rPr>
              <w:t>35,00%</w:t>
            </w:r>
          </w:p>
        </w:tc>
      </w:tr>
      <w:tr w:rsidR="00F07614" w:rsidRPr="005E6016" w:rsidTr="00C5602D">
        <w:trPr>
          <w:trHeight w:val="437"/>
          <w:jc w:val="center"/>
        </w:trPr>
        <w:tc>
          <w:tcPr>
            <w:tcW w:w="4040" w:type="dxa"/>
            <w:tcBorders>
              <w:top w:val="nil"/>
              <w:left w:val="single" w:sz="8" w:space="0" w:color="auto"/>
              <w:bottom w:val="single" w:sz="8" w:space="0" w:color="auto"/>
              <w:right w:val="single" w:sz="4" w:space="0" w:color="auto"/>
            </w:tcBorders>
            <w:shd w:val="clear" w:color="000000" w:fill="DCE6F1"/>
            <w:vAlign w:val="center"/>
            <w:hideMark/>
          </w:tcPr>
          <w:p w:rsidR="00F07614" w:rsidRPr="005E6016" w:rsidRDefault="00F07614" w:rsidP="005B5897">
            <w:pPr>
              <w:spacing w:after="0" w:line="240" w:lineRule="auto"/>
              <w:rPr>
                <w:rFonts w:ascii="Arial" w:eastAsia="Times New Roman" w:hAnsi="Arial" w:cs="Arial"/>
                <w:b/>
                <w:bCs/>
                <w:color w:val="000000"/>
                <w:sz w:val="24"/>
                <w:szCs w:val="24"/>
                <w:lang w:eastAsia="es-ES"/>
              </w:rPr>
            </w:pPr>
            <w:r w:rsidRPr="005E6016">
              <w:rPr>
                <w:rFonts w:ascii="Arial" w:eastAsia="Times New Roman" w:hAnsi="Arial" w:cs="Arial"/>
                <w:b/>
                <w:bCs/>
                <w:color w:val="000000"/>
                <w:sz w:val="24"/>
                <w:szCs w:val="24"/>
                <w:lang w:eastAsia="es-ES"/>
              </w:rPr>
              <w:t>TOTAL</w:t>
            </w:r>
          </w:p>
        </w:tc>
        <w:tc>
          <w:tcPr>
            <w:tcW w:w="1560" w:type="dxa"/>
            <w:tcBorders>
              <w:top w:val="nil"/>
              <w:left w:val="nil"/>
              <w:bottom w:val="single" w:sz="8" w:space="0" w:color="auto"/>
              <w:right w:val="single" w:sz="4" w:space="0" w:color="auto"/>
            </w:tcBorders>
            <w:shd w:val="clear" w:color="000000" w:fill="DCE6F1"/>
            <w:vAlign w:val="center"/>
            <w:hideMark/>
          </w:tcPr>
          <w:p w:rsidR="00F07614" w:rsidRPr="005E6016" w:rsidRDefault="00F07614" w:rsidP="005B5897">
            <w:pPr>
              <w:spacing w:after="0" w:line="240" w:lineRule="auto"/>
              <w:jc w:val="right"/>
              <w:rPr>
                <w:rFonts w:ascii="Arial" w:eastAsia="Times New Roman" w:hAnsi="Arial" w:cs="Arial"/>
                <w:b/>
                <w:bCs/>
                <w:color w:val="000000"/>
                <w:sz w:val="24"/>
                <w:szCs w:val="24"/>
                <w:lang w:eastAsia="es-ES"/>
              </w:rPr>
            </w:pPr>
            <w:r w:rsidRPr="005E6016">
              <w:rPr>
                <w:rFonts w:ascii="Arial" w:eastAsia="Times New Roman" w:hAnsi="Arial" w:cs="Arial"/>
                <w:b/>
                <w:bCs/>
                <w:color w:val="000000"/>
                <w:sz w:val="24"/>
                <w:szCs w:val="24"/>
                <w:lang w:eastAsia="es-ES"/>
              </w:rPr>
              <w:t>20</w:t>
            </w:r>
          </w:p>
        </w:tc>
        <w:tc>
          <w:tcPr>
            <w:tcW w:w="1520" w:type="dxa"/>
            <w:tcBorders>
              <w:top w:val="nil"/>
              <w:left w:val="nil"/>
              <w:bottom w:val="single" w:sz="8" w:space="0" w:color="auto"/>
              <w:right w:val="single" w:sz="8" w:space="0" w:color="auto"/>
            </w:tcBorders>
            <w:shd w:val="clear" w:color="000000" w:fill="DCE6F1"/>
            <w:vAlign w:val="center"/>
            <w:hideMark/>
          </w:tcPr>
          <w:p w:rsidR="00F07614" w:rsidRPr="005E6016" w:rsidRDefault="00F07614" w:rsidP="005B5897">
            <w:pPr>
              <w:spacing w:after="0" w:line="240" w:lineRule="auto"/>
              <w:jc w:val="right"/>
              <w:rPr>
                <w:rFonts w:ascii="Arial" w:eastAsia="Times New Roman" w:hAnsi="Arial" w:cs="Arial"/>
                <w:b/>
                <w:bCs/>
                <w:color w:val="000000"/>
                <w:sz w:val="24"/>
                <w:szCs w:val="24"/>
                <w:lang w:eastAsia="es-ES"/>
              </w:rPr>
            </w:pPr>
            <w:r w:rsidRPr="005E6016">
              <w:rPr>
                <w:rFonts w:ascii="Arial" w:eastAsia="Times New Roman" w:hAnsi="Arial" w:cs="Arial"/>
                <w:b/>
                <w:bCs/>
                <w:color w:val="000000"/>
                <w:sz w:val="24"/>
                <w:szCs w:val="24"/>
                <w:lang w:eastAsia="es-ES"/>
              </w:rPr>
              <w:t>100%</w:t>
            </w:r>
          </w:p>
        </w:tc>
      </w:tr>
    </w:tbl>
    <w:p w:rsidR="00F112CA" w:rsidRDefault="00F112CA" w:rsidP="00F112CA">
      <w:pPr>
        <w:pStyle w:val="Prrafodelista"/>
        <w:spacing w:line="360" w:lineRule="auto"/>
        <w:ind w:left="0"/>
        <w:jc w:val="center"/>
        <w:rPr>
          <w:rFonts w:ascii="Times New Roman" w:hAnsi="Times New Roman" w:cs="Times New Roman"/>
          <w:sz w:val="20"/>
          <w:szCs w:val="24"/>
        </w:rPr>
      </w:pPr>
      <w:r>
        <w:rPr>
          <w:rFonts w:ascii="Times New Roman" w:hAnsi="Times New Roman" w:cs="Times New Roman"/>
          <w:sz w:val="20"/>
          <w:szCs w:val="24"/>
        </w:rPr>
        <w:t>Fuente: encuesta percepción a docentes sobre la lateralidad izquierda (Vergara-Correa, 2015)</w:t>
      </w:r>
    </w:p>
    <w:p w:rsidR="009642A9" w:rsidRDefault="009642A9" w:rsidP="00F07614">
      <w:pPr>
        <w:pStyle w:val="Prrafodelista"/>
        <w:spacing w:line="360" w:lineRule="auto"/>
        <w:ind w:left="0"/>
        <w:jc w:val="both"/>
        <w:rPr>
          <w:rFonts w:ascii="Times New Roman" w:hAnsi="Times New Roman" w:cs="Times New Roman"/>
          <w:sz w:val="24"/>
          <w:szCs w:val="24"/>
        </w:rPr>
      </w:pPr>
    </w:p>
    <w:p w:rsidR="00404D01" w:rsidRDefault="00404D01" w:rsidP="00F07614">
      <w:pPr>
        <w:pStyle w:val="Prrafodelista"/>
        <w:spacing w:line="360" w:lineRule="auto"/>
        <w:ind w:left="0"/>
        <w:jc w:val="both"/>
        <w:rPr>
          <w:rFonts w:ascii="Times New Roman" w:hAnsi="Times New Roman" w:cs="Times New Roman"/>
          <w:sz w:val="24"/>
          <w:szCs w:val="24"/>
        </w:rPr>
      </w:pPr>
    </w:p>
    <w:p w:rsidR="00404D01" w:rsidRDefault="00404D01" w:rsidP="00F07614">
      <w:pPr>
        <w:pStyle w:val="Prrafodelista"/>
        <w:spacing w:line="360" w:lineRule="auto"/>
        <w:ind w:left="0"/>
        <w:jc w:val="both"/>
        <w:rPr>
          <w:rFonts w:ascii="Times New Roman" w:hAnsi="Times New Roman" w:cs="Times New Roman"/>
          <w:sz w:val="24"/>
          <w:szCs w:val="24"/>
        </w:rPr>
      </w:pPr>
    </w:p>
    <w:p w:rsidR="00F112CA" w:rsidRDefault="00F112CA" w:rsidP="00F112CA">
      <w:pPr>
        <w:pStyle w:val="Prrafodelist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Gráfico No.3</w:t>
      </w:r>
    </w:p>
    <w:p w:rsidR="009642A9" w:rsidRDefault="009642A9" w:rsidP="00C5602D">
      <w:pPr>
        <w:pStyle w:val="Prrafodelista"/>
        <w:spacing w:line="360" w:lineRule="auto"/>
        <w:ind w:left="0"/>
        <w:jc w:val="center"/>
        <w:rPr>
          <w:rFonts w:ascii="Times New Roman" w:hAnsi="Times New Roman" w:cs="Times New Roman"/>
          <w:sz w:val="24"/>
          <w:szCs w:val="24"/>
        </w:rPr>
      </w:pPr>
      <w:r>
        <w:rPr>
          <w:noProof/>
          <w:lang w:eastAsia="es-MX"/>
        </w:rPr>
        <w:drawing>
          <wp:inline distT="0" distB="0" distL="0" distR="0" wp14:anchorId="02AAF126" wp14:editId="72F1FE58">
            <wp:extent cx="4562475" cy="2636520"/>
            <wp:effectExtent l="0" t="0" r="9525" b="1143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12CA" w:rsidRDefault="00F112CA" w:rsidP="00F112CA">
      <w:pPr>
        <w:pStyle w:val="Prrafodelista"/>
        <w:spacing w:line="360" w:lineRule="auto"/>
        <w:ind w:left="0"/>
        <w:jc w:val="center"/>
        <w:rPr>
          <w:rFonts w:ascii="Times New Roman" w:hAnsi="Times New Roman" w:cs="Times New Roman"/>
          <w:sz w:val="20"/>
          <w:szCs w:val="24"/>
        </w:rPr>
      </w:pPr>
      <w:r>
        <w:rPr>
          <w:rFonts w:ascii="Times New Roman" w:hAnsi="Times New Roman" w:cs="Times New Roman"/>
          <w:sz w:val="20"/>
          <w:szCs w:val="24"/>
        </w:rPr>
        <w:t>Fuente: encuesta percepción a docentes sobre la lateralidad izquierda (Vergara-Correa, 2015)</w:t>
      </w:r>
    </w:p>
    <w:p w:rsidR="00EE23AB" w:rsidRPr="00F112CA" w:rsidRDefault="001D4611" w:rsidP="00320789">
      <w:pPr>
        <w:pStyle w:val="desarrollo"/>
        <w:spacing w:after="240"/>
        <w:ind w:firstLine="0"/>
        <w:rPr>
          <w:lang w:val="es-MX"/>
        </w:rPr>
      </w:pPr>
      <w:r w:rsidRPr="00F112CA">
        <w:rPr>
          <w:b/>
          <w:lang w:val="es-MX"/>
        </w:rPr>
        <w:t xml:space="preserve">Resultados y análisis: </w:t>
      </w:r>
      <w:r w:rsidRPr="00F112CA">
        <w:rPr>
          <w:lang w:val="es-MX"/>
        </w:rPr>
        <w:t xml:space="preserve">en cuanto a la pregunta si consideraban que debería fomentarse el desarrollo de las ciencias y las artes en los estudiantes con lateralidad izquierda el 65% de los </w:t>
      </w:r>
      <w:r w:rsidRPr="00F112CA">
        <w:rPr>
          <w:lang w:val="es-MX"/>
        </w:rPr>
        <w:lastRenderedPageBreak/>
        <w:t>docentes consideraron que Sí; mientras que el 35% consideró que No es pertinente desarrollar desde una perspectiva educativa a estudiantes con lateralidad izquierda.</w:t>
      </w:r>
    </w:p>
    <w:p w:rsidR="00F112CA" w:rsidRDefault="00F112CA" w:rsidP="00F112CA">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Cuadro No. 4</w:t>
      </w:r>
    </w:p>
    <w:p w:rsidR="00F112CA" w:rsidRDefault="00F112CA" w:rsidP="00F112CA">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Difusión de información sobre lateralidad izquierda</w:t>
      </w:r>
    </w:p>
    <w:tbl>
      <w:tblPr>
        <w:tblW w:w="7120" w:type="dxa"/>
        <w:jc w:val="center"/>
        <w:tblCellMar>
          <w:left w:w="70" w:type="dxa"/>
          <w:right w:w="70" w:type="dxa"/>
        </w:tblCellMar>
        <w:tblLook w:val="04A0" w:firstRow="1" w:lastRow="0" w:firstColumn="1" w:lastColumn="0" w:noHBand="0" w:noVBand="1"/>
      </w:tblPr>
      <w:tblGrid>
        <w:gridCol w:w="4040"/>
        <w:gridCol w:w="1560"/>
        <w:gridCol w:w="1520"/>
      </w:tblGrid>
      <w:tr w:rsidR="009A6293" w:rsidRPr="009A6293" w:rsidTr="00C5602D">
        <w:trPr>
          <w:trHeight w:val="1260"/>
          <w:jc w:val="center"/>
        </w:trPr>
        <w:tc>
          <w:tcPr>
            <w:tcW w:w="4040" w:type="dxa"/>
            <w:tcBorders>
              <w:top w:val="single" w:sz="8" w:space="0" w:color="auto"/>
              <w:left w:val="single" w:sz="8" w:space="0" w:color="auto"/>
              <w:bottom w:val="single" w:sz="4" w:space="0" w:color="auto"/>
              <w:right w:val="single" w:sz="4" w:space="0" w:color="auto"/>
            </w:tcBorders>
            <w:shd w:val="clear" w:color="000000" w:fill="DCE6F1"/>
            <w:vAlign w:val="center"/>
            <w:hideMark/>
          </w:tcPr>
          <w:p w:rsidR="009A6293" w:rsidRPr="009A6293" w:rsidRDefault="009A6293" w:rsidP="009A6293">
            <w:pPr>
              <w:spacing w:after="0" w:line="240" w:lineRule="auto"/>
              <w:jc w:val="center"/>
              <w:rPr>
                <w:rFonts w:ascii="Arial" w:eastAsia="Times New Roman" w:hAnsi="Arial" w:cs="Arial"/>
                <w:b/>
                <w:bCs/>
                <w:color w:val="000000"/>
                <w:sz w:val="24"/>
                <w:szCs w:val="24"/>
                <w:lang w:val="es-ES" w:eastAsia="es-ES"/>
              </w:rPr>
            </w:pPr>
            <w:r w:rsidRPr="009A6293">
              <w:rPr>
                <w:rFonts w:ascii="Arial" w:eastAsia="Times New Roman" w:hAnsi="Arial" w:cs="Arial"/>
                <w:b/>
                <w:bCs/>
                <w:color w:val="000000"/>
                <w:sz w:val="24"/>
                <w:szCs w:val="24"/>
                <w:lang w:val="es-ES" w:eastAsia="es-ES"/>
              </w:rPr>
              <w:t>4- ¿Considera positivo que entre sus colegas se difunda información sobre la lateralidad izquierda?</w:t>
            </w:r>
          </w:p>
        </w:tc>
        <w:tc>
          <w:tcPr>
            <w:tcW w:w="1560" w:type="dxa"/>
            <w:tcBorders>
              <w:top w:val="single" w:sz="8" w:space="0" w:color="auto"/>
              <w:left w:val="nil"/>
              <w:bottom w:val="single" w:sz="4" w:space="0" w:color="auto"/>
              <w:right w:val="single" w:sz="4" w:space="0" w:color="auto"/>
            </w:tcBorders>
            <w:shd w:val="clear" w:color="000000" w:fill="DCE6F1"/>
            <w:vAlign w:val="center"/>
            <w:hideMark/>
          </w:tcPr>
          <w:p w:rsidR="009A6293" w:rsidRPr="009A6293" w:rsidRDefault="009A6293" w:rsidP="009A6293">
            <w:pPr>
              <w:spacing w:after="0" w:line="240" w:lineRule="auto"/>
              <w:jc w:val="center"/>
              <w:rPr>
                <w:rFonts w:ascii="Arial" w:eastAsia="Times New Roman" w:hAnsi="Arial" w:cs="Arial"/>
                <w:b/>
                <w:bCs/>
                <w:color w:val="000000"/>
                <w:sz w:val="24"/>
                <w:szCs w:val="24"/>
                <w:lang w:val="es-ES" w:eastAsia="es-ES"/>
              </w:rPr>
            </w:pPr>
            <w:r w:rsidRPr="009A6293">
              <w:rPr>
                <w:rFonts w:ascii="Arial" w:eastAsia="Times New Roman" w:hAnsi="Arial" w:cs="Arial"/>
                <w:b/>
                <w:bCs/>
                <w:color w:val="000000"/>
                <w:sz w:val="24"/>
                <w:szCs w:val="24"/>
                <w:lang w:val="es-ES" w:eastAsia="es-ES"/>
              </w:rPr>
              <w:t>Frecuencia</w:t>
            </w:r>
          </w:p>
        </w:tc>
        <w:tc>
          <w:tcPr>
            <w:tcW w:w="1520" w:type="dxa"/>
            <w:tcBorders>
              <w:top w:val="single" w:sz="8" w:space="0" w:color="auto"/>
              <w:left w:val="nil"/>
              <w:bottom w:val="single" w:sz="4" w:space="0" w:color="auto"/>
              <w:right w:val="single" w:sz="8" w:space="0" w:color="auto"/>
            </w:tcBorders>
            <w:shd w:val="clear" w:color="000000" w:fill="DCE6F1"/>
            <w:vAlign w:val="center"/>
            <w:hideMark/>
          </w:tcPr>
          <w:p w:rsidR="009A6293" w:rsidRPr="009A6293" w:rsidRDefault="009A6293" w:rsidP="009A6293">
            <w:pPr>
              <w:spacing w:after="0" w:line="240" w:lineRule="auto"/>
              <w:jc w:val="center"/>
              <w:rPr>
                <w:rFonts w:ascii="Arial" w:eastAsia="Times New Roman" w:hAnsi="Arial" w:cs="Arial"/>
                <w:b/>
                <w:bCs/>
                <w:color w:val="000000"/>
                <w:sz w:val="24"/>
                <w:szCs w:val="24"/>
                <w:lang w:val="es-ES" w:eastAsia="es-ES"/>
              </w:rPr>
            </w:pPr>
            <w:r w:rsidRPr="009A6293">
              <w:rPr>
                <w:rFonts w:ascii="Arial" w:eastAsia="Times New Roman" w:hAnsi="Arial" w:cs="Arial"/>
                <w:b/>
                <w:bCs/>
                <w:color w:val="000000"/>
                <w:sz w:val="24"/>
                <w:szCs w:val="24"/>
                <w:lang w:val="es-ES" w:eastAsia="es-ES"/>
              </w:rPr>
              <w:t>Porcentaje</w:t>
            </w:r>
          </w:p>
        </w:tc>
      </w:tr>
      <w:tr w:rsidR="009A6293" w:rsidRPr="009A6293" w:rsidTr="00C5602D">
        <w:trPr>
          <w:trHeight w:val="300"/>
          <w:jc w:val="center"/>
        </w:trPr>
        <w:tc>
          <w:tcPr>
            <w:tcW w:w="4040" w:type="dxa"/>
            <w:tcBorders>
              <w:top w:val="nil"/>
              <w:left w:val="single" w:sz="8" w:space="0" w:color="auto"/>
              <w:bottom w:val="single" w:sz="4" w:space="0" w:color="auto"/>
              <w:right w:val="single" w:sz="4" w:space="0" w:color="auto"/>
            </w:tcBorders>
            <w:shd w:val="clear" w:color="auto" w:fill="auto"/>
            <w:vAlign w:val="center"/>
            <w:hideMark/>
          </w:tcPr>
          <w:p w:rsidR="009A6293" w:rsidRPr="009A6293" w:rsidRDefault="009A6293" w:rsidP="009A6293">
            <w:pPr>
              <w:spacing w:after="0" w:line="240" w:lineRule="auto"/>
              <w:rPr>
                <w:rFonts w:ascii="Arial" w:eastAsia="Times New Roman" w:hAnsi="Arial" w:cs="Arial"/>
                <w:color w:val="000000"/>
                <w:sz w:val="24"/>
                <w:szCs w:val="24"/>
                <w:lang w:val="es-ES" w:eastAsia="es-ES"/>
              </w:rPr>
            </w:pPr>
            <w:r w:rsidRPr="009A6293">
              <w:rPr>
                <w:rFonts w:ascii="Arial" w:eastAsia="Times New Roman" w:hAnsi="Arial" w:cs="Arial"/>
                <w:color w:val="000000"/>
                <w:sz w:val="24"/>
                <w:szCs w:val="24"/>
                <w:lang w:val="es-ES" w:eastAsia="es-ES"/>
              </w:rPr>
              <w:t>Sí</w:t>
            </w:r>
          </w:p>
        </w:tc>
        <w:tc>
          <w:tcPr>
            <w:tcW w:w="1560" w:type="dxa"/>
            <w:tcBorders>
              <w:top w:val="nil"/>
              <w:left w:val="nil"/>
              <w:bottom w:val="single" w:sz="4" w:space="0" w:color="auto"/>
              <w:right w:val="single" w:sz="4" w:space="0" w:color="auto"/>
            </w:tcBorders>
            <w:shd w:val="clear" w:color="auto" w:fill="auto"/>
            <w:vAlign w:val="bottom"/>
            <w:hideMark/>
          </w:tcPr>
          <w:p w:rsidR="009A6293" w:rsidRPr="009A6293" w:rsidRDefault="009A6293" w:rsidP="009A6293">
            <w:pPr>
              <w:spacing w:after="0" w:line="240" w:lineRule="auto"/>
              <w:jc w:val="right"/>
              <w:rPr>
                <w:rFonts w:ascii="Arial" w:eastAsia="Times New Roman" w:hAnsi="Arial" w:cs="Arial"/>
                <w:color w:val="000000"/>
                <w:sz w:val="24"/>
                <w:szCs w:val="24"/>
                <w:lang w:val="es-ES" w:eastAsia="es-ES"/>
              </w:rPr>
            </w:pPr>
            <w:r w:rsidRPr="009A6293">
              <w:rPr>
                <w:rFonts w:ascii="Arial" w:eastAsia="Times New Roman" w:hAnsi="Arial" w:cs="Arial"/>
                <w:color w:val="000000"/>
                <w:sz w:val="24"/>
                <w:szCs w:val="24"/>
                <w:lang w:val="es-ES" w:eastAsia="es-ES"/>
              </w:rPr>
              <w:t>13</w:t>
            </w:r>
          </w:p>
        </w:tc>
        <w:tc>
          <w:tcPr>
            <w:tcW w:w="1520" w:type="dxa"/>
            <w:tcBorders>
              <w:top w:val="nil"/>
              <w:left w:val="nil"/>
              <w:bottom w:val="single" w:sz="4" w:space="0" w:color="auto"/>
              <w:right w:val="single" w:sz="8" w:space="0" w:color="auto"/>
            </w:tcBorders>
            <w:shd w:val="clear" w:color="auto" w:fill="auto"/>
            <w:vAlign w:val="bottom"/>
            <w:hideMark/>
          </w:tcPr>
          <w:p w:rsidR="009A6293" w:rsidRPr="009A6293" w:rsidRDefault="009A6293" w:rsidP="009A6293">
            <w:pPr>
              <w:spacing w:after="0" w:line="240" w:lineRule="auto"/>
              <w:jc w:val="right"/>
              <w:rPr>
                <w:rFonts w:ascii="Arial" w:eastAsia="Times New Roman" w:hAnsi="Arial" w:cs="Arial"/>
                <w:color w:val="000000"/>
                <w:sz w:val="24"/>
                <w:szCs w:val="24"/>
                <w:lang w:val="es-ES" w:eastAsia="es-ES"/>
              </w:rPr>
            </w:pPr>
            <w:r w:rsidRPr="009A6293">
              <w:rPr>
                <w:rFonts w:ascii="Arial" w:eastAsia="Times New Roman" w:hAnsi="Arial" w:cs="Arial"/>
                <w:color w:val="000000"/>
                <w:sz w:val="24"/>
                <w:szCs w:val="24"/>
                <w:lang w:val="es-ES" w:eastAsia="es-ES"/>
              </w:rPr>
              <w:t>65,00%</w:t>
            </w:r>
          </w:p>
        </w:tc>
      </w:tr>
      <w:tr w:rsidR="009A6293" w:rsidRPr="009A6293" w:rsidTr="00C5602D">
        <w:trPr>
          <w:trHeight w:val="300"/>
          <w:jc w:val="center"/>
        </w:trPr>
        <w:tc>
          <w:tcPr>
            <w:tcW w:w="4040" w:type="dxa"/>
            <w:tcBorders>
              <w:top w:val="nil"/>
              <w:left w:val="single" w:sz="8" w:space="0" w:color="auto"/>
              <w:bottom w:val="single" w:sz="4" w:space="0" w:color="auto"/>
              <w:right w:val="single" w:sz="4" w:space="0" w:color="auto"/>
            </w:tcBorders>
            <w:shd w:val="clear" w:color="auto" w:fill="auto"/>
            <w:vAlign w:val="center"/>
            <w:hideMark/>
          </w:tcPr>
          <w:p w:rsidR="009A6293" w:rsidRPr="009A6293" w:rsidRDefault="009A6293" w:rsidP="009A6293">
            <w:pPr>
              <w:spacing w:after="0" w:line="240" w:lineRule="auto"/>
              <w:rPr>
                <w:rFonts w:ascii="Arial" w:eastAsia="Times New Roman" w:hAnsi="Arial" w:cs="Arial"/>
                <w:color w:val="000000"/>
                <w:sz w:val="24"/>
                <w:szCs w:val="24"/>
                <w:lang w:val="es-ES" w:eastAsia="es-ES"/>
              </w:rPr>
            </w:pPr>
            <w:r w:rsidRPr="009A6293">
              <w:rPr>
                <w:rFonts w:ascii="Arial" w:eastAsia="Times New Roman" w:hAnsi="Arial" w:cs="Arial"/>
                <w:color w:val="000000"/>
                <w:sz w:val="24"/>
                <w:szCs w:val="24"/>
                <w:lang w:val="es-ES" w:eastAsia="es-ES"/>
              </w:rPr>
              <w:t>No</w:t>
            </w:r>
          </w:p>
        </w:tc>
        <w:tc>
          <w:tcPr>
            <w:tcW w:w="1560" w:type="dxa"/>
            <w:tcBorders>
              <w:top w:val="nil"/>
              <w:left w:val="nil"/>
              <w:bottom w:val="single" w:sz="4" w:space="0" w:color="auto"/>
              <w:right w:val="single" w:sz="4" w:space="0" w:color="auto"/>
            </w:tcBorders>
            <w:shd w:val="clear" w:color="auto" w:fill="auto"/>
            <w:vAlign w:val="bottom"/>
            <w:hideMark/>
          </w:tcPr>
          <w:p w:rsidR="009A6293" w:rsidRPr="009A6293" w:rsidRDefault="009A6293" w:rsidP="009A6293">
            <w:pPr>
              <w:spacing w:after="0" w:line="240" w:lineRule="auto"/>
              <w:jc w:val="right"/>
              <w:rPr>
                <w:rFonts w:ascii="Arial" w:eastAsia="Times New Roman" w:hAnsi="Arial" w:cs="Arial"/>
                <w:color w:val="000000"/>
                <w:sz w:val="24"/>
                <w:szCs w:val="24"/>
                <w:lang w:val="es-ES" w:eastAsia="es-ES"/>
              </w:rPr>
            </w:pPr>
            <w:r w:rsidRPr="009A6293">
              <w:rPr>
                <w:rFonts w:ascii="Arial" w:eastAsia="Times New Roman" w:hAnsi="Arial" w:cs="Arial"/>
                <w:color w:val="000000"/>
                <w:sz w:val="24"/>
                <w:szCs w:val="24"/>
                <w:lang w:val="es-ES" w:eastAsia="es-ES"/>
              </w:rPr>
              <w:t>7</w:t>
            </w:r>
          </w:p>
        </w:tc>
        <w:tc>
          <w:tcPr>
            <w:tcW w:w="1520" w:type="dxa"/>
            <w:tcBorders>
              <w:top w:val="nil"/>
              <w:left w:val="nil"/>
              <w:bottom w:val="single" w:sz="4" w:space="0" w:color="auto"/>
              <w:right w:val="single" w:sz="8" w:space="0" w:color="auto"/>
            </w:tcBorders>
            <w:shd w:val="clear" w:color="auto" w:fill="auto"/>
            <w:vAlign w:val="bottom"/>
            <w:hideMark/>
          </w:tcPr>
          <w:p w:rsidR="009A6293" w:rsidRPr="009A6293" w:rsidRDefault="009A6293" w:rsidP="009A6293">
            <w:pPr>
              <w:spacing w:after="0" w:line="240" w:lineRule="auto"/>
              <w:jc w:val="right"/>
              <w:rPr>
                <w:rFonts w:ascii="Arial" w:eastAsia="Times New Roman" w:hAnsi="Arial" w:cs="Arial"/>
                <w:color w:val="000000"/>
                <w:sz w:val="24"/>
                <w:szCs w:val="24"/>
                <w:lang w:val="es-ES" w:eastAsia="es-ES"/>
              </w:rPr>
            </w:pPr>
            <w:r w:rsidRPr="009A6293">
              <w:rPr>
                <w:rFonts w:ascii="Arial" w:eastAsia="Times New Roman" w:hAnsi="Arial" w:cs="Arial"/>
                <w:color w:val="000000"/>
                <w:sz w:val="24"/>
                <w:szCs w:val="24"/>
                <w:lang w:val="es-ES" w:eastAsia="es-ES"/>
              </w:rPr>
              <w:t>35,00%</w:t>
            </w:r>
          </w:p>
        </w:tc>
      </w:tr>
      <w:tr w:rsidR="009A6293" w:rsidRPr="009A6293" w:rsidTr="00C5602D">
        <w:trPr>
          <w:trHeight w:val="600"/>
          <w:jc w:val="center"/>
        </w:trPr>
        <w:tc>
          <w:tcPr>
            <w:tcW w:w="4040" w:type="dxa"/>
            <w:tcBorders>
              <w:top w:val="nil"/>
              <w:left w:val="single" w:sz="8" w:space="0" w:color="auto"/>
              <w:bottom w:val="single" w:sz="8" w:space="0" w:color="auto"/>
              <w:right w:val="single" w:sz="4" w:space="0" w:color="auto"/>
            </w:tcBorders>
            <w:shd w:val="clear" w:color="000000" w:fill="DCE6F1"/>
            <w:vAlign w:val="center"/>
            <w:hideMark/>
          </w:tcPr>
          <w:p w:rsidR="009A6293" w:rsidRPr="009A6293" w:rsidRDefault="009A6293" w:rsidP="009A6293">
            <w:pPr>
              <w:spacing w:after="0" w:line="240" w:lineRule="auto"/>
              <w:rPr>
                <w:rFonts w:ascii="Arial" w:eastAsia="Times New Roman" w:hAnsi="Arial" w:cs="Arial"/>
                <w:b/>
                <w:bCs/>
                <w:color w:val="000000"/>
                <w:sz w:val="24"/>
                <w:szCs w:val="24"/>
                <w:lang w:val="es-ES" w:eastAsia="es-ES"/>
              </w:rPr>
            </w:pPr>
            <w:r w:rsidRPr="009A6293">
              <w:rPr>
                <w:rFonts w:ascii="Arial" w:eastAsia="Times New Roman" w:hAnsi="Arial" w:cs="Arial"/>
                <w:b/>
                <w:bCs/>
                <w:color w:val="000000"/>
                <w:sz w:val="24"/>
                <w:szCs w:val="24"/>
                <w:lang w:val="es-ES" w:eastAsia="es-ES"/>
              </w:rPr>
              <w:t>TOTAL</w:t>
            </w:r>
          </w:p>
        </w:tc>
        <w:tc>
          <w:tcPr>
            <w:tcW w:w="1560" w:type="dxa"/>
            <w:tcBorders>
              <w:top w:val="nil"/>
              <w:left w:val="nil"/>
              <w:bottom w:val="single" w:sz="8" w:space="0" w:color="auto"/>
              <w:right w:val="single" w:sz="4" w:space="0" w:color="auto"/>
            </w:tcBorders>
            <w:shd w:val="clear" w:color="000000" w:fill="DCE6F1"/>
            <w:vAlign w:val="center"/>
            <w:hideMark/>
          </w:tcPr>
          <w:p w:rsidR="009A6293" w:rsidRPr="009A6293" w:rsidRDefault="009A6293" w:rsidP="009A6293">
            <w:pPr>
              <w:spacing w:after="0" w:line="240" w:lineRule="auto"/>
              <w:jc w:val="right"/>
              <w:rPr>
                <w:rFonts w:ascii="Arial" w:eastAsia="Times New Roman" w:hAnsi="Arial" w:cs="Arial"/>
                <w:b/>
                <w:bCs/>
                <w:color w:val="000000"/>
                <w:sz w:val="24"/>
                <w:szCs w:val="24"/>
                <w:lang w:val="es-ES" w:eastAsia="es-ES"/>
              </w:rPr>
            </w:pPr>
            <w:r w:rsidRPr="009A6293">
              <w:rPr>
                <w:rFonts w:ascii="Arial" w:eastAsia="Times New Roman" w:hAnsi="Arial" w:cs="Arial"/>
                <w:b/>
                <w:bCs/>
                <w:color w:val="000000"/>
                <w:sz w:val="24"/>
                <w:szCs w:val="24"/>
                <w:lang w:val="es-ES" w:eastAsia="es-ES"/>
              </w:rPr>
              <w:t>20</w:t>
            </w:r>
          </w:p>
        </w:tc>
        <w:tc>
          <w:tcPr>
            <w:tcW w:w="1520" w:type="dxa"/>
            <w:tcBorders>
              <w:top w:val="nil"/>
              <w:left w:val="nil"/>
              <w:bottom w:val="single" w:sz="8" w:space="0" w:color="auto"/>
              <w:right w:val="single" w:sz="8" w:space="0" w:color="auto"/>
            </w:tcBorders>
            <w:shd w:val="clear" w:color="000000" w:fill="DCE6F1"/>
            <w:vAlign w:val="center"/>
            <w:hideMark/>
          </w:tcPr>
          <w:p w:rsidR="009A6293" w:rsidRPr="009A6293" w:rsidRDefault="009A6293" w:rsidP="009A6293">
            <w:pPr>
              <w:spacing w:after="0" w:line="240" w:lineRule="auto"/>
              <w:jc w:val="right"/>
              <w:rPr>
                <w:rFonts w:ascii="Arial" w:eastAsia="Times New Roman" w:hAnsi="Arial" w:cs="Arial"/>
                <w:b/>
                <w:bCs/>
                <w:color w:val="000000"/>
                <w:sz w:val="24"/>
                <w:szCs w:val="24"/>
                <w:lang w:val="es-ES" w:eastAsia="es-ES"/>
              </w:rPr>
            </w:pPr>
            <w:r w:rsidRPr="009A6293">
              <w:rPr>
                <w:rFonts w:ascii="Arial" w:eastAsia="Times New Roman" w:hAnsi="Arial" w:cs="Arial"/>
                <w:b/>
                <w:bCs/>
                <w:color w:val="000000"/>
                <w:sz w:val="24"/>
                <w:szCs w:val="24"/>
                <w:lang w:val="es-ES" w:eastAsia="es-ES"/>
              </w:rPr>
              <w:t>100%</w:t>
            </w:r>
          </w:p>
        </w:tc>
      </w:tr>
    </w:tbl>
    <w:p w:rsidR="00F112CA" w:rsidRDefault="00F112CA" w:rsidP="00F112CA">
      <w:pPr>
        <w:pStyle w:val="Prrafodelista"/>
        <w:spacing w:line="360" w:lineRule="auto"/>
        <w:ind w:left="0"/>
        <w:jc w:val="center"/>
        <w:rPr>
          <w:rFonts w:ascii="Times New Roman" w:hAnsi="Times New Roman" w:cs="Times New Roman"/>
          <w:sz w:val="20"/>
          <w:szCs w:val="24"/>
        </w:rPr>
      </w:pPr>
      <w:r>
        <w:rPr>
          <w:rFonts w:ascii="Times New Roman" w:hAnsi="Times New Roman" w:cs="Times New Roman"/>
          <w:sz w:val="20"/>
          <w:szCs w:val="24"/>
        </w:rPr>
        <w:t>Fuente: encuesta percepción a docentes sobre la lateralidad izquierda (Vergara-Correa, 2015)</w:t>
      </w:r>
    </w:p>
    <w:p w:rsidR="00D86EED" w:rsidRDefault="00D86EED" w:rsidP="00EF68F3">
      <w:pPr>
        <w:pStyle w:val="Prrafodelista"/>
        <w:spacing w:line="360" w:lineRule="auto"/>
        <w:ind w:left="0"/>
        <w:jc w:val="both"/>
        <w:rPr>
          <w:rFonts w:ascii="Times New Roman" w:hAnsi="Times New Roman" w:cs="Times New Roman"/>
          <w:sz w:val="24"/>
          <w:szCs w:val="24"/>
        </w:rPr>
      </w:pPr>
    </w:p>
    <w:p w:rsidR="00404D01" w:rsidRDefault="00404D01" w:rsidP="00EF68F3">
      <w:pPr>
        <w:pStyle w:val="Prrafodelista"/>
        <w:spacing w:line="360" w:lineRule="auto"/>
        <w:ind w:left="0"/>
        <w:jc w:val="both"/>
        <w:rPr>
          <w:rFonts w:ascii="Times New Roman" w:hAnsi="Times New Roman" w:cs="Times New Roman"/>
          <w:sz w:val="24"/>
          <w:szCs w:val="24"/>
        </w:rPr>
      </w:pPr>
    </w:p>
    <w:p w:rsidR="00404D01" w:rsidRDefault="00404D01" w:rsidP="00EF68F3">
      <w:pPr>
        <w:pStyle w:val="Prrafodelista"/>
        <w:spacing w:line="360" w:lineRule="auto"/>
        <w:ind w:left="0"/>
        <w:jc w:val="both"/>
        <w:rPr>
          <w:rFonts w:ascii="Times New Roman" w:hAnsi="Times New Roman" w:cs="Times New Roman"/>
          <w:sz w:val="24"/>
          <w:szCs w:val="24"/>
        </w:rPr>
      </w:pPr>
    </w:p>
    <w:p w:rsidR="00F112CA" w:rsidRDefault="00F112CA" w:rsidP="00F112CA">
      <w:pPr>
        <w:pStyle w:val="Prrafodelist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Gráfico No.4</w:t>
      </w:r>
    </w:p>
    <w:p w:rsidR="00A4793B" w:rsidRDefault="00A4793B" w:rsidP="00F112CA">
      <w:pPr>
        <w:pStyle w:val="Prrafodelista"/>
        <w:spacing w:after="0" w:line="360" w:lineRule="auto"/>
        <w:ind w:left="0"/>
        <w:jc w:val="center"/>
        <w:rPr>
          <w:rFonts w:ascii="Times New Roman" w:hAnsi="Times New Roman" w:cs="Times New Roman"/>
          <w:sz w:val="24"/>
          <w:szCs w:val="24"/>
        </w:rPr>
      </w:pPr>
      <w:r>
        <w:rPr>
          <w:noProof/>
          <w:lang w:eastAsia="es-MX"/>
        </w:rPr>
        <w:drawing>
          <wp:inline distT="0" distB="0" distL="0" distR="0" wp14:anchorId="13CFDCC9" wp14:editId="2855BF52">
            <wp:extent cx="4514850" cy="2619375"/>
            <wp:effectExtent l="0" t="0" r="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12CA" w:rsidRDefault="00F112CA" w:rsidP="00F112CA">
      <w:pPr>
        <w:pStyle w:val="Prrafodelista"/>
        <w:spacing w:line="360" w:lineRule="auto"/>
        <w:ind w:left="0"/>
        <w:jc w:val="center"/>
        <w:rPr>
          <w:rFonts w:ascii="Times New Roman" w:hAnsi="Times New Roman" w:cs="Times New Roman"/>
          <w:sz w:val="20"/>
          <w:szCs w:val="24"/>
        </w:rPr>
      </w:pPr>
      <w:r>
        <w:rPr>
          <w:rFonts w:ascii="Times New Roman" w:hAnsi="Times New Roman" w:cs="Times New Roman"/>
          <w:sz w:val="20"/>
          <w:szCs w:val="24"/>
        </w:rPr>
        <w:t>Fuente: encuesta percepción a docentes sobre la lateralidad izquierda (Vergara-Correa, 2015)</w:t>
      </w:r>
    </w:p>
    <w:p w:rsidR="00207BF3" w:rsidRPr="00F112CA" w:rsidRDefault="00A14E42" w:rsidP="00320789">
      <w:pPr>
        <w:pStyle w:val="desarrollo"/>
        <w:spacing w:after="240"/>
        <w:ind w:firstLine="0"/>
        <w:rPr>
          <w:lang w:val="es-MX"/>
        </w:rPr>
      </w:pPr>
      <w:r w:rsidRPr="00F112CA">
        <w:rPr>
          <w:b/>
          <w:lang w:val="es-MX"/>
        </w:rPr>
        <w:t>Resultados y análisis:</w:t>
      </w:r>
      <w:r w:rsidR="00D86EED" w:rsidRPr="00F112CA">
        <w:rPr>
          <w:b/>
          <w:lang w:val="es-MX"/>
        </w:rPr>
        <w:t xml:space="preserve"> </w:t>
      </w:r>
      <w:r w:rsidR="00D72CB0" w:rsidRPr="00F112CA">
        <w:rPr>
          <w:lang w:val="es-MX"/>
        </w:rPr>
        <w:t>en cuanto a la pregunta que si se considera o</w:t>
      </w:r>
      <w:r w:rsidR="002B5BD6" w:rsidRPr="00F112CA">
        <w:rPr>
          <w:lang w:val="es-MX"/>
        </w:rPr>
        <w:t xml:space="preserve"> no positivo difundir entre </w:t>
      </w:r>
      <w:r w:rsidR="00D72CB0" w:rsidRPr="00F112CA">
        <w:rPr>
          <w:lang w:val="es-MX"/>
        </w:rPr>
        <w:t xml:space="preserve">colegas </w:t>
      </w:r>
      <w:r w:rsidR="00B143B8" w:rsidRPr="00F112CA">
        <w:rPr>
          <w:lang w:val="es-MX"/>
        </w:rPr>
        <w:t>información sobre la lateralidad izquierda el 65% consideró que Sí</w:t>
      </w:r>
      <w:r w:rsidR="002B5BD6" w:rsidRPr="00F112CA">
        <w:rPr>
          <w:lang w:val="es-MX"/>
        </w:rPr>
        <w:t xml:space="preserve"> es positiva esta difusión en cambio el 35% considera que no es positiva este tipo de difusión.</w:t>
      </w:r>
    </w:p>
    <w:p w:rsidR="00F112CA" w:rsidRDefault="00F112CA" w:rsidP="00F112CA">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lastRenderedPageBreak/>
        <w:t>Cuadro No. 5</w:t>
      </w:r>
    </w:p>
    <w:p w:rsidR="00F112CA" w:rsidRDefault="00F112CA" w:rsidP="00F112CA">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Pertinencia del estudio de la lateralidad izquierda</w:t>
      </w:r>
    </w:p>
    <w:tbl>
      <w:tblPr>
        <w:tblW w:w="7120" w:type="dxa"/>
        <w:jc w:val="center"/>
        <w:tblCellMar>
          <w:left w:w="70" w:type="dxa"/>
          <w:right w:w="70" w:type="dxa"/>
        </w:tblCellMar>
        <w:tblLook w:val="04A0" w:firstRow="1" w:lastRow="0" w:firstColumn="1" w:lastColumn="0" w:noHBand="0" w:noVBand="1"/>
      </w:tblPr>
      <w:tblGrid>
        <w:gridCol w:w="4040"/>
        <w:gridCol w:w="1560"/>
        <w:gridCol w:w="1520"/>
      </w:tblGrid>
      <w:tr w:rsidR="002B5BD6" w:rsidRPr="002B5BD6" w:rsidTr="00C5602D">
        <w:trPr>
          <w:trHeight w:val="1305"/>
          <w:jc w:val="center"/>
        </w:trPr>
        <w:tc>
          <w:tcPr>
            <w:tcW w:w="4040" w:type="dxa"/>
            <w:tcBorders>
              <w:top w:val="single" w:sz="8" w:space="0" w:color="auto"/>
              <w:left w:val="single" w:sz="8" w:space="0" w:color="auto"/>
              <w:bottom w:val="single" w:sz="4" w:space="0" w:color="auto"/>
              <w:right w:val="single" w:sz="4" w:space="0" w:color="auto"/>
            </w:tcBorders>
            <w:shd w:val="clear" w:color="000000" w:fill="DCE6F1"/>
            <w:vAlign w:val="center"/>
            <w:hideMark/>
          </w:tcPr>
          <w:p w:rsidR="002B5BD6" w:rsidRPr="002B5BD6" w:rsidRDefault="002B5BD6" w:rsidP="002B5BD6">
            <w:pPr>
              <w:spacing w:after="0" w:line="240" w:lineRule="auto"/>
              <w:jc w:val="center"/>
              <w:rPr>
                <w:rFonts w:ascii="Arial" w:eastAsia="Times New Roman" w:hAnsi="Arial" w:cs="Arial"/>
                <w:b/>
                <w:bCs/>
                <w:color w:val="000000"/>
                <w:sz w:val="24"/>
                <w:szCs w:val="24"/>
                <w:lang w:val="es-ES" w:eastAsia="es-ES"/>
              </w:rPr>
            </w:pPr>
            <w:r w:rsidRPr="002B5BD6">
              <w:rPr>
                <w:rFonts w:ascii="Arial" w:eastAsia="Times New Roman" w:hAnsi="Arial" w:cs="Arial"/>
                <w:b/>
                <w:bCs/>
                <w:color w:val="000000"/>
                <w:sz w:val="24"/>
                <w:szCs w:val="24"/>
                <w:lang w:val="es-ES" w:eastAsia="es-ES"/>
              </w:rPr>
              <w:t>5- ¿Cree que es de utilidad estudiar en las instituciones escolares las percepciones sobre la lateralidad izquierda?</w:t>
            </w:r>
          </w:p>
        </w:tc>
        <w:tc>
          <w:tcPr>
            <w:tcW w:w="1560" w:type="dxa"/>
            <w:tcBorders>
              <w:top w:val="single" w:sz="8" w:space="0" w:color="auto"/>
              <w:left w:val="nil"/>
              <w:bottom w:val="single" w:sz="4" w:space="0" w:color="auto"/>
              <w:right w:val="single" w:sz="4" w:space="0" w:color="auto"/>
            </w:tcBorders>
            <w:shd w:val="clear" w:color="000000" w:fill="DCE6F1"/>
            <w:vAlign w:val="center"/>
            <w:hideMark/>
          </w:tcPr>
          <w:p w:rsidR="002B5BD6" w:rsidRPr="002B5BD6" w:rsidRDefault="002B5BD6" w:rsidP="002B5BD6">
            <w:pPr>
              <w:spacing w:after="0" w:line="240" w:lineRule="auto"/>
              <w:jc w:val="center"/>
              <w:rPr>
                <w:rFonts w:ascii="Arial" w:eastAsia="Times New Roman" w:hAnsi="Arial" w:cs="Arial"/>
                <w:b/>
                <w:bCs/>
                <w:color w:val="000000"/>
                <w:sz w:val="24"/>
                <w:szCs w:val="24"/>
                <w:lang w:val="es-ES" w:eastAsia="es-ES"/>
              </w:rPr>
            </w:pPr>
            <w:r w:rsidRPr="002B5BD6">
              <w:rPr>
                <w:rFonts w:ascii="Arial" w:eastAsia="Times New Roman" w:hAnsi="Arial" w:cs="Arial"/>
                <w:b/>
                <w:bCs/>
                <w:color w:val="000000"/>
                <w:sz w:val="24"/>
                <w:szCs w:val="24"/>
                <w:lang w:val="es-ES" w:eastAsia="es-ES"/>
              </w:rPr>
              <w:t>Frecuencia</w:t>
            </w:r>
          </w:p>
        </w:tc>
        <w:tc>
          <w:tcPr>
            <w:tcW w:w="1520" w:type="dxa"/>
            <w:tcBorders>
              <w:top w:val="single" w:sz="8" w:space="0" w:color="auto"/>
              <w:left w:val="nil"/>
              <w:bottom w:val="single" w:sz="4" w:space="0" w:color="auto"/>
              <w:right w:val="single" w:sz="8" w:space="0" w:color="auto"/>
            </w:tcBorders>
            <w:shd w:val="clear" w:color="000000" w:fill="DCE6F1"/>
            <w:vAlign w:val="center"/>
            <w:hideMark/>
          </w:tcPr>
          <w:p w:rsidR="002B5BD6" w:rsidRPr="002B5BD6" w:rsidRDefault="002B5BD6" w:rsidP="002B5BD6">
            <w:pPr>
              <w:spacing w:after="0" w:line="240" w:lineRule="auto"/>
              <w:jc w:val="center"/>
              <w:rPr>
                <w:rFonts w:ascii="Arial" w:eastAsia="Times New Roman" w:hAnsi="Arial" w:cs="Arial"/>
                <w:b/>
                <w:bCs/>
                <w:color w:val="000000"/>
                <w:sz w:val="24"/>
                <w:szCs w:val="24"/>
                <w:lang w:val="es-ES" w:eastAsia="es-ES"/>
              </w:rPr>
            </w:pPr>
            <w:r w:rsidRPr="002B5BD6">
              <w:rPr>
                <w:rFonts w:ascii="Arial" w:eastAsia="Times New Roman" w:hAnsi="Arial" w:cs="Arial"/>
                <w:b/>
                <w:bCs/>
                <w:color w:val="000000"/>
                <w:sz w:val="24"/>
                <w:szCs w:val="24"/>
                <w:lang w:val="es-ES" w:eastAsia="es-ES"/>
              </w:rPr>
              <w:t>Porcentaje</w:t>
            </w:r>
          </w:p>
        </w:tc>
      </w:tr>
      <w:tr w:rsidR="002B5BD6" w:rsidRPr="002B5BD6" w:rsidTr="00C5602D">
        <w:trPr>
          <w:trHeight w:val="300"/>
          <w:jc w:val="center"/>
        </w:trPr>
        <w:tc>
          <w:tcPr>
            <w:tcW w:w="4040" w:type="dxa"/>
            <w:tcBorders>
              <w:top w:val="nil"/>
              <w:left w:val="single" w:sz="8" w:space="0" w:color="auto"/>
              <w:bottom w:val="single" w:sz="4" w:space="0" w:color="auto"/>
              <w:right w:val="single" w:sz="4" w:space="0" w:color="auto"/>
            </w:tcBorders>
            <w:shd w:val="clear" w:color="auto" w:fill="auto"/>
            <w:vAlign w:val="center"/>
            <w:hideMark/>
          </w:tcPr>
          <w:p w:rsidR="002B5BD6" w:rsidRPr="002B5BD6" w:rsidRDefault="002B5BD6" w:rsidP="002B5BD6">
            <w:pPr>
              <w:spacing w:after="0" w:line="240" w:lineRule="auto"/>
              <w:rPr>
                <w:rFonts w:ascii="Arial" w:eastAsia="Times New Roman" w:hAnsi="Arial" w:cs="Arial"/>
                <w:color w:val="000000"/>
                <w:sz w:val="24"/>
                <w:szCs w:val="24"/>
                <w:lang w:val="es-ES" w:eastAsia="es-ES"/>
              </w:rPr>
            </w:pPr>
            <w:r w:rsidRPr="002B5BD6">
              <w:rPr>
                <w:rFonts w:ascii="Arial" w:eastAsia="Times New Roman" w:hAnsi="Arial" w:cs="Arial"/>
                <w:color w:val="000000"/>
                <w:sz w:val="24"/>
                <w:szCs w:val="24"/>
                <w:lang w:val="es-ES" w:eastAsia="es-ES"/>
              </w:rPr>
              <w:t>Sí</w:t>
            </w:r>
          </w:p>
        </w:tc>
        <w:tc>
          <w:tcPr>
            <w:tcW w:w="1560" w:type="dxa"/>
            <w:tcBorders>
              <w:top w:val="nil"/>
              <w:left w:val="nil"/>
              <w:bottom w:val="single" w:sz="4" w:space="0" w:color="auto"/>
              <w:right w:val="single" w:sz="4" w:space="0" w:color="auto"/>
            </w:tcBorders>
            <w:shd w:val="clear" w:color="auto" w:fill="auto"/>
            <w:vAlign w:val="bottom"/>
            <w:hideMark/>
          </w:tcPr>
          <w:p w:rsidR="002B5BD6" w:rsidRPr="002B5BD6" w:rsidRDefault="002B5BD6" w:rsidP="002B5BD6">
            <w:pPr>
              <w:spacing w:after="0" w:line="240" w:lineRule="auto"/>
              <w:jc w:val="right"/>
              <w:rPr>
                <w:rFonts w:ascii="Arial" w:eastAsia="Times New Roman" w:hAnsi="Arial" w:cs="Arial"/>
                <w:color w:val="000000"/>
                <w:sz w:val="24"/>
                <w:szCs w:val="24"/>
                <w:lang w:val="es-ES" w:eastAsia="es-ES"/>
              </w:rPr>
            </w:pPr>
            <w:r w:rsidRPr="002B5BD6">
              <w:rPr>
                <w:rFonts w:ascii="Arial" w:eastAsia="Times New Roman" w:hAnsi="Arial" w:cs="Arial"/>
                <w:color w:val="000000"/>
                <w:sz w:val="24"/>
                <w:szCs w:val="24"/>
                <w:lang w:val="es-ES" w:eastAsia="es-ES"/>
              </w:rPr>
              <w:t>15</w:t>
            </w:r>
          </w:p>
        </w:tc>
        <w:tc>
          <w:tcPr>
            <w:tcW w:w="1520" w:type="dxa"/>
            <w:tcBorders>
              <w:top w:val="nil"/>
              <w:left w:val="nil"/>
              <w:bottom w:val="single" w:sz="4" w:space="0" w:color="auto"/>
              <w:right w:val="single" w:sz="8" w:space="0" w:color="auto"/>
            </w:tcBorders>
            <w:shd w:val="clear" w:color="auto" w:fill="auto"/>
            <w:vAlign w:val="bottom"/>
            <w:hideMark/>
          </w:tcPr>
          <w:p w:rsidR="002B5BD6" w:rsidRPr="002B5BD6" w:rsidRDefault="002B5BD6" w:rsidP="002B5BD6">
            <w:pPr>
              <w:spacing w:after="0" w:line="240" w:lineRule="auto"/>
              <w:jc w:val="right"/>
              <w:rPr>
                <w:rFonts w:ascii="Arial" w:eastAsia="Times New Roman" w:hAnsi="Arial" w:cs="Arial"/>
                <w:color w:val="000000"/>
                <w:sz w:val="24"/>
                <w:szCs w:val="24"/>
                <w:lang w:val="es-ES" w:eastAsia="es-ES"/>
              </w:rPr>
            </w:pPr>
            <w:r w:rsidRPr="002B5BD6">
              <w:rPr>
                <w:rFonts w:ascii="Arial" w:eastAsia="Times New Roman" w:hAnsi="Arial" w:cs="Arial"/>
                <w:color w:val="000000"/>
                <w:sz w:val="24"/>
                <w:szCs w:val="24"/>
                <w:lang w:val="es-ES" w:eastAsia="es-ES"/>
              </w:rPr>
              <w:t>75,00%</w:t>
            </w:r>
          </w:p>
        </w:tc>
      </w:tr>
      <w:tr w:rsidR="002B5BD6" w:rsidRPr="002B5BD6" w:rsidTr="00C5602D">
        <w:trPr>
          <w:trHeight w:val="300"/>
          <w:jc w:val="center"/>
        </w:trPr>
        <w:tc>
          <w:tcPr>
            <w:tcW w:w="4040" w:type="dxa"/>
            <w:tcBorders>
              <w:top w:val="nil"/>
              <w:left w:val="single" w:sz="8" w:space="0" w:color="auto"/>
              <w:bottom w:val="single" w:sz="4" w:space="0" w:color="auto"/>
              <w:right w:val="single" w:sz="4" w:space="0" w:color="auto"/>
            </w:tcBorders>
            <w:shd w:val="clear" w:color="auto" w:fill="auto"/>
            <w:vAlign w:val="center"/>
            <w:hideMark/>
          </w:tcPr>
          <w:p w:rsidR="002B5BD6" w:rsidRPr="002B5BD6" w:rsidRDefault="002B5BD6" w:rsidP="002B5BD6">
            <w:pPr>
              <w:spacing w:after="0" w:line="240" w:lineRule="auto"/>
              <w:rPr>
                <w:rFonts w:ascii="Arial" w:eastAsia="Times New Roman" w:hAnsi="Arial" w:cs="Arial"/>
                <w:color w:val="000000"/>
                <w:sz w:val="24"/>
                <w:szCs w:val="24"/>
                <w:lang w:val="es-ES" w:eastAsia="es-ES"/>
              </w:rPr>
            </w:pPr>
            <w:r w:rsidRPr="002B5BD6">
              <w:rPr>
                <w:rFonts w:ascii="Arial" w:eastAsia="Times New Roman" w:hAnsi="Arial" w:cs="Arial"/>
                <w:color w:val="000000"/>
                <w:sz w:val="24"/>
                <w:szCs w:val="24"/>
                <w:lang w:val="es-ES" w:eastAsia="es-ES"/>
              </w:rPr>
              <w:t>No</w:t>
            </w:r>
          </w:p>
        </w:tc>
        <w:tc>
          <w:tcPr>
            <w:tcW w:w="1560" w:type="dxa"/>
            <w:tcBorders>
              <w:top w:val="nil"/>
              <w:left w:val="nil"/>
              <w:bottom w:val="single" w:sz="4" w:space="0" w:color="auto"/>
              <w:right w:val="single" w:sz="4" w:space="0" w:color="auto"/>
            </w:tcBorders>
            <w:shd w:val="clear" w:color="auto" w:fill="auto"/>
            <w:vAlign w:val="bottom"/>
            <w:hideMark/>
          </w:tcPr>
          <w:p w:rsidR="002B5BD6" w:rsidRPr="002B5BD6" w:rsidRDefault="002B5BD6" w:rsidP="002B5BD6">
            <w:pPr>
              <w:spacing w:after="0" w:line="240" w:lineRule="auto"/>
              <w:jc w:val="right"/>
              <w:rPr>
                <w:rFonts w:ascii="Arial" w:eastAsia="Times New Roman" w:hAnsi="Arial" w:cs="Arial"/>
                <w:color w:val="000000"/>
                <w:sz w:val="24"/>
                <w:szCs w:val="24"/>
                <w:lang w:val="es-ES" w:eastAsia="es-ES"/>
              </w:rPr>
            </w:pPr>
            <w:r w:rsidRPr="002B5BD6">
              <w:rPr>
                <w:rFonts w:ascii="Arial" w:eastAsia="Times New Roman" w:hAnsi="Arial" w:cs="Arial"/>
                <w:color w:val="000000"/>
                <w:sz w:val="24"/>
                <w:szCs w:val="24"/>
                <w:lang w:val="es-ES" w:eastAsia="es-ES"/>
              </w:rPr>
              <w:t>5</w:t>
            </w:r>
          </w:p>
        </w:tc>
        <w:tc>
          <w:tcPr>
            <w:tcW w:w="1520" w:type="dxa"/>
            <w:tcBorders>
              <w:top w:val="nil"/>
              <w:left w:val="nil"/>
              <w:bottom w:val="single" w:sz="4" w:space="0" w:color="auto"/>
              <w:right w:val="single" w:sz="8" w:space="0" w:color="auto"/>
            </w:tcBorders>
            <w:shd w:val="clear" w:color="auto" w:fill="auto"/>
            <w:vAlign w:val="bottom"/>
            <w:hideMark/>
          </w:tcPr>
          <w:p w:rsidR="002B5BD6" w:rsidRPr="002B5BD6" w:rsidRDefault="002B5BD6" w:rsidP="002B5BD6">
            <w:pPr>
              <w:spacing w:after="0" w:line="240" w:lineRule="auto"/>
              <w:jc w:val="right"/>
              <w:rPr>
                <w:rFonts w:ascii="Arial" w:eastAsia="Times New Roman" w:hAnsi="Arial" w:cs="Arial"/>
                <w:color w:val="000000"/>
                <w:sz w:val="24"/>
                <w:szCs w:val="24"/>
                <w:lang w:val="es-ES" w:eastAsia="es-ES"/>
              </w:rPr>
            </w:pPr>
            <w:r w:rsidRPr="002B5BD6">
              <w:rPr>
                <w:rFonts w:ascii="Arial" w:eastAsia="Times New Roman" w:hAnsi="Arial" w:cs="Arial"/>
                <w:color w:val="000000"/>
                <w:sz w:val="24"/>
                <w:szCs w:val="24"/>
                <w:lang w:val="es-ES" w:eastAsia="es-ES"/>
              </w:rPr>
              <w:t>25,00%</w:t>
            </w:r>
          </w:p>
        </w:tc>
      </w:tr>
      <w:tr w:rsidR="002B5BD6" w:rsidRPr="002B5BD6" w:rsidTr="00C5602D">
        <w:trPr>
          <w:trHeight w:val="675"/>
          <w:jc w:val="center"/>
        </w:trPr>
        <w:tc>
          <w:tcPr>
            <w:tcW w:w="4040" w:type="dxa"/>
            <w:tcBorders>
              <w:top w:val="nil"/>
              <w:left w:val="single" w:sz="8" w:space="0" w:color="auto"/>
              <w:bottom w:val="single" w:sz="8" w:space="0" w:color="auto"/>
              <w:right w:val="single" w:sz="4" w:space="0" w:color="auto"/>
            </w:tcBorders>
            <w:shd w:val="clear" w:color="000000" w:fill="DCE6F1"/>
            <w:vAlign w:val="center"/>
            <w:hideMark/>
          </w:tcPr>
          <w:p w:rsidR="002B5BD6" w:rsidRPr="002B5BD6" w:rsidRDefault="002B5BD6" w:rsidP="002B5BD6">
            <w:pPr>
              <w:spacing w:after="0" w:line="240" w:lineRule="auto"/>
              <w:rPr>
                <w:rFonts w:ascii="Arial" w:eastAsia="Times New Roman" w:hAnsi="Arial" w:cs="Arial"/>
                <w:b/>
                <w:bCs/>
                <w:color w:val="000000"/>
                <w:sz w:val="24"/>
                <w:szCs w:val="24"/>
                <w:lang w:val="es-ES" w:eastAsia="es-ES"/>
              </w:rPr>
            </w:pPr>
            <w:r w:rsidRPr="002B5BD6">
              <w:rPr>
                <w:rFonts w:ascii="Arial" w:eastAsia="Times New Roman" w:hAnsi="Arial" w:cs="Arial"/>
                <w:b/>
                <w:bCs/>
                <w:color w:val="000000"/>
                <w:sz w:val="24"/>
                <w:szCs w:val="24"/>
                <w:lang w:val="es-ES" w:eastAsia="es-ES"/>
              </w:rPr>
              <w:t>TOTAL</w:t>
            </w:r>
          </w:p>
        </w:tc>
        <w:tc>
          <w:tcPr>
            <w:tcW w:w="1560" w:type="dxa"/>
            <w:tcBorders>
              <w:top w:val="nil"/>
              <w:left w:val="nil"/>
              <w:bottom w:val="single" w:sz="8" w:space="0" w:color="auto"/>
              <w:right w:val="single" w:sz="4" w:space="0" w:color="auto"/>
            </w:tcBorders>
            <w:shd w:val="clear" w:color="000000" w:fill="DCE6F1"/>
            <w:vAlign w:val="center"/>
            <w:hideMark/>
          </w:tcPr>
          <w:p w:rsidR="002B5BD6" w:rsidRPr="002B5BD6" w:rsidRDefault="002B5BD6" w:rsidP="002B5BD6">
            <w:pPr>
              <w:spacing w:after="0" w:line="240" w:lineRule="auto"/>
              <w:jc w:val="right"/>
              <w:rPr>
                <w:rFonts w:ascii="Arial" w:eastAsia="Times New Roman" w:hAnsi="Arial" w:cs="Arial"/>
                <w:b/>
                <w:bCs/>
                <w:color w:val="000000"/>
                <w:sz w:val="24"/>
                <w:szCs w:val="24"/>
                <w:lang w:val="es-ES" w:eastAsia="es-ES"/>
              </w:rPr>
            </w:pPr>
            <w:r w:rsidRPr="002B5BD6">
              <w:rPr>
                <w:rFonts w:ascii="Arial" w:eastAsia="Times New Roman" w:hAnsi="Arial" w:cs="Arial"/>
                <w:b/>
                <w:bCs/>
                <w:color w:val="000000"/>
                <w:sz w:val="24"/>
                <w:szCs w:val="24"/>
                <w:lang w:val="es-ES" w:eastAsia="es-ES"/>
              </w:rPr>
              <w:t>20</w:t>
            </w:r>
          </w:p>
        </w:tc>
        <w:tc>
          <w:tcPr>
            <w:tcW w:w="1520" w:type="dxa"/>
            <w:tcBorders>
              <w:top w:val="nil"/>
              <w:left w:val="nil"/>
              <w:bottom w:val="single" w:sz="8" w:space="0" w:color="auto"/>
              <w:right w:val="single" w:sz="8" w:space="0" w:color="auto"/>
            </w:tcBorders>
            <w:shd w:val="clear" w:color="000000" w:fill="DCE6F1"/>
            <w:vAlign w:val="center"/>
            <w:hideMark/>
          </w:tcPr>
          <w:p w:rsidR="002B5BD6" w:rsidRPr="002B5BD6" w:rsidRDefault="002B5BD6" w:rsidP="002B5BD6">
            <w:pPr>
              <w:spacing w:after="0" w:line="240" w:lineRule="auto"/>
              <w:jc w:val="right"/>
              <w:rPr>
                <w:rFonts w:ascii="Arial" w:eastAsia="Times New Roman" w:hAnsi="Arial" w:cs="Arial"/>
                <w:b/>
                <w:bCs/>
                <w:color w:val="000000"/>
                <w:sz w:val="24"/>
                <w:szCs w:val="24"/>
                <w:lang w:val="es-ES" w:eastAsia="es-ES"/>
              </w:rPr>
            </w:pPr>
            <w:r w:rsidRPr="002B5BD6">
              <w:rPr>
                <w:rFonts w:ascii="Arial" w:eastAsia="Times New Roman" w:hAnsi="Arial" w:cs="Arial"/>
                <w:b/>
                <w:bCs/>
                <w:color w:val="000000"/>
                <w:sz w:val="24"/>
                <w:szCs w:val="24"/>
                <w:lang w:val="es-ES" w:eastAsia="es-ES"/>
              </w:rPr>
              <w:t>100%</w:t>
            </w:r>
          </w:p>
        </w:tc>
      </w:tr>
    </w:tbl>
    <w:p w:rsidR="00F112CA" w:rsidRDefault="00F112CA" w:rsidP="00F112CA">
      <w:pPr>
        <w:pStyle w:val="Prrafodelista"/>
        <w:spacing w:line="360" w:lineRule="auto"/>
        <w:ind w:left="0"/>
        <w:jc w:val="center"/>
        <w:rPr>
          <w:rFonts w:ascii="Times New Roman" w:hAnsi="Times New Roman" w:cs="Times New Roman"/>
          <w:sz w:val="20"/>
          <w:szCs w:val="24"/>
        </w:rPr>
      </w:pPr>
      <w:r>
        <w:rPr>
          <w:rFonts w:ascii="Times New Roman" w:hAnsi="Times New Roman" w:cs="Times New Roman"/>
          <w:sz w:val="20"/>
          <w:szCs w:val="24"/>
        </w:rPr>
        <w:t>Fuente: encuesta percepción a docentes sobre la lateralidad izquierda (Vergara-Correa, 2015)</w:t>
      </w:r>
    </w:p>
    <w:p w:rsidR="00F112CA" w:rsidRDefault="00F112CA" w:rsidP="00F112CA">
      <w:pPr>
        <w:pStyle w:val="Prrafodelista"/>
        <w:spacing w:line="360" w:lineRule="auto"/>
        <w:ind w:left="0"/>
        <w:jc w:val="center"/>
        <w:rPr>
          <w:rFonts w:ascii="Times New Roman" w:hAnsi="Times New Roman" w:cs="Times New Roman"/>
          <w:sz w:val="24"/>
          <w:szCs w:val="24"/>
        </w:rPr>
      </w:pPr>
    </w:p>
    <w:p w:rsidR="00404D01" w:rsidRDefault="00404D01" w:rsidP="00F112CA">
      <w:pPr>
        <w:pStyle w:val="Prrafodelista"/>
        <w:spacing w:line="360" w:lineRule="auto"/>
        <w:ind w:left="0"/>
        <w:jc w:val="center"/>
        <w:rPr>
          <w:rFonts w:ascii="Times New Roman" w:hAnsi="Times New Roman" w:cs="Times New Roman"/>
          <w:sz w:val="24"/>
          <w:szCs w:val="24"/>
        </w:rPr>
      </w:pPr>
    </w:p>
    <w:p w:rsidR="00404D01" w:rsidRDefault="00404D01" w:rsidP="00F112CA">
      <w:pPr>
        <w:pStyle w:val="Prrafodelista"/>
        <w:spacing w:line="360" w:lineRule="auto"/>
        <w:ind w:left="0"/>
        <w:jc w:val="center"/>
        <w:rPr>
          <w:rFonts w:ascii="Times New Roman" w:hAnsi="Times New Roman" w:cs="Times New Roman"/>
          <w:sz w:val="24"/>
          <w:szCs w:val="24"/>
        </w:rPr>
      </w:pPr>
    </w:p>
    <w:p w:rsidR="00F112CA" w:rsidRDefault="00F112CA" w:rsidP="00F112CA">
      <w:pPr>
        <w:pStyle w:val="Prrafodelist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Gráfico No.5</w:t>
      </w:r>
    </w:p>
    <w:p w:rsidR="00C62055" w:rsidRPr="00E8467A" w:rsidRDefault="005E1A5A" w:rsidP="00F112CA">
      <w:pPr>
        <w:pStyle w:val="desarrollo"/>
        <w:ind w:firstLine="0"/>
        <w:jc w:val="center"/>
        <w:rPr>
          <w:rFonts w:ascii="Arial" w:hAnsi="Arial" w:cs="Arial"/>
          <w:lang w:val="es-MX"/>
        </w:rPr>
      </w:pPr>
      <w:r>
        <w:rPr>
          <w:noProof/>
          <w:lang w:val="es-MX" w:eastAsia="es-MX"/>
        </w:rPr>
        <w:drawing>
          <wp:inline distT="0" distB="0" distL="0" distR="0" wp14:anchorId="1E6A8613" wp14:editId="77A63A73">
            <wp:extent cx="4476750" cy="26670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12CA" w:rsidRDefault="00F112CA" w:rsidP="00F112CA">
      <w:pPr>
        <w:pStyle w:val="Prrafodelista"/>
        <w:spacing w:line="360" w:lineRule="auto"/>
        <w:ind w:left="0"/>
        <w:jc w:val="center"/>
        <w:rPr>
          <w:rFonts w:ascii="Times New Roman" w:hAnsi="Times New Roman" w:cs="Times New Roman"/>
          <w:sz w:val="20"/>
          <w:szCs w:val="24"/>
        </w:rPr>
      </w:pPr>
      <w:r>
        <w:rPr>
          <w:rFonts w:ascii="Times New Roman" w:hAnsi="Times New Roman" w:cs="Times New Roman"/>
          <w:sz w:val="20"/>
          <w:szCs w:val="24"/>
        </w:rPr>
        <w:t>Fuente: encuesta percepción a docentes sobre la lateralidad izquierda (Vergara-Correa, 2015)</w:t>
      </w:r>
    </w:p>
    <w:p w:rsidR="00F112CA" w:rsidRDefault="00F112CA" w:rsidP="00F112CA">
      <w:pPr>
        <w:pStyle w:val="Prrafodelista"/>
        <w:spacing w:line="360" w:lineRule="auto"/>
        <w:ind w:left="0"/>
        <w:jc w:val="center"/>
        <w:rPr>
          <w:rFonts w:ascii="Times New Roman" w:hAnsi="Times New Roman" w:cs="Times New Roman"/>
          <w:sz w:val="20"/>
          <w:szCs w:val="24"/>
        </w:rPr>
      </w:pPr>
    </w:p>
    <w:p w:rsidR="001C6216" w:rsidRPr="00712002" w:rsidRDefault="001C6216" w:rsidP="001C6216">
      <w:pPr>
        <w:pStyle w:val="Prrafodelista"/>
        <w:spacing w:line="360" w:lineRule="auto"/>
        <w:ind w:left="0"/>
        <w:jc w:val="both"/>
        <w:rPr>
          <w:rFonts w:ascii="Times New Roman" w:hAnsi="Times New Roman" w:cs="Times New Roman"/>
          <w:sz w:val="28"/>
          <w:szCs w:val="24"/>
        </w:rPr>
      </w:pPr>
      <w:r w:rsidRPr="00712002">
        <w:rPr>
          <w:rFonts w:ascii="Times New Roman" w:hAnsi="Times New Roman" w:cs="Times New Roman"/>
          <w:b/>
          <w:sz w:val="24"/>
        </w:rPr>
        <w:t>Resultados y análisis</w:t>
      </w:r>
      <w:r w:rsidR="00011FC8" w:rsidRPr="00712002">
        <w:rPr>
          <w:rFonts w:ascii="Times New Roman" w:hAnsi="Times New Roman" w:cs="Times New Roman"/>
          <w:sz w:val="24"/>
        </w:rPr>
        <w:t>:</w:t>
      </w:r>
      <w:r w:rsidR="00627B5A" w:rsidRPr="00712002">
        <w:rPr>
          <w:rFonts w:ascii="Times New Roman" w:hAnsi="Times New Roman" w:cs="Times New Roman"/>
          <w:sz w:val="24"/>
        </w:rPr>
        <w:t xml:space="preserve"> </w:t>
      </w:r>
      <w:r w:rsidR="00811D8E" w:rsidRPr="00712002">
        <w:rPr>
          <w:rFonts w:ascii="Times New Roman" w:hAnsi="Times New Roman" w:cs="Times New Roman"/>
          <w:sz w:val="24"/>
        </w:rPr>
        <w:t>respecto a la pregunta sobre la utilidad de estudiar en instituciones educativas percepciones sobre la lateralidad izquierda respondieron que Sí es importante el 75% en cambio el 25% consideró que no era importante.</w:t>
      </w:r>
    </w:p>
    <w:p w:rsidR="00291865" w:rsidRPr="001C6216" w:rsidRDefault="00291865" w:rsidP="00291865">
      <w:pPr>
        <w:pStyle w:val="desarrollo"/>
        <w:spacing w:after="240"/>
        <w:ind w:firstLine="0"/>
        <w:rPr>
          <w:rFonts w:ascii="Arial" w:hAnsi="Arial" w:cs="Arial"/>
          <w:lang w:val="es-MX"/>
        </w:rPr>
      </w:pPr>
    </w:p>
    <w:p w:rsidR="00834129" w:rsidRDefault="00811D8E" w:rsidP="00712002">
      <w:pPr>
        <w:pStyle w:val="desarrollo"/>
        <w:ind w:firstLine="0"/>
        <w:rPr>
          <w:b/>
        </w:rPr>
      </w:pPr>
      <w:r w:rsidRPr="00712002">
        <w:rPr>
          <w:b/>
        </w:rPr>
        <w:lastRenderedPageBreak/>
        <w:t>Conclusiones</w:t>
      </w:r>
    </w:p>
    <w:p w:rsidR="00712002" w:rsidRPr="00712002" w:rsidRDefault="00712002" w:rsidP="00712002">
      <w:pPr>
        <w:pStyle w:val="desarrollo"/>
        <w:ind w:firstLine="0"/>
        <w:rPr>
          <w:b/>
        </w:rPr>
      </w:pPr>
    </w:p>
    <w:p w:rsidR="00811D8E" w:rsidRDefault="00811D8E" w:rsidP="00712002">
      <w:pPr>
        <w:pStyle w:val="desarrollo"/>
        <w:ind w:firstLine="0"/>
      </w:pPr>
      <w:r w:rsidRPr="00712002">
        <w:t>Se pudo apreciar entre los 20 docentes encuestados una alta percepción positiva sobre la lateralidad izquierda y su relación con el desarrollo educativo del sector estudiado.</w:t>
      </w:r>
    </w:p>
    <w:p w:rsidR="00712002" w:rsidRPr="00712002" w:rsidRDefault="00712002" w:rsidP="00712002">
      <w:pPr>
        <w:pStyle w:val="desarrollo"/>
        <w:ind w:firstLine="0"/>
      </w:pPr>
    </w:p>
    <w:p w:rsidR="00811D8E" w:rsidRDefault="00811D8E" w:rsidP="00712002">
      <w:pPr>
        <w:pStyle w:val="desarrollo"/>
        <w:ind w:firstLine="0"/>
      </w:pPr>
      <w:r w:rsidRPr="00712002">
        <w:t>En cambio el grupo de profesionales objeto de estud</w:t>
      </w:r>
      <w:r w:rsidR="007F5562" w:rsidRPr="00712002">
        <w:t>io consideró en sus tendencias a responder</w:t>
      </w:r>
      <w:r w:rsidRPr="00712002">
        <w:t xml:space="preserve"> que no encuentran una vinculación entre vocaciones científico-artísticas y zurdera lo que demuestra a nivel </w:t>
      </w:r>
      <w:proofErr w:type="spellStart"/>
      <w:r w:rsidRPr="00712002">
        <w:t>perceptil</w:t>
      </w:r>
      <w:proofErr w:type="spellEnd"/>
      <w:r w:rsidRPr="00712002">
        <w:t xml:space="preserve"> que todavía no se relaciona estos aspectos con tendencias deseables para el fomento de vocaciones vinculadas en estos campos de estudio.</w:t>
      </w:r>
    </w:p>
    <w:p w:rsidR="00712002" w:rsidRPr="00712002" w:rsidRDefault="00712002" w:rsidP="00712002">
      <w:pPr>
        <w:pStyle w:val="desarrollo"/>
        <w:ind w:firstLine="0"/>
      </w:pPr>
    </w:p>
    <w:p w:rsidR="00811D8E" w:rsidRDefault="00811D8E" w:rsidP="00712002">
      <w:pPr>
        <w:pStyle w:val="desarrollo"/>
        <w:ind w:firstLine="0"/>
      </w:pPr>
      <w:r w:rsidRPr="00712002">
        <w:t>A nivel mundial</w:t>
      </w:r>
      <w:r w:rsidR="007F5562" w:rsidRPr="00712002">
        <w:t>,</w:t>
      </w:r>
      <w:r w:rsidRPr="00712002">
        <w:t xml:space="preserve"> países como Inglaterra y Gales ya están encontrando en niños zurdos desde temprana edad orientaciones vocacionales con las ciencias exactas, las humanidades y las artes musicales.</w:t>
      </w:r>
    </w:p>
    <w:p w:rsidR="00712002" w:rsidRPr="00712002" w:rsidRDefault="00712002" w:rsidP="00712002">
      <w:pPr>
        <w:pStyle w:val="desarrollo"/>
        <w:ind w:firstLine="0"/>
      </w:pPr>
    </w:p>
    <w:p w:rsidR="00811D8E" w:rsidRDefault="00811D8E" w:rsidP="00712002">
      <w:pPr>
        <w:pStyle w:val="desarrollo"/>
        <w:ind w:firstLine="0"/>
      </w:pPr>
      <w:r w:rsidRPr="00712002">
        <w:t>Todavía</w:t>
      </w:r>
      <w:r w:rsidR="00A223D8" w:rsidRPr="00712002">
        <w:t xml:space="preserve"> en el Ecuador,</w:t>
      </w:r>
      <w:r w:rsidRPr="00712002">
        <w:t xml:space="preserve"> en palabras de Mc </w:t>
      </w:r>
      <w:proofErr w:type="spellStart"/>
      <w:r w:rsidRPr="00712002">
        <w:t>Manus</w:t>
      </w:r>
      <w:proofErr w:type="spellEnd"/>
      <w:r w:rsidRPr="00712002">
        <w:t xml:space="preserve"> los zurdos continúan siendo la última minoría desatendida</w:t>
      </w:r>
      <w:r w:rsidR="00052CE0" w:rsidRPr="00712002">
        <w:t>.</w:t>
      </w:r>
    </w:p>
    <w:p w:rsidR="00712002" w:rsidRPr="00712002" w:rsidRDefault="00712002" w:rsidP="00712002">
      <w:pPr>
        <w:pStyle w:val="desarrollo"/>
        <w:ind w:firstLine="0"/>
      </w:pPr>
    </w:p>
    <w:p w:rsidR="00712002" w:rsidRPr="007671B3" w:rsidRDefault="00712002" w:rsidP="00712002">
      <w:pPr>
        <w:spacing w:after="0" w:line="360" w:lineRule="auto"/>
        <w:jc w:val="both"/>
        <w:rPr>
          <w:rFonts w:ascii="Calibri" w:eastAsia="Times New Roman" w:hAnsi="Calibri" w:cs="Calibri"/>
          <w:color w:val="7030A0"/>
          <w:sz w:val="28"/>
          <w:szCs w:val="28"/>
          <w:lang w:eastAsia="es-ES"/>
        </w:rPr>
      </w:pPr>
      <w:r w:rsidRPr="007671B3">
        <w:rPr>
          <w:rFonts w:ascii="Calibri" w:eastAsia="Times New Roman" w:hAnsi="Calibri" w:cs="Calibri"/>
          <w:color w:val="7030A0"/>
          <w:sz w:val="28"/>
          <w:szCs w:val="28"/>
          <w:lang w:eastAsia="es-ES"/>
        </w:rPr>
        <w:t>Bibliografía</w:t>
      </w:r>
    </w:p>
    <w:p w:rsidR="00712002" w:rsidRPr="007671B3" w:rsidRDefault="00712002" w:rsidP="00712002">
      <w:pPr>
        <w:spacing w:after="0" w:line="360" w:lineRule="auto"/>
        <w:jc w:val="both"/>
        <w:rPr>
          <w:rFonts w:ascii="Calibri" w:eastAsia="Times New Roman" w:hAnsi="Calibri" w:cs="Calibri"/>
          <w:color w:val="7030A0"/>
          <w:sz w:val="28"/>
          <w:szCs w:val="28"/>
          <w:lang w:eastAsia="es-ES"/>
        </w:rPr>
      </w:pPr>
    </w:p>
    <w:p w:rsidR="00C910B7" w:rsidRDefault="00C910B7" w:rsidP="00712002">
      <w:pPr>
        <w:pStyle w:val="desarrollo"/>
        <w:spacing w:line="240" w:lineRule="auto"/>
        <w:ind w:left="851" w:hanging="851"/>
        <w:rPr>
          <w:lang w:val="en-US"/>
        </w:rPr>
      </w:pPr>
      <w:proofErr w:type="spellStart"/>
      <w:r w:rsidRPr="00712002">
        <w:rPr>
          <w:lang w:val="en-US"/>
        </w:rPr>
        <w:t>Barsley</w:t>
      </w:r>
      <w:proofErr w:type="spellEnd"/>
      <w:r w:rsidRPr="00712002">
        <w:rPr>
          <w:lang w:val="en-US"/>
        </w:rPr>
        <w:t>, Michael. Some of My Best Friends Are Left-Handed People: An Investigation into the History of Left-Handedness. North Hollywood, Calif.: Wilshire Book Co., 1968.</w:t>
      </w:r>
    </w:p>
    <w:p w:rsidR="00712002" w:rsidRPr="00712002" w:rsidRDefault="00712002" w:rsidP="00712002">
      <w:pPr>
        <w:pStyle w:val="desarrollo"/>
        <w:spacing w:line="240" w:lineRule="auto"/>
        <w:ind w:left="851" w:hanging="851"/>
        <w:rPr>
          <w:lang w:val="en-US"/>
        </w:rPr>
      </w:pPr>
    </w:p>
    <w:p w:rsidR="00C910B7" w:rsidRDefault="00C910B7" w:rsidP="00712002">
      <w:pPr>
        <w:pStyle w:val="desarrollo"/>
        <w:spacing w:line="240" w:lineRule="auto"/>
        <w:ind w:left="851" w:hanging="851"/>
        <w:rPr>
          <w:lang w:val="en-US"/>
        </w:rPr>
      </w:pPr>
      <w:r w:rsidRPr="00712002">
        <w:rPr>
          <w:lang w:val="en-US"/>
        </w:rPr>
        <w:t>Bliss, James, and Joseph Morella. The Left-Hander’s Handbook. New York: A &amp; W Visual Library, 1980.</w:t>
      </w:r>
    </w:p>
    <w:p w:rsidR="00712002" w:rsidRPr="00712002" w:rsidRDefault="00712002" w:rsidP="00712002">
      <w:pPr>
        <w:pStyle w:val="desarrollo"/>
        <w:spacing w:line="240" w:lineRule="auto"/>
        <w:ind w:left="851" w:hanging="851"/>
        <w:rPr>
          <w:lang w:val="en-US"/>
        </w:rPr>
      </w:pPr>
    </w:p>
    <w:p w:rsidR="00C910B7" w:rsidRPr="00712002" w:rsidRDefault="00C910B7" w:rsidP="00712002">
      <w:pPr>
        <w:pStyle w:val="desarrollo"/>
        <w:spacing w:line="240" w:lineRule="auto"/>
        <w:ind w:left="851" w:hanging="851"/>
        <w:rPr>
          <w:lang w:val="en-US"/>
        </w:rPr>
      </w:pPr>
      <w:r w:rsidRPr="00712002">
        <w:rPr>
          <w:lang w:val="en-US"/>
        </w:rPr>
        <w:t>Brown, Mark. Left-Handed: Right-Handed. North Pomfret, Vt.: David and Charles, Inc., 1979.</w:t>
      </w:r>
    </w:p>
    <w:p w:rsidR="00C910B7" w:rsidRDefault="00C910B7" w:rsidP="00712002">
      <w:pPr>
        <w:pStyle w:val="desarrollo"/>
        <w:spacing w:line="240" w:lineRule="auto"/>
        <w:ind w:left="851" w:hanging="851"/>
        <w:rPr>
          <w:lang w:val="en-US"/>
        </w:rPr>
      </w:pPr>
      <w:r w:rsidRPr="00712002">
        <w:rPr>
          <w:lang w:val="en-US"/>
        </w:rPr>
        <w:t xml:space="preserve">Capra, </w:t>
      </w:r>
      <w:proofErr w:type="spellStart"/>
      <w:r w:rsidRPr="00712002">
        <w:rPr>
          <w:lang w:val="en-US"/>
        </w:rPr>
        <w:t>Fritjof</w:t>
      </w:r>
      <w:proofErr w:type="spellEnd"/>
      <w:r w:rsidRPr="00712002">
        <w:rPr>
          <w:lang w:val="en-US"/>
        </w:rPr>
        <w:t>. The Turning Point: Science, Society, and the Rising Culture. New York: Bantam Books, 1983.</w:t>
      </w:r>
    </w:p>
    <w:p w:rsidR="00712002" w:rsidRPr="00712002" w:rsidRDefault="00712002" w:rsidP="00712002">
      <w:pPr>
        <w:pStyle w:val="desarrollo"/>
        <w:spacing w:line="240" w:lineRule="auto"/>
        <w:ind w:left="851" w:hanging="851"/>
        <w:rPr>
          <w:lang w:val="en-US"/>
        </w:rPr>
      </w:pPr>
    </w:p>
    <w:p w:rsidR="00C910B7" w:rsidRDefault="00C910B7" w:rsidP="00712002">
      <w:pPr>
        <w:pStyle w:val="desarrollo"/>
        <w:spacing w:line="240" w:lineRule="auto"/>
        <w:ind w:left="851" w:hanging="851"/>
        <w:rPr>
          <w:lang w:val="en-US"/>
        </w:rPr>
      </w:pPr>
      <w:proofErr w:type="spellStart"/>
      <w:r w:rsidRPr="00712002">
        <w:rPr>
          <w:lang w:val="en-US"/>
        </w:rPr>
        <w:t>Dychtwald</w:t>
      </w:r>
      <w:proofErr w:type="spellEnd"/>
      <w:r w:rsidRPr="00712002">
        <w:rPr>
          <w:lang w:val="en-US"/>
        </w:rPr>
        <w:t xml:space="preserve">, Ken. Body Mind. Los Angeles: J. P. </w:t>
      </w:r>
      <w:proofErr w:type="spellStart"/>
      <w:r w:rsidRPr="00712002">
        <w:rPr>
          <w:lang w:val="en-US"/>
        </w:rPr>
        <w:t>Tarcher</w:t>
      </w:r>
      <w:proofErr w:type="spellEnd"/>
      <w:r w:rsidRPr="00712002">
        <w:rPr>
          <w:lang w:val="en-US"/>
        </w:rPr>
        <w:t>, 1977.</w:t>
      </w:r>
    </w:p>
    <w:p w:rsidR="00712002" w:rsidRPr="00712002" w:rsidRDefault="00712002" w:rsidP="00712002">
      <w:pPr>
        <w:pStyle w:val="desarrollo"/>
        <w:spacing w:line="240" w:lineRule="auto"/>
        <w:ind w:left="851" w:hanging="851"/>
        <w:rPr>
          <w:lang w:val="en-US"/>
        </w:rPr>
      </w:pPr>
    </w:p>
    <w:p w:rsidR="00C910B7" w:rsidRDefault="00C910B7" w:rsidP="00712002">
      <w:pPr>
        <w:pStyle w:val="desarrollo"/>
        <w:spacing w:line="240" w:lineRule="auto"/>
        <w:ind w:left="851" w:hanging="851"/>
      </w:pPr>
      <w:r w:rsidRPr="00712002">
        <w:rPr>
          <w:lang w:val="en-US"/>
        </w:rPr>
        <w:t xml:space="preserve">Edwards, Betty. Drawing On the Right Side of the Brain: A Course in Enhancing Creativity and Artistic Confidence. </w:t>
      </w:r>
      <w:r w:rsidRPr="00712002">
        <w:t xml:space="preserve">Los </w:t>
      </w:r>
      <w:proofErr w:type="spellStart"/>
      <w:r w:rsidRPr="00712002">
        <w:t>Angeles</w:t>
      </w:r>
      <w:proofErr w:type="spellEnd"/>
      <w:r w:rsidRPr="00712002">
        <w:t xml:space="preserve">: J. P. </w:t>
      </w:r>
      <w:proofErr w:type="spellStart"/>
      <w:r w:rsidRPr="00712002">
        <w:t>Tarcher</w:t>
      </w:r>
      <w:proofErr w:type="spellEnd"/>
      <w:r w:rsidRPr="00712002">
        <w:t>, 1979.</w:t>
      </w:r>
    </w:p>
    <w:p w:rsidR="00712002" w:rsidRPr="00712002" w:rsidRDefault="00712002" w:rsidP="00712002">
      <w:pPr>
        <w:pStyle w:val="desarrollo"/>
        <w:spacing w:line="240" w:lineRule="auto"/>
        <w:ind w:left="851" w:hanging="851"/>
      </w:pPr>
    </w:p>
    <w:p w:rsidR="00C910B7" w:rsidRDefault="00C910B7" w:rsidP="00712002">
      <w:pPr>
        <w:pStyle w:val="desarrollo"/>
        <w:spacing w:line="240" w:lineRule="auto"/>
        <w:ind w:left="851" w:hanging="851"/>
      </w:pPr>
      <w:r w:rsidRPr="00712002">
        <w:lastRenderedPageBreak/>
        <w:t xml:space="preserve">Esteve </w:t>
      </w:r>
      <w:proofErr w:type="spellStart"/>
      <w:r w:rsidRPr="00712002">
        <w:t>Gonzalez</w:t>
      </w:r>
      <w:proofErr w:type="spellEnd"/>
      <w:r w:rsidRPr="00712002">
        <w:t xml:space="preserve"> A, </w:t>
      </w:r>
      <w:proofErr w:type="spellStart"/>
      <w:r w:rsidRPr="00712002">
        <w:t>Garcia</w:t>
      </w:r>
      <w:proofErr w:type="spellEnd"/>
      <w:r w:rsidRPr="00712002">
        <w:t xml:space="preserve"> </w:t>
      </w:r>
      <w:proofErr w:type="spellStart"/>
      <w:r w:rsidRPr="00712002">
        <w:t>Sanchez</w:t>
      </w:r>
      <w:proofErr w:type="spellEnd"/>
      <w:r w:rsidRPr="00712002">
        <w:t xml:space="preserve"> C, </w:t>
      </w:r>
      <w:proofErr w:type="spellStart"/>
      <w:r w:rsidRPr="00712002">
        <w:t>Junque</w:t>
      </w:r>
      <w:proofErr w:type="spellEnd"/>
      <w:r w:rsidRPr="00712002">
        <w:t xml:space="preserve"> C (1996). Neuropsicología de la zurdería: conocimientos actuales. Revista de Neurología, 24, 512-522.</w:t>
      </w:r>
    </w:p>
    <w:p w:rsidR="00712002" w:rsidRPr="00712002" w:rsidRDefault="00712002" w:rsidP="00712002">
      <w:pPr>
        <w:pStyle w:val="desarrollo"/>
        <w:spacing w:line="240" w:lineRule="auto"/>
        <w:ind w:left="851" w:hanging="851"/>
      </w:pPr>
    </w:p>
    <w:p w:rsidR="00C910B7" w:rsidRDefault="00C910B7" w:rsidP="00712002">
      <w:pPr>
        <w:pStyle w:val="desarrollo"/>
        <w:spacing w:line="240" w:lineRule="auto"/>
        <w:ind w:left="851" w:hanging="851"/>
      </w:pPr>
      <w:r w:rsidRPr="00712002">
        <w:t>Fernández, T. (1986). Zurdos: un estudio psicológico. Revista del Hospital Psiquiátrico de La Habana, 2(9), mayo-agosto.</w:t>
      </w:r>
    </w:p>
    <w:p w:rsidR="00712002" w:rsidRPr="00712002" w:rsidRDefault="00712002" w:rsidP="00712002">
      <w:pPr>
        <w:pStyle w:val="desarrollo"/>
        <w:spacing w:line="240" w:lineRule="auto"/>
        <w:ind w:left="851" w:hanging="851"/>
      </w:pPr>
    </w:p>
    <w:p w:rsidR="00C910B7" w:rsidRDefault="00C910B7" w:rsidP="00712002">
      <w:pPr>
        <w:pStyle w:val="desarrollo"/>
        <w:spacing w:line="240" w:lineRule="auto"/>
        <w:ind w:left="851" w:hanging="851"/>
      </w:pPr>
      <w:r w:rsidRPr="00712002">
        <w:t>Fernández, T. (2001). Zurdos y derechos: Manual para el estudio de los izquierdos. México: Plaza y Valdés.</w:t>
      </w:r>
    </w:p>
    <w:p w:rsidR="00712002" w:rsidRPr="00712002" w:rsidRDefault="00712002" w:rsidP="00712002">
      <w:pPr>
        <w:pStyle w:val="desarrollo"/>
        <w:spacing w:line="240" w:lineRule="auto"/>
        <w:ind w:left="851" w:hanging="851"/>
      </w:pPr>
    </w:p>
    <w:p w:rsidR="00C910B7" w:rsidRDefault="00C910B7" w:rsidP="00712002">
      <w:pPr>
        <w:pStyle w:val="desarrollo"/>
        <w:spacing w:line="240" w:lineRule="auto"/>
        <w:ind w:left="851" w:hanging="851"/>
        <w:rPr>
          <w:lang w:val="en-US"/>
        </w:rPr>
      </w:pPr>
      <w:r w:rsidRPr="00712002">
        <w:t xml:space="preserve">Fernández, T., Hernández, N., Fuerte, N. y Cádiz, M. (1988). Sobre las pruebas de  lateralidad desarrolladas en el Instituto de Investigaciones Fundamentales del Cerebro. </w:t>
      </w:r>
      <w:r w:rsidRPr="00712002">
        <w:rPr>
          <w:lang w:val="en-US"/>
        </w:rPr>
        <w:t xml:space="preserve">La Habana: Academia de </w:t>
      </w:r>
      <w:proofErr w:type="spellStart"/>
      <w:r w:rsidRPr="00712002">
        <w:rPr>
          <w:lang w:val="en-US"/>
        </w:rPr>
        <w:t>Ciencias</w:t>
      </w:r>
      <w:proofErr w:type="spellEnd"/>
      <w:r w:rsidRPr="00712002">
        <w:rPr>
          <w:lang w:val="en-US"/>
        </w:rPr>
        <w:t xml:space="preserve"> de Cuba.</w:t>
      </w:r>
    </w:p>
    <w:p w:rsidR="00712002" w:rsidRPr="00712002" w:rsidRDefault="00712002" w:rsidP="00712002">
      <w:pPr>
        <w:pStyle w:val="desarrollo"/>
        <w:spacing w:line="240" w:lineRule="auto"/>
        <w:ind w:left="851" w:hanging="851"/>
        <w:rPr>
          <w:lang w:val="en-US"/>
        </w:rPr>
      </w:pPr>
    </w:p>
    <w:p w:rsidR="00C910B7" w:rsidRDefault="00C910B7" w:rsidP="00712002">
      <w:pPr>
        <w:pStyle w:val="desarrollo"/>
        <w:spacing w:line="240" w:lineRule="auto"/>
        <w:ind w:left="851" w:hanging="851"/>
        <w:rPr>
          <w:lang w:val="en-US"/>
        </w:rPr>
      </w:pPr>
      <w:r w:rsidRPr="00712002">
        <w:rPr>
          <w:lang w:val="en-US"/>
        </w:rPr>
        <w:t xml:space="preserve">Fincher, Jack. Lefties: The Origins and Consequences of Being Left-Handed. New York: </w:t>
      </w:r>
      <w:proofErr w:type="spellStart"/>
      <w:r w:rsidRPr="00712002">
        <w:rPr>
          <w:lang w:val="en-US"/>
        </w:rPr>
        <w:t>Perigree</w:t>
      </w:r>
      <w:proofErr w:type="spellEnd"/>
      <w:r w:rsidRPr="00712002">
        <w:rPr>
          <w:lang w:val="en-US"/>
        </w:rPr>
        <w:t xml:space="preserve"> Books, 1980.</w:t>
      </w:r>
    </w:p>
    <w:p w:rsidR="00712002" w:rsidRPr="00712002" w:rsidRDefault="00712002" w:rsidP="00712002">
      <w:pPr>
        <w:pStyle w:val="desarrollo"/>
        <w:spacing w:line="240" w:lineRule="auto"/>
        <w:ind w:left="851" w:hanging="851"/>
        <w:rPr>
          <w:lang w:val="en-US"/>
        </w:rPr>
      </w:pPr>
    </w:p>
    <w:p w:rsidR="00C910B7" w:rsidRDefault="00C910B7" w:rsidP="00712002">
      <w:pPr>
        <w:pStyle w:val="desarrollo"/>
        <w:spacing w:line="240" w:lineRule="auto"/>
        <w:ind w:left="851" w:hanging="851"/>
        <w:rPr>
          <w:lang w:val="en-US"/>
        </w:rPr>
      </w:pPr>
      <w:r w:rsidRPr="007671B3">
        <w:rPr>
          <w:lang w:val="en-US"/>
        </w:rPr>
        <w:t xml:space="preserve">García, A. Guzmán, J.F. &amp; Carratalá, V. (1998). </w:t>
      </w:r>
      <w:r w:rsidRPr="00712002">
        <w:t xml:space="preserve">Acerca de la lateralidad espontánea y la de uso en la actividad motora de los niños. </w:t>
      </w:r>
      <w:proofErr w:type="spellStart"/>
      <w:r w:rsidRPr="00712002">
        <w:rPr>
          <w:lang w:val="en-US"/>
        </w:rPr>
        <w:t>Habilidad</w:t>
      </w:r>
      <w:proofErr w:type="spellEnd"/>
      <w:r w:rsidRPr="00712002">
        <w:rPr>
          <w:lang w:val="en-US"/>
        </w:rPr>
        <w:t xml:space="preserve"> </w:t>
      </w:r>
      <w:proofErr w:type="spellStart"/>
      <w:r w:rsidRPr="00712002">
        <w:rPr>
          <w:lang w:val="en-US"/>
        </w:rPr>
        <w:t>Motriz</w:t>
      </w:r>
      <w:proofErr w:type="spellEnd"/>
      <w:r w:rsidRPr="00712002">
        <w:rPr>
          <w:lang w:val="en-US"/>
        </w:rPr>
        <w:t>, 11, 10-14.</w:t>
      </w:r>
    </w:p>
    <w:p w:rsidR="00712002" w:rsidRPr="00712002" w:rsidRDefault="00712002" w:rsidP="00712002">
      <w:pPr>
        <w:pStyle w:val="desarrollo"/>
        <w:spacing w:line="240" w:lineRule="auto"/>
        <w:ind w:left="851" w:hanging="851"/>
        <w:rPr>
          <w:lang w:val="en-US"/>
        </w:rPr>
      </w:pPr>
    </w:p>
    <w:p w:rsidR="00C910B7" w:rsidRDefault="00C910B7" w:rsidP="00712002">
      <w:pPr>
        <w:pStyle w:val="desarrollo"/>
        <w:spacing w:line="240" w:lineRule="auto"/>
        <w:ind w:left="851" w:hanging="851"/>
        <w:rPr>
          <w:lang w:val="en-US"/>
        </w:rPr>
      </w:pPr>
      <w:proofErr w:type="spellStart"/>
      <w:r w:rsidRPr="00712002">
        <w:rPr>
          <w:lang w:val="en-US"/>
        </w:rPr>
        <w:t>Gazzaniga</w:t>
      </w:r>
      <w:proofErr w:type="spellEnd"/>
      <w:r w:rsidRPr="00712002">
        <w:rPr>
          <w:lang w:val="en-US"/>
        </w:rPr>
        <w:t xml:space="preserve">, Michael, and Joseph E. Le </w:t>
      </w:r>
      <w:proofErr w:type="spellStart"/>
      <w:r w:rsidRPr="00712002">
        <w:rPr>
          <w:lang w:val="en-US"/>
        </w:rPr>
        <w:t>Doux</w:t>
      </w:r>
      <w:proofErr w:type="spellEnd"/>
      <w:r w:rsidRPr="00712002">
        <w:rPr>
          <w:lang w:val="en-US"/>
        </w:rPr>
        <w:t>. The Integrated Mind. New York: Plenum Press, 1978.</w:t>
      </w:r>
    </w:p>
    <w:p w:rsidR="00712002" w:rsidRPr="00712002" w:rsidRDefault="00712002" w:rsidP="00712002">
      <w:pPr>
        <w:pStyle w:val="desarrollo"/>
        <w:spacing w:line="240" w:lineRule="auto"/>
        <w:ind w:left="851" w:hanging="851"/>
        <w:rPr>
          <w:lang w:val="en-US"/>
        </w:rPr>
      </w:pPr>
    </w:p>
    <w:p w:rsidR="00C910B7" w:rsidRPr="00712002" w:rsidRDefault="00C910B7" w:rsidP="00712002">
      <w:pPr>
        <w:pStyle w:val="desarrollo"/>
        <w:spacing w:line="240" w:lineRule="auto"/>
        <w:ind w:left="851" w:hanging="851"/>
      </w:pPr>
      <w:proofErr w:type="spellStart"/>
      <w:r w:rsidRPr="00712002">
        <w:rPr>
          <w:lang w:val="en-US"/>
        </w:rPr>
        <w:t>Journet</w:t>
      </w:r>
      <w:proofErr w:type="spellEnd"/>
      <w:r w:rsidRPr="00712002">
        <w:rPr>
          <w:lang w:val="en-US"/>
        </w:rPr>
        <w:t xml:space="preserve">, G. (1984). </w:t>
      </w:r>
      <w:r w:rsidRPr="00712002">
        <w:t xml:space="preserve">La mano y el lenguaje. La </w:t>
      </w:r>
      <w:proofErr w:type="spellStart"/>
      <w:r w:rsidRPr="00712002">
        <w:t>dislateralización</w:t>
      </w:r>
      <w:proofErr w:type="spellEnd"/>
      <w:r w:rsidRPr="00712002">
        <w:t>. Barcelona: Herder.</w:t>
      </w:r>
    </w:p>
    <w:p w:rsidR="00C910B7" w:rsidRDefault="00C910B7" w:rsidP="00712002">
      <w:pPr>
        <w:pStyle w:val="desarrollo"/>
        <w:spacing w:line="240" w:lineRule="auto"/>
        <w:ind w:left="851" w:hanging="851"/>
        <w:rPr>
          <w:lang w:val="en-US"/>
        </w:rPr>
      </w:pPr>
      <w:r w:rsidRPr="00712002">
        <w:t xml:space="preserve">Márquez, S. (1998).Análisis de la lateralidad y la eficiencia manual en un grupo de niños de 5 a 10 años. </w:t>
      </w:r>
      <w:proofErr w:type="spellStart"/>
      <w:r w:rsidRPr="00712002">
        <w:rPr>
          <w:lang w:val="en-US"/>
        </w:rPr>
        <w:t>Revista</w:t>
      </w:r>
      <w:proofErr w:type="spellEnd"/>
      <w:r w:rsidRPr="00712002">
        <w:rPr>
          <w:lang w:val="en-US"/>
        </w:rPr>
        <w:t xml:space="preserve"> de </w:t>
      </w:r>
      <w:proofErr w:type="spellStart"/>
      <w:r w:rsidRPr="00712002">
        <w:rPr>
          <w:lang w:val="en-US"/>
        </w:rPr>
        <w:t>Motricidad</w:t>
      </w:r>
      <w:proofErr w:type="spellEnd"/>
      <w:r w:rsidRPr="00712002">
        <w:rPr>
          <w:lang w:val="en-US"/>
        </w:rPr>
        <w:t>, 4, 131-139.</w:t>
      </w:r>
    </w:p>
    <w:p w:rsidR="00712002" w:rsidRPr="00712002" w:rsidRDefault="00712002" w:rsidP="00712002">
      <w:pPr>
        <w:pStyle w:val="desarrollo"/>
        <w:spacing w:line="240" w:lineRule="auto"/>
        <w:ind w:left="851" w:hanging="851"/>
        <w:rPr>
          <w:lang w:val="en-US"/>
        </w:rPr>
      </w:pPr>
    </w:p>
    <w:p w:rsidR="00C910B7" w:rsidRDefault="00C910B7" w:rsidP="00712002">
      <w:pPr>
        <w:pStyle w:val="desarrollo"/>
        <w:spacing w:line="240" w:lineRule="auto"/>
        <w:ind w:left="851" w:hanging="851"/>
        <w:rPr>
          <w:lang w:val="en-US"/>
        </w:rPr>
      </w:pPr>
      <w:r w:rsidRPr="00712002">
        <w:rPr>
          <w:lang w:val="en-US"/>
        </w:rPr>
        <w:t xml:space="preserve">McManus, I. C. (2002). Right hand, left hand: The origins of asymmetry in brains, bodies, atoms and cultures. London, UK / Cambridge, MA: </w:t>
      </w:r>
      <w:proofErr w:type="spellStart"/>
      <w:r w:rsidRPr="00712002">
        <w:rPr>
          <w:lang w:val="en-US"/>
        </w:rPr>
        <w:t>Weidenfeld</w:t>
      </w:r>
      <w:proofErr w:type="spellEnd"/>
      <w:r w:rsidRPr="00712002">
        <w:rPr>
          <w:lang w:val="en-US"/>
        </w:rPr>
        <w:t xml:space="preserve"> and Nicolson / Harvard University Press.</w:t>
      </w:r>
    </w:p>
    <w:p w:rsidR="00712002" w:rsidRPr="00712002" w:rsidRDefault="00712002" w:rsidP="00712002">
      <w:pPr>
        <w:pStyle w:val="desarrollo"/>
        <w:spacing w:line="240" w:lineRule="auto"/>
        <w:ind w:left="851" w:hanging="851"/>
        <w:rPr>
          <w:lang w:val="en-US"/>
        </w:rPr>
      </w:pPr>
    </w:p>
    <w:p w:rsidR="00C910B7" w:rsidRDefault="00C910B7" w:rsidP="00712002">
      <w:pPr>
        <w:pStyle w:val="desarrollo"/>
        <w:spacing w:line="240" w:lineRule="auto"/>
        <w:ind w:left="851" w:hanging="851"/>
        <w:rPr>
          <w:lang w:val="en-US"/>
        </w:rPr>
      </w:pPr>
      <w:r w:rsidRPr="00712002">
        <w:rPr>
          <w:lang w:val="en-US"/>
        </w:rPr>
        <w:t>Needham, Rodney, ed. Right and Left: Essays on Dual Symbolic Classification. Chicago: University of Chicago Press, 1973.</w:t>
      </w:r>
    </w:p>
    <w:p w:rsidR="00712002" w:rsidRPr="00712002" w:rsidRDefault="00712002" w:rsidP="00712002">
      <w:pPr>
        <w:pStyle w:val="desarrollo"/>
        <w:spacing w:line="240" w:lineRule="auto"/>
        <w:ind w:left="851" w:hanging="851"/>
        <w:rPr>
          <w:lang w:val="en-US"/>
        </w:rPr>
      </w:pPr>
    </w:p>
    <w:p w:rsidR="00C910B7" w:rsidRDefault="00C910B7" w:rsidP="00712002">
      <w:pPr>
        <w:pStyle w:val="desarrollo"/>
        <w:spacing w:line="240" w:lineRule="auto"/>
        <w:ind w:left="851" w:hanging="851"/>
        <w:rPr>
          <w:lang w:val="en-US"/>
        </w:rPr>
      </w:pPr>
      <w:r w:rsidRPr="00712002">
        <w:rPr>
          <w:lang w:val="en-US"/>
        </w:rPr>
        <w:t>Peterson, J.M. (1974). Left-</w:t>
      </w:r>
      <w:proofErr w:type="spellStart"/>
      <w:r w:rsidRPr="00712002">
        <w:rPr>
          <w:lang w:val="en-US"/>
        </w:rPr>
        <w:t>handness</w:t>
      </w:r>
      <w:proofErr w:type="spellEnd"/>
      <w:r w:rsidRPr="00712002">
        <w:rPr>
          <w:lang w:val="en-US"/>
        </w:rPr>
        <w:t>: Differences between students artist and scientists, Perceptual and Motor Skills, 38, 547-550.</w:t>
      </w:r>
    </w:p>
    <w:p w:rsidR="00712002" w:rsidRPr="00712002" w:rsidRDefault="00712002" w:rsidP="00712002">
      <w:pPr>
        <w:pStyle w:val="desarrollo"/>
        <w:spacing w:line="240" w:lineRule="auto"/>
        <w:ind w:left="851" w:hanging="851"/>
        <w:rPr>
          <w:lang w:val="en-US"/>
        </w:rPr>
      </w:pPr>
    </w:p>
    <w:p w:rsidR="00C910B7" w:rsidRDefault="00C910B7" w:rsidP="00712002">
      <w:pPr>
        <w:pStyle w:val="desarrollo"/>
        <w:spacing w:line="240" w:lineRule="auto"/>
        <w:ind w:left="851" w:hanging="851"/>
      </w:pPr>
      <w:r w:rsidRPr="00712002">
        <w:rPr>
          <w:lang w:val="en-US"/>
        </w:rPr>
        <w:t xml:space="preserve">Rico, Gabriele. Writing the Natural Way: Using Right-Brain Techniques to Release Your Expressive Powers. </w:t>
      </w:r>
      <w:r w:rsidRPr="00712002">
        <w:t xml:space="preserve">Los </w:t>
      </w:r>
      <w:proofErr w:type="spellStart"/>
      <w:r w:rsidRPr="00712002">
        <w:t>Angeles</w:t>
      </w:r>
      <w:proofErr w:type="spellEnd"/>
      <w:r w:rsidRPr="00712002">
        <w:t xml:space="preserve">: J. P. </w:t>
      </w:r>
      <w:proofErr w:type="spellStart"/>
      <w:r w:rsidRPr="00712002">
        <w:t>Tarcher</w:t>
      </w:r>
      <w:proofErr w:type="spellEnd"/>
      <w:r w:rsidRPr="00712002">
        <w:t>, 1983.</w:t>
      </w:r>
    </w:p>
    <w:p w:rsidR="00712002" w:rsidRPr="00712002" w:rsidRDefault="00712002" w:rsidP="00712002">
      <w:pPr>
        <w:pStyle w:val="desarrollo"/>
        <w:spacing w:line="240" w:lineRule="auto"/>
        <w:ind w:left="851" w:hanging="851"/>
      </w:pPr>
    </w:p>
    <w:p w:rsidR="00C910B7" w:rsidRDefault="00C910B7" w:rsidP="00712002">
      <w:pPr>
        <w:pStyle w:val="desarrollo"/>
        <w:spacing w:line="240" w:lineRule="auto"/>
        <w:ind w:left="851" w:hanging="851"/>
      </w:pPr>
      <w:r w:rsidRPr="00712002">
        <w:t>Rodríguez D., B.O. (2006). La lateralidad. Espacio Logopédico.com. Disponible en línea: http://www.espaciologopedico.com/articulos2.php?Id_articulo=219 (Recuperado el 12 de octubre del 2015).</w:t>
      </w:r>
    </w:p>
    <w:p w:rsidR="00712002" w:rsidRPr="00712002" w:rsidRDefault="00712002" w:rsidP="00712002">
      <w:pPr>
        <w:pStyle w:val="desarrollo"/>
        <w:spacing w:line="240" w:lineRule="auto"/>
        <w:ind w:left="851" w:hanging="851"/>
      </w:pPr>
    </w:p>
    <w:p w:rsidR="00C910B7" w:rsidRDefault="00C910B7" w:rsidP="00712002">
      <w:pPr>
        <w:pStyle w:val="desarrollo"/>
        <w:spacing w:line="240" w:lineRule="auto"/>
        <w:ind w:left="851" w:hanging="851"/>
        <w:rPr>
          <w:lang w:val="en-US"/>
        </w:rPr>
      </w:pPr>
      <w:proofErr w:type="spellStart"/>
      <w:r w:rsidRPr="00712002">
        <w:rPr>
          <w:lang w:val="en-US"/>
        </w:rPr>
        <w:t>Segalowitz</w:t>
      </w:r>
      <w:proofErr w:type="spellEnd"/>
      <w:r w:rsidRPr="00712002">
        <w:rPr>
          <w:lang w:val="en-US"/>
        </w:rPr>
        <w:t>, Sid. Two Sides of the Brain: Brain Lateralization Explored. Englewood Cliffs, N.J.: Prentice Hall, 1983.</w:t>
      </w:r>
    </w:p>
    <w:p w:rsidR="00712002" w:rsidRPr="00712002" w:rsidRDefault="00712002" w:rsidP="00712002">
      <w:pPr>
        <w:pStyle w:val="desarrollo"/>
        <w:spacing w:line="240" w:lineRule="auto"/>
        <w:ind w:left="851" w:hanging="851"/>
        <w:rPr>
          <w:lang w:val="en-US"/>
        </w:rPr>
      </w:pPr>
    </w:p>
    <w:p w:rsidR="00C910B7" w:rsidRDefault="00C910B7" w:rsidP="00712002">
      <w:pPr>
        <w:pStyle w:val="desarrollo"/>
        <w:spacing w:line="240" w:lineRule="auto"/>
        <w:ind w:left="851" w:hanging="851"/>
        <w:rPr>
          <w:lang w:val="en-US"/>
        </w:rPr>
      </w:pPr>
      <w:r w:rsidRPr="00712002">
        <w:rPr>
          <w:lang w:val="en-US"/>
        </w:rPr>
        <w:t>Siegel, Bernie. Love, Medicine &amp; Miracles: Lessons Learned About Self. Healing from a Surgeon’s Experience with Exceptional Patients. New York: Harper &amp; Row, 1986.</w:t>
      </w:r>
    </w:p>
    <w:p w:rsidR="00712002" w:rsidRPr="00712002" w:rsidRDefault="00712002" w:rsidP="00712002">
      <w:pPr>
        <w:pStyle w:val="desarrollo"/>
        <w:spacing w:line="240" w:lineRule="auto"/>
        <w:ind w:left="851" w:hanging="851"/>
        <w:rPr>
          <w:lang w:val="en-US"/>
        </w:rPr>
      </w:pPr>
    </w:p>
    <w:p w:rsidR="00C910B7" w:rsidRDefault="00C910B7" w:rsidP="00712002">
      <w:pPr>
        <w:pStyle w:val="desarrollo"/>
        <w:spacing w:line="240" w:lineRule="auto"/>
        <w:ind w:left="851" w:hanging="851"/>
        <w:rPr>
          <w:lang w:val="en-US"/>
        </w:rPr>
      </w:pPr>
      <w:r w:rsidRPr="00712002">
        <w:rPr>
          <w:lang w:val="en-US"/>
        </w:rPr>
        <w:t>Springer, Sally, and Georg Deutsch. Left Brain, Right Brain. San Francisco: W.H. Freeman, 1981.</w:t>
      </w:r>
    </w:p>
    <w:p w:rsidR="00712002" w:rsidRPr="00712002" w:rsidRDefault="00712002" w:rsidP="00712002">
      <w:pPr>
        <w:pStyle w:val="desarrollo"/>
        <w:spacing w:line="240" w:lineRule="auto"/>
        <w:ind w:left="851" w:hanging="851"/>
        <w:rPr>
          <w:lang w:val="en-US"/>
        </w:rPr>
      </w:pPr>
    </w:p>
    <w:p w:rsidR="00C910B7" w:rsidRDefault="00C910B7" w:rsidP="00712002">
      <w:pPr>
        <w:pStyle w:val="desarrollo"/>
        <w:spacing w:line="240" w:lineRule="auto"/>
        <w:ind w:left="851" w:hanging="851"/>
      </w:pPr>
      <w:r w:rsidRPr="00712002">
        <w:t xml:space="preserve">Taras, J.S. </w:t>
      </w:r>
      <w:proofErr w:type="spellStart"/>
      <w:r w:rsidRPr="00712002">
        <w:t>Behrman</w:t>
      </w:r>
      <w:proofErr w:type="spellEnd"/>
      <w:r w:rsidRPr="00712002">
        <w:t xml:space="preserve">, M.J. &amp; Dignan, G.G. (1996). </w:t>
      </w:r>
      <w:r w:rsidRPr="00712002">
        <w:rPr>
          <w:lang w:val="en-US"/>
        </w:rPr>
        <w:t xml:space="preserve">Left-hand dominance and hand trauma. </w:t>
      </w:r>
      <w:r w:rsidRPr="00712002">
        <w:t xml:space="preserve">J Hand </w:t>
      </w:r>
      <w:proofErr w:type="spellStart"/>
      <w:r w:rsidRPr="00712002">
        <w:t>Surg</w:t>
      </w:r>
      <w:proofErr w:type="spellEnd"/>
      <w:r w:rsidRPr="00712002">
        <w:t xml:space="preserve"> (Am), 21, 336.</w:t>
      </w:r>
    </w:p>
    <w:p w:rsidR="00712002" w:rsidRPr="00712002" w:rsidRDefault="00712002" w:rsidP="00712002">
      <w:pPr>
        <w:pStyle w:val="desarrollo"/>
        <w:spacing w:line="240" w:lineRule="auto"/>
        <w:ind w:left="851" w:hanging="851"/>
      </w:pPr>
    </w:p>
    <w:p w:rsidR="00C910B7" w:rsidRDefault="00C910B7" w:rsidP="00712002">
      <w:pPr>
        <w:pStyle w:val="desarrollo"/>
        <w:spacing w:line="240" w:lineRule="auto"/>
        <w:ind w:left="851" w:hanging="851"/>
      </w:pPr>
      <w:proofErr w:type="spellStart"/>
      <w:r w:rsidRPr="00712002">
        <w:t>Valtuena-Borque</w:t>
      </w:r>
      <w:proofErr w:type="spellEnd"/>
      <w:r w:rsidRPr="00712002">
        <w:t>,</w:t>
      </w:r>
      <w:r w:rsidR="00712002">
        <w:t xml:space="preserve"> O. ¿Son los zurdos siniestros?</w:t>
      </w:r>
      <w:r w:rsidRPr="00712002">
        <w:t xml:space="preserve"> (1994). Anales de la Real Academia Nacional de Medicina de Madrid, 111, 365-375</w:t>
      </w:r>
    </w:p>
    <w:p w:rsidR="00712002" w:rsidRPr="00712002" w:rsidRDefault="00712002" w:rsidP="00712002">
      <w:pPr>
        <w:pStyle w:val="desarrollo"/>
        <w:spacing w:line="240" w:lineRule="auto"/>
        <w:ind w:left="851" w:hanging="851"/>
      </w:pPr>
    </w:p>
    <w:p w:rsidR="00C910B7" w:rsidRDefault="00C910B7" w:rsidP="00712002">
      <w:pPr>
        <w:pStyle w:val="desarrollo"/>
        <w:spacing w:line="240" w:lineRule="auto"/>
        <w:ind w:left="851" w:hanging="851"/>
      </w:pPr>
      <w:r w:rsidRPr="00712002">
        <w:t xml:space="preserve">Vergara, A. (2013). Estudio y análisis de la lateralidad izquierda en la ciudad de Guayaquil: el gen </w:t>
      </w:r>
      <w:proofErr w:type="spellStart"/>
      <w:r w:rsidRPr="00712002">
        <w:t>Leucine-Rich</w:t>
      </w:r>
      <w:proofErr w:type="spellEnd"/>
      <w:r w:rsidRPr="00712002">
        <w:t xml:space="preserve"> </w:t>
      </w:r>
      <w:proofErr w:type="spellStart"/>
      <w:r w:rsidRPr="00712002">
        <w:t>Repeat</w:t>
      </w:r>
      <w:proofErr w:type="spellEnd"/>
      <w:r w:rsidRPr="00712002">
        <w:t xml:space="preserve"> </w:t>
      </w:r>
      <w:proofErr w:type="spellStart"/>
      <w:r w:rsidRPr="00712002">
        <w:t>Transmembrane</w:t>
      </w:r>
      <w:proofErr w:type="spellEnd"/>
      <w:r w:rsidRPr="00712002">
        <w:t xml:space="preserve"> Neural </w:t>
      </w:r>
      <w:proofErr w:type="spellStart"/>
      <w:r w:rsidRPr="00712002">
        <w:t>Protein</w:t>
      </w:r>
      <w:proofErr w:type="spellEnd"/>
      <w:r w:rsidRPr="00712002">
        <w:t xml:space="preserve"> 1 (LRRTM1) como factor determinante. Revista científica y tecnológica INCYT. Vol. 1, Núm. 2</w:t>
      </w:r>
    </w:p>
    <w:p w:rsidR="00712002" w:rsidRPr="00712002" w:rsidRDefault="00712002" w:rsidP="00712002">
      <w:pPr>
        <w:pStyle w:val="desarrollo"/>
        <w:spacing w:line="240" w:lineRule="auto"/>
        <w:ind w:left="851" w:hanging="851"/>
      </w:pPr>
    </w:p>
    <w:p w:rsidR="00C910B7" w:rsidRDefault="00C910B7" w:rsidP="00712002">
      <w:pPr>
        <w:pStyle w:val="desarrollo"/>
        <w:spacing w:line="240" w:lineRule="auto"/>
        <w:ind w:left="851" w:hanging="851"/>
        <w:rPr>
          <w:lang w:val="en-US"/>
        </w:rPr>
      </w:pPr>
      <w:proofErr w:type="spellStart"/>
      <w:r w:rsidRPr="00712002">
        <w:rPr>
          <w:lang w:val="es-ES"/>
        </w:rPr>
        <w:t>Wile</w:t>
      </w:r>
      <w:proofErr w:type="spellEnd"/>
      <w:r w:rsidRPr="00712002">
        <w:rPr>
          <w:lang w:val="es-ES"/>
        </w:rPr>
        <w:t xml:space="preserve">, Ira S. </w:t>
      </w:r>
      <w:proofErr w:type="spellStart"/>
      <w:r w:rsidRPr="00712002">
        <w:rPr>
          <w:lang w:val="es-ES"/>
        </w:rPr>
        <w:t>Handedness</w:t>
      </w:r>
      <w:proofErr w:type="spellEnd"/>
      <w:r w:rsidRPr="00712002">
        <w:rPr>
          <w:lang w:val="es-ES"/>
        </w:rPr>
        <w:t xml:space="preserve">: </w:t>
      </w:r>
      <w:proofErr w:type="spellStart"/>
      <w:r w:rsidRPr="00712002">
        <w:rPr>
          <w:lang w:val="es-ES"/>
        </w:rPr>
        <w:t>Right</w:t>
      </w:r>
      <w:proofErr w:type="spellEnd"/>
      <w:r w:rsidRPr="00712002">
        <w:rPr>
          <w:lang w:val="es-ES"/>
        </w:rPr>
        <w:t xml:space="preserve"> and </w:t>
      </w:r>
      <w:proofErr w:type="spellStart"/>
      <w:r w:rsidRPr="00712002">
        <w:rPr>
          <w:lang w:val="es-ES"/>
        </w:rPr>
        <w:t>Left</w:t>
      </w:r>
      <w:proofErr w:type="spellEnd"/>
      <w:r w:rsidRPr="00712002">
        <w:rPr>
          <w:lang w:val="es-ES"/>
        </w:rPr>
        <w:t xml:space="preserve">. </w:t>
      </w:r>
      <w:r w:rsidRPr="00712002">
        <w:rPr>
          <w:lang w:val="en-US"/>
        </w:rPr>
        <w:t>Boston: Lothrop, Lee &amp; Shepard, 1934.</w:t>
      </w:r>
    </w:p>
    <w:p w:rsidR="00712002" w:rsidRPr="00712002" w:rsidRDefault="00712002" w:rsidP="00712002">
      <w:pPr>
        <w:pStyle w:val="desarrollo"/>
        <w:spacing w:line="240" w:lineRule="auto"/>
        <w:ind w:left="851" w:hanging="851"/>
        <w:rPr>
          <w:lang w:val="en-US"/>
        </w:rPr>
      </w:pPr>
    </w:p>
    <w:p w:rsidR="00C910B7" w:rsidRDefault="00C910B7" w:rsidP="00712002">
      <w:pPr>
        <w:pStyle w:val="desarrollo"/>
        <w:spacing w:line="240" w:lineRule="auto"/>
        <w:ind w:left="851" w:hanging="851"/>
      </w:pPr>
      <w:proofErr w:type="spellStart"/>
      <w:r w:rsidRPr="00712002">
        <w:rPr>
          <w:lang w:val="en-US"/>
        </w:rPr>
        <w:t>Zazzo</w:t>
      </w:r>
      <w:proofErr w:type="spellEnd"/>
      <w:r w:rsidRPr="00712002">
        <w:rPr>
          <w:lang w:val="en-US"/>
        </w:rPr>
        <w:t xml:space="preserve">, R. (1960). </w:t>
      </w:r>
      <w:r w:rsidRPr="00712002">
        <w:t xml:space="preserve">Manual para el examen psicológico del niño. Buenos Aires: </w:t>
      </w:r>
      <w:proofErr w:type="spellStart"/>
      <w:r w:rsidRPr="00712002">
        <w:t>Kapeluz</w:t>
      </w:r>
      <w:proofErr w:type="spellEnd"/>
      <w:r w:rsidRPr="00712002">
        <w:t>.</w:t>
      </w:r>
    </w:p>
    <w:p w:rsidR="00712002" w:rsidRPr="00712002" w:rsidRDefault="00712002" w:rsidP="00712002">
      <w:pPr>
        <w:pStyle w:val="desarrollo"/>
        <w:spacing w:line="240" w:lineRule="auto"/>
        <w:ind w:left="851" w:hanging="851"/>
      </w:pPr>
    </w:p>
    <w:p w:rsidR="00322D95" w:rsidRPr="00712002" w:rsidRDefault="00C910B7" w:rsidP="00712002">
      <w:pPr>
        <w:pStyle w:val="desarrollo"/>
        <w:spacing w:line="240" w:lineRule="auto"/>
        <w:ind w:left="851" w:hanging="851"/>
      </w:pPr>
      <w:proofErr w:type="spellStart"/>
      <w:r w:rsidRPr="00712002">
        <w:t>Zdenek</w:t>
      </w:r>
      <w:proofErr w:type="spellEnd"/>
      <w:r w:rsidRPr="00712002">
        <w:t xml:space="preserve">, </w:t>
      </w:r>
      <w:proofErr w:type="spellStart"/>
      <w:r w:rsidRPr="00712002">
        <w:t>Marilee</w:t>
      </w:r>
      <w:proofErr w:type="spellEnd"/>
      <w:r w:rsidRPr="00712002">
        <w:t xml:space="preserve">. </w:t>
      </w:r>
      <w:r w:rsidRPr="00712002">
        <w:rPr>
          <w:lang w:val="en-US"/>
        </w:rPr>
        <w:t xml:space="preserve">The Right-Brain Experience: An Intimate Program to Free the Powers of Your Imagination. </w:t>
      </w:r>
      <w:r w:rsidRPr="00712002">
        <w:t>New York: McGraw-Hill, 1983.</w:t>
      </w:r>
    </w:p>
    <w:sectPr w:rsidR="00322D95" w:rsidRPr="00712002" w:rsidSect="00F27CCD">
      <w:headerReference w:type="default" r:id="rId11"/>
      <w:footerReference w:type="default" r:id="rId12"/>
      <w:pgSz w:w="12240" w:h="15840"/>
      <w:pgMar w:top="1701" w:right="1276" w:bottom="170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597" w:rsidRDefault="00BF7597" w:rsidP="0065065A">
      <w:pPr>
        <w:spacing w:after="0" w:line="240" w:lineRule="auto"/>
      </w:pPr>
      <w:r>
        <w:separator/>
      </w:r>
    </w:p>
  </w:endnote>
  <w:endnote w:type="continuationSeparator" w:id="0">
    <w:p w:rsidR="00BF7597" w:rsidRDefault="00BF7597" w:rsidP="0065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65A" w:rsidRDefault="0065065A" w:rsidP="0065065A">
    <w:pPr>
      <w:pStyle w:val="Piedepgina"/>
      <w:jc w:val="center"/>
    </w:pPr>
    <w:r w:rsidRPr="00017E90">
      <w:rPr>
        <w:rFonts w:cs="Calibri"/>
        <w:b/>
      </w:rPr>
      <w:t xml:space="preserve">Vol. 6, </w:t>
    </w:r>
    <w:proofErr w:type="spellStart"/>
    <w:r w:rsidRPr="00017E90">
      <w:rPr>
        <w:rFonts w:cs="Calibri"/>
        <w:b/>
      </w:rPr>
      <w:t>Núm</w:t>
    </w:r>
    <w:proofErr w:type="spellEnd"/>
    <w:r w:rsidRPr="00017E90">
      <w:rPr>
        <w:rFonts w:cs="Calibri"/>
        <w:b/>
      </w:rPr>
      <w:t xml:space="preserve">. 12                  </w:t>
    </w:r>
    <w:proofErr w:type="spellStart"/>
    <w:r w:rsidRPr="00017E90">
      <w:rPr>
        <w:rFonts w:cs="Calibri"/>
        <w:b/>
      </w:rPr>
      <w:t>Enero</w:t>
    </w:r>
    <w:proofErr w:type="spellEnd"/>
    <w:r w:rsidRPr="00017E90">
      <w:rPr>
        <w:rFonts w:cs="Calibri"/>
        <w:b/>
      </w:rPr>
      <w:t xml:space="preserve"> – </w:t>
    </w:r>
    <w:proofErr w:type="spellStart"/>
    <w:r w:rsidRPr="00017E90">
      <w:rPr>
        <w:rFonts w:cs="Calibri"/>
        <w:b/>
      </w:rPr>
      <w:t>Junio</w:t>
    </w:r>
    <w:proofErr w:type="spellEnd"/>
    <w:r w:rsidRPr="00017E90">
      <w:rPr>
        <w:rFonts w:cs="Calibri"/>
        <w:b/>
      </w:rPr>
      <w:t xml:space="preserve">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597" w:rsidRDefault="00BF7597" w:rsidP="0065065A">
      <w:pPr>
        <w:spacing w:after="0" w:line="240" w:lineRule="auto"/>
      </w:pPr>
      <w:r>
        <w:separator/>
      </w:r>
    </w:p>
  </w:footnote>
  <w:footnote w:type="continuationSeparator" w:id="0">
    <w:p w:rsidR="00BF7597" w:rsidRDefault="00BF7597" w:rsidP="00650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65A" w:rsidRDefault="0065065A">
    <w:pPr>
      <w:pStyle w:val="Encabezado"/>
    </w:pPr>
    <w:proofErr w:type="spellStart"/>
    <w:r w:rsidRPr="00017E90">
      <w:rPr>
        <w:rFonts w:cs="Calibri"/>
        <w:b/>
        <w:i/>
      </w:rPr>
      <w:t>Revista</w:t>
    </w:r>
    <w:proofErr w:type="spellEnd"/>
    <w:r w:rsidRPr="00017E90">
      <w:rPr>
        <w:rFonts w:cs="Calibri"/>
        <w:b/>
        <w:i/>
      </w:rPr>
      <w:t xml:space="preserve"> </w:t>
    </w:r>
    <w:proofErr w:type="spellStart"/>
    <w:r w:rsidRPr="00017E90">
      <w:rPr>
        <w:rFonts w:cs="Calibri"/>
        <w:b/>
        <w:i/>
      </w:rPr>
      <w:t>Iberoamericana</w:t>
    </w:r>
    <w:proofErr w:type="spellEnd"/>
    <w:r w:rsidRPr="00017E90">
      <w:rPr>
        <w:rFonts w:cs="Calibri"/>
        <w:b/>
        <w:i/>
      </w:rPr>
      <w:t xml:space="preserve"> para la </w:t>
    </w:r>
    <w:proofErr w:type="spellStart"/>
    <w:r w:rsidRPr="00017E90">
      <w:rPr>
        <w:rFonts w:cs="Calibri"/>
        <w:b/>
        <w:i/>
      </w:rPr>
      <w:t>Investigación</w:t>
    </w:r>
    <w:proofErr w:type="spellEnd"/>
    <w:r w:rsidRPr="00017E90">
      <w:rPr>
        <w:rFonts w:cs="Calibri"/>
        <w:b/>
        <w:i/>
      </w:rPr>
      <w:t xml:space="preserve"> y el </w:t>
    </w:r>
    <w:proofErr w:type="spellStart"/>
    <w:r w:rsidRPr="00017E90">
      <w:rPr>
        <w:rFonts w:cs="Calibri"/>
        <w:b/>
        <w:i/>
      </w:rPr>
      <w:t>Desarrollo</w:t>
    </w:r>
    <w:proofErr w:type="spellEnd"/>
    <w:r w:rsidRPr="00017E90">
      <w:rPr>
        <w:rFonts w:cs="Calibri"/>
        <w:b/>
        <w:i/>
      </w:rPr>
      <w:t xml:space="preserve"> </w:t>
    </w:r>
    <w:proofErr w:type="spellStart"/>
    <w:r w:rsidRPr="00017E90">
      <w:rPr>
        <w:rFonts w:cs="Calibri"/>
        <w:b/>
        <w:i/>
      </w:rPr>
      <w:t>Educativo</w:t>
    </w:r>
    <w:proofErr w:type="spellEnd"/>
    <w:r w:rsidRPr="00017E90">
      <w:rPr>
        <w:b/>
      </w:rPr>
      <w:t xml:space="preserve">  </w:t>
    </w:r>
    <w:r w:rsidRPr="00017E90">
      <w:t xml:space="preserve">               </w:t>
    </w:r>
    <w:r w:rsidRPr="00017E90">
      <w:rPr>
        <w:rFonts w:cs="Calibri"/>
        <w:b/>
      </w:rPr>
      <w:t>ISSN 2007 - 7467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E1"/>
    <w:rsid w:val="00006B88"/>
    <w:rsid w:val="00011FC8"/>
    <w:rsid w:val="000341F2"/>
    <w:rsid w:val="00042A34"/>
    <w:rsid w:val="00052CE0"/>
    <w:rsid w:val="00053F86"/>
    <w:rsid w:val="000652B9"/>
    <w:rsid w:val="00065625"/>
    <w:rsid w:val="00085533"/>
    <w:rsid w:val="000930C3"/>
    <w:rsid w:val="000A1204"/>
    <w:rsid w:val="000D0CA0"/>
    <w:rsid w:val="0011787B"/>
    <w:rsid w:val="001368A1"/>
    <w:rsid w:val="00141971"/>
    <w:rsid w:val="00146657"/>
    <w:rsid w:val="001542F6"/>
    <w:rsid w:val="0016779F"/>
    <w:rsid w:val="001A6D24"/>
    <w:rsid w:val="001B187C"/>
    <w:rsid w:val="001C12D0"/>
    <w:rsid w:val="001C6216"/>
    <w:rsid w:val="001D4611"/>
    <w:rsid w:val="001E2DE0"/>
    <w:rsid w:val="001E5CDA"/>
    <w:rsid w:val="001F36F8"/>
    <w:rsid w:val="00207BF3"/>
    <w:rsid w:val="002644FC"/>
    <w:rsid w:val="00284ABB"/>
    <w:rsid w:val="002867A3"/>
    <w:rsid w:val="00291865"/>
    <w:rsid w:val="002A3980"/>
    <w:rsid w:val="002B0A0D"/>
    <w:rsid w:val="002B192B"/>
    <w:rsid w:val="002B3D4B"/>
    <w:rsid w:val="002B5BD6"/>
    <w:rsid w:val="002C6C12"/>
    <w:rsid w:val="002D6A87"/>
    <w:rsid w:val="002E0B0F"/>
    <w:rsid w:val="002F1B10"/>
    <w:rsid w:val="00320789"/>
    <w:rsid w:val="00322D95"/>
    <w:rsid w:val="00325C56"/>
    <w:rsid w:val="0035053D"/>
    <w:rsid w:val="00355C4B"/>
    <w:rsid w:val="00372A86"/>
    <w:rsid w:val="003A0348"/>
    <w:rsid w:val="003A07AA"/>
    <w:rsid w:val="003E7337"/>
    <w:rsid w:val="00404D01"/>
    <w:rsid w:val="00417CDA"/>
    <w:rsid w:val="00430A9F"/>
    <w:rsid w:val="00451D57"/>
    <w:rsid w:val="00473E93"/>
    <w:rsid w:val="004A2B98"/>
    <w:rsid w:val="004C10A1"/>
    <w:rsid w:val="004D2CD1"/>
    <w:rsid w:val="004D7330"/>
    <w:rsid w:val="0051474A"/>
    <w:rsid w:val="00516728"/>
    <w:rsid w:val="00526535"/>
    <w:rsid w:val="00590D7E"/>
    <w:rsid w:val="00591D0B"/>
    <w:rsid w:val="005A3952"/>
    <w:rsid w:val="005A5271"/>
    <w:rsid w:val="005B5D92"/>
    <w:rsid w:val="005D37EC"/>
    <w:rsid w:val="005D5DFA"/>
    <w:rsid w:val="005E1A5A"/>
    <w:rsid w:val="005E40CE"/>
    <w:rsid w:val="00614996"/>
    <w:rsid w:val="00627B5A"/>
    <w:rsid w:val="006347D5"/>
    <w:rsid w:val="006360FE"/>
    <w:rsid w:val="0065065A"/>
    <w:rsid w:val="006718B4"/>
    <w:rsid w:val="00673359"/>
    <w:rsid w:val="00675EE1"/>
    <w:rsid w:val="00680E8A"/>
    <w:rsid w:val="0069410D"/>
    <w:rsid w:val="006D03A9"/>
    <w:rsid w:val="006E2E5D"/>
    <w:rsid w:val="006F395F"/>
    <w:rsid w:val="006F53ED"/>
    <w:rsid w:val="00712002"/>
    <w:rsid w:val="0072329D"/>
    <w:rsid w:val="00727C22"/>
    <w:rsid w:val="007341F0"/>
    <w:rsid w:val="0073661E"/>
    <w:rsid w:val="0075468E"/>
    <w:rsid w:val="007671B3"/>
    <w:rsid w:val="007A753E"/>
    <w:rsid w:val="007B5345"/>
    <w:rsid w:val="007C29D8"/>
    <w:rsid w:val="007D7BD7"/>
    <w:rsid w:val="007E3B09"/>
    <w:rsid w:val="007E7BD2"/>
    <w:rsid w:val="007F5562"/>
    <w:rsid w:val="008111F6"/>
    <w:rsid w:val="00811D8E"/>
    <w:rsid w:val="00812D1B"/>
    <w:rsid w:val="00821416"/>
    <w:rsid w:val="00823E21"/>
    <w:rsid w:val="00826547"/>
    <w:rsid w:val="008304E3"/>
    <w:rsid w:val="00834129"/>
    <w:rsid w:val="00837149"/>
    <w:rsid w:val="00865EE2"/>
    <w:rsid w:val="008717FA"/>
    <w:rsid w:val="008B2DBC"/>
    <w:rsid w:val="008D201F"/>
    <w:rsid w:val="008D56DE"/>
    <w:rsid w:val="00901213"/>
    <w:rsid w:val="00902EE0"/>
    <w:rsid w:val="00911645"/>
    <w:rsid w:val="00912AFC"/>
    <w:rsid w:val="00912DF4"/>
    <w:rsid w:val="00916CED"/>
    <w:rsid w:val="00926333"/>
    <w:rsid w:val="00932CE6"/>
    <w:rsid w:val="00940995"/>
    <w:rsid w:val="0096145D"/>
    <w:rsid w:val="009642A9"/>
    <w:rsid w:val="00990A5D"/>
    <w:rsid w:val="009A6293"/>
    <w:rsid w:val="009B4396"/>
    <w:rsid w:val="009D1467"/>
    <w:rsid w:val="009D466E"/>
    <w:rsid w:val="009E1F80"/>
    <w:rsid w:val="00A064D6"/>
    <w:rsid w:val="00A139F5"/>
    <w:rsid w:val="00A14E42"/>
    <w:rsid w:val="00A223D8"/>
    <w:rsid w:val="00A24B0E"/>
    <w:rsid w:val="00A4793B"/>
    <w:rsid w:val="00A52506"/>
    <w:rsid w:val="00A67D02"/>
    <w:rsid w:val="00A7263B"/>
    <w:rsid w:val="00A72893"/>
    <w:rsid w:val="00A77D39"/>
    <w:rsid w:val="00A901FE"/>
    <w:rsid w:val="00AB3EE5"/>
    <w:rsid w:val="00AE5717"/>
    <w:rsid w:val="00B132A2"/>
    <w:rsid w:val="00B143B8"/>
    <w:rsid w:val="00B451A5"/>
    <w:rsid w:val="00B9667E"/>
    <w:rsid w:val="00BB01B0"/>
    <w:rsid w:val="00BC475F"/>
    <w:rsid w:val="00BE4C75"/>
    <w:rsid w:val="00BF3382"/>
    <w:rsid w:val="00BF7597"/>
    <w:rsid w:val="00C03327"/>
    <w:rsid w:val="00C20323"/>
    <w:rsid w:val="00C24CB0"/>
    <w:rsid w:val="00C43831"/>
    <w:rsid w:val="00C5602D"/>
    <w:rsid w:val="00C6129E"/>
    <w:rsid w:val="00C62055"/>
    <w:rsid w:val="00C83917"/>
    <w:rsid w:val="00C910B7"/>
    <w:rsid w:val="00CC70EC"/>
    <w:rsid w:val="00D10FDC"/>
    <w:rsid w:val="00D216AA"/>
    <w:rsid w:val="00D563DA"/>
    <w:rsid w:val="00D72CB0"/>
    <w:rsid w:val="00D86EED"/>
    <w:rsid w:val="00D90830"/>
    <w:rsid w:val="00D91D6D"/>
    <w:rsid w:val="00D96B1D"/>
    <w:rsid w:val="00DA2005"/>
    <w:rsid w:val="00DB131C"/>
    <w:rsid w:val="00DD789C"/>
    <w:rsid w:val="00DE12D8"/>
    <w:rsid w:val="00DF2A34"/>
    <w:rsid w:val="00E1432E"/>
    <w:rsid w:val="00E8467A"/>
    <w:rsid w:val="00EA1E59"/>
    <w:rsid w:val="00ED4556"/>
    <w:rsid w:val="00ED4CEF"/>
    <w:rsid w:val="00EE23AB"/>
    <w:rsid w:val="00EF68F3"/>
    <w:rsid w:val="00F04A6B"/>
    <w:rsid w:val="00F04F50"/>
    <w:rsid w:val="00F07614"/>
    <w:rsid w:val="00F076A6"/>
    <w:rsid w:val="00F112CA"/>
    <w:rsid w:val="00F27CCD"/>
    <w:rsid w:val="00F321E7"/>
    <w:rsid w:val="00F42E8D"/>
    <w:rsid w:val="00F535C3"/>
    <w:rsid w:val="00F620BF"/>
    <w:rsid w:val="00F66B5B"/>
    <w:rsid w:val="00F75535"/>
    <w:rsid w:val="00F907EE"/>
    <w:rsid w:val="00F94AF0"/>
    <w:rsid w:val="00FA0001"/>
    <w:rsid w:val="00FB22B3"/>
    <w:rsid w:val="00FC0DB9"/>
    <w:rsid w:val="00FD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B350F-3938-41DA-8DFF-8BACAC2B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12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sarrollo">
    <w:name w:val="desarrollo"/>
    <w:basedOn w:val="Normal"/>
    <w:link w:val="desarrolloCar"/>
    <w:qFormat/>
    <w:rsid w:val="00D90830"/>
    <w:pPr>
      <w:spacing w:after="0" w:line="360" w:lineRule="auto"/>
      <w:ind w:firstLine="284"/>
      <w:jc w:val="both"/>
    </w:pPr>
    <w:rPr>
      <w:rFonts w:ascii="Times New Roman" w:eastAsia="Times New Roman" w:hAnsi="Times New Roman" w:cs="Times New Roman"/>
      <w:color w:val="000000" w:themeColor="text1"/>
      <w:sz w:val="24"/>
      <w:szCs w:val="24"/>
      <w:lang w:val="es-EC" w:eastAsia="es-ES"/>
    </w:rPr>
  </w:style>
  <w:style w:type="character" w:customStyle="1" w:styleId="desarrolloCar">
    <w:name w:val="desarrollo Car"/>
    <w:basedOn w:val="Fuentedeprrafopredeter"/>
    <w:link w:val="desarrollo"/>
    <w:rsid w:val="00D90830"/>
    <w:rPr>
      <w:rFonts w:ascii="Times New Roman" w:eastAsia="Times New Roman" w:hAnsi="Times New Roman" w:cs="Times New Roman"/>
      <w:color w:val="000000" w:themeColor="text1"/>
      <w:sz w:val="24"/>
      <w:szCs w:val="24"/>
      <w:lang w:val="es-EC" w:eastAsia="es-ES"/>
    </w:rPr>
  </w:style>
  <w:style w:type="paragraph" w:styleId="Prrafodelista">
    <w:name w:val="List Paragraph"/>
    <w:basedOn w:val="Normal"/>
    <w:uiPriority w:val="34"/>
    <w:qFormat/>
    <w:rsid w:val="0011787B"/>
    <w:pPr>
      <w:ind w:left="720"/>
      <w:contextualSpacing/>
    </w:pPr>
    <w:rPr>
      <w:lang w:val="es-MX"/>
    </w:rPr>
  </w:style>
  <w:style w:type="character" w:styleId="Hipervnculo">
    <w:name w:val="Hyperlink"/>
    <w:basedOn w:val="Fuentedeprrafopredeter"/>
    <w:uiPriority w:val="99"/>
    <w:unhideWhenUsed/>
    <w:rsid w:val="0011787B"/>
    <w:rPr>
      <w:color w:val="0563C1" w:themeColor="hyperlink"/>
      <w:u w:val="single"/>
    </w:rPr>
  </w:style>
  <w:style w:type="table" w:styleId="Tablaconcuadrcula">
    <w:name w:val="Table Grid"/>
    <w:basedOn w:val="Tablanormal"/>
    <w:uiPriority w:val="39"/>
    <w:rsid w:val="00514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506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65A"/>
  </w:style>
  <w:style w:type="paragraph" w:styleId="Piedepgina">
    <w:name w:val="footer"/>
    <w:basedOn w:val="Normal"/>
    <w:link w:val="PiedepginaCar"/>
    <w:uiPriority w:val="99"/>
    <w:unhideWhenUsed/>
    <w:rsid w:val="006506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065A"/>
  </w:style>
  <w:style w:type="paragraph" w:styleId="Textodeglobo">
    <w:name w:val="Balloon Text"/>
    <w:basedOn w:val="Normal"/>
    <w:link w:val="TextodegloboCar"/>
    <w:uiPriority w:val="99"/>
    <w:semiHidden/>
    <w:unhideWhenUsed/>
    <w:rsid w:val="006506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0669">
      <w:bodyDiv w:val="1"/>
      <w:marLeft w:val="0"/>
      <w:marRight w:val="0"/>
      <w:marTop w:val="0"/>
      <w:marBottom w:val="0"/>
      <w:divBdr>
        <w:top w:val="none" w:sz="0" w:space="0" w:color="auto"/>
        <w:left w:val="none" w:sz="0" w:space="0" w:color="auto"/>
        <w:bottom w:val="none" w:sz="0" w:space="0" w:color="auto"/>
        <w:right w:val="none" w:sz="0" w:space="0" w:color="auto"/>
      </w:divBdr>
    </w:div>
    <w:div w:id="83497747">
      <w:bodyDiv w:val="1"/>
      <w:marLeft w:val="0"/>
      <w:marRight w:val="0"/>
      <w:marTop w:val="0"/>
      <w:marBottom w:val="0"/>
      <w:divBdr>
        <w:top w:val="none" w:sz="0" w:space="0" w:color="auto"/>
        <w:left w:val="none" w:sz="0" w:space="0" w:color="auto"/>
        <w:bottom w:val="none" w:sz="0" w:space="0" w:color="auto"/>
        <w:right w:val="none" w:sz="0" w:space="0" w:color="auto"/>
      </w:divBdr>
    </w:div>
    <w:div w:id="825129092">
      <w:bodyDiv w:val="1"/>
      <w:marLeft w:val="0"/>
      <w:marRight w:val="0"/>
      <w:marTop w:val="0"/>
      <w:marBottom w:val="0"/>
      <w:divBdr>
        <w:top w:val="none" w:sz="0" w:space="0" w:color="auto"/>
        <w:left w:val="none" w:sz="0" w:space="0" w:color="auto"/>
        <w:bottom w:val="none" w:sz="0" w:space="0" w:color="auto"/>
        <w:right w:val="none" w:sz="0" w:space="0" w:color="auto"/>
      </w:divBdr>
    </w:div>
    <w:div w:id="871263752">
      <w:bodyDiv w:val="1"/>
      <w:marLeft w:val="0"/>
      <w:marRight w:val="0"/>
      <w:marTop w:val="0"/>
      <w:marBottom w:val="0"/>
      <w:divBdr>
        <w:top w:val="none" w:sz="0" w:space="0" w:color="auto"/>
        <w:left w:val="none" w:sz="0" w:space="0" w:color="auto"/>
        <w:bottom w:val="none" w:sz="0" w:space="0" w:color="auto"/>
        <w:right w:val="none" w:sz="0" w:space="0" w:color="auto"/>
      </w:divBdr>
    </w:div>
    <w:div w:id="975260863">
      <w:bodyDiv w:val="1"/>
      <w:marLeft w:val="0"/>
      <w:marRight w:val="0"/>
      <w:marTop w:val="0"/>
      <w:marBottom w:val="0"/>
      <w:divBdr>
        <w:top w:val="none" w:sz="0" w:space="0" w:color="auto"/>
        <w:left w:val="none" w:sz="0" w:space="0" w:color="auto"/>
        <w:bottom w:val="none" w:sz="0" w:space="0" w:color="auto"/>
        <w:right w:val="none" w:sz="0" w:space="0" w:color="auto"/>
      </w:divBdr>
    </w:div>
    <w:div w:id="1251886690">
      <w:bodyDiv w:val="1"/>
      <w:marLeft w:val="0"/>
      <w:marRight w:val="0"/>
      <w:marTop w:val="0"/>
      <w:marBottom w:val="0"/>
      <w:divBdr>
        <w:top w:val="none" w:sz="0" w:space="0" w:color="auto"/>
        <w:left w:val="none" w:sz="0" w:space="0" w:color="auto"/>
        <w:bottom w:val="none" w:sz="0" w:space="0" w:color="auto"/>
        <w:right w:val="none" w:sz="0" w:space="0" w:color="auto"/>
      </w:divBdr>
    </w:div>
    <w:div w:id="1307082027">
      <w:bodyDiv w:val="1"/>
      <w:marLeft w:val="0"/>
      <w:marRight w:val="0"/>
      <w:marTop w:val="0"/>
      <w:marBottom w:val="0"/>
      <w:divBdr>
        <w:top w:val="none" w:sz="0" w:space="0" w:color="auto"/>
        <w:left w:val="none" w:sz="0" w:space="0" w:color="auto"/>
        <w:bottom w:val="none" w:sz="0" w:space="0" w:color="auto"/>
        <w:right w:val="none" w:sz="0" w:space="0" w:color="auto"/>
      </w:divBdr>
    </w:div>
    <w:div w:id="1382942465">
      <w:bodyDiv w:val="1"/>
      <w:marLeft w:val="0"/>
      <w:marRight w:val="0"/>
      <w:marTop w:val="0"/>
      <w:marBottom w:val="0"/>
      <w:divBdr>
        <w:top w:val="none" w:sz="0" w:space="0" w:color="auto"/>
        <w:left w:val="none" w:sz="0" w:space="0" w:color="auto"/>
        <w:bottom w:val="none" w:sz="0" w:space="0" w:color="auto"/>
        <w:right w:val="none" w:sz="0" w:space="0" w:color="auto"/>
      </w:divBdr>
    </w:div>
    <w:div w:id="1683127082">
      <w:bodyDiv w:val="1"/>
      <w:marLeft w:val="0"/>
      <w:marRight w:val="0"/>
      <w:marTop w:val="0"/>
      <w:marBottom w:val="0"/>
      <w:divBdr>
        <w:top w:val="none" w:sz="0" w:space="0" w:color="auto"/>
        <w:left w:val="none" w:sz="0" w:space="0" w:color="auto"/>
        <w:bottom w:val="none" w:sz="0" w:space="0" w:color="auto"/>
        <w:right w:val="none" w:sz="0" w:space="0" w:color="auto"/>
      </w:divBdr>
    </w:div>
    <w:div w:id="1691641695">
      <w:bodyDiv w:val="1"/>
      <w:marLeft w:val="0"/>
      <w:marRight w:val="0"/>
      <w:marTop w:val="0"/>
      <w:marBottom w:val="0"/>
      <w:divBdr>
        <w:top w:val="none" w:sz="0" w:space="0" w:color="auto"/>
        <w:left w:val="none" w:sz="0" w:space="0" w:color="auto"/>
        <w:bottom w:val="none" w:sz="0" w:space="0" w:color="auto"/>
        <w:right w:val="none" w:sz="0" w:space="0" w:color="auto"/>
      </w:divBdr>
    </w:div>
    <w:div w:id="1842306315">
      <w:bodyDiv w:val="1"/>
      <w:marLeft w:val="0"/>
      <w:marRight w:val="0"/>
      <w:marTop w:val="0"/>
      <w:marBottom w:val="0"/>
      <w:divBdr>
        <w:top w:val="none" w:sz="0" w:space="0" w:color="auto"/>
        <w:left w:val="none" w:sz="0" w:space="0" w:color="auto"/>
        <w:bottom w:val="none" w:sz="0" w:space="0" w:color="auto"/>
        <w:right w:val="none" w:sz="0" w:space="0" w:color="auto"/>
      </w:divBdr>
    </w:div>
    <w:div w:id="2008242951">
      <w:bodyDiv w:val="1"/>
      <w:marLeft w:val="0"/>
      <w:marRight w:val="0"/>
      <w:marTop w:val="0"/>
      <w:marBottom w:val="0"/>
      <w:divBdr>
        <w:top w:val="none" w:sz="0" w:space="0" w:color="auto"/>
        <w:left w:val="none" w:sz="0" w:space="0" w:color="auto"/>
        <w:bottom w:val="none" w:sz="0" w:space="0" w:color="auto"/>
        <w:right w:val="none" w:sz="0" w:space="0" w:color="auto"/>
      </w:divBdr>
    </w:div>
    <w:div w:id="204736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ntonio\Documents\posdoctorado.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ntonio\Documents\posdoctorado.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ntonio\Documents\posdoctorado.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ntonio\Documents\posdoctorado.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 01'!$A$2</c:f>
              <c:strCache>
                <c:ptCount val="1"/>
                <c:pt idx="0">
                  <c:v>Sí</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val>
            <c:numRef>
              <c:f>'tab 01'!$B$2</c:f>
              <c:numCache>
                <c:formatCode>General</c:formatCode>
                <c:ptCount val="1"/>
                <c:pt idx="0">
                  <c:v>9</c:v>
                </c:pt>
              </c:numCache>
            </c:numRef>
          </c:val>
          <c:extLst>
            <c:ext xmlns:c16="http://schemas.microsoft.com/office/drawing/2014/chart" uri="{C3380CC4-5D6E-409C-BE32-E72D297353CC}">
              <c16:uniqueId val="{00000000-6F42-460F-B056-D00A41CBA679}"/>
            </c:ext>
          </c:extLst>
        </c:ser>
        <c:ser>
          <c:idx val="1"/>
          <c:order val="1"/>
          <c:tx>
            <c:strRef>
              <c:f>'tab 01'!$A$3</c:f>
              <c:strCache>
                <c:ptCount val="1"/>
                <c:pt idx="0">
                  <c:v>No</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val>
            <c:numRef>
              <c:f>'tab 01'!$B$3</c:f>
              <c:numCache>
                <c:formatCode>General</c:formatCode>
                <c:ptCount val="1"/>
                <c:pt idx="0">
                  <c:v>11</c:v>
                </c:pt>
              </c:numCache>
            </c:numRef>
          </c:val>
          <c:extLst>
            <c:ext xmlns:c16="http://schemas.microsoft.com/office/drawing/2014/chart" uri="{C3380CC4-5D6E-409C-BE32-E72D297353CC}">
              <c16:uniqueId val="{00000001-6F42-460F-B056-D00A41CBA679}"/>
            </c:ext>
          </c:extLst>
        </c:ser>
        <c:dLbls>
          <c:showLegendKey val="0"/>
          <c:showVal val="0"/>
          <c:showCatName val="0"/>
          <c:showSerName val="0"/>
          <c:showPercent val="0"/>
          <c:showBubbleSize val="0"/>
        </c:dLbls>
        <c:gapWidth val="150"/>
        <c:shape val="box"/>
        <c:axId val="201017600"/>
        <c:axId val="209887616"/>
        <c:axId val="0"/>
      </c:bar3DChart>
      <c:catAx>
        <c:axId val="201017600"/>
        <c:scaling>
          <c:orientation val="minMax"/>
        </c:scaling>
        <c:delete val="1"/>
        <c:axPos val="b"/>
        <c:numFmt formatCode="General" sourceLinked="1"/>
        <c:majorTickMark val="none"/>
        <c:minorTickMark val="none"/>
        <c:tickLblPos val="nextTo"/>
        <c:crossAx val="209887616"/>
        <c:crosses val="autoZero"/>
        <c:auto val="1"/>
        <c:lblAlgn val="ctr"/>
        <c:lblOffset val="100"/>
        <c:noMultiLvlLbl val="0"/>
      </c:catAx>
      <c:valAx>
        <c:axId val="209887616"/>
        <c:scaling>
          <c:orientation val="minMax"/>
          <c:max val="12"/>
        </c:scaling>
        <c:delete val="0"/>
        <c:axPos val="l"/>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50000"/>
                    <a:lumOff val="50000"/>
                  </a:schemeClr>
                </a:solidFill>
                <a:latin typeface="+mn-lt"/>
                <a:ea typeface="+mn-ea"/>
                <a:cs typeface="+mn-cs"/>
              </a:defRPr>
            </a:pPr>
            <a:endParaRPr lang="es-MX"/>
          </a:p>
        </c:txPr>
        <c:crossAx val="201017600"/>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 01'!$A$9</c:f>
              <c:strCache>
                <c:ptCount val="1"/>
                <c:pt idx="0">
                  <c:v>Sí</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val>
            <c:numRef>
              <c:f>'tab 01'!$B$9</c:f>
              <c:numCache>
                <c:formatCode>General</c:formatCode>
                <c:ptCount val="1"/>
                <c:pt idx="0">
                  <c:v>14</c:v>
                </c:pt>
              </c:numCache>
            </c:numRef>
          </c:val>
          <c:extLst>
            <c:ext xmlns:c16="http://schemas.microsoft.com/office/drawing/2014/chart" uri="{C3380CC4-5D6E-409C-BE32-E72D297353CC}">
              <c16:uniqueId val="{00000000-C4CC-4DF9-B79C-6AC9FECD5115}"/>
            </c:ext>
          </c:extLst>
        </c:ser>
        <c:ser>
          <c:idx val="1"/>
          <c:order val="1"/>
          <c:tx>
            <c:strRef>
              <c:f>'tab 01'!$A$10</c:f>
              <c:strCache>
                <c:ptCount val="1"/>
                <c:pt idx="0">
                  <c:v>No</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val>
            <c:numRef>
              <c:f>'tab 01'!$B$10</c:f>
              <c:numCache>
                <c:formatCode>General</c:formatCode>
                <c:ptCount val="1"/>
                <c:pt idx="0">
                  <c:v>6</c:v>
                </c:pt>
              </c:numCache>
            </c:numRef>
          </c:val>
          <c:extLst>
            <c:ext xmlns:c16="http://schemas.microsoft.com/office/drawing/2014/chart" uri="{C3380CC4-5D6E-409C-BE32-E72D297353CC}">
              <c16:uniqueId val="{00000001-C4CC-4DF9-B79C-6AC9FECD5115}"/>
            </c:ext>
          </c:extLst>
        </c:ser>
        <c:dLbls>
          <c:showLegendKey val="0"/>
          <c:showVal val="0"/>
          <c:showCatName val="0"/>
          <c:showSerName val="0"/>
          <c:showPercent val="0"/>
          <c:showBubbleSize val="0"/>
        </c:dLbls>
        <c:gapWidth val="150"/>
        <c:shape val="box"/>
        <c:axId val="209908480"/>
        <c:axId val="209910016"/>
        <c:axId val="0"/>
      </c:bar3DChart>
      <c:catAx>
        <c:axId val="209908480"/>
        <c:scaling>
          <c:orientation val="minMax"/>
        </c:scaling>
        <c:delete val="1"/>
        <c:axPos val="b"/>
        <c:numFmt formatCode="General" sourceLinked="1"/>
        <c:majorTickMark val="none"/>
        <c:minorTickMark val="none"/>
        <c:tickLblPos val="nextTo"/>
        <c:crossAx val="209910016"/>
        <c:crosses val="autoZero"/>
        <c:auto val="1"/>
        <c:lblAlgn val="ctr"/>
        <c:lblOffset val="100"/>
        <c:noMultiLvlLbl val="0"/>
      </c:catAx>
      <c:valAx>
        <c:axId val="209910016"/>
        <c:scaling>
          <c:orientation val="minMax"/>
          <c:max val="14"/>
        </c:scaling>
        <c:delete val="0"/>
        <c:axPos val="l"/>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50000"/>
                    <a:lumOff val="50000"/>
                  </a:schemeClr>
                </a:solidFill>
                <a:latin typeface="+mn-lt"/>
                <a:ea typeface="+mn-ea"/>
                <a:cs typeface="+mn-cs"/>
              </a:defRPr>
            </a:pPr>
            <a:endParaRPr lang="es-MX"/>
          </a:p>
        </c:txPr>
        <c:crossAx val="209908480"/>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 01'!$A$21</c:f>
              <c:strCache>
                <c:ptCount val="1"/>
                <c:pt idx="0">
                  <c:v>Sí</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val>
            <c:numRef>
              <c:f>'tab 01'!$B$21</c:f>
              <c:numCache>
                <c:formatCode>General</c:formatCode>
                <c:ptCount val="1"/>
                <c:pt idx="0">
                  <c:v>13</c:v>
                </c:pt>
              </c:numCache>
            </c:numRef>
          </c:val>
          <c:extLst>
            <c:ext xmlns:c16="http://schemas.microsoft.com/office/drawing/2014/chart" uri="{C3380CC4-5D6E-409C-BE32-E72D297353CC}">
              <c16:uniqueId val="{00000000-389A-4EEE-AD0C-BCE21F11C07F}"/>
            </c:ext>
          </c:extLst>
        </c:ser>
        <c:ser>
          <c:idx val="1"/>
          <c:order val="1"/>
          <c:tx>
            <c:strRef>
              <c:f>'tab 01'!$A$22</c:f>
              <c:strCache>
                <c:ptCount val="1"/>
                <c:pt idx="0">
                  <c:v>No</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val>
            <c:numRef>
              <c:f>'tab 01'!$B$22</c:f>
              <c:numCache>
                <c:formatCode>General</c:formatCode>
                <c:ptCount val="1"/>
                <c:pt idx="0">
                  <c:v>7</c:v>
                </c:pt>
              </c:numCache>
            </c:numRef>
          </c:val>
          <c:extLst>
            <c:ext xmlns:c16="http://schemas.microsoft.com/office/drawing/2014/chart" uri="{C3380CC4-5D6E-409C-BE32-E72D297353CC}">
              <c16:uniqueId val="{00000001-389A-4EEE-AD0C-BCE21F11C07F}"/>
            </c:ext>
          </c:extLst>
        </c:ser>
        <c:dLbls>
          <c:showLegendKey val="0"/>
          <c:showVal val="0"/>
          <c:showCatName val="0"/>
          <c:showSerName val="0"/>
          <c:showPercent val="0"/>
          <c:showBubbleSize val="0"/>
        </c:dLbls>
        <c:gapWidth val="150"/>
        <c:shape val="box"/>
        <c:axId val="218520576"/>
        <c:axId val="218583808"/>
        <c:axId val="0"/>
      </c:bar3DChart>
      <c:catAx>
        <c:axId val="218520576"/>
        <c:scaling>
          <c:orientation val="minMax"/>
        </c:scaling>
        <c:delete val="1"/>
        <c:axPos val="b"/>
        <c:numFmt formatCode="General" sourceLinked="1"/>
        <c:majorTickMark val="none"/>
        <c:minorTickMark val="none"/>
        <c:tickLblPos val="nextTo"/>
        <c:crossAx val="218583808"/>
        <c:crosses val="autoZero"/>
        <c:auto val="1"/>
        <c:lblAlgn val="ctr"/>
        <c:lblOffset val="100"/>
        <c:noMultiLvlLbl val="0"/>
      </c:catAx>
      <c:valAx>
        <c:axId val="2185838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50000"/>
                    <a:lumOff val="50000"/>
                  </a:schemeClr>
                </a:solidFill>
                <a:latin typeface="+mn-lt"/>
                <a:ea typeface="+mn-ea"/>
                <a:cs typeface="+mn-cs"/>
              </a:defRPr>
            </a:pPr>
            <a:endParaRPr lang="es-MX"/>
          </a:p>
        </c:txPr>
        <c:crossAx val="218520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 01'!$A$33</c:f>
              <c:strCache>
                <c:ptCount val="1"/>
                <c:pt idx="0">
                  <c:v>Sí</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val>
            <c:numRef>
              <c:f>'tab 01'!$B$33</c:f>
              <c:numCache>
                <c:formatCode>General</c:formatCode>
                <c:ptCount val="1"/>
                <c:pt idx="0">
                  <c:v>13</c:v>
                </c:pt>
              </c:numCache>
            </c:numRef>
          </c:val>
          <c:extLst>
            <c:ext xmlns:c16="http://schemas.microsoft.com/office/drawing/2014/chart" uri="{C3380CC4-5D6E-409C-BE32-E72D297353CC}">
              <c16:uniqueId val="{00000000-20D1-4549-B87B-2F7E094C6FF0}"/>
            </c:ext>
          </c:extLst>
        </c:ser>
        <c:ser>
          <c:idx val="1"/>
          <c:order val="1"/>
          <c:tx>
            <c:strRef>
              <c:f>'tab 01'!$A$34</c:f>
              <c:strCache>
                <c:ptCount val="1"/>
                <c:pt idx="0">
                  <c:v>No</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val>
            <c:numRef>
              <c:f>'tab 01'!$B$34</c:f>
              <c:numCache>
                <c:formatCode>General</c:formatCode>
                <c:ptCount val="1"/>
                <c:pt idx="0">
                  <c:v>7</c:v>
                </c:pt>
              </c:numCache>
            </c:numRef>
          </c:val>
          <c:extLst>
            <c:ext xmlns:c16="http://schemas.microsoft.com/office/drawing/2014/chart" uri="{C3380CC4-5D6E-409C-BE32-E72D297353CC}">
              <c16:uniqueId val="{00000001-20D1-4549-B87B-2F7E094C6FF0}"/>
            </c:ext>
          </c:extLst>
        </c:ser>
        <c:dLbls>
          <c:showLegendKey val="0"/>
          <c:showVal val="0"/>
          <c:showCatName val="0"/>
          <c:showSerName val="0"/>
          <c:showPercent val="0"/>
          <c:showBubbleSize val="0"/>
        </c:dLbls>
        <c:gapWidth val="150"/>
        <c:shape val="box"/>
        <c:axId val="218842624"/>
        <c:axId val="218844160"/>
        <c:axId val="0"/>
      </c:bar3DChart>
      <c:catAx>
        <c:axId val="218842624"/>
        <c:scaling>
          <c:orientation val="minMax"/>
        </c:scaling>
        <c:delete val="1"/>
        <c:axPos val="b"/>
        <c:numFmt formatCode="General" sourceLinked="1"/>
        <c:majorTickMark val="none"/>
        <c:minorTickMark val="none"/>
        <c:tickLblPos val="nextTo"/>
        <c:crossAx val="218844160"/>
        <c:crosses val="autoZero"/>
        <c:auto val="1"/>
        <c:lblAlgn val="ctr"/>
        <c:lblOffset val="100"/>
        <c:noMultiLvlLbl val="0"/>
      </c:catAx>
      <c:valAx>
        <c:axId val="2188441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50000"/>
                    <a:lumOff val="50000"/>
                  </a:schemeClr>
                </a:solidFill>
                <a:latin typeface="+mn-lt"/>
                <a:ea typeface="+mn-ea"/>
                <a:cs typeface="+mn-cs"/>
              </a:defRPr>
            </a:pPr>
            <a:endParaRPr lang="es-MX"/>
          </a:p>
        </c:txPr>
        <c:crossAx val="21884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 01'!$A$44</c:f>
              <c:strCache>
                <c:ptCount val="1"/>
                <c:pt idx="0">
                  <c:v>Sí</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val>
            <c:numRef>
              <c:f>'tab 01'!$B$44</c:f>
              <c:numCache>
                <c:formatCode>General</c:formatCode>
                <c:ptCount val="1"/>
                <c:pt idx="0">
                  <c:v>15</c:v>
                </c:pt>
              </c:numCache>
            </c:numRef>
          </c:val>
          <c:extLst>
            <c:ext xmlns:c16="http://schemas.microsoft.com/office/drawing/2014/chart" uri="{C3380CC4-5D6E-409C-BE32-E72D297353CC}">
              <c16:uniqueId val="{00000000-F594-4339-9F1B-EE522CD3E64D}"/>
            </c:ext>
          </c:extLst>
        </c:ser>
        <c:ser>
          <c:idx val="1"/>
          <c:order val="1"/>
          <c:tx>
            <c:strRef>
              <c:f>'tab 01'!$A$45</c:f>
              <c:strCache>
                <c:ptCount val="1"/>
                <c:pt idx="0">
                  <c:v>No</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val>
            <c:numRef>
              <c:f>'tab 01'!$B$45</c:f>
              <c:numCache>
                <c:formatCode>General</c:formatCode>
                <c:ptCount val="1"/>
                <c:pt idx="0">
                  <c:v>5</c:v>
                </c:pt>
              </c:numCache>
            </c:numRef>
          </c:val>
          <c:extLst>
            <c:ext xmlns:c16="http://schemas.microsoft.com/office/drawing/2014/chart" uri="{C3380CC4-5D6E-409C-BE32-E72D297353CC}">
              <c16:uniqueId val="{00000001-F594-4339-9F1B-EE522CD3E64D}"/>
            </c:ext>
          </c:extLst>
        </c:ser>
        <c:dLbls>
          <c:showLegendKey val="0"/>
          <c:showVal val="0"/>
          <c:showCatName val="0"/>
          <c:showSerName val="0"/>
          <c:showPercent val="0"/>
          <c:showBubbleSize val="0"/>
        </c:dLbls>
        <c:gapWidth val="150"/>
        <c:shape val="box"/>
        <c:axId val="235617664"/>
        <c:axId val="235623552"/>
        <c:axId val="0"/>
      </c:bar3DChart>
      <c:catAx>
        <c:axId val="235617664"/>
        <c:scaling>
          <c:orientation val="minMax"/>
        </c:scaling>
        <c:delete val="1"/>
        <c:axPos val="b"/>
        <c:numFmt formatCode="General" sourceLinked="1"/>
        <c:majorTickMark val="none"/>
        <c:minorTickMark val="none"/>
        <c:tickLblPos val="nextTo"/>
        <c:crossAx val="235623552"/>
        <c:crosses val="autoZero"/>
        <c:auto val="1"/>
        <c:lblAlgn val="ctr"/>
        <c:lblOffset val="100"/>
        <c:noMultiLvlLbl val="0"/>
      </c:catAx>
      <c:valAx>
        <c:axId val="2356235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50000"/>
                    <a:lumOff val="50000"/>
                  </a:schemeClr>
                </a:solidFill>
                <a:latin typeface="+mn-lt"/>
                <a:ea typeface="+mn-ea"/>
                <a:cs typeface="+mn-cs"/>
              </a:defRPr>
            </a:pPr>
            <a:endParaRPr lang="es-MX"/>
          </a:p>
        </c:txPr>
        <c:crossAx val="23561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14</Pages>
  <Words>2673</Words>
  <Characters>14704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Correa - Antonio Vergara</dc:creator>
  <cp:lastModifiedBy>FRANCISCO</cp:lastModifiedBy>
  <cp:revision>5</cp:revision>
  <dcterms:created xsi:type="dcterms:W3CDTF">2016-02-16T01:11:00Z</dcterms:created>
  <dcterms:modified xsi:type="dcterms:W3CDTF">2017-03-22T21:12:00Z</dcterms:modified>
</cp:coreProperties>
</file>