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9A46" w14:textId="77777777" w:rsidR="00423F16" w:rsidRPr="003D45A4" w:rsidRDefault="00423F16" w:rsidP="003D45A4">
      <w:pPr>
        <w:spacing w:after="0" w:line="276" w:lineRule="auto"/>
        <w:jc w:val="right"/>
        <w:rPr>
          <w:rFonts w:ascii="Calibri" w:eastAsia="Times New Roman" w:hAnsi="Calibri" w:cs="Calibri"/>
          <w:b/>
          <w:color w:val="000000" w:themeColor="text1"/>
          <w:sz w:val="36"/>
          <w:szCs w:val="36"/>
          <w:lang w:eastAsia="es-MX"/>
        </w:rPr>
      </w:pPr>
      <w:r w:rsidRPr="003D45A4">
        <w:rPr>
          <w:rFonts w:ascii="Calibri" w:eastAsia="Times New Roman" w:hAnsi="Calibri" w:cs="Calibri"/>
          <w:b/>
          <w:color w:val="000000" w:themeColor="text1"/>
          <w:sz w:val="36"/>
          <w:szCs w:val="36"/>
          <w:lang w:eastAsia="es-MX"/>
        </w:rPr>
        <w:t>Los jóvenes</w:t>
      </w:r>
      <w:r w:rsidR="000779D7" w:rsidRPr="003D45A4">
        <w:rPr>
          <w:rFonts w:ascii="Calibri" w:eastAsia="Times New Roman" w:hAnsi="Calibri" w:cs="Calibri"/>
          <w:b/>
          <w:color w:val="000000" w:themeColor="text1"/>
          <w:sz w:val="36"/>
          <w:szCs w:val="36"/>
          <w:lang w:eastAsia="es-MX"/>
        </w:rPr>
        <w:t xml:space="preserve"> universitarios de ingeniería</w:t>
      </w:r>
      <w:r w:rsidRPr="003D45A4">
        <w:rPr>
          <w:rFonts w:ascii="Calibri" w:eastAsia="Times New Roman" w:hAnsi="Calibri" w:cs="Calibri"/>
          <w:b/>
          <w:color w:val="000000" w:themeColor="text1"/>
          <w:sz w:val="36"/>
          <w:szCs w:val="36"/>
          <w:lang w:eastAsia="es-MX"/>
        </w:rPr>
        <w:t xml:space="preserve"> y su percepción sobre las competencias blandas</w:t>
      </w:r>
    </w:p>
    <w:p w14:paraId="49013F61" w14:textId="77777777" w:rsidR="00423F16" w:rsidRPr="003D45A4" w:rsidRDefault="003D45A4" w:rsidP="003D45A4">
      <w:pPr>
        <w:spacing w:after="0" w:line="276" w:lineRule="auto"/>
        <w:jc w:val="right"/>
        <w:rPr>
          <w:rFonts w:ascii="Calibri" w:eastAsia="Times New Roman" w:hAnsi="Calibri" w:cs="Calibri"/>
          <w:b/>
          <w:i/>
          <w:color w:val="000000" w:themeColor="text1"/>
          <w:sz w:val="28"/>
          <w:szCs w:val="36"/>
          <w:lang w:eastAsia="es-MX"/>
        </w:rPr>
      </w:pPr>
      <w:r>
        <w:rPr>
          <w:rFonts w:ascii="Calibri" w:eastAsia="Times New Roman" w:hAnsi="Calibri" w:cs="Calibri"/>
          <w:b/>
          <w:color w:val="000000" w:themeColor="text1"/>
          <w:sz w:val="36"/>
          <w:szCs w:val="36"/>
          <w:lang w:eastAsia="es-MX"/>
        </w:rPr>
        <w:br/>
      </w:r>
      <w:r w:rsidR="000779D7" w:rsidRPr="003D45A4">
        <w:rPr>
          <w:rFonts w:ascii="Calibri" w:eastAsia="Times New Roman" w:hAnsi="Calibri" w:cs="Calibri"/>
          <w:b/>
          <w:i/>
          <w:color w:val="000000" w:themeColor="text1"/>
          <w:sz w:val="28"/>
          <w:szCs w:val="36"/>
          <w:lang w:eastAsia="es-MX"/>
        </w:rPr>
        <w:t xml:space="preserve">Young </w:t>
      </w:r>
      <w:proofErr w:type="spellStart"/>
      <w:r w:rsidR="00E135B3" w:rsidRPr="003D45A4">
        <w:rPr>
          <w:rFonts w:ascii="Calibri" w:eastAsia="Times New Roman" w:hAnsi="Calibri" w:cs="Calibri"/>
          <w:b/>
          <w:i/>
          <w:color w:val="000000" w:themeColor="text1"/>
          <w:sz w:val="28"/>
          <w:szCs w:val="36"/>
          <w:lang w:eastAsia="es-MX"/>
        </w:rPr>
        <w:t>University</w:t>
      </w:r>
      <w:proofErr w:type="spellEnd"/>
      <w:r w:rsidR="00E135B3" w:rsidRPr="003D45A4">
        <w:rPr>
          <w:rFonts w:ascii="Calibri" w:eastAsia="Times New Roman" w:hAnsi="Calibri" w:cs="Calibri"/>
          <w:b/>
          <w:i/>
          <w:color w:val="000000" w:themeColor="text1"/>
          <w:sz w:val="28"/>
          <w:szCs w:val="36"/>
          <w:lang w:eastAsia="es-MX"/>
        </w:rPr>
        <w:t xml:space="preserve"> </w:t>
      </w:r>
      <w:proofErr w:type="spellStart"/>
      <w:r w:rsidR="00E135B3" w:rsidRPr="003D45A4">
        <w:rPr>
          <w:rFonts w:ascii="Calibri" w:eastAsia="Times New Roman" w:hAnsi="Calibri" w:cs="Calibri"/>
          <w:b/>
          <w:i/>
          <w:color w:val="000000" w:themeColor="text1"/>
          <w:sz w:val="28"/>
          <w:szCs w:val="36"/>
          <w:lang w:eastAsia="es-MX"/>
        </w:rPr>
        <w:t>Students</w:t>
      </w:r>
      <w:proofErr w:type="spellEnd"/>
      <w:r w:rsidR="00E135B3" w:rsidRPr="003D45A4">
        <w:rPr>
          <w:rFonts w:ascii="Calibri" w:eastAsia="Times New Roman" w:hAnsi="Calibri" w:cs="Calibri"/>
          <w:b/>
          <w:i/>
          <w:color w:val="000000" w:themeColor="text1"/>
          <w:sz w:val="28"/>
          <w:szCs w:val="36"/>
          <w:lang w:eastAsia="es-MX"/>
        </w:rPr>
        <w:t xml:space="preserve"> </w:t>
      </w:r>
      <w:proofErr w:type="spellStart"/>
      <w:r w:rsidR="000779D7" w:rsidRPr="003D45A4">
        <w:rPr>
          <w:rFonts w:ascii="Calibri" w:eastAsia="Times New Roman" w:hAnsi="Calibri" w:cs="Calibri"/>
          <w:b/>
          <w:i/>
          <w:color w:val="000000" w:themeColor="text1"/>
          <w:sz w:val="28"/>
          <w:szCs w:val="36"/>
          <w:lang w:eastAsia="es-MX"/>
        </w:rPr>
        <w:t>of</w:t>
      </w:r>
      <w:proofErr w:type="spellEnd"/>
      <w:r w:rsidR="000779D7" w:rsidRPr="003D45A4">
        <w:rPr>
          <w:rFonts w:ascii="Calibri" w:eastAsia="Times New Roman" w:hAnsi="Calibri" w:cs="Calibri"/>
          <w:b/>
          <w:i/>
          <w:color w:val="000000" w:themeColor="text1"/>
          <w:sz w:val="28"/>
          <w:szCs w:val="36"/>
          <w:lang w:eastAsia="es-MX"/>
        </w:rPr>
        <w:t xml:space="preserve"> </w:t>
      </w:r>
      <w:proofErr w:type="spellStart"/>
      <w:r w:rsidR="00E135B3" w:rsidRPr="003D45A4">
        <w:rPr>
          <w:rFonts w:ascii="Calibri" w:eastAsia="Times New Roman" w:hAnsi="Calibri" w:cs="Calibri"/>
          <w:b/>
          <w:i/>
          <w:color w:val="000000" w:themeColor="text1"/>
          <w:sz w:val="28"/>
          <w:szCs w:val="36"/>
          <w:lang w:eastAsia="es-MX"/>
        </w:rPr>
        <w:t>Engineering</w:t>
      </w:r>
      <w:proofErr w:type="spellEnd"/>
      <w:r w:rsidR="00E135B3" w:rsidRPr="003D45A4">
        <w:rPr>
          <w:rFonts w:ascii="Calibri" w:eastAsia="Times New Roman" w:hAnsi="Calibri" w:cs="Calibri"/>
          <w:b/>
          <w:i/>
          <w:color w:val="000000" w:themeColor="text1"/>
          <w:sz w:val="28"/>
          <w:szCs w:val="36"/>
          <w:lang w:eastAsia="es-MX"/>
        </w:rPr>
        <w:t xml:space="preserve"> </w:t>
      </w:r>
      <w:r w:rsidR="000779D7" w:rsidRPr="003D45A4">
        <w:rPr>
          <w:rFonts w:ascii="Calibri" w:eastAsia="Times New Roman" w:hAnsi="Calibri" w:cs="Calibri"/>
          <w:b/>
          <w:i/>
          <w:color w:val="000000" w:themeColor="text1"/>
          <w:sz w:val="28"/>
          <w:szCs w:val="36"/>
          <w:lang w:eastAsia="es-MX"/>
        </w:rPr>
        <w:t xml:space="preserve">and </w:t>
      </w:r>
      <w:proofErr w:type="spellStart"/>
      <w:r w:rsidR="00E135B3" w:rsidRPr="003D45A4">
        <w:rPr>
          <w:rFonts w:ascii="Calibri" w:eastAsia="Times New Roman" w:hAnsi="Calibri" w:cs="Calibri"/>
          <w:b/>
          <w:i/>
          <w:color w:val="000000" w:themeColor="text1"/>
          <w:sz w:val="28"/>
          <w:szCs w:val="36"/>
          <w:lang w:eastAsia="es-MX"/>
        </w:rPr>
        <w:t>Their</w:t>
      </w:r>
      <w:proofErr w:type="spellEnd"/>
      <w:r w:rsidR="00E135B3" w:rsidRPr="003D45A4">
        <w:rPr>
          <w:rFonts w:ascii="Calibri" w:eastAsia="Times New Roman" w:hAnsi="Calibri" w:cs="Calibri"/>
          <w:b/>
          <w:i/>
          <w:color w:val="000000" w:themeColor="text1"/>
          <w:sz w:val="28"/>
          <w:szCs w:val="36"/>
          <w:lang w:eastAsia="es-MX"/>
        </w:rPr>
        <w:t xml:space="preserve"> </w:t>
      </w:r>
      <w:proofErr w:type="spellStart"/>
      <w:r w:rsidR="00E135B3" w:rsidRPr="003D45A4">
        <w:rPr>
          <w:rFonts w:ascii="Calibri" w:eastAsia="Times New Roman" w:hAnsi="Calibri" w:cs="Calibri"/>
          <w:b/>
          <w:i/>
          <w:color w:val="000000" w:themeColor="text1"/>
          <w:sz w:val="28"/>
          <w:szCs w:val="36"/>
          <w:lang w:eastAsia="es-MX"/>
        </w:rPr>
        <w:t>Perception</w:t>
      </w:r>
      <w:proofErr w:type="spellEnd"/>
      <w:r w:rsidR="00E135B3" w:rsidRPr="003D45A4">
        <w:rPr>
          <w:rFonts w:ascii="Calibri" w:eastAsia="Times New Roman" w:hAnsi="Calibri" w:cs="Calibri"/>
          <w:b/>
          <w:i/>
          <w:color w:val="000000" w:themeColor="text1"/>
          <w:sz w:val="28"/>
          <w:szCs w:val="36"/>
          <w:lang w:eastAsia="es-MX"/>
        </w:rPr>
        <w:t xml:space="preserve"> </w:t>
      </w:r>
      <w:proofErr w:type="spellStart"/>
      <w:r w:rsidR="000779D7" w:rsidRPr="003D45A4">
        <w:rPr>
          <w:rFonts w:ascii="Calibri" w:eastAsia="Times New Roman" w:hAnsi="Calibri" w:cs="Calibri"/>
          <w:b/>
          <w:i/>
          <w:color w:val="000000" w:themeColor="text1"/>
          <w:sz w:val="28"/>
          <w:szCs w:val="36"/>
          <w:lang w:eastAsia="es-MX"/>
        </w:rPr>
        <w:t>of</w:t>
      </w:r>
      <w:proofErr w:type="spellEnd"/>
      <w:r w:rsidR="000779D7" w:rsidRPr="003D45A4">
        <w:rPr>
          <w:rFonts w:ascii="Calibri" w:eastAsia="Times New Roman" w:hAnsi="Calibri" w:cs="Calibri"/>
          <w:b/>
          <w:i/>
          <w:color w:val="000000" w:themeColor="text1"/>
          <w:sz w:val="28"/>
          <w:szCs w:val="36"/>
          <w:lang w:eastAsia="es-MX"/>
        </w:rPr>
        <w:t xml:space="preserve"> </w:t>
      </w:r>
      <w:proofErr w:type="spellStart"/>
      <w:r w:rsidR="00E135B3" w:rsidRPr="003D45A4">
        <w:rPr>
          <w:rFonts w:ascii="Calibri" w:eastAsia="Times New Roman" w:hAnsi="Calibri" w:cs="Calibri"/>
          <w:b/>
          <w:i/>
          <w:color w:val="000000" w:themeColor="text1"/>
          <w:sz w:val="28"/>
          <w:szCs w:val="36"/>
          <w:lang w:eastAsia="es-MX"/>
        </w:rPr>
        <w:t>Soft</w:t>
      </w:r>
      <w:proofErr w:type="spellEnd"/>
      <w:r w:rsidR="00E135B3" w:rsidRPr="003D45A4">
        <w:rPr>
          <w:rFonts w:ascii="Calibri" w:eastAsia="Times New Roman" w:hAnsi="Calibri" w:cs="Calibri"/>
          <w:b/>
          <w:i/>
          <w:color w:val="000000" w:themeColor="text1"/>
          <w:sz w:val="28"/>
          <w:szCs w:val="36"/>
          <w:lang w:eastAsia="es-MX"/>
        </w:rPr>
        <w:t xml:space="preserve"> </w:t>
      </w:r>
      <w:proofErr w:type="spellStart"/>
      <w:r w:rsidR="00E135B3" w:rsidRPr="003D45A4">
        <w:rPr>
          <w:rFonts w:ascii="Calibri" w:eastAsia="Times New Roman" w:hAnsi="Calibri" w:cs="Calibri"/>
          <w:b/>
          <w:i/>
          <w:color w:val="000000" w:themeColor="text1"/>
          <w:sz w:val="28"/>
          <w:szCs w:val="36"/>
          <w:lang w:eastAsia="es-MX"/>
        </w:rPr>
        <w:t>Skills</w:t>
      </w:r>
      <w:proofErr w:type="spellEnd"/>
    </w:p>
    <w:p w14:paraId="4FE93ECF" w14:textId="77777777" w:rsidR="003D45A4" w:rsidRPr="003D45A4" w:rsidRDefault="003D45A4" w:rsidP="003D45A4">
      <w:pPr>
        <w:spacing w:after="0" w:line="276" w:lineRule="auto"/>
        <w:jc w:val="right"/>
        <w:rPr>
          <w:rFonts w:ascii="Calibri" w:eastAsia="Times New Roman" w:hAnsi="Calibri" w:cs="Calibri"/>
          <w:b/>
          <w:i/>
          <w:color w:val="000000" w:themeColor="text1"/>
          <w:sz w:val="28"/>
          <w:szCs w:val="36"/>
          <w:lang w:eastAsia="es-MX"/>
        </w:rPr>
      </w:pPr>
    </w:p>
    <w:p w14:paraId="421B6B7B" w14:textId="77777777" w:rsidR="003D45A4" w:rsidRPr="003D45A4" w:rsidRDefault="003D45A4" w:rsidP="003D45A4">
      <w:pPr>
        <w:spacing w:after="0" w:line="276" w:lineRule="auto"/>
        <w:jc w:val="right"/>
        <w:rPr>
          <w:rFonts w:ascii="Calibri" w:eastAsia="Times New Roman" w:hAnsi="Calibri" w:cs="Calibri"/>
          <w:b/>
          <w:i/>
          <w:color w:val="000000" w:themeColor="text1"/>
          <w:sz w:val="28"/>
          <w:szCs w:val="36"/>
          <w:lang w:eastAsia="es-MX"/>
        </w:rPr>
      </w:pPr>
      <w:proofErr w:type="spellStart"/>
      <w:r w:rsidRPr="003D45A4">
        <w:rPr>
          <w:rFonts w:ascii="Calibri" w:eastAsia="Times New Roman" w:hAnsi="Calibri" w:cs="Calibri"/>
          <w:b/>
          <w:i/>
          <w:color w:val="000000" w:themeColor="text1"/>
          <w:sz w:val="28"/>
          <w:szCs w:val="36"/>
          <w:lang w:eastAsia="es-MX"/>
        </w:rPr>
        <w:t>Jovens</w:t>
      </w:r>
      <w:proofErr w:type="spellEnd"/>
      <w:r w:rsidRPr="003D45A4">
        <w:rPr>
          <w:rFonts w:ascii="Calibri" w:eastAsia="Times New Roman" w:hAnsi="Calibri" w:cs="Calibri"/>
          <w:b/>
          <w:i/>
          <w:color w:val="000000" w:themeColor="text1"/>
          <w:sz w:val="28"/>
          <w:szCs w:val="36"/>
          <w:lang w:eastAsia="es-MX"/>
        </w:rPr>
        <w:t xml:space="preserve"> </w:t>
      </w:r>
      <w:proofErr w:type="spellStart"/>
      <w:r w:rsidRPr="003D45A4">
        <w:rPr>
          <w:rFonts w:ascii="Calibri" w:eastAsia="Times New Roman" w:hAnsi="Calibri" w:cs="Calibri"/>
          <w:b/>
          <w:i/>
          <w:color w:val="000000" w:themeColor="text1"/>
          <w:sz w:val="28"/>
          <w:szCs w:val="36"/>
          <w:lang w:eastAsia="es-MX"/>
        </w:rPr>
        <w:t>estudantes</w:t>
      </w:r>
      <w:proofErr w:type="spellEnd"/>
      <w:r w:rsidRPr="003D45A4">
        <w:rPr>
          <w:rFonts w:ascii="Calibri" w:eastAsia="Times New Roman" w:hAnsi="Calibri" w:cs="Calibri"/>
          <w:b/>
          <w:i/>
          <w:color w:val="000000" w:themeColor="text1"/>
          <w:sz w:val="28"/>
          <w:szCs w:val="36"/>
          <w:lang w:eastAsia="es-MX"/>
        </w:rPr>
        <w:t xml:space="preserve"> de </w:t>
      </w:r>
      <w:proofErr w:type="spellStart"/>
      <w:r w:rsidRPr="003D45A4">
        <w:rPr>
          <w:rFonts w:ascii="Calibri" w:eastAsia="Times New Roman" w:hAnsi="Calibri" w:cs="Calibri"/>
          <w:b/>
          <w:i/>
          <w:color w:val="000000" w:themeColor="text1"/>
          <w:sz w:val="28"/>
          <w:szCs w:val="36"/>
          <w:lang w:eastAsia="es-MX"/>
        </w:rPr>
        <w:t>engenharia</w:t>
      </w:r>
      <w:proofErr w:type="spellEnd"/>
      <w:r w:rsidRPr="003D45A4">
        <w:rPr>
          <w:rFonts w:ascii="Calibri" w:eastAsia="Times New Roman" w:hAnsi="Calibri" w:cs="Calibri"/>
          <w:b/>
          <w:i/>
          <w:color w:val="000000" w:themeColor="text1"/>
          <w:sz w:val="28"/>
          <w:szCs w:val="36"/>
          <w:lang w:eastAsia="es-MX"/>
        </w:rPr>
        <w:t xml:space="preserve"> e </w:t>
      </w:r>
      <w:proofErr w:type="spellStart"/>
      <w:r w:rsidRPr="003D45A4">
        <w:rPr>
          <w:rFonts w:ascii="Calibri" w:eastAsia="Times New Roman" w:hAnsi="Calibri" w:cs="Calibri"/>
          <w:b/>
          <w:i/>
          <w:color w:val="000000" w:themeColor="text1"/>
          <w:sz w:val="28"/>
          <w:szCs w:val="36"/>
          <w:lang w:eastAsia="es-MX"/>
        </w:rPr>
        <w:t>sua</w:t>
      </w:r>
      <w:proofErr w:type="spellEnd"/>
      <w:r w:rsidRPr="003D45A4">
        <w:rPr>
          <w:rFonts w:ascii="Calibri" w:eastAsia="Times New Roman" w:hAnsi="Calibri" w:cs="Calibri"/>
          <w:b/>
          <w:i/>
          <w:color w:val="000000" w:themeColor="text1"/>
          <w:sz w:val="28"/>
          <w:szCs w:val="36"/>
          <w:lang w:eastAsia="es-MX"/>
        </w:rPr>
        <w:t xml:space="preserve"> </w:t>
      </w:r>
      <w:proofErr w:type="spellStart"/>
      <w:r w:rsidRPr="003D45A4">
        <w:rPr>
          <w:rFonts w:ascii="Calibri" w:eastAsia="Times New Roman" w:hAnsi="Calibri" w:cs="Calibri"/>
          <w:b/>
          <w:i/>
          <w:color w:val="000000" w:themeColor="text1"/>
          <w:sz w:val="28"/>
          <w:szCs w:val="36"/>
          <w:lang w:eastAsia="es-MX"/>
        </w:rPr>
        <w:t>percepção</w:t>
      </w:r>
      <w:proofErr w:type="spellEnd"/>
      <w:r w:rsidRPr="003D45A4">
        <w:rPr>
          <w:rFonts w:ascii="Calibri" w:eastAsia="Times New Roman" w:hAnsi="Calibri" w:cs="Calibri"/>
          <w:b/>
          <w:i/>
          <w:color w:val="000000" w:themeColor="text1"/>
          <w:sz w:val="28"/>
          <w:szCs w:val="36"/>
          <w:lang w:eastAsia="es-MX"/>
        </w:rPr>
        <w:t xml:space="preserve"> de habilidades </w:t>
      </w:r>
      <w:proofErr w:type="spellStart"/>
      <w:r w:rsidRPr="003D45A4">
        <w:rPr>
          <w:rFonts w:ascii="Calibri" w:eastAsia="Times New Roman" w:hAnsi="Calibri" w:cs="Calibri"/>
          <w:b/>
          <w:i/>
          <w:color w:val="000000" w:themeColor="text1"/>
          <w:sz w:val="28"/>
          <w:szCs w:val="36"/>
          <w:lang w:eastAsia="es-MX"/>
        </w:rPr>
        <w:t>sociais</w:t>
      </w:r>
      <w:proofErr w:type="spellEnd"/>
    </w:p>
    <w:p w14:paraId="30F7372F" w14:textId="77777777" w:rsidR="00E135B3" w:rsidRDefault="00E135B3" w:rsidP="009B51CF">
      <w:pPr>
        <w:spacing w:after="0" w:line="360" w:lineRule="auto"/>
        <w:jc w:val="both"/>
        <w:rPr>
          <w:rFonts w:ascii="Times New Roman" w:hAnsi="Times New Roman" w:cs="Times New Roman"/>
          <w:sz w:val="24"/>
          <w:szCs w:val="24"/>
        </w:rPr>
      </w:pPr>
    </w:p>
    <w:p w14:paraId="170CD653" w14:textId="77777777" w:rsidR="003D45A4" w:rsidRDefault="00423F16" w:rsidP="003D45A4">
      <w:pPr>
        <w:spacing w:after="0" w:line="276" w:lineRule="auto"/>
        <w:jc w:val="right"/>
        <w:rPr>
          <w:rFonts w:ascii="Times New Roman" w:hAnsi="Times New Roman" w:cs="Times New Roman"/>
          <w:sz w:val="24"/>
        </w:rPr>
      </w:pPr>
      <w:r w:rsidRPr="003D45A4">
        <w:rPr>
          <w:rFonts w:ascii="Calibri" w:eastAsia="Calibri" w:hAnsi="Calibri" w:cs="Calibri"/>
          <w:b/>
          <w:color w:val="000000" w:themeColor="text1"/>
          <w:sz w:val="24"/>
          <w:szCs w:val="24"/>
          <w:lang w:val="es-ES"/>
        </w:rPr>
        <w:t>Juan Carlos Neri Torres</w:t>
      </w:r>
      <w:r w:rsidR="003D45A4">
        <w:rPr>
          <w:rFonts w:ascii="Times New Roman" w:hAnsi="Times New Roman" w:cs="Times New Roman"/>
          <w:sz w:val="24"/>
          <w:szCs w:val="24"/>
        </w:rPr>
        <w:br/>
      </w:r>
      <w:r w:rsidR="003D45A4" w:rsidRPr="003D45A4">
        <w:rPr>
          <w:rFonts w:ascii="Times New Roman" w:hAnsi="Times New Roman" w:cs="Times New Roman"/>
          <w:sz w:val="24"/>
        </w:rPr>
        <w:t>Instituto Politécnico Nacional., México</w:t>
      </w:r>
    </w:p>
    <w:p w14:paraId="6286F63B" w14:textId="77777777" w:rsidR="00F32315" w:rsidRPr="00F32315" w:rsidRDefault="00F32315" w:rsidP="00F32315">
      <w:pPr>
        <w:spacing w:after="0" w:line="276" w:lineRule="auto"/>
        <w:jc w:val="right"/>
        <w:rPr>
          <w:rFonts w:ascii="Times New Roman" w:hAnsi="Times New Roman" w:cs="Times New Roman"/>
          <w:sz w:val="24"/>
        </w:rPr>
      </w:pPr>
      <w:r w:rsidRPr="00F32315">
        <w:rPr>
          <w:rFonts w:cstheme="minorHAnsi"/>
          <w:color w:val="FF0000"/>
          <w:sz w:val="24"/>
          <w:lang w:val="es-ES" w:eastAsia="es-MX"/>
        </w:rPr>
        <w:t>neritor@hotmail.com</w:t>
      </w:r>
      <w:r>
        <w:rPr>
          <w:rFonts w:cstheme="minorHAnsi"/>
          <w:color w:val="FF0000"/>
          <w:sz w:val="24"/>
          <w:lang w:val="es-ES" w:eastAsia="es-MX"/>
        </w:rPr>
        <w:br/>
      </w:r>
      <w:r w:rsidRPr="00F32315">
        <w:rPr>
          <w:rFonts w:ascii="Times New Roman" w:hAnsi="Times New Roman" w:cs="Times New Roman"/>
          <w:sz w:val="24"/>
        </w:rPr>
        <w:t>http://orcid.org/0000-0002-4060-2941</w:t>
      </w:r>
    </w:p>
    <w:p w14:paraId="6EA12B98" w14:textId="77777777" w:rsidR="00423F16" w:rsidRPr="003D45A4" w:rsidRDefault="00423F16" w:rsidP="003D45A4">
      <w:pPr>
        <w:spacing w:after="0" w:line="276" w:lineRule="auto"/>
        <w:jc w:val="right"/>
        <w:rPr>
          <w:rFonts w:cstheme="minorHAnsi"/>
          <w:color w:val="FF0000"/>
          <w:sz w:val="24"/>
          <w:lang w:val="es-ES" w:eastAsia="es-MX"/>
        </w:rPr>
      </w:pPr>
    </w:p>
    <w:p w14:paraId="38125138" w14:textId="77777777" w:rsidR="00423F16" w:rsidRDefault="00423F16" w:rsidP="003D45A4">
      <w:pPr>
        <w:spacing w:after="0" w:line="276" w:lineRule="auto"/>
        <w:jc w:val="right"/>
        <w:rPr>
          <w:rFonts w:ascii="Times New Roman" w:hAnsi="Times New Roman" w:cs="Times New Roman"/>
          <w:sz w:val="24"/>
          <w:szCs w:val="24"/>
        </w:rPr>
      </w:pPr>
      <w:r w:rsidRPr="003D45A4">
        <w:rPr>
          <w:rFonts w:ascii="Calibri" w:eastAsia="Calibri" w:hAnsi="Calibri" w:cs="Calibri"/>
          <w:b/>
          <w:color w:val="000000" w:themeColor="text1"/>
          <w:sz w:val="24"/>
          <w:szCs w:val="24"/>
          <w:lang w:val="es-ES"/>
        </w:rPr>
        <w:t>Claudia Alejandra Hernández Herrera</w:t>
      </w:r>
    </w:p>
    <w:p w14:paraId="31C29382" w14:textId="77777777" w:rsidR="003D45A4" w:rsidRDefault="003D45A4" w:rsidP="003D45A4">
      <w:pPr>
        <w:spacing w:after="0" w:line="276" w:lineRule="auto"/>
        <w:jc w:val="right"/>
        <w:rPr>
          <w:rFonts w:cstheme="minorHAnsi"/>
          <w:color w:val="FF0000"/>
          <w:sz w:val="24"/>
          <w:lang w:val="es-ES" w:eastAsia="es-MX"/>
        </w:rPr>
      </w:pPr>
      <w:r w:rsidRPr="003D45A4">
        <w:rPr>
          <w:rFonts w:ascii="Times New Roman" w:hAnsi="Times New Roman" w:cs="Times New Roman"/>
          <w:sz w:val="24"/>
        </w:rPr>
        <w:t>Instituto Politécnico Nacional., México</w:t>
      </w:r>
      <w:r w:rsidR="00DD2322">
        <w:br/>
      </w:r>
      <w:r w:rsidR="00F32315" w:rsidRPr="00F32315">
        <w:rPr>
          <w:rFonts w:cstheme="minorHAnsi"/>
          <w:color w:val="FF0000"/>
          <w:sz w:val="24"/>
          <w:lang w:val="es-ES" w:eastAsia="es-MX"/>
        </w:rPr>
        <w:t>al9505@gmail.com</w:t>
      </w:r>
    </w:p>
    <w:p w14:paraId="10A1A49E" w14:textId="77777777" w:rsidR="00F32315" w:rsidRPr="00F32315" w:rsidRDefault="00F32315" w:rsidP="00F32315">
      <w:pPr>
        <w:spacing w:after="0" w:line="276" w:lineRule="auto"/>
        <w:jc w:val="right"/>
      </w:pPr>
      <w:r w:rsidRPr="00F32315">
        <w:rPr>
          <w:rFonts w:ascii="Times New Roman" w:hAnsi="Times New Roman" w:cs="Times New Roman"/>
          <w:sz w:val="24"/>
        </w:rPr>
        <w:t>https://orcid.org/0000-0002-8352-3944</w:t>
      </w:r>
    </w:p>
    <w:p w14:paraId="2434F254" w14:textId="77777777" w:rsidR="00F32315" w:rsidRPr="003D45A4" w:rsidRDefault="00F32315" w:rsidP="003D45A4">
      <w:pPr>
        <w:spacing w:after="0" w:line="276" w:lineRule="auto"/>
        <w:jc w:val="right"/>
        <w:rPr>
          <w:rFonts w:cstheme="minorHAnsi"/>
          <w:color w:val="FF0000"/>
          <w:sz w:val="24"/>
          <w:lang w:val="es-ES" w:eastAsia="es-MX"/>
        </w:rPr>
      </w:pPr>
    </w:p>
    <w:p w14:paraId="1E414B72" w14:textId="77777777" w:rsidR="007802D9" w:rsidRDefault="007802D9" w:rsidP="009B51CF">
      <w:pPr>
        <w:spacing w:after="0" w:line="360" w:lineRule="auto"/>
        <w:jc w:val="both"/>
        <w:rPr>
          <w:rFonts w:ascii="Times New Roman" w:hAnsi="Times New Roman" w:cs="Times New Roman"/>
          <w:b/>
          <w:sz w:val="24"/>
          <w:szCs w:val="24"/>
        </w:rPr>
      </w:pPr>
    </w:p>
    <w:p w14:paraId="49F82077"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Resumen</w:t>
      </w:r>
    </w:p>
    <w:p w14:paraId="4F025D15" w14:textId="77777777" w:rsidR="00334629" w:rsidRDefault="00273245" w:rsidP="009B51CF">
      <w:pPr>
        <w:spacing w:after="0" w:line="360" w:lineRule="auto"/>
        <w:jc w:val="both"/>
        <w:rPr>
          <w:rFonts w:ascii="Times New Roman" w:hAnsi="Times New Roman" w:cs="Times New Roman"/>
          <w:sz w:val="24"/>
          <w:szCs w:val="24"/>
        </w:rPr>
      </w:pPr>
      <w:bookmarkStart w:id="0" w:name="_Hlk531092923"/>
      <w:r>
        <w:rPr>
          <w:rFonts w:ascii="Times New Roman" w:hAnsi="Times New Roman" w:cs="Times New Roman"/>
          <w:sz w:val="24"/>
          <w:szCs w:val="24"/>
        </w:rPr>
        <w:t>Empresas especializadas en el ejercicio de la ingeniería expresan que, bajo esta nueva era del conocimiento, los egresados de</w:t>
      </w:r>
      <w:r w:rsidR="00073527">
        <w:rPr>
          <w:rFonts w:ascii="Times New Roman" w:hAnsi="Times New Roman" w:cs="Times New Roman"/>
          <w:sz w:val="24"/>
          <w:szCs w:val="24"/>
        </w:rPr>
        <w:t xml:space="preserve"> las</w:t>
      </w:r>
      <w:r>
        <w:rPr>
          <w:rFonts w:ascii="Times New Roman" w:hAnsi="Times New Roman" w:cs="Times New Roman"/>
          <w:sz w:val="24"/>
          <w:szCs w:val="24"/>
        </w:rPr>
        <w:t xml:space="preserve"> carreras </w:t>
      </w:r>
      <w:r w:rsidR="001C7461">
        <w:rPr>
          <w:rFonts w:ascii="Times New Roman" w:hAnsi="Times New Roman" w:cs="Times New Roman"/>
          <w:sz w:val="24"/>
          <w:szCs w:val="24"/>
        </w:rPr>
        <w:t>ingenieriles</w:t>
      </w:r>
      <w:r>
        <w:rPr>
          <w:rFonts w:ascii="Times New Roman" w:hAnsi="Times New Roman" w:cs="Times New Roman"/>
          <w:sz w:val="24"/>
          <w:szCs w:val="24"/>
        </w:rPr>
        <w:t xml:space="preserve"> requieren un complemento de habilidades interpersonales sobre su conocimiento técnico</w:t>
      </w:r>
      <w:r w:rsidR="009114C1">
        <w:rPr>
          <w:rFonts w:ascii="Times New Roman" w:hAnsi="Times New Roman" w:cs="Times New Roman"/>
          <w:sz w:val="24"/>
          <w:szCs w:val="24"/>
        </w:rPr>
        <w:t>.</w:t>
      </w:r>
      <w:r w:rsidR="006E4387">
        <w:rPr>
          <w:rFonts w:ascii="Times New Roman" w:hAnsi="Times New Roman" w:cs="Times New Roman"/>
          <w:sz w:val="24"/>
          <w:szCs w:val="24"/>
        </w:rPr>
        <w:t xml:space="preserve"> </w:t>
      </w:r>
      <w:r w:rsidR="009114C1">
        <w:rPr>
          <w:rFonts w:ascii="Times New Roman" w:hAnsi="Times New Roman" w:cs="Times New Roman"/>
          <w:sz w:val="24"/>
          <w:szCs w:val="24"/>
        </w:rPr>
        <w:t>L</w:t>
      </w:r>
      <w:r w:rsidR="00334629">
        <w:rPr>
          <w:rFonts w:ascii="Times New Roman" w:hAnsi="Times New Roman" w:cs="Times New Roman"/>
          <w:sz w:val="24"/>
          <w:szCs w:val="24"/>
        </w:rPr>
        <w:t xml:space="preserve">as </w:t>
      </w:r>
      <w:r>
        <w:rPr>
          <w:rFonts w:ascii="Times New Roman" w:hAnsi="Times New Roman" w:cs="Times New Roman"/>
          <w:sz w:val="24"/>
          <w:szCs w:val="24"/>
        </w:rPr>
        <w:t xml:space="preserve">habilidades blandas podrían ser la respuesta a esta necesidad. </w:t>
      </w:r>
    </w:p>
    <w:p w14:paraId="28B9BF07" w14:textId="77777777" w:rsidR="009114C1" w:rsidRDefault="00273245" w:rsidP="00334629">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El objetivo de este </w:t>
      </w:r>
      <w:r w:rsidR="003E3ADC">
        <w:rPr>
          <w:rFonts w:ascii="Times New Roman" w:hAnsi="Times New Roman" w:cs="Times New Roman"/>
          <w:sz w:val="24"/>
          <w:szCs w:val="24"/>
        </w:rPr>
        <w:t>trabajo</w:t>
      </w:r>
      <w:r w:rsidR="003E3ADC" w:rsidRPr="00423F16">
        <w:rPr>
          <w:rFonts w:ascii="Times New Roman" w:hAnsi="Times New Roman" w:cs="Times New Roman"/>
          <w:sz w:val="24"/>
          <w:szCs w:val="24"/>
        </w:rPr>
        <w:t xml:space="preserve"> </w:t>
      </w:r>
      <w:r w:rsidRPr="00423F16">
        <w:rPr>
          <w:rFonts w:ascii="Times New Roman" w:hAnsi="Times New Roman" w:cs="Times New Roman"/>
          <w:sz w:val="24"/>
          <w:szCs w:val="24"/>
        </w:rPr>
        <w:t>fue estudiar la percepción de estudiantes de las carreras de ingeniería de un tecnológico federal de la Ciudad de México con respecto a las competencias blandas adquiridas en su formación académica</w:t>
      </w:r>
      <w:r w:rsidR="009114C1">
        <w:rPr>
          <w:rFonts w:ascii="Times New Roman" w:hAnsi="Times New Roman" w:cs="Times New Roman"/>
          <w:sz w:val="24"/>
          <w:szCs w:val="24"/>
        </w:rPr>
        <w:t>. Esto</w:t>
      </w:r>
      <w:r w:rsidR="009114C1"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para identificar aquellas habilidades blandas no cubiertas en su totalidad. </w:t>
      </w:r>
      <w:r w:rsidR="000C25C0">
        <w:rPr>
          <w:rFonts w:ascii="Times New Roman" w:hAnsi="Times New Roman" w:cs="Times New Roman"/>
          <w:sz w:val="24"/>
          <w:szCs w:val="24"/>
        </w:rPr>
        <w:t>Para ello</w:t>
      </w:r>
      <w:r w:rsidR="009114C1">
        <w:rPr>
          <w:rFonts w:ascii="Times New Roman" w:hAnsi="Times New Roman" w:cs="Times New Roman"/>
          <w:sz w:val="24"/>
          <w:szCs w:val="24"/>
        </w:rPr>
        <w:t xml:space="preserve"> se</w:t>
      </w:r>
      <w:r w:rsidR="009114C1" w:rsidRPr="00423F16">
        <w:rPr>
          <w:rFonts w:ascii="Times New Roman" w:hAnsi="Times New Roman" w:cs="Times New Roman"/>
          <w:sz w:val="24"/>
          <w:szCs w:val="24"/>
        </w:rPr>
        <w:t xml:space="preserve"> </w:t>
      </w:r>
      <w:r w:rsidRPr="00423F16">
        <w:rPr>
          <w:rFonts w:ascii="Times New Roman" w:hAnsi="Times New Roman" w:cs="Times New Roman"/>
          <w:sz w:val="24"/>
          <w:szCs w:val="24"/>
        </w:rPr>
        <w:t>realizó un estudio transversal y descriptivo con una muestra de 929 estudiantes</w:t>
      </w:r>
      <w:r w:rsidR="009114C1">
        <w:rPr>
          <w:rFonts w:ascii="Times New Roman" w:hAnsi="Times New Roman" w:cs="Times New Roman"/>
          <w:sz w:val="24"/>
          <w:szCs w:val="24"/>
        </w:rPr>
        <w:t>; se</w:t>
      </w:r>
      <w:r w:rsidR="009114C1"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recabaron y procesaron los datos con la técnica de cuestionario y el </w:t>
      </w:r>
      <w:r w:rsidRPr="003D45A4">
        <w:rPr>
          <w:rFonts w:ascii="Times New Roman" w:hAnsi="Times New Roman" w:cs="Times New Roman"/>
          <w:i/>
          <w:sz w:val="24"/>
          <w:szCs w:val="24"/>
        </w:rPr>
        <w:t>software</w:t>
      </w:r>
      <w:r w:rsidRPr="00423F16">
        <w:rPr>
          <w:rFonts w:ascii="Times New Roman" w:hAnsi="Times New Roman" w:cs="Times New Roman"/>
          <w:sz w:val="24"/>
          <w:szCs w:val="24"/>
        </w:rPr>
        <w:t xml:space="preserve"> SPSS</w:t>
      </w:r>
      <w:r w:rsidR="009114C1">
        <w:rPr>
          <w:rFonts w:ascii="Times New Roman" w:hAnsi="Times New Roman" w:cs="Times New Roman"/>
          <w:sz w:val="24"/>
          <w:szCs w:val="24"/>
        </w:rPr>
        <w:t>, y</w:t>
      </w:r>
      <w:r w:rsidR="009114C1" w:rsidRPr="00423F16">
        <w:rPr>
          <w:rFonts w:ascii="Times New Roman" w:hAnsi="Times New Roman" w:cs="Times New Roman"/>
          <w:sz w:val="24"/>
          <w:szCs w:val="24"/>
        </w:rPr>
        <w:t xml:space="preserve"> </w:t>
      </w:r>
      <w:r w:rsidR="009114C1">
        <w:rPr>
          <w:rFonts w:ascii="Times New Roman" w:hAnsi="Times New Roman" w:cs="Times New Roman"/>
          <w:sz w:val="24"/>
          <w:szCs w:val="24"/>
        </w:rPr>
        <w:t xml:space="preserve">se </w:t>
      </w:r>
      <w:r w:rsidRPr="00423F16">
        <w:rPr>
          <w:rFonts w:ascii="Times New Roman" w:hAnsi="Times New Roman" w:cs="Times New Roman"/>
          <w:sz w:val="24"/>
          <w:szCs w:val="24"/>
        </w:rPr>
        <w:t>emplearon</w:t>
      </w:r>
      <w:r w:rsidR="009114C1">
        <w:rPr>
          <w:rFonts w:ascii="Times New Roman" w:hAnsi="Times New Roman" w:cs="Times New Roman"/>
          <w:sz w:val="24"/>
          <w:szCs w:val="24"/>
        </w:rPr>
        <w:t xml:space="preserve"> </w:t>
      </w:r>
      <w:r w:rsidRPr="00423F16">
        <w:rPr>
          <w:rFonts w:ascii="Times New Roman" w:hAnsi="Times New Roman" w:cs="Times New Roman"/>
          <w:sz w:val="24"/>
          <w:szCs w:val="24"/>
        </w:rPr>
        <w:t xml:space="preserve">técnicas estadísticas como </w:t>
      </w:r>
      <w:r w:rsidR="009114C1">
        <w:rPr>
          <w:rFonts w:ascii="Times New Roman" w:hAnsi="Times New Roman" w:cs="Times New Roman"/>
          <w:sz w:val="24"/>
          <w:szCs w:val="24"/>
        </w:rPr>
        <w:t xml:space="preserve">la de </w:t>
      </w:r>
      <w:r w:rsidRPr="00423F16">
        <w:rPr>
          <w:rFonts w:ascii="Times New Roman" w:hAnsi="Times New Roman" w:cs="Times New Roman"/>
          <w:sz w:val="24"/>
          <w:szCs w:val="24"/>
        </w:rPr>
        <w:t xml:space="preserve">análisis factorial y </w:t>
      </w:r>
      <w:r w:rsidR="009114C1">
        <w:rPr>
          <w:rFonts w:ascii="Times New Roman" w:hAnsi="Times New Roman" w:cs="Times New Roman"/>
          <w:sz w:val="24"/>
          <w:szCs w:val="24"/>
        </w:rPr>
        <w:t xml:space="preserve">los </w:t>
      </w:r>
      <w:r w:rsidRPr="00423F16">
        <w:rPr>
          <w:rFonts w:ascii="Times New Roman" w:hAnsi="Times New Roman" w:cs="Times New Roman"/>
          <w:sz w:val="24"/>
          <w:szCs w:val="24"/>
        </w:rPr>
        <w:t xml:space="preserve">modelos lineales generalizados. </w:t>
      </w:r>
    </w:p>
    <w:p w14:paraId="78E2458F" w14:textId="77777777" w:rsidR="00273245" w:rsidRPr="00423F16" w:rsidRDefault="00273245"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lastRenderedPageBreak/>
        <w:t xml:space="preserve">Los resultados </w:t>
      </w:r>
      <w:r w:rsidR="009114C1">
        <w:rPr>
          <w:rFonts w:ascii="Times New Roman" w:hAnsi="Times New Roman" w:cs="Times New Roman"/>
          <w:sz w:val="24"/>
          <w:szCs w:val="24"/>
        </w:rPr>
        <w:t>muestran</w:t>
      </w:r>
      <w:r w:rsidR="009114C1" w:rsidRPr="00423F16">
        <w:rPr>
          <w:rFonts w:ascii="Times New Roman" w:hAnsi="Times New Roman" w:cs="Times New Roman"/>
          <w:sz w:val="24"/>
          <w:szCs w:val="24"/>
        </w:rPr>
        <w:t xml:space="preserve"> </w:t>
      </w:r>
      <w:r w:rsidRPr="00423F16">
        <w:rPr>
          <w:rFonts w:ascii="Times New Roman" w:hAnsi="Times New Roman" w:cs="Times New Roman"/>
          <w:sz w:val="24"/>
          <w:szCs w:val="24"/>
        </w:rPr>
        <w:t>la falta de habilidades sociales y emocionales</w:t>
      </w:r>
      <w:r w:rsidR="00CD5005">
        <w:rPr>
          <w:rFonts w:ascii="Times New Roman" w:hAnsi="Times New Roman" w:cs="Times New Roman"/>
          <w:sz w:val="24"/>
          <w:szCs w:val="24"/>
        </w:rPr>
        <w:t>:</w:t>
      </w:r>
      <w:r w:rsidR="009114C1">
        <w:rPr>
          <w:rFonts w:ascii="Times New Roman" w:hAnsi="Times New Roman" w:cs="Times New Roman"/>
          <w:sz w:val="24"/>
          <w:szCs w:val="24"/>
        </w:rPr>
        <w:t xml:space="preserve"> la de</w:t>
      </w:r>
      <w:r w:rsidRPr="00423F16">
        <w:rPr>
          <w:rFonts w:ascii="Times New Roman" w:hAnsi="Times New Roman" w:cs="Times New Roman"/>
          <w:sz w:val="24"/>
          <w:szCs w:val="24"/>
        </w:rPr>
        <w:t xml:space="preserve"> resolución de problemas, </w:t>
      </w:r>
      <w:r w:rsidR="00843219">
        <w:rPr>
          <w:rFonts w:ascii="Times New Roman" w:hAnsi="Times New Roman" w:cs="Times New Roman"/>
          <w:sz w:val="24"/>
          <w:szCs w:val="24"/>
        </w:rPr>
        <w:t xml:space="preserve">la </w:t>
      </w:r>
      <w:r w:rsidR="00CD5005">
        <w:rPr>
          <w:rFonts w:ascii="Times New Roman" w:hAnsi="Times New Roman" w:cs="Times New Roman"/>
          <w:sz w:val="24"/>
          <w:szCs w:val="24"/>
        </w:rPr>
        <w:t xml:space="preserve">falta </w:t>
      </w:r>
      <w:r w:rsidR="00843219">
        <w:rPr>
          <w:rFonts w:ascii="Times New Roman" w:hAnsi="Times New Roman" w:cs="Times New Roman"/>
          <w:sz w:val="24"/>
          <w:szCs w:val="24"/>
        </w:rPr>
        <w:t xml:space="preserve">de </w:t>
      </w:r>
      <w:r w:rsidRPr="00423F16">
        <w:rPr>
          <w:rFonts w:ascii="Times New Roman" w:hAnsi="Times New Roman" w:cs="Times New Roman"/>
          <w:sz w:val="24"/>
          <w:szCs w:val="24"/>
        </w:rPr>
        <w:t>comunicación,</w:t>
      </w:r>
      <w:r w:rsidR="001805FF">
        <w:rPr>
          <w:rFonts w:ascii="Times New Roman" w:hAnsi="Times New Roman" w:cs="Times New Roman"/>
          <w:sz w:val="24"/>
          <w:szCs w:val="24"/>
        </w:rPr>
        <w:t xml:space="preserve"> de</w:t>
      </w:r>
      <w:r w:rsidRPr="00423F16">
        <w:rPr>
          <w:rFonts w:ascii="Times New Roman" w:hAnsi="Times New Roman" w:cs="Times New Roman"/>
          <w:sz w:val="24"/>
          <w:szCs w:val="24"/>
        </w:rPr>
        <w:t xml:space="preserve"> estrategias para el eficiente procesamiento de información y</w:t>
      </w:r>
      <w:r w:rsidR="00843219">
        <w:rPr>
          <w:rFonts w:ascii="Times New Roman" w:hAnsi="Times New Roman" w:cs="Times New Roman"/>
          <w:sz w:val="24"/>
          <w:szCs w:val="24"/>
        </w:rPr>
        <w:t xml:space="preserve"> </w:t>
      </w:r>
      <w:r w:rsidR="001805FF">
        <w:rPr>
          <w:rFonts w:ascii="Times New Roman" w:hAnsi="Times New Roman" w:cs="Times New Roman"/>
          <w:sz w:val="24"/>
          <w:szCs w:val="24"/>
        </w:rPr>
        <w:t>una poca</w:t>
      </w:r>
      <w:r w:rsidRPr="00423F16">
        <w:rPr>
          <w:rFonts w:ascii="Times New Roman" w:hAnsi="Times New Roman" w:cs="Times New Roman"/>
          <w:sz w:val="24"/>
          <w:szCs w:val="24"/>
        </w:rPr>
        <w:t xml:space="preserve"> creatividad. Se concluye que las habilidades blandas dentro de las carreras de ingeniería son una necesidad no cubierta en su totalidad y</w:t>
      </w:r>
      <w:r w:rsidR="000C25C0">
        <w:rPr>
          <w:rFonts w:ascii="Times New Roman" w:hAnsi="Times New Roman" w:cs="Times New Roman"/>
          <w:sz w:val="24"/>
          <w:szCs w:val="24"/>
        </w:rPr>
        <w:t xml:space="preserve"> que</w:t>
      </w:r>
      <w:r w:rsidRPr="00423F16">
        <w:rPr>
          <w:rFonts w:ascii="Times New Roman" w:hAnsi="Times New Roman" w:cs="Times New Roman"/>
          <w:sz w:val="24"/>
          <w:szCs w:val="24"/>
        </w:rPr>
        <w:t xml:space="preserve"> estas deben reforzarse a través de programas que permitan obtener herramientas que generen egresados competentes en conocimientos técnicos y transversales. </w:t>
      </w:r>
    </w:p>
    <w:bookmarkEnd w:id="0"/>
    <w:p w14:paraId="1B936CDF" w14:textId="77777777" w:rsidR="00B7177E" w:rsidRPr="00423F16" w:rsidRDefault="00B7177E" w:rsidP="009B51CF">
      <w:pPr>
        <w:spacing w:after="0" w:line="360" w:lineRule="auto"/>
        <w:jc w:val="both"/>
        <w:rPr>
          <w:rFonts w:ascii="Times New Roman" w:hAnsi="Times New Roman" w:cs="Times New Roman"/>
          <w:sz w:val="24"/>
          <w:szCs w:val="24"/>
        </w:rPr>
      </w:pPr>
      <w:r w:rsidRPr="003D45A4">
        <w:rPr>
          <w:rFonts w:ascii="Calibri" w:eastAsia="Times New Roman" w:hAnsi="Calibri" w:cs="Calibri"/>
          <w:b/>
          <w:color w:val="000000"/>
          <w:sz w:val="28"/>
          <w:szCs w:val="28"/>
          <w:lang w:val="es-ES_tradnl" w:eastAsia="es-MX"/>
        </w:rPr>
        <w:t>Palabras clave:</w:t>
      </w:r>
      <w:r w:rsidRPr="00423F16">
        <w:rPr>
          <w:rFonts w:ascii="Times New Roman" w:hAnsi="Times New Roman" w:cs="Times New Roman"/>
          <w:sz w:val="24"/>
          <w:szCs w:val="24"/>
        </w:rPr>
        <w:t xml:space="preserve"> competencias blandas, educación superior, habilidades sociales y emocionales</w:t>
      </w:r>
      <w:r w:rsidR="000C25C0">
        <w:rPr>
          <w:rFonts w:ascii="Times New Roman" w:hAnsi="Times New Roman" w:cs="Times New Roman"/>
          <w:sz w:val="24"/>
          <w:szCs w:val="24"/>
        </w:rPr>
        <w:t xml:space="preserve">, </w:t>
      </w:r>
      <w:r w:rsidR="000C25C0" w:rsidRPr="00423F16">
        <w:rPr>
          <w:rFonts w:ascii="Times New Roman" w:hAnsi="Times New Roman" w:cs="Times New Roman"/>
          <w:sz w:val="24"/>
          <w:szCs w:val="24"/>
        </w:rPr>
        <w:t>ingenierías</w:t>
      </w:r>
      <w:r w:rsidRPr="00423F16">
        <w:rPr>
          <w:rFonts w:ascii="Times New Roman" w:hAnsi="Times New Roman" w:cs="Times New Roman"/>
          <w:sz w:val="24"/>
          <w:szCs w:val="24"/>
        </w:rPr>
        <w:t>.</w:t>
      </w:r>
    </w:p>
    <w:p w14:paraId="01C46C79" w14:textId="77777777" w:rsidR="00E135B3" w:rsidRDefault="00E135B3" w:rsidP="009B51CF">
      <w:pPr>
        <w:spacing w:after="0" w:line="360" w:lineRule="auto"/>
        <w:jc w:val="both"/>
        <w:rPr>
          <w:rFonts w:ascii="Times New Roman" w:hAnsi="Times New Roman" w:cs="Times New Roman"/>
          <w:b/>
          <w:sz w:val="24"/>
          <w:szCs w:val="24"/>
          <w:lang w:val="en-US"/>
        </w:rPr>
      </w:pPr>
    </w:p>
    <w:p w14:paraId="6782200B"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Abstract</w:t>
      </w:r>
    </w:p>
    <w:p w14:paraId="061427C9" w14:textId="77777777" w:rsidR="00D45F2B" w:rsidRDefault="00273245" w:rsidP="009B51CF">
      <w:pPr>
        <w:spacing w:after="0" w:line="360" w:lineRule="auto"/>
        <w:jc w:val="both"/>
        <w:rPr>
          <w:rFonts w:ascii="Times New Roman" w:hAnsi="Times New Roman" w:cs="Times New Roman"/>
          <w:sz w:val="24"/>
          <w:szCs w:val="24"/>
          <w:lang w:val="en-US"/>
        </w:rPr>
      </w:pPr>
      <w:r w:rsidRPr="00273245">
        <w:rPr>
          <w:rFonts w:ascii="Times New Roman" w:hAnsi="Times New Roman" w:cs="Times New Roman"/>
          <w:sz w:val="24"/>
          <w:szCs w:val="24"/>
          <w:lang w:val="en-US"/>
        </w:rPr>
        <w:t>Companies specialized in the practice of engineering express that, under this new era of knowledge, graduates of engineering careers require a complement of interpersonal skills on their technical knowledge</w:t>
      </w:r>
      <w:r w:rsidR="000C25C0">
        <w:rPr>
          <w:rFonts w:ascii="Times New Roman" w:hAnsi="Times New Roman" w:cs="Times New Roman"/>
          <w:sz w:val="24"/>
          <w:szCs w:val="24"/>
          <w:lang w:val="en-US"/>
        </w:rPr>
        <w:t>:</w:t>
      </w:r>
      <w:r w:rsidR="000C25C0" w:rsidRPr="00273245">
        <w:rPr>
          <w:rFonts w:ascii="Times New Roman" w:hAnsi="Times New Roman" w:cs="Times New Roman"/>
          <w:sz w:val="24"/>
          <w:szCs w:val="24"/>
          <w:lang w:val="en-US"/>
        </w:rPr>
        <w:t xml:space="preserve"> </w:t>
      </w:r>
      <w:r w:rsidRPr="00273245">
        <w:rPr>
          <w:rFonts w:ascii="Times New Roman" w:hAnsi="Times New Roman" w:cs="Times New Roman"/>
          <w:sz w:val="24"/>
          <w:szCs w:val="24"/>
          <w:lang w:val="en-US"/>
        </w:rPr>
        <w:t>soft skills could be the answer to this need. The objective of this article was to study the perception of students of the engineering careers of a federal technological of Mexico City with respect to the soft skills acquired in their academic training to identify those not covered in their entirety. A transversal and descriptive study was carried out, with a sample of 929 students</w:t>
      </w:r>
      <w:r w:rsidR="00D45F2B">
        <w:rPr>
          <w:rFonts w:ascii="Times New Roman" w:hAnsi="Times New Roman" w:cs="Times New Roman"/>
          <w:sz w:val="24"/>
          <w:szCs w:val="24"/>
          <w:lang w:val="en-US"/>
        </w:rPr>
        <w:t>;</w:t>
      </w:r>
      <w:r w:rsidR="00D45F2B" w:rsidRPr="00273245">
        <w:rPr>
          <w:rFonts w:ascii="Times New Roman" w:hAnsi="Times New Roman" w:cs="Times New Roman"/>
          <w:sz w:val="24"/>
          <w:szCs w:val="24"/>
          <w:lang w:val="en-US"/>
        </w:rPr>
        <w:t xml:space="preserve"> </w:t>
      </w:r>
      <w:r w:rsidRPr="00273245">
        <w:rPr>
          <w:rFonts w:ascii="Times New Roman" w:hAnsi="Times New Roman" w:cs="Times New Roman"/>
          <w:sz w:val="24"/>
          <w:szCs w:val="24"/>
          <w:lang w:val="en-US"/>
        </w:rPr>
        <w:t xml:space="preserve">the data was collected and processed with the questionnaire technique and the SPSS software. </w:t>
      </w:r>
      <w:r w:rsidR="00D45F2B">
        <w:rPr>
          <w:rFonts w:ascii="Times New Roman" w:hAnsi="Times New Roman" w:cs="Times New Roman"/>
          <w:sz w:val="24"/>
          <w:szCs w:val="24"/>
          <w:lang w:val="en-US"/>
        </w:rPr>
        <w:t>And s</w:t>
      </w:r>
      <w:r w:rsidR="00D45F2B" w:rsidRPr="00273245">
        <w:rPr>
          <w:rFonts w:ascii="Times New Roman" w:hAnsi="Times New Roman" w:cs="Times New Roman"/>
          <w:sz w:val="24"/>
          <w:szCs w:val="24"/>
          <w:lang w:val="en-US"/>
        </w:rPr>
        <w:t xml:space="preserve">tatistical </w:t>
      </w:r>
      <w:r w:rsidRPr="00273245">
        <w:rPr>
          <w:rFonts w:ascii="Times New Roman" w:hAnsi="Times New Roman" w:cs="Times New Roman"/>
          <w:sz w:val="24"/>
          <w:szCs w:val="24"/>
          <w:lang w:val="en-US"/>
        </w:rPr>
        <w:t xml:space="preserve">techniques were used as factor analysis and generalized linear models. </w:t>
      </w:r>
    </w:p>
    <w:p w14:paraId="4E46EFB5" w14:textId="77777777" w:rsidR="00C0382A" w:rsidRPr="00423F16" w:rsidRDefault="00273245" w:rsidP="003D45A4">
      <w:pPr>
        <w:spacing w:after="0" w:line="360" w:lineRule="auto"/>
        <w:ind w:firstLine="708"/>
        <w:jc w:val="both"/>
        <w:rPr>
          <w:rFonts w:ascii="Times New Roman" w:hAnsi="Times New Roman" w:cs="Times New Roman"/>
          <w:sz w:val="24"/>
          <w:szCs w:val="24"/>
          <w:lang w:val="en-US"/>
        </w:rPr>
      </w:pPr>
      <w:r w:rsidRPr="00273245">
        <w:rPr>
          <w:rFonts w:ascii="Times New Roman" w:hAnsi="Times New Roman" w:cs="Times New Roman"/>
          <w:sz w:val="24"/>
          <w:szCs w:val="24"/>
          <w:lang w:val="en-US"/>
        </w:rPr>
        <w:t>The results showed the lack of social and emotional skills such as: problem solving, communication, conflict resolution, strategies for the efficient processing of information and creativity. It is concluded that the soft skills within the engineering careers are a need not covered in its entirety and these must be reinforced through programs that allow obtaining tools that generate graduates competent in technical and cross-cutting knowledge.</w:t>
      </w:r>
    </w:p>
    <w:p w14:paraId="1266DA9C" w14:textId="77777777" w:rsidR="000779D7" w:rsidRPr="00273245" w:rsidRDefault="00B7177E" w:rsidP="009B51CF">
      <w:pPr>
        <w:spacing w:after="0" w:line="360" w:lineRule="auto"/>
        <w:jc w:val="both"/>
        <w:rPr>
          <w:rFonts w:ascii="Times New Roman" w:hAnsi="Times New Roman" w:cs="Times New Roman"/>
          <w:b/>
          <w:sz w:val="24"/>
          <w:szCs w:val="24"/>
          <w:lang w:val="en-US"/>
        </w:rPr>
      </w:pPr>
      <w:proofErr w:type="spellStart"/>
      <w:r w:rsidRPr="003D45A4">
        <w:rPr>
          <w:rFonts w:ascii="Calibri" w:eastAsia="Times New Roman" w:hAnsi="Calibri" w:cs="Calibri"/>
          <w:b/>
          <w:color w:val="000000"/>
          <w:sz w:val="28"/>
          <w:szCs w:val="28"/>
          <w:lang w:val="es-ES_tradnl" w:eastAsia="es-MX"/>
        </w:rPr>
        <w:t>Keywords</w:t>
      </w:r>
      <w:proofErr w:type="spellEnd"/>
      <w:r w:rsidRPr="003D45A4">
        <w:rPr>
          <w:rFonts w:ascii="Calibri" w:eastAsia="Times New Roman" w:hAnsi="Calibri" w:cs="Calibri"/>
          <w:b/>
          <w:color w:val="000000"/>
          <w:sz w:val="28"/>
          <w:szCs w:val="28"/>
          <w:lang w:val="es-ES_tradnl" w:eastAsia="es-MX"/>
        </w:rPr>
        <w:t>:</w:t>
      </w:r>
      <w:r w:rsidRPr="00423F16">
        <w:rPr>
          <w:rFonts w:ascii="Times New Roman" w:hAnsi="Times New Roman" w:cs="Times New Roman"/>
          <w:sz w:val="24"/>
          <w:szCs w:val="24"/>
          <w:lang w:val="en-US"/>
        </w:rPr>
        <w:t xml:space="preserve"> soft skills, higher education, social and emotional skills</w:t>
      </w:r>
      <w:r w:rsidR="00D45F2B">
        <w:rPr>
          <w:rFonts w:ascii="Times New Roman" w:hAnsi="Times New Roman" w:cs="Times New Roman"/>
          <w:sz w:val="24"/>
          <w:szCs w:val="24"/>
          <w:lang w:val="en-US"/>
        </w:rPr>
        <w:t xml:space="preserve">, </w:t>
      </w:r>
      <w:r w:rsidR="00D45F2B" w:rsidRPr="00423F16">
        <w:rPr>
          <w:rFonts w:ascii="Times New Roman" w:hAnsi="Times New Roman" w:cs="Times New Roman"/>
          <w:sz w:val="24"/>
          <w:szCs w:val="24"/>
          <w:lang w:val="en-US"/>
        </w:rPr>
        <w:t>engineering</w:t>
      </w:r>
      <w:r w:rsidRPr="00423F16">
        <w:rPr>
          <w:rFonts w:ascii="Times New Roman" w:hAnsi="Times New Roman" w:cs="Times New Roman"/>
          <w:sz w:val="24"/>
          <w:szCs w:val="24"/>
          <w:lang w:val="en-US"/>
        </w:rPr>
        <w:t>.</w:t>
      </w:r>
    </w:p>
    <w:p w14:paraId="0EDD3CB6" w14:textId="77777777" w:rsidR="000779D7" w:rsidRDefault="000779D7" w:rsidP="009B51CF">
      <w:pPr>
        <w:spacing w:after="0" w:line="360" w:lineRule="auto"/>
        <w:jc w:val="both"/>
        <w:rPr>
          <w:rFonts w:ascii="Times New Roman" w:hAnsi="Times New Roman" w:cs="Times New Roman"/>
          <w:b/>
          <w:sz w:val="24"/>
          <w:szCs w:val="24"/>
          <w:lang w:val="en-US"/>
        </w:rPr>
      </w:pPr>
    </w:p>
    <w:p w14:paraId="586EC1C5" w14:textId="77777777" w:rsidR="00F32315" w:rsidRDefault="00F32315" w:rsidP="009B51CF">
      <w:pPr>
        <w:spacing w:after="0" w:line="360" w:lineRule="auto"/>
        <w:jc w:val="both"/>
        <w:rPr>
          <w:rFonts w:ascii="Times New Roman" w:hAnsi="Times New Roman" w:cs="Times New Roman"/>
          <w:b/>
          <w:sz w:val="24"/>
          <w:szCs w:val="24"/>
          <w:lang w:val="en-US"/>
        </w:rPr>
      </w:pPr>
    </w:p>
    <w:p w14:paraId="2C0C907D" w14:textId="77777777" w:rsidR="00F32315" w:rsidRDefault="00F32315" w:rsidP="009B51CF">
      <w:pPr>
        <w:spacing w:after="0" w:line="360" w:lineRule="auto"/>
        <w:jc w:val="both"/>
        <w:rPr>
          <w:rFonts w:ascii="Times New Roman" w:hAnsi="Times New Roman" w:cs="Times New Roman"/>
          <w:b/>
          <w:sz w:val="24"/>
          <w:szCs w:val="24"/>
          <w:lang w:val="en-US"/>
        </w:rPr>
      </w:pPr>
    </w:p>
    <w:p w14:paraId="790FD0CA" w14:textId="77777777" w:rsidR="00F32315" w:rsidRDefault="00F32315" w:rsidP="009B51CF">
      <w:pPr>
        <w:spacing w:after="0" w:line="360" w:lineRule="auto"/>
        <w:jc w:val="both"/>
        <w:rPr>
          <w:rFonts w:ascii="Times New Roman" w:hAnsi="Times New Roman" w:cs="Times New Roman"/>
          <w:b/>
          <w:sz w:val="24"/>
          <w:szCs w:val="24"/>
          <w:lang w:val="en-US"/>
        </w:rPr>
      </w:pPr>
    </w:p>
    <w:p w14:paraId="6EC9DD3A" w14:textId="77777777" w:rsidR="003D45A4" w:rsidRPr="003D45A4" w:rsidRDefault="003D45A4"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lastRenderedPageBreak/>
        <w:t>Resumo</w:t>
      </w:r>
    </w:p>
    <w:p w14:paraId="5138E00C" w14:textId="77777777" w:rsidR="003D45A4" w:rsidRPr="003D45A4" w:rsidRDefault="003D45A4" w:rsidP="003D45A4">
      <w:pPr>
        <w:spacing w:after="0" w:line="360" w:lineRule="auto"/>
        <w:jc w:val="both"/>
        <w:rPr>
          <w:rFonts w:ascii="Times New Roman" w:hAnsi="Times New Roman" w:cs="Times New Roman"/>
          <w:sz w:val="24"/>
          <w:szCs w:val="24"/>
          <w:lang w:val="en-US"/>
        </w:rPr>
      </w:pPr>
      <w:proofErr w:type="spellStart"/>
      <w:r w:rsidRPr="003D45A4">
        <w:rPr>
          <w:rFonts w:ascii="Times New Roman" w:hAnsi="Times New Roman" w:cs="Times New Roman"/>
          <w:sz w:val="24"/>
          <w:szCs w:val="24"/>
          <w:lang w:val="en-US"/>
        </w:rPr>
        <w:t>Empresas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especializadas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na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prática</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engenharia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expressam</w:t>
      </w:r>
      <w:proofErr w:type="spellEnd"/>
      <w:r w:rsidRPr="003D45A4">
        <w:rPr>
          <w:rFonts w:ascii="Times New Roman" w:hAnsi="Times New Roman" w:cs="Times New Roman"/>
          <w:sz w:val="24"/>
          <w:szCs w:val="24"/>
          <w:lang w:val="en-US"/>
        </w:rPr>
        <w:t xml:space="preserve"> que, sob </w:t>
      </w:r>
      <w:proofErr w:type="spellStart"/>
      <w:r w:rsidRPr="003D45A4">
        <w:rPr>
          <w:rFonts w:ascii="Times New Roman" w:hAnsi="Times New Roman" w:cs="Times New Roman"/>
          <w:sz w:val="24"/>
          <w:szCs w:val="24"/>
          <w:lang w:val="en-US"/>
        </w:rPr>
        <w:t>essa</w:t>
      </w:r>
      <w:proofErr w:type="spellEnd"/>
      <w:r w:rsidRPr="003D45A4">
        <w:rPr>
          <w:rFonts w:ascii="Times New Roman" w:hAnsi="Times New Roman" w:cs="Times New Roman"/>
          <w:sz w:val="24"/>
          <w:szCs w:val="24"/>
          <w:lang w:val="en-US"/>
        </w:rPr>
        <w:t xml:space="preserve"> nova era de </w:t>
      </w:r>
      <w:proofErr w:type="spellStart"/>
      <w:r w:rsidRPr="003D45A4">
        <w:rPr>
          <w:rFonts w:ascii="Times New Roman" w:hAnsi="Times New Roman" w:cs="Times New Roman"/>
          <w:sz w:val="24"/>
          <w:szCs w:val="24"/>
          <w:lang w:val="en-US"/>
        </w:rPr>
        <w:t>conhecimento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graduados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carreiras</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engenharia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exigem</w:t>
      </w:r>
      <w:proofErr w:type="spellEnd"/>
      <w:r w:rsidRPr="003D45A4">
        <w:rPr>
          <w:rFonts w:ascii="Times New Roman" w:hAnsi="Times New Roman" w:cs="Times New Roman"/>
          <w:sz w:val="24"/>
          <w:szCs w:val="24"/>
          <w:lang w:val="en-US"/>
        </w:rPr>
        <w:t xml:space="preserve"> um </w:t>
      </w:r>
      <w:proofErr w:type="spellStart"/>
      <w:r w:rsidRPr="003D45A4">
        <w:rPr>
          <w:rFonts w:ascii="Times New Roman" w:hAnsi="Times New Roman" w:cs="Times New Roman"/>
          <w:sz w:val="24"/>
          <w:szCs w:val="24"/>
          <w:lang w:val="en-US"/>
        </w:rPr>
        <w:t>complemento</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interpessoais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seus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conhecimentos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técnicos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macias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podem</w:t>
      </w:r>
      <w:proofErr w:type="spellEnd"/>
      <w:r w:rsidRPr="003D45A4">
        <w:rPr>
          <w:rFonts w:ascii="Times New Roman" w:hAnsi="Times New Roman" w:cs="Times New Roman"/>
          <w:sz w:val="24"/>
          <w:szCs w:val="24"/>
          <w:lang w:val="en-US"/>
        </w:rPr>
        <w:t xml:space="preserve"> ser a </w:t>
      </w:r>
      <w:proofErr w:type="spellStart"/>
      <w:r w:rsidRPr="003D45A4">
        <w:rPr>
          <w:rFonts w:ascii="Times New Roman" w:hAnsi="Times New Roman" w:cs="Times New Roman"/>
          <w:sz w:val="24"/>
          <w:szCs w:val="24"/>
          <w:lang w:val="en-US"/>
        </w:rPr>
        <w:t>resposta</w:t>
      </w:r>
      <w:proofErr w:type="spellEnd"/>
      <w:r w:rsidRPr="003D45A4">
        <w:rPr>
          <w:rFonts w:ascii="Times New Roman" w:hAnsi="Times New Roman" w:cs="Times New Roman"/>
          <w:sz w:val="24"/>
          <w:szCs w:val="24"/>
          <w:lang w:val="en-US"/>
        </w:rPr>
        <w:t xml:space="preserve"> para </w:t>
      </w:r>
      <w:proofErr w:type="spellStart"/>
      <w:r w:rsidRPr="003D45A4">
        <w:rPr>
          <w:rFonts w:ascii="Times New Roman" w:hAnsi="Times New Roman" w:cs="Times New Roman"/>
          <w:sz w:val="24"/>
          <w:szCs w:val="24"/>
          <w:lang w:val="en-US"/>
        </w:rPr>
        <w:t>essa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necessidade</w:t>
      </w:r>
      <w:proofErr w:type="spellEnd"/>
      <w:r w:rsidRPr="003D45A4">
        <w:rPr>
          <w:rFonts w:ascii="Times New Roman" w:hAnsi="Times New Roman" w:cs="Times New Roman"/>
          <w:sz w:val="24"/>
          <w:szCs w:val="24"/>
          <w:lang w:val="en-US"/>
        </w:rPr>
        <w:t>.</w:t>
      </w:r>
    </w:p>
    <w:p w14:paraId="0DF80E72" w14:textId="77777777" w:rsidR="003D45A4" w:rsidRPr="003D45A4" w:rsidRDefault="003D45A4" w:rsidP="003D45A4">
      <w:pPr>
        <w:spacing w:after="0" w:line="360" w:lineRule="auto"/>
        <w:jc w:val="both"/>
        <w:rPr>
          <w:rFonts w:ascii="Times New Roman" w:hAnsi="Times New Roman" w:cs="Times New Roman"/>
          <w:sz w:val="24"/>
          <w:szCs w:val="24"/>
          <w:lang w:val="en-US"/>
        </w:rPr>
      </w:pPr>
      <w:r w:rsidRPr="003D45A4">
        <w:rPr>
          <w:rFonts w:ascii="Times New Roman" w:hAnsi="Times New Roman" w:cs="Times New Roman"/>
          <w:sz w:val="24"/>
          <w:szCs w:val="24"/>
          <w:lang w:val="en-US"/>
        </w:rPr>
        <w:t xml:space="preserve">O </w:t>
      </w:r>
      <w:proofErr w:type="spellStart"/>
      <w:r w:rsidRPr="003D45A4">
        <w:rPr>
          <w:rFonts w:ascii="Times New Roman" w:hAnsi="Times New Roman" w:cs="Times New Roman"/>
          <w:sz w:val="24"/>
          <w:szCs w:val="24"/>
          <w:lang w:val="en-US"/>
        </w:rPr>
        <w:t>objetivo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deste</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trabalho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foi</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estudar</w:t>
      </w:r>
      <w:proofErr w:type="spellEnd"/>
      <w:r w:rsidRPr="003D45A4">
        <w:rPr>
          <w:rFonts w:ascii="Times New Roman" w:hAnsi="Times New Roman" w:cs="Times New Roman"/>
          <w:sz w:val="24"/>
          <w:szCs w:val="24"/>
          <w:lang w:val="en-US"/>
        </w:rPr>
        <w:t xml:space="preserve"> a </w:t>
      </w:r>
      <w:proofErr w:type="spellStart"/>
      <w:r w:rsidRPr="003D45A4">
        <w:rPr>
          <w:rFonts w:ascii="Times New Roman" w:hAnsi="Times New Roman" w:cs="Times New Roman"/>
          <w:sz w:val="24"/>
          <w:szCs w:val="24"/>
          <w:lang w:val="en-US"/>
        </w:rPr>
        <w:t>percepção</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estudantes</w:t>
      </w:r>
      <w:proofErr w:type="spellEnd"/>
      <w:r w:rsidRPr="003D45A4">
        <w:rPr>
          <w:rFonts w:ascii="Times New Roman" w:hAnsi="Times New Roman" w:cs="Times New Roman"/>
          <w:sz w:val="24"/>
          <w:szCs w:val="24"/>
          <w:lang w:val="en-US"/>
        </w:rPr>
        <w:t xml:space="preserve"> das </w:t>
      </w:r>
      <w:proofErr w:type="spellStart"/>
      <w:r w:rsidRPr="003D45A4">
        <w:rPr>
          <w:rFonts w:ascii="Times New Roman" w:hAnsi="Times New Roman" w:cs="Times New Roman"/>
          <w:sz w:val="24"/>
          <w:szCs w:val="24"/>
          <w:lang w:val="en-US"/>
        </w:rPr>
        <w:t>carreiras</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engenharia</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uma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tecnologia</w:t>
      </w:r>
      <w:proofErr w:type="spellEnd"/>
      <w:r w:rsidRPr="003D45A4">
        <w:rPr>
          <w:rFonts w:ascii="Times New Roman" w:hAnsi="Times New Roman" w:cs="Times New Roman"/>
          <w:sz w:val="24"/>
          <w:szCs w:val="24"/>
          <w:lang w:val="en-US"/>
        </w:rPr>
        <w:t xml:space="preserve"> federal da </w:t>
      </w:r>
      <w:proofErr w:type="spellStart"/>
      <w:r w:rsidRPr="003D45A4">
        <w:rPr>
          <w:rFonts w:ascii="Times New Roman" w:hAnsi="Times New Roman" w:cs="Times New Roman"/>
          <w:sz w:val="24"/>
          <w:szCs w:val="24"/>
          <w:lang w:val="en-US"/>
        </w:rPr>
        <w:t>Cidade</w:t>
      </w:r>
      <w:proofErr w:type="spellEnd"/>
      <w:r w:rsidRPr="003D45A4">
        <w:rPr>
          <w:rFonts w:ascii="Times New Roman" w:hAnsi="Times New Roman" w:cs="Times New Roman"/>
          <w:sz w:val="24"/>
          <w:szCs w:val="24"/>
          <w:lang w:val="en-US"/>
        </w:rPr>
        <w:t xml:space="preserve"> do México no que </w:t>
      </w:r>
      <w:proofErr w:type="spellStart"/>
      <w:r w:rsidRPr="003D45A4">
        <w:rPr>
          <w:rFonts w:ascii="Times New Roman" w:hAnsi="Times New Roman" w:cs="Times New Roman"/>
          <w:sz w:val="24"/>
          <w:szCs w:val="24"/>
          <w:lang w:val="en-US"/>
        </w:rPr>
        <w:t>diz</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respeito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às</w:t>
      </w:r>
      <w:proofErr w:type="spellEnd"/>
      <w:r w:rsidRPr="003D45A4">
        <w:rPr>
          <w:rFonts w:ascii="Times New Roman" w:hAnsi="Times New Roman" w:cs="Times New Roman"/>
          <w:sz w:val="24"/>
          <w:szCs w:val="24"/>
          <w:lang w:val="en-US"/>
        </w:rPr>
        <w:t xml:space="preserve"> soft skills </w:t>
      </w:r>
      <w:proofErr w:type="spellStart"/>
      <w:r w:rsidRPr="003D45A4">
        <w:rPr>
          <w:rFonts w:ascii="Times New Roman" w:hAnsi="Times New Roman" w:cs="Times New Roman"/>
          <w:sz w:val="24"/>
          <w:szCs w:val="24"/>
          <w:lang w:val="en-US"/>
        </w:rPr>
        <w:t>adquiridas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sua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formação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acadêmica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Isso</w:t>
      </w:r>
      <w:proofErr w:type="spellEnd"/>
      <w:r w:rsidRPr="003D45A4">
        <w:rPr>
          <w:rFonts w:ascii="Times New Roman" w:hAnsi="Times New Roman" w:cs="Times New Roman"/>
          <w:sz w:val="24"/>
          <w:szCs w:val="24"/>
          <w:lang w:val="en-US"/>
        </w:rPr>
        <w:t xml:space="preserve"> é para </w:t>
      </w:r>
      <w:proofErr w:type="spellStart"/>
      <w:r w:rsidRPr="003D45A4">
        <w:rPr>
          <w:rFonts w:ascii="Times New Roman" w:hAnsi="Times New Roman" w:cs="Times New Roman"/>
          <w:sz w:val="24"/>
          <w:szCs w:val="24"/>
          <w:lang w:val="en-US"/>
        </w:rPr>
        <w:t>identificar</w:t>
      </w:r>
      <w:proofErr w:type="spellEnd"/>
      <w:r w:rsidRPr="003D45A4">
        <w:rPr>
          <w:rFonts w:ascii="Times New Roman" w:hAnsi="Times New Roman" w:cs="Times New Roman"/>
          <w:sz w:val="24"/>
          <w:szCs w:val="24"/>
          <w:lang w:val="en-US"/>
        </w:rPr>
        <w:t xml:space="preserve"> as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sociais</w:t>
      </w:r>
      <w:proofErr w:type="spellEnd"/>
      <w:r w:rsidRPr="003D45A4">
        <w:rPr>
          <w:rFonts w:ascii="Times New Roman" w:hAnsi="Times New Roman" w:cs="Times New Roman"/>
          <w:sz w:val="24"/>
          <w:szCs w:val="24"/>
          <w:lang w:val="en-US"/>
        </w:rPr>
        <w:t xml:space="preserve"> que </w:t>
      </w:r>
      <w:proofErr w:type="spellStart"/>
      <w:r w:rsidRPr="003D45A4">
        <w:rPr>
          <w:rFonts w:ascii="Times New Roman" w:hAnsi="Times New Roman" w:cs="Times New Roman"/>
          <w:sz w:val="24"/>
          <w:szCs w:val="24"/>
          <w:lang w:val="en-US"/>
        </w:rPr>
        <w:t>não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cobertas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sua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totalidade</w:t>
      </w:r>
      <w:proofErr w:type="spellEnd"/>
      <w:r w:rsidRPr="003D45A4">
        <w:rPr>
          <w:rFonts w:ascii="Times New Roman" w:hAnsi="Times New Roman" w:cs="Times New Roman"/>
          <w:sz w:val="24"/>
          <w:szCs w:val="24"/>
          <w:lang w:val="en-US"/>
        </w:rPr>
        <w:t xml:space="preserve">. Para tanto, </w:t>
      </w:r>
      <w:proofErr w:type="spellStart"/>
      <w:r w:rsidRPr="003D45A4">
        <w:rPr>
          <w:rFonts w:ascii="Times New Roman" w:hAnsi="Times New Roman" w:cs="Times New Roman"/>
          <w:sz w:val="24"/>
          <w:szCs w:val="24"/>
          <w:lang w:val="en-US"/>
        </w:rPr>
        <w:t>foi</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realizado</w:t>
      </w:r>
      <w:proofErr w:type="spellEnd"/>
      <w:r w:rsidRPr="003D45A4">
        <w:rPr>
          <w:rFonts w:ascii="Times New Roman" w:hAnsi="Times New Roman" w:cs="Times New Roman"/>
          <w:sz w:val="24"/>
          <w:szCs w:val="24"/>
          <w:lang w:val="en-US"/>
        </w:rPr>
        <w:t xml:space="preserve"> um </w:t>
      </w:r>
      <w:proofErr w:type="spellStart"/>
      <w:r w:rsidRPr="003D45A4">
        <w:rPr>
          <w:rFonts w:ascii="Times New Roman" w:hAnsi="Times New Roman" w:cs="Times New Roman"/>
          <w:sz w:val="24"/>
          <w:szCs w:val="24"/>
          <w:lang w:val="en-US"/>
        </w:rPr>
        <w:t>estudo</w:t>
      </w:r>
      <w:proofErr w:type="spellEnd"/>
      <w:r w:rsidRPr="003D45A4">
        <w:rPr>
          <w:rFonts w:ascii="Times New Roman" w:hAnsi="Times New Roman" w:cs="Times New Roman"/>
          <w:sz w:val="24"/>
          <w:szCs w:val="24"/>
          <w:lang w:val="en-US"/>
        </w:rPr>
        <w:t xml:space="preserve"> transversal e </w:t>
      </w:r>
      <w:proofErr w:type="spellStart"/>
      <w:r w:rsidRPr="003D45A4">
        <w:rPr>
          <w:rFonts w:ascii="Times New Roman" w:hAnsi="Times New Roman" w:cs="Times New Roman"/>
          <w:sz w:val="24"/>
          <w:szCs w:val="24"/>
          <w:lang w:val="en-US"/>
        </w:rPr>
        <w:t>descritivo</w:t>
      </w:r>
      <w:proofErr w:type="spellEnd"/>
      <w:r w:rsidRPr="003D45A4">
        <w:rPr>
          <w:rFonts w:ascii="Times New Roman" w:hAnsi="Times New Roman" w:cs="Times New Roman"/>
          <w:sz w:val="24"/>
          <w:szCs w:val="24"/>
          <w:lang w:val="en-US"/>
        </w:rPr>
        <w:t xml:space="preserve"> com </w:t>
      </w:r>
      <w:proofErr w:type="spellStart"/>
      <w:r w:rsidRPr="003D45A4">
        <w:rPr>
          <w:rFonts w:ascii="Times New Roman" w:hAnsi="Times New Roman" w:cs="Times New Roman"/>
          <w:sz w:val="24"/>
          <w:szCs w:val="24"/>
          <w:lang w:val="en-US"/>
        </w:rPr>
        <w:t>uma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amostra</w:t>
      </w:r>
      <w:proofErr w:type="spellEnd"/>
      <w:r w:rsidRPr="003D45A4">
        <w:rPr>
          <w:rFonts w:ascii="Times New Roman" w:hAnsi="Times New Roman" w:cs="Times New Roman"/>
          <w:sz w:val="24"/>
          <w:szCs w:val="24"/>
          <w:lang w:val="en-US"/>
        </w:rPr>
        <w:t xml:space="preserve"> de 929 </w:t>
      </w:r>
      <w:proofErr w:type="spellStart"/>
      <w:r w:rsidRPr="003D45A4">
        <w:rPr>
          <w:rFonts w:ascii="Times New Roman" w:hAnsi="Times New Roman" w:cs="Times New Roman"/>
          <w:sz w:val="24"/>
          <w:szCs w:val="24"/>
          <w:lang w:val="en-US"/>
        </w:rPr>
        <w:t>estudantes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os</w:t>
      </w:r>
      <w:proofErr w:type="spellEnd"/>
      <w:r w:rsidRPr="003D45A4">
        <w:rPr>
          <w:rFonts w:ascii="Times New Roman" w:hAnsi="Times New Roman" w:cs="Times New Roman"/>
          <w:sz w:val="24"/>
          <w:szCs w:val="24"/>
          <w:lang w:val="en-US"/>
        </w:rPr>
        <w:t xml:space="preserve"> dados </w:t>
      </w:r>
      <w:proofErr w:type="spellStart"/>
      <w:r w:rsidRPr="003D45A4">
        <w:rPr>
          <w:rFonts w:ascii="Times New Roman" w:hAnsi="Times New Roman" w:cs="Times New Roman"/>
          <w:sz w:val="24"/>
          <w:szCs w:val="24"/>
          <w:lang w:val="en-US"/>
        </w:rPr>
        <w:t>foram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coletados</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processados</w:t>
      </w:r>
      <w:proofErr w:type="spellEnd"/>
      <w:r w:rsidRPr="003D45A4">
        <w:rPr>
          <w:rFonts w:ascii="Times New Roman" w:hAnsi="Times New Roman" w:cs="Times New Roman"/>
          <w:sz w:val="24"/>
          <w:szCs w:val="24"/>
          <w:lang w:val="en-US"/>
        </w:rPr>
        <w:t xml:space="preserve"> ​​com a </w:t>
      </w:r>
      <w:proofErr w:type="spellStart"/>
      <w:r w:rsidRPr="003D45A4">
        <w:rPr>
          <w:rFonts w:ascii="Times New Roman" w:hAnsi="Times New Roman" w:cs="Times New Roman"/>
          <w:sz w:val="24"/>
          <w:szCs w:val="24"/>
          <w:lang w:val="en-US"/>
        </w:rPr>
        <w:t>técnica</w:t>
      </w:r>
      <w:proofErr w:type="spellEnd"/>
      <w:r w:rsidRPr="003D45A4">
        <w:rPr>
          <w:rFonts w:ascii="Times New Roman" w:hAnsi="Times New Roman" w:cs="Times New Roman"/>
          <w:sz w:val="24"/>
          <w:szCs w:val="24"/>
          <w:lang w:val="en-US"/>
        </w:rPr>
        <w:t xml:space="preserve"> do </w:t>
      </w:r>
      <w:proofErr w:type="spellStart"/>
      <w:r w:rsidRPr="003D45A4">
        <w:rPr>
          <w:rFonts w:ascii="Times New Roman" w:hAnsi="Times New Roman" w:cs="Times New Roman"/>
          <w:sz w:val="24"/>
          <w:szCs w:val="24"/>
          <w:lang w:val="en-US"/>
        </w:rPr>
        <w:t>questionário</w:t>
      </w:r>
      <w:proofErr w:type="spellEnd"/>
      <w:r w:rsidRPr="003D45A4">
        <w:rPr>
          <w:rFonts w:ascii="Times New Roman" w:hAnsi="Times New Roman" w:cs="Times New Roman"/>
          <w:sz w:val="24"/>
          <w:szCs w:val="24"/>
          <w:lang w:val="en-US"/>
        </w:rPr>
        <w:t xml:space="preserve"> e o software SPSS, e </w:t>
      </w:r>
      <w:proofErr w:type="spellStart"/>
      <w:r w:rsidRPr="003D45A4">
        <w:rPr>
          <w:rFonts w:ascii="Times New Roman" w:hAnsi="Times New Roman" w:cs="Times New Roman"/>
          <w:sz w:val="24"/>
          <w:szCs w:val="24"/>
          <w:lang w:val="en-US"/>
        </w:rPr>
        <w:t>foram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utilizadas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técnicas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estatísticas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como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análise</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fatorial</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modelos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lineares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generalizados</w:t>
      </w:r>
      <w:proofErr w:type="spellEnd"/>
      <w:r w:rsidRPr="003D45A4">
        <w:rPr>
          <w:rFonts w:ascii="Times New Roman" w:hAnsi="Times New Roman" w:cs="Times New Roman"/>
          <w:sz w:val="24"/>
          <w:szCs w:val="24"/>
          <w:lang w:val="en-US"/>
        </w:rPr>
        <w:t>.</w:t>
      </w:r>
    </w:p>
    <w:p w14:paraId="004ED5FA" w14:textId="77777777" w:rsidR="003D45A4" w:rsidRPr="003D45A4" w:rsidRDefault="003D45A4" w:rsidP="003D45A4">
      <w:pPr>
        <w:spacing w:after="0" w:line="360" w:lineRule="auto"/>
        <w:jc w:val="both"/>
        <w:rPr>
          <w:rFonts w:ascii="Times New Roman" w:hAnsi="Times New Roman" w:cs="Times New Roman"/>
          <w:sz w:val="24"/>
          <w:szCs w:val="24"/>
          <w:lang w:val="en-US"/>
        </w:rPr>
      </w:pPr>
      <w:proofErr w:type="spellStart"/>
      <w:r w:rsidRPr="003D45A4">
        <w:rPr>
          <w:rFonts w:ascii="Times New Roman" w:hAnsi="Times New Roman" w:cs="Times New Roman"/>
          <w:sz w:val="24"/>
          <w:szCs w:val="24"/>
          <w:lang w:val="en-US"/>
        </w:rPr>
        <w:t>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resultados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mostram</w:t>
      </w:r>
      <w:proofErr w:type="spellEnd"/>
      <w:r w:rsidRPr="003D45A4">
        <w:rPr>
          <w:rFonts w:ascii="Times New Roman" w:hAnsi="Times New Roman" w:cs="Times New Roman"/>
          <w:sz w:val="24"/>
          <w:szCs w:val="24"/>
          <w:lang w:val="en-US"/>
        </w:rPr>
        <w:t xml:space="preserve"> a </w:t>
      </w:r>
      <w:proofErr w:type="spellStart"/>
      <w:r w:rsidRPr="003D45A4">
        <w:rPr>
          <w:rFonts w:ascii="Times New Roman" w:hAnsi="Times New Roman" w:cs="Times New Roman"/>
          <w:sz w:val="24"/>
          <w:szCs w:val="24"/>
          <w:lang w:val="en-US"/>
        </w:rPr>
        <w:t>falta</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sociais</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emocionais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resolução</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problemas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falta</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comunicação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estratégias</w:t>
      </w:r>
      <w:proofErr w:type="spellEnd"/>
      <w:r w:rsidRPr="003D45A4">
        <w:rPr>
          <w:rFonts w:ascii="Times New Roman" w:hAnsi="Times New Roman" w:cs="Times New Roman"/>
          <w:sz w:val="24"/>
          <w:szCs w:val="24"/>
          <w:lang w:val="en-US"/>
        </w:rPr>
        <w:t xml:space="preserve"> para </w:t>
      </w:r>
      <w:proofErr w:type="spellStart"/>
      <w:r w:rsidRPr="003D45A4">
        <w:rPr>
          <w:rFonts w:ascii="Times New Roman" w:hAnsi="Times New Roman" w:cs="Times New Roman"/>
          <w:sz w:val="24"/>
          <w:szCs w:val="24"/>
          <w:lang w:val="en-US"/>
        </w:rPr>
        <w:t>processamento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eficiente</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informações</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pouca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criatividade</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Conclui</w:t>
      </w:r>
      <w:proofErr w:type="spellEnd"/>
      <w:r w:rsidRPr="003D45A4">
        <w:rPr>
          <w:rFonts w:ascii="Times New Roman" w:hAnsi="Times New Roman" w:cs="Times New Roman"/>
          <w:sz w:val="24"/>
          <w:szCs w:val="24"/>
          <w:lang w:val="en-US"/>
        </w:rPr>
        <w:t xml:space="preserve">-se que as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leves</w:t>
      </w:r>
      <w:proofErr w:type="spellEnd"/>
      <w:r w:rsidRPr="003D45A4">
        <w:rPr>
          <w:rFonts w:ascii="Times New Roman" w:hAnsi="Times New Roman" w:cs="Times New Roman"/>
          <w:sz w:val="24"/>
          <w:szCs w:val="24"/>
          <w:lang w:val="en-US"/>
        </w:rPr>
        <w:t xml:space="preserve"> dentro das </w:t>
      </w:r>
      <w:proofErr w:type="spellStart"/>
      <w:r w:rsidRPr="003D45A4">
        <w:rPr>
          <w:rFonts w:ascii="Times New Roman" w:hAnsi="Times New Roman" w:cs="Times New Roman"/>
          <w:sz w:val="24"/>
          <w:szCs w:val="24"/>
          <w:lang w:val="en-US"/>
        </w:rPr>
        <w:t>carreiras</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engenharia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uma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necessidade</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não</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coberta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sua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totalidade</w:t>
      </w:r>
      <w:proofErr w:type="spellEnd"/>
      <w:r w:rsidRPr="003D45A4">
        <w:rPr>
          <w:rFonts w:ascii="Times New Roman" w:hAnsi="Times New Roman" w:cs="Times New Roman"/>
          <w:sz w:val="24"/>
          <w:szCs w:val="24"/>
          <w:lang w:val="en-US"/>
        </w:rPr>
        <w:t xml:space="preserve"> e que </w:t>
      </w:r>
      <w:proofErr w:type="spellStart"/>
      <w:r w:rsidRPr="003D45A4">
        <w:rPr>
          <w:rFonts w:ascii="Times New Roman" w:hAnsi="Times New Roman" w:cs="Times New Roman"/>
          <w:sz w:val="24"/>
          <w:szCs w:val="24"/>
          <w:lang w:val="en-US"/>
        </w:rPr>
        <w:t>estas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devem</w:t>
      </w:r>
      <w:proofErr w:type="spellEnd"/>
      <w:r w:rsidRPr="003D45A4">
        <w:rPr>
          <w:rFonts w:ascii="Times New Roman" w:hAnsi="Times New Roman" w:cs="Times New Roman"/>
          <w:sz w:val="24"/>
          <w:szCs w:val="24"/>
          <w:lang w:val="en-US"/>
        </w:rPr>
        <w:t xml:space="preserve"> ser </w:t>
      </w:r>
      <w:proofErr w:type="spellStart"/>
      <w:r w:rsidRPr="003D45A4">
        <w:rPr>
          <w:rFonts w:ascii="Times New Roman" w:hAnsi="Times New Roman" w:cs="Times New Roman"/>
          <w:sz w:val="24"/>
          <w:szCs w:val="24"/>
          <w:lang w:val="en-US"/>
        </w:rPr>
        <w:t>reforçadas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através</w:t>
      </w:r>
      <w:proofErr w:type="spellEnd"/>
      <w:r w:rsidRPr="003D45A4">
        <w:rPr>
          <w:rFonts w:ascii="Times New Roman" w:hAnsi="Times New Roman" w:cs="Times New Roman"/>
          <w:sz w:val="24"/>
          <w:szCs w:val="24"/>
          <w:lang w:val="en-US"/>
        </w:rPr>
        <w:t xml:space="preserve"> de </w:t>
      </w:r>
      <w:proofErr w:type="spellStart"/>
      <w:r w:rsidRPr="003D45A4">
        <w:rPr>
          <w:rFonts w:ascii="Times New Roman" w:hAnsi="Times New Roman" w:cs="Times New Roman"/>
          <w:sz w:val="24"/>
          <w:szCs w:val="24"/>
          <w:lang w:val="en-US"/>
        </w:rPr>
        <w:t>programas</w:t>
      </w:r>
      <w:proofErr w:type="spellEnd"/>
      <w:r w:rsidRPr="003D45A4">
        <w:rPr>
          <w:rFonts w:ascii="Times New Roman" w:hAnsi="Times New Roman" w:cs="Times New Roman"/>
          <w:sz w:val="24"/>
          <w:szCs w:val="24"/>
          <w:lang w:val="en-US"/>
        </w:rPr>
        <w:t xml:space="preserve"> que </w:t>
      </w:r>
      <w:proofErr w:type="spellStart"/>
      <w:r w:rsidRPr="003D45A4">
        <w:rPr>
          <w:rFonts w:ascii="Times New Roman" w:hAnsi="Times New Roman" w:cs="Times New Roman"/>
          <w:sz w:val="24"/>
          <w:szCs w:val="24"/>
          <w:lang w:val="en-US"/>
        </w:rPr>
        <w:t>permitam</w:t>
      </w:r>
      <w:proofErr w:type="spellEnd"/>
      <w:r w:rsidRPr="003D45A4">
        <w:rPr>
          <w:rFonts w:ascii="Times New Roman" w:hAnsi="Times New Roman" w:cs="Times New Roman"/>
          <w:sz w:val="24"/>
          <w:szCs w:val="24"/>
          <w:lang w:val="en-US"/>
        </w:rPr>
        <w:t xml:space="preserve"> </w:t>
      </w:r>
      <w:proofErr w:type="gramStart"/>
      <w:r w:rsidRPr="003D45A4">
        <w:rPr>
          <w:rFonts w:ascii="Times New Roman" w:hAnsi="Times New Roman" w:cs="Times New Roman"/>
          <w:sz w:val="24"/>
          <w:szCs w:val="24"/>
          <w:lang w:val="en-US"/>
        </w:rPr>
        <w:t>a</w:t>
      </w:r>
      <w:proofErr w:type="gram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obtenção</w:t>
      </w:r>
      <w:proofErr w:type="spellEnd"/>
      <w:r w:rsidRPr="003D45A4">
        <w:rPr>
          <w:rFonts w:ascii="Times New Roman" w:hAnsi="Times New Roman" w:cs="Times New Roman"/>
          <w:sz w:val="24"/>
          <w:szCs w:val="24"/>
          <w:lang w:val="en-US"/>
        </w:rPr>
        <w:t xml:space="preserve"> de ferramentas que </w:t>
      </w:r>
      <w:proofErr w:type="spellStart"/>
      <w:r w:rsidRPr="003D45A4">
        <w:rPr>
          <w:rFonts w:ascii="Times New Roman" w:hAnsi="Times New Roman" w:cs="Times New Roman"/>
          <w:sz w:val="24"/>
          <w:szCs w:val="24"/>
          <w:lang w:val="en-US"/>
        </w:rPr>
        <w:t>gerem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graduados</w:t>
      </w:r>
      <w:proofErr w:type="spellEnd"/>
      <w:r w:rsidRPr="003D45A4">
        <w:rPr>
          <w:rFonts w:ascii="Times New Roman" w:hAnsi="Times New Roman" w:cs="Times New Roman"/>
          <w:sz w:val="24"/>
          <w:szCs w:val="24"/>
          <w:lang w:val="en-US"/>
        </w:rPr>
        <w:t xml:space="preserve"> com </w:t>
      </w:r>
      <w:proofErr w:type="spellStart"/>
      <w:r w:rsidRPr="003D45A4">
        <w:rPr>
          <w:rFonts w:ascii="Times New Roman" w:hAnsi="Times New Roman" w:cs="Times New Roman"/>
          <w:sz w:val="24"/>
          <w:szCs w:val="24"/>
          <w:lang w:val="en-US"/>
        </w:rPr>
        <w:t>competência</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em</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conhecimentos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técnicos</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transversais</w:t>
      </w:r>
      <w:proofErr w:type="spellEnd"/>
      <w:r w:rsidRPr="003D45A4">
        <w:rPr>
          <w:rFonts w:ascii="Times New Roman" w:hAnsi="Times New Roman" w:cs="Times New Roman"/>
          <w:sz w:val="24"/>
          <w:szCs w:val="24"/>
          <w:lang w:val="en-US"/>
        </w:rPr>
        <w:t>.</w:t>
      </w:r>
    </w:p>
    <w:p w14:paraId="6B7391E3" w14:textId="77777777" w:rsidR="003D45A4" w:rsidRDefault="003D45A4" w:rsidP="003D45A4">
      <w:pPr>
        <w:spacing w:after="0" w:line="360" w:lineRule="auto"/>
        <w:jc w:val="both"/>
        <w:rPr>
          <w:rFonts w:ascii="Times New Roman" w:hAnsi="Times New Roman" w:cs="Times New Roman"/>
          <w:sz w:val="24"/>
          <w:szCs w:val="24"/>
          <w:lang w:val="en-US"/>
        </w:rPr>
      </w:pPr>
      <w:proofErr w:type="spellStart"/>
      <w:r w:rsidRPr="003D45A4">
        <w:rPr>
          <w:rFonts w:ascii="Calibri" w:eastAsia="Times New Roman" w:hAnsi="Calibri" w:cs="Calibri"/>
          <w:b/>
          <w:color w:val="000000"/>
          <w:sz w:val="28"/>
          <w:szCs w:val="28"/>
          <w:lang w:val="es-ES_tradnl" w:eastAsia="es-MX"/>
        </w:rPr>
        <w:t>Palavras</w:t>
      </w:r>
      <w:proofErr w:type="spellEnd"/>
      <w:r w:rsidRPr="003D45A4">
        <w:rPr>
          <w:rFonts w:ascii="Calibri" w:eastAsia="Times New Roman" w:hAnsi="Calibri" w:cs="Calibri"/>
          <w:b/>
          <w:color w:val="000000"/>
          <w:sz w:val="28"/>
          <w:szCs w:val="28"/>
          <w:lang w:val="es-ES_tradnl" w:eastAsia="es-MX"/>
        </w:rPr>
        <w:t>-chave:</w:t>
      </w:r>
      <w:r w:rsidRPr="003D45A4">
        <w:rPr>
          <w:rFonts w:ascii="Times New Roman" w:hAnsi="Times New Roman" w:cs="Times New Roman"/>
          <w:b/>
          <w:sz w:val="24"/>
          <w:szCs w:val="24"/>
          <w:lang w:val="en-US"/>
        </w:rPr>
        <w:t xml:space="preserve">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sociais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ensino</w:t>
      </w:r>
      <w:proofErr w:type="spellEnd"/>
      <w:r w:rsidRPr="003D45A4">
        <w:rPr>
          <w:rFonts w:ascii="Times New Roman" w:hAnsi="Times New Roman" w:cs="Times New Roman"/>
          <w:sz w:val="24"/>
          <w:szCs w:val="24"/>
          <w:lang w:val="en-US"/>
        </w:rPr>
        <w:t xml:space="preserve"> superior, </w:t>
      </w:r>
      <w:proofErr w:type="spellStart"/>
      <w:r w:rsidRPr="003D45A4">
        <w:rPr>
          <w:rFonts w:ascii="Times New Roman" w:hAnsi="Times New Roman" w:cs="Times New Roman"/>
          <w:sz w:val="24"/>
          <w:szCs w:val="24"/>
          <w:lang w:val="en-US"/>
        </w:rPr>
        <w:t>habilidades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sociais</w:t>
      </w:r>
      <w:proofErr w:type="spellEnd"/>
      <w:r w:rsidRPr="003D45A4">
        <w:rPr>
          <w:rFonts w:ascii="Times New Roman" w:hAnsi="Times New Roman" w:cs="Times New Roman"/>
          <w:sz w:val="24"/>
          <w:szCs w:val="24"/>
          <w:lang w:val="en-US"/>
        </w:rPr>
        <w:t xml:space="preserve"> e </w:t>
      </w:r>
      <w:proofErr w:type="spellStart"/>
      <w:r w:rsidRPr="003D45A4">
        <w:rPr>
          <w:rFonts w:ascii="Times New Roman" w:hAnsi="Times New Roman" w:cs="Times New Roman"/>
          <w:sz w:val="24"/>
          <w:szCs w:val="24"/>
          <w:lang w:val="en-US"/>
        </w:rPr>
        <w:t>emocionais</w:t>
      </w:r>
      <w:proofErr w:type="spellEnd"/>
      <w:r w:rsidRPr="003D45A4">
        <w:rPr>
          <w:rFonts w:ascii="Times New Roman" w:hAnsi="Times New Roman" w:cs="Times New Roman"/>
          <w:sz w:val="24"/>
          <w:szCs w:val="24"/>
          <w:lang w:val="en-US"/>
        </w:rPr>
        <w:t xml:space="preserve">, </w:t>
      </w:r>
      <w:proofErr w:type="spellStart"/>
      <w:r w:rsidRPr="003D45A4">
        <w:rPr>
          <w:rFonts w:ascii="Times New Roman" w:hAnsi="Times New Roman" w:cs="Times New Roman"/>
          <w:sz w:val="24"/>
          <w:szCs w:val="24"/>
          <w:lang w:val="en-US"/>
        </w:rPr>
        <w:t>engenharia</w:t>
      </w:r>
      <w:proofErr w:type="spellEnd"/>
      <w:r w:rsidRPr="003D45A4">
        <w:rPr>
          <w:rFonts w:ascii="Times New Roman" w:hAnsi="Times New Roman" w:cs="Times New Roman"/>
          <w:sz w:val="24"/>
          <w:szCs w:val="24"/>
          <w:lang w:val="en-US"/>
        </w:rPr>
        <w:t>.</w:t>
      </w:r>
    </w:p>
    <w:p w14:paraId="4BB0A8E7" w14:textId="77777777" w:rsidR="008A4187" w:rsidRPr="001F0424" w:rsidRDefault="008A4187" w:rsidP="008A4187">
      <w:pPr>
        <w:jc w:val="both"/>
        <w:rPr>
          <w:rFonts w:ascii="Times New Roman" w:hAnsi="Times New Roman"/>
          <w:b/>
          <w:color w:val="000000" w:themeColor="text1"/>
          <w:sz w:val="24"/>
          <w:szCs w:val="24"/>
        </w:rPr>
      </w:pPr>
      <w:r w:rsidRPr="007860F0">
        <w:rPr>
          <w:rFonts w:ascii="Times New Roman" w:hAnsi="Times New Roman"/>
          <w:b/>
          <w:sz w:val="24"/>
        </w:rPr>
        <w:t>Fecha Recepción:</w:t>
      </w:r>
      <w:r w:rsidRPr="007860F0">
        <w:rPr>
          <w:rFonts w:ascii="Times New Roman" w:hAnsi="Times New Roman"/>
          <w:sz w:val="24"/>
        </w:rPr>
        <w:t xml:space="preserve"> </w:t>
      </w:r>
      <w:r>
        <w:rPr>
          <w:rFonts w:ascii="Times New Roman" w:hAnsi="Times New Roman"/>
          <w:sz w:val="24"/>
        </w:rPr>
        <w:t>Agosto</w:t>
      </w:r>
      <w:r w:rsidRPr="007860F0">
        <w:rPr>
          <w:rFonts w:ascii="Times New Roman" w:hAnsi="Times New Roman"/>
          <w:sz w:val="24"/>
        </w:rPr>
        <w:t xml:space="preserve"> 2018                                    </w:t>
      </w:r>
      <w:r w:rsidRPr="007860F0">
        <w:rPr>
          <w:rFonts w:ascii="Times New Roman" w:hAnsi="Times New Roman"/>
          <w:b/>
          <w:sz w:val="24"/>
        </w:rPr>
        <w:t>Fecha Aceptación:</w:t>
      </w:r>
      <w:r w:rsidRPr="007860F0">
        <w:rPr>
          <w:rFonts w:ascii="Times New Roman" w:hAnsi="Times New Roman"/>
          <w:sz w:val="24"/>
        </w:rPr>
        <w:t xml:space="preserve"> </w:t>
      </w:r>
      <w:r>
        <w:rPr>
          <w:rFonts w:ascii="Times New Roman" w:hAnsi="Times New Roman"/>
          <w:sz w:val="24"/>
        </w:rPr>
        <w:t>Enero 2019</w:t>
      </w:r>
      <w:r>
        <w:br/>
      </w:r>
      <w:r w:rsidR="000C189A">
        <w:pict w14:anchorId="4E2D2D56">
          <v:rect id="_x0000_i1026" style="width:446.5pt;height:1.5pt" o:hralign="center" o:hrstd="t" o:hr="t" fillcolor="#a0a0a0" stroked="f"/>
        </w:pict>
      </w:r>
    </w:p>
    <w:p w14:paraId="534C7C4F" w14:textId="77777777" w:rsidR="008A4187" w:rsidRDefault="008A4187" w:rsidP="003D45A4">
      <w:pPr>
        <w:spacing w:after="0" w:line="360" w:lineRule="auto"/>
        <w:jc w:val="both"/>
        <w:rPr>
          <w:rFonts w:ascii="Times New Roman" w:hAnsi="Times New Roman" w:cs="Times New Roman"/>
          <w:b/>
          <w:sz w:val="24"/>
          <w:szCs w:val="24"/>
          <w:lang w:val="en-US"/>
        </w:rPr>
      </w:pPr>
    </w:p>
    <w:p w14:paraId="3849CD19" w14:textId="77777777" w:rsidR="00F32315" w:rsidRDefault="00F32315" w:rsidP="003D45A4">
      <w:pPr>
        <w:spacing w:after="0" w:line="360" w:lineRule="auto"/>
        <w:jc w:val="both"/>
        <w:rPr>
          <w:rFonts w:ascii="Times New Roman" w:hAnsi="Times New Roman" w:cs="Times New Roman"/>
          <w:b/>
          <w:sz w:val="24"/>
          <w:szCs w:val="24"/>
          <w:lang w:val="en-US"/>
        </w:rPr>
      </w:pPr>
    </w:p>
    <w:p w14:paraId="024E0F3A" w14:textId="77777777" w:rsidR="00F32315" w:rsidRDefault="00F32315" w:rsidP="003D45A4">
      <w:pPr>
        <w:spacing w:after="0" w:line="360" w:lineRule="auto"/>
        <w:jc w:val="both"/>
        <w:rPr>
          <w:rFonts w:ascii="Times New Roman" w:hAnsi="Times New Roman" w:cs="Times New Roman"/>
          <w:b/>
          <w:sz w:val="24"/>
          <w:szCs w:val="24"/>
          <w:lang w:val="en-US"/>
        </w:rPr>
      </w:pPr>
    </w:p>
    <w:p w14:paraId="07AAE111" w14:textId="77777777" w:rsidR="00F32315" w:rsidRDefault="00F32315" w:rsidP="003D45A4">
      <w:pPr>
        <w:spacing w:after="0" w:line="360" w:lineRule="auto"/>
        <w:jc w:val="both"/>
        <w:rPr>
          <w:rFonts w:ascii="Times New Roman" w:hAnsi="Times New Roman" w:cs="Times New Roman"/>
          <w:b/>
          <w:sz w:val="24"/>
          <w:szCs w:val="24"/>
          <w:lang w:val="en-US"/>
        </w:rPr>
      </w:pPr>
    </w:p>
    <w:p w14:paraId="4188F71C" w14:textId="77777777" w:rsidR="00F32315" w:rsidRDefault="00F32315" w:rsidP="003D45A4">
      <w:pPr>
        <w:spacing w:after="0" w:line="360" w:lineRule="auto"/>
        <w:jc w:val="both"/>
        <w:rPr>
          <w:rFonts w:ascii="Times New Roman" w:hAnsi="Times New Roman" w:cs="Times New Roman"/>
          <w:b/>
          <w:sz w:val="24"/>
          <w:szCs w:val="24"/>
          <w:lang w:val="en-US"/>
        </w:rPr>
      </w:pPr>
    </w:p>
    <w:p w14:paraId="3E7CC4E7" w14:textId="77777777" w:rsidR="00F32315" w:rsidRDefault="00F32315" w:rsidP="003D45A4">
      <w:pPr>
        <w:spacing w:after="0" w:line="360" w:lineRule="auto"/>
        <w:jc w:val="both"/>
        <w:rPr>
          <w:rFonts w:ascii="Times New Roman" w:hAnsi="Times New Roman" w:cs="Times New Roman"/>
          <w:b/>
          <w:sz w:val="24"/>
          <w:szCs w:val="24"/>
          <w:lang w:val="en-US"/>
        </w:rPr>
      </w:pPr>
    </w:p>
    <w:p w14:paraId="539AB75F" w14:textId="77777777" w:rsidR="00F32315" w:rsidRDefault="00F32315" w:rsidP="003D45A4">
      <w:pPr>
        <w:spacing w:after="0" w:line="360" w:lineRule="auto"/>
        <w:jc w:val="both"/>
        <w:rPr>
          <w:rFonts w:ascii="Times New Roman" w:hAnsi="Times New Roman" w:cs="Times New Roman"/>
          <w:b/>
          <w:sz w:val="24"/>
          <w:szCs w:val="24"/>
          <w:lang w:val="en-US"/>
        </w:rPr>
      </w:pPr>
    </w:p>
    <w:p w14:paraId="71798F1A" w14:textId="77777777" w:rsidR="00F32315" w:rsidRPr="00273245" w:rsidRDefault="00F32315" w:rsidP="003D45A4">
      <w:pPr>
        <w:spacing w:after="0" w:line="360" w:lineRule="auto"/>
        <w:jc w:val="both"/>
        <w:rPr>
          <w:rFonts w:ascii="Times New Roman" w:hAnsi="Times New Roman" w:cs="Times New Roman"/>
          <w:b/>
          <w:sz w:val="24"/>
          <w:szCs w:val="24"/>
          <w:lang w:val="en-US"/>
        </w:rPr>
      </w:pPr>
    </w:p>
    <w:p w14:paraId="5F73BF3F"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lastRenderedPageBreak/>
        <w:t xml:space="preserve">Introducción </w:t>
      </w:r>
    </w:p>
    <w:p w14:paraId="767CB5D1" w14:textId="77777777" w:rsidR="008379B4" w:rsidRPr="00423F16" w:rsidRDefault="008379B4"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Empresas en nuevas áreas de aplicación para habilidades de ingeniería, tales como centros de transferencia de tecnología, parques industriales, compañías de ingeniería y organizaciones de implementación, solicitan personal más joven</w:t>
      </w:r>
      <w:r w:rsidR="00770DD4">
        <w:rPr>
          <w:rFonts w:ascii="Times New Roman" w:hAnsi="Times New Roman" w:cs="Times New Roman"/>
          <w:sz w:val="24"/>
          <w:szCs w:val="24"/>
        </w:rPr>
        <w:t xml:space="preserve">, </w:t>
      </w:r>
      <w:r w:rsidRPr="00423F16">
        <w:rPr>
          <w:rFonts w:ascii="Times New Roman" w:hAnsi="Times New Roman" w:cs="Times New Roman"/>
          <w:sz w:val="24"/>
          <w:szCs w:val="24"/>
        </w:rPr>
        <w:t>profesionalmente avanzado</w:t>
      </w:r>
      <w:r w:rsidR="00770DD4">
        <w:rPr>
          <w:rFonts w:ascii="Times New Roman" w:hAnsi="Times New Roman" w:cs="Times New Roman"/>
          <w:sz w:val="24"/>
          <w:szCs w:val="24"/>
        </w:rPr>
        <w:t xml:space="preserve"> y con habilidades interpersonales</w:t>
      </w:r>
      <w:r w:rsidR="00CC75B6">
        <w:rPr>
          <w:rFonts w:ascii="Times New Roman" w:hAnsi="Times New Roman" w:cs="Times New Roman"/>
          <w:sz w:val="24"/>
          <w:szCs w:val="24"/>
        </w:rPr>
        <w:t>.</w:t>
      </w:r>
      <w:r w:rsidR="00CC75B6" w:rsidRPr="00423F16">
        <w:rPr>
          <w:rFonts w:ascii="Times New Roman" w:hAnsi="Times New Roman" w:cs="Times New Roman"/>
          <w:sz w:val="24"/>
          <w:szCs w:val="24"/>
        </w:rPr>
        <w:t xml:space="preserve"> </w:t>
      </w:r>
      <w:r w:rsidR="006608A4">
        <w:rPr>
          <w:rFonts w:ascii="Times New Roman" w:hAnsi="Times New Roman" w:cs="Times New Roman"/>
          <w:sz w:val="24"/>
          <w:szCs w:val="24"/>
        </w:rPr>
        <w:t>L</w:t>
      </w:r>
      <w:r w:rsidRPr="00423F16">
        <w:rPr>
          <w:rFonts w:ascii="Times New Roman" w:hAnsi="Times New Roman" w:cs="Times New Roman"/>
          <w:sz w:val="24"/>
          <w:szCs w:val="24"/>
        </w:rPr>
        <w:t>os estudiantes de ingeniería</w:t>
      </w:r>
      <w:r w:rsidR="006608A4">
        <w:rPr>
          <w:rFonts w:ascii="Times New Roman" w:hAnsi="Times New Roman" w:cs="Times New Roman"/>
          <w:sz w:val="24"/>
          <w:szCs w:val="24"/>
        </w:rPr>
        <w:t>, sin embargo,</w:t>
      </w:r>
      <w:r w:rsidRPr="00423F16">
        <w:rPr>
          <w:rFonts w:ascii="Times New Roman" w:hAnsi="Times New Roman" w:cs="Times New Roman"/>
          <w:sz w:val="24"/>
          <w:szCs w:val="24"/>
        </w:rPr>
        <w:t xml:space="preserve"> </w:t>
      </w:r>
      <w:r w:rsidR="006608A4">
        <w:rPr>
          <w:rFonts w:ascii="Times New Roman" w:hAnsi="Times New Roman" w:cs="Times New Roman"/>
          <w:sz w:val="24"/>
          <w:szCs w:val="24"/>
        </w:rPr>
        <w:t xml:space="preserve">parecen mostrar </w:t>
      </w:r>
      <w:r w:rsidR="008158A6">
        <w:rPr>
          <w:rFonts w:ascii="Times New Roman" w:hAnsi="Times New Roman" w:cs="Times New Roman"/>
          <w:sz w:val="24"/>
          <w:szCs w:val="24"/>
        </w:rPr>
        <w:t>carencias</w:t>
      </w:r>
      <w:r w:rsidR="00A4229D">
        <w:rPr>
          <w:rFonts w:ascii="Times New Roman" w:hAnsi="Times New Roman" w:cs="Times New Roman"/>
          <w:sz w:val="24"/>
          <w:szCs w:val="24"/>
        </w:rPr>
        <w:t xml:space="preserve"> respecto</w:t>
      </w:r>
      <w:r w:rsidR="006608A4">
        <w:rPr>
          <w:rFonts w:ascii="Times New Roman" w:hAnsi="Times New Roman" w:cs="Times New Roman"/>
          <w:sz w:val="24"/>
          <w:szCs w:val="24"/>
        </w:rPr>
        <w:t xml:space="preserve"> </w:t>
      </w:r>
      <w:r w:rsidR="008A08F4">
        <w:rPr>
          <w:rFonts w:ascii="Times New Roman" w:hAnsi="Times New Roman" w:cs="Times New Roman"/>
          <w:sz w:val="24"/>
          <w:szCs w:val="24"/>
        </w:rPr>
        <w:t>princ</w:t>
      </w:r>
      <w:r w:rsidR="0026760C">
        <w:rPr>
          <w:rFonts w:ascii="Times New Roman" w:hAnsi="Times New Roman" w:cs="Times New Roman"/>
          <w:sz w:val="24"/>
          <w:szCs w:val="24"/>
        </w:rPr>
        <w:t>i</w:t>
      </w:r>
      <w:r w:rsidR="008A08F4">
        <w:rPr>
          <w:rFonts w:ascii="Times New Roman" w:hAnsi="Times New Roman" w:cs="Times New Roman"/>
          <w:sz w:val="24"/>
          <w:szCs w:val="24"/>
        </w:rPr>
        <w:t>palmente</w:t>
      </w:r>
      <w:r w:rsidR="006608A4">
        <w:rPr>
          <w:rFonts w:ascii="Times New Roman" w:hAnsi="Times New Roman" w:cs="Times New Roman"/>
          <w:sz w:val="24"/>
          <w:szCs w:val="24"/>
        </w:rPr>
        <w:t xml:space="preserve"> </w:t>
      </w:r>
      <w:r w:rsidR="00A4229D">
        <w:rPr>
          <w:rFonts w:ascii="Times New Roman" w:hAnsi="Times New Roman" w:cs="Times New Roman"/>
          <w:sz w:val="24"/>
          <w:szCs w:val="24"/>
        </w:rPr>
        <w:t>a</w:t>
      </w:r>
      <w:r w:rsidR="006608A4">
        <w:rPr>
          <w:rFonts w:ascii="Times New Roman" w:hAnsi="Times New Roman" w:cs="Times New Roman"/>
          <w:sz w:val="24"/>
          <w:szCs w:val="24"/>
        </w:rPr>
        <w:t xml:space="preserve"> estas últimas,</w:t>
      </w:r>
      <w:r w:rsidRPr="00423F16">
        <w:rPr>
          <w:rFonts w:ascii="Times New Roman" w:hAnsi="Times New Roman" w:cs="Times New Roman"/>
          <w:sz w:val="24"/>
          <w:szCs w:val="24"/>
        </w:rPr>
        <w:t xml:space="preserve"> </w:t>
      </w:r>
      <w:r w:rsidR="006608A4">
        <w:rPr>
          <w:rFonts w:ascii="Times New Roman" w:hAnsi="Times New Roman" w:cs="Times New Roman"/>
          <w:sz w:val="24"/>
          <w:szCs w:val="24"/>
        </w:rPr>
        <w:t xml:space="preserve">también denominadas </w:t>
      </w:r>
      <w:r w:rsidR="006608A4" w:rsidRPr="003D45A4">
        <w:rPr>
          <w:rFonts w:ascii="Times New Roman" w:hAnsi="Times New Roman" w:cs="Times New Roman"/>
          <w:i/>
          <w:sz w:val="24"/>
          <w:szCs w:val="24"/>
        </w:rPr>
        <w:t>competencias</w:t>
      </w:r>
      <w:r w:rsidRPr="003D45A4">
        <w:rPr>
          <w:rFonts w:ascii="Times New Roman" w:hAnsi="Times New Roman" w:cs="Times New Roman"/>
          <w:i/>
          <w:sz w:val="24"/>
          <w:szCs w:val="24"/>
        </w:rPr>
        <w:t xml:space="preserve"> blandas</w:t>
      </w:r>
      <w:r w:rsidRPr="00423F16">
        <w:rPr>
          <w:rFonts w:ascii="Times New Roman" w:hAnsi="Times New Roman" w:cs="Times New Roman"/>
          <w:sz w:val="24"/>
          <w:szCs w:val="24"/>
        </w:rPr>
        <w:t xml:space="preserve">, lo que refleja una brecha global entre la educación y la empleabilidad, </w:t>
      </w:r>
      <w:r w:rsidR="00CC75B6">
        <w:rPr>
          <w:rFonts w:ascii="Times New Roman" w:hAnsi="Times New Roman" w:cs="Times New Roman"/>
          <w:sz w:val="24"/>
          <w:szCs w:val="24"/>
        </w:rPr>
        <w:t>y genera</w:t>
      </w:r>
      <w:r w:rsidR="00CC75B6" w:rsidRPr="00423F16">
        <w:rPr>
          <w:rFonts w:ascii="Times New Roman" w:hAnsi="Times New Roman" w:cs="Times New Roman"/>
          <w:sz w:val="24"/>
          <w:szCs w:val="24"/>
        </w:rPr>
        <w:t xml:space="preserve"> </w:t>
      </w:r>
      <w:r w:rsidRPr="00423F16">
        <w:rPr>
          <w:rFonts w:ascii="Times New Roman" w:hAnsi="Times New Roman" w:cs="Times New Roman"/>
          <w:sz w:val="24"/>
          <w:szCs w:val="24"/>
        </w:rPr>
        <w:t>como consecuencia</w:t>
      </w:r>
      <w:r w:rsidR="00CC75B6">
        <w:rPr>
          <w:rFonts w:ascii="Times New Roman" w:hAnsi="Times New Roman" w:cs="Times New Roman"/>
          <w:sz w:val="24"/>
          <w:szCs w:val="24"/>
        </w:rPr>
        <w:t xml:space="preserve"> la</w:t>
      </w:r>
      <w:r w:rsidRPr="00423F16">
        <w:rPr>
          <w:rFonts w:ascii="Times New Roman" w:hAnsi="Times New Roman" w:cs="Times New Roman"/>
          <w:sz w:val="24"/>
          <w:szCs w:val="24"/>
        </w:rPr>
        <w:t xml:space="preserve"> falta de éxito en </w:t>
      </w:r>
      <w:r w:rsidR="0026760C">
        <w:rPr>
          <w:rFonts w:ascii="Times New Roman" w:hAnsi="Times New Roman" w:cs="Times New Roman"/>
          <w:sz w:val="24"/>
          <w:szCs w:val="24"/>
        </w:rPr>
        <w:t>los</w:t>
      </w:r>
      <w:r w:rsidR="0026760C" w:rsidRPr="00423F16">
        <w:rPr>
          <w:rFonts w:ascii="Times New Roman" w:hAnsi="Times New Roman" w:cs="Times New Roman"/>
          <w:sz w:val="24"/>
          <w:szCs w:val="24"/>
        </w:rPr>
        <w:t xml:space="preserve"> </w:t>
      </w:r>
      <w:r w:rsidRPr="00423F16">
        <w:rPr>
          <w:rFonts w:ascii="Times New Roman" w:hAnsi="Times New Roman" w:cs="Times New Roman"/>
          <w:sz w:val="24"/>
          <w:szCs w:val="24"/>
        </w:rPr>
        <w:t>lugar</w:t>
      </w:r>
      <w:r w:rsidR="0026760C">
        <w:rPr>
          <w:rFonts w:ascii="Times New Roman" w:hAnsi="Times New Roman" w:cs="Times New Roman"/>
          <w:sz w:val="24"/>
          <w:szCs w:val="24"/>
        </w:rPr>
        <w:t>es</w:t>
      </w:r>
      <w:r w:rsidRPr="00423F16">
        <w:rPr>
          <w:rFonts w:ascii="Times New Roman" w:hAnsi="Times New Roman" w:cs="Times New Roman"/>
          <w:sz w:val="24"/>
          <w:szCs w:val="24"/>
        </w:rPr>
        <w:t xml:space="preserve"> de trabajo </w:t>
      </w:r>
      <w:r w:rsidR="0026760C">
        <w:rPr>
          <w:rFonts w:ascii="Times New Roman" w:hAnsi="Times New Roman" w:cs="Times New Roman"/>
          <w:sz w:val="24"/>
          <w:szCs w:val="24"/>
        </w:rPr>
        <w:t>actuales</w:t>
      </w:r>
      <w:r w:rsidRPr="00423F16">
        <w:rPr>
          <w:rFonts w:ascii="Times New Roman" w:hAnsi="Times New Roman" w:cs="Times New Roman"/>
          <w:sz w:val="24"/>
          <w:szCs w:val="24"/>
        </w:rPr>
        <w:t xml:space="preserve"> (</w:t>
      </w:r>
      <w:bookmarkStart w:id="1" w:name="_Hlk531724285"/>
      <w:r w:rsidR="004055B1" w:rsidRPr="00423F16">
        <w:rPr>
          <w:rFonts w:ascii="Times New Roman" w:hAnsi="Times New Roman" w:cs="Times New Roman"/>
          <w:sz w:val="24"/>
          <w:szCs w:val="24"/>
        </w:rPr>
        <w:t>Meissner</w:t>
      </w:r>
      <w:bookmarkEnd w:id="1"/>
      <w:r w:rsidR="00CC75B6">
        <w:rPr>
          <w:rFonts w:ascii="Times New Roman" w:hAnsi="Times New Roman" w:cs="Times New Roman"/>
          <w:sz w:val="24"/>
          <w:szCs w:val="24"/>
        </w:rPr>
        <w:t xml:space="preserve"> y </w:t>
      </w:r>
      <w:proofErr w:type="spellStart"/>
      <w:r w:rsidR="00CC75B6" w:rsidRPr="00423F16">
        <w:rPr>
          <w:rFonts w:ascii="Times New Roman" w:hAnsi="Times New Roman" w:cs="Times New Roman"/>
          <w:sz w:val="24"/>
          <w:szCs w:val="24"/>
          <w:lang w:val="en-US"/>
        </w:rPr>
        <w:t>Shmatko</w:t>
      </w:r>
      <w:proofErr w:type="spellEnd"/>
      <w:r w:rsidR="004055B1" w:rsidRPr="00423F16">
        <w:rPr>
          <w:rFonts w:ascii="Times New Roman" w:hAnsi="Times New Roman" w:cs="Times New Roman"/>
          <w:sz w:val="24"/>
          <w:szCs w:val="24"/>
        </w:rPr>
        <w:t xml:space="preserve">, 2018; </w:t>
      </w:r>
      <w:r w:rsidRPr="00423F16">
        <w:rPr>
          <w:rFonts w:ascii="Times New Roman" w:hAnsi="Times New Roman" w:cs="Times New Roman"/>
          <w:sz w:val="24"/>
          <w:szCs w:val="24"/>
        </w:rPr>
        <w:t>Lennox y Ross, 2017)</w:t>
      </w:r>
      <w:r w:rsidR="00ED7734">
        <w:rPr>
          <w:rFonts w:ascii="Times New Roman" w:hAnsi="Times New Roman" w:cs="Times New Roman"/>
          <w:sz w:val="24"/>
          <w:szCs w:val="24"/>
        </w:rPr>
        <w:t>.</w:t>
      </w:r>
    </w:p>
    <w:p w14:paraId="2957FC47" w14:textId="77777777" w:rsidR="00902B85" w:rsidRDefault="00B7177E" w:rsidP="00E135B3">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Las instituciones de educación superior </w:t>
      </w:r>
      <w:r w:rsidR="004055B1" w:rsidRPr="00423F16">
        <w:rPr>
          <w:rFonts w:ascii="Times New Roman" w:hAnsi="Times New Roman" w:cs="Times New Roman"/>
          <w:sz w:val="24"/>
          <w:szCs w:val="24"/>
        </w:rPr>
        <w:t xml:space="preserve">en ingeniería </w:t>
      </w:r>
      <w:r w:rsidRPr="00423F16">
        <w:rPr>
          <w:rFonts w:ascii="Times New Roman" w:hAnsi="Times New Roman" w:cs="Times New Roman"/>
          <w:sz w:val="24"/>
          <w:szCs w:val="24"/>
        </w:rPr>
        <w:t xml:space="preserve">tienen el reto de que los </w:t>
      </w:r>
      <w:r w:rsidR="0013542B">
        <w:rPr>
          <w:rFonts w:ascii="Times New Roman" w:hAnsi="Times New Roman" w:cs="Times New Roman"/>
          <w:sz w:val="24"/>
          <w:szCs w:val="24"/>
        </w:rPr>
        <w:t>objetivos</w:t>
      </w:r>
      <w:r w:rsidR="0085743B" w:rsidRPr="00423F16">
        <w:rPr>
          <w:rFonts w:ascii="Times New Roman" w:hAnsi="Times New Roman" w:cs="Times New Roman"/>
          <w:sz w:val="24"/>
          <w:szCs w:val="24"/>
        </w:rPr>
        <w:t xml:space="preserve"> </w:t>
      </w:r>
      <w:r w:rsidRPr="00423F16">
        <w:rPr>
          <w:rFonts w:ascii="Times New Roman" w:hAnsi="Times New Roman" w:cs="Times New Roman"/>
          <w:sz w:val="24"/>
          <w:szCs w:val="24"/>
        </w:rPr>
        <w:t>educacionales de las carreras</w:t>
      </w:r>
      <w:r w:rsidR="002C7325">
        <w:rPr>
          <w:rFonts w:ascii="Times New Roman" w:hAnsi="Times New Roman" w:cs="Times New Roman"/>
          <w:sz w:val="24"/>
          <w:szCs w:val="24"/>
        </w:rPr>
        <w:t>,</w:t>
      </w:r>
      <w:r w:rsidRPr="00423F16">
        <w:rPr>
          <w:rFonts w:ascii="Times New Roman" w:hAnsi="Times New Roman" w:cs="Times New Roman"/>
          <w:sz w:val="24"/>
          <w:szCs w:val="24"/>
        </w:rPr>
        <w:t xml:space="preserve"> y las competencias que se adquieren</w:t>
      </w:r>
      <w:r w:rsidR="00634CCA">
        <w:rPr>
          <w:rFonts w:ascii="Times New Roman" w:hAnsi="Times New Roman" w:cs="Times New Roman"/>
          <w:sz w:val="24"/>
          <w:szCs w:val="24"/>
        </w:rPr>
        <w:t xml:space="preserve"> a través de estos</w:t>
      </w:r>
      <w:r w:rsidR="002C7325">
        <w:rPr>
          <w:rFonts w:ascii="Times New Roman" w:hAnsi="Times New Roman" w:cs="Times New Roman"/>
          <w:sz w:val="24"/>
          <w:szCs w:val="24"/>
        </w:rPr>
        <w:t>,</w:t>
      </w:r>
      <w:r w:rsidRPr="00423F16">
        <w:rPr>
          <w:rFonts w:ascii="Times New Roman" w:hAnsi="Times New Roman" w:cs="Times New Roman"/>
          <w:sz w:val="24"/>
          <w:szCs w:val="24"/>
        </w:rPr>
        <w:t xml:space="preserve"> respondan a las demandas de los sectores de la sociedad. </w:t>
      </w:r>
    </w:p>
    <w:p w14:paraId="2F75F241"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Las competencias que se deben desarrollar en las carreras están mencionadas </w:t>
      </w:r>
      <w:r w:rsidR="00CD277C">
        <w:rPr>
          <w:rFonts w:ascii="Times New Roman" w:hAnsi="Times New Roman" w:cs="Times New Roman"/>
          <w:sz w:val="24"/>
          <w:szCs w:val="24"/>
        </w:rPr>
        <w:t>dentro de</w:t>
      </w:r>
      <w:r w:rsidRPr="00423F16">
        <w:rPr>
          <w:rFonts w:ascii="Times New Roman" w:hAnsi="Times New Roman" w:cs="Times New Roman"/>
          <w:sz w:val="24"/>
          <w:szCs w:val="24"/>
        </w:rPr>
        <w:t xml:space="preserve"> los modelos educativos</w:t>
      </w:r>
      <w:r w:rsidR="0017493D">
        <w:rPr>
          <w:rFonts w:ascii="Times New Roman" w:hAnsi="Times New Roman" w:cs="Times New Roman"/>
          <w:sz w:val="24"/>
          <w:szCs w:val="24"/>
        </w:rPr>
        <w:t>.</w:t>
      </w:r>
      <w:r w:rsidR="0017493D" w:rsidRPr="00423F16">
        <w:rPr>
          <w:rFonts w:ascii="Times New Roman" w:hAnsi="Times New Roman" w:cs="Times New Roman"/>
          <w:sz w:val="24"/>
          <w:szCs w:val="24"/>
        </w:rPr>
        <w:t xml:space="preserve"> </w:t>
      </w:r>
      <w:r w:rsidR="0017493D">
        <w:rPr>
          <w:rFonts w:ascii="Times New Roman" w:hAnsi="Times New Roman" w:cs="Times New Roman"/>
          <w:sz w:val="24"/>
          <w:szCs w:val="24"/>
        </w:rPr>
        <w:t>A</w:t>
      </w:r>
      <w:r w:rsidR="0017493D" w:rsidRPr="00423F16">
        <w:rPr>
          <w:rFonts w:ascii="Times New Roman" w:hAnsi="Times New Roman" w:cs="Times New Roman"/>
          <w:sz w:val="24"/>
          <w:szCs w:val="24"/>
        </w:rPr>
        <w:t>demás</w:t>
      </w:r>
      <w:r w:rsidR="0017493D">
        <w:rPr>
          <w:rFonts w:ascii="Times New Roman" w:hAnsi="Times New Roman" w:cs="Times New Roman"/>
          <w:sz w:val="24"/>
          <w:szCs w:val="24"/>
        </w:rPr>
        <w:t>,</w:t>
      </w:r>
      <w:r w:rsidRPr="00423F16">
        <w:rPr>
          <w:rFonts w:ascii="Times New Roman" w:hAnsi="Times New Roman" w:cs="Times New Roman"/>
          <w:sz w:val="24"/>
          <w:szCs w:val="24"/>
        </w:rPr>
        <w:t xml:space="preserve"> definidas dentro de los programas de estudio de cada asignatura que integran el plan de estudios y cuya radiografía está enmarcada en la malla curricular. Los estudiantes que cursan carreras de ingeniería deben obtener de las instituciones una diversidad de conocimientos y habilidades que les </w:t>
      </w:r>
      <w:r w:rsidR="008C55D6">
        <w:rPr>
          <w:rFonts w:ascii="Times New Roman" w:hAnsi="Times New Roman" w:cs="Times New Roman"/>
          <w:sz w:val="24"/>
          <w:szCs w:val="24"/>
        </w:rPr>
        <w:t>permita</w:t>
      </w:r>
      <w:r w:rsidR="008C55D6"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desempeñarse satisfactoriamente en las organizaciones a las que en futuro se incorporarán. La forma de identificar si las competencias fueron adquiridas es a través de su aplicación dentro el campo laboral y social. </w:t>
      </w:r>
    </w:p>
    <w:p w14:paraId="5ADB85DF" w14:textId="77777777" w:rsidR="009F4726" w:rsidRPr="00423F16" w:rsidRDefault="00264EC1"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Algunas de las competencias más relevantes exigidas por el mercado laboral y la sociedad en general son </w:t>
      </w:r>
      <w:r w:rsidR="00315122">
        <w:rPr>
          <w:rFonts w:ascii="Times New Roman" w:hAnsi="Times New Roman" w:cs="Times New Roman"/>
          <w:sz w:val="24"/>
          <w:szCs w:val="24"/>
        </w:rPr>
        <w:t xml:space="preserve">las </w:t>
      </w:r>
      <w:r w:rsidRPr="00423F16">
        <w:rPr>
          <w:rFonts w:ascii="Times New Roman" w:hAnsi="Times New Roman" w:cs="Times New Roman"/>
          <w:sz w:val="24"/>
          <w:szCs w:val="24"/>
        </w:rPr>
        <w:t>“no cognitivas” o</w:t>
      </w:r>
      <w:r w:rsidR="00315122">
        <w:rPr>
          <w:rFonts w:ascii="Times New Roman" w:hAnsi="Times New Roman" w:cs="Times New Roman"/>
          <w:sz w:val="24"/>
          <w:szCs w:val="24"/>
        </w:rPr>
        <w:t xml:space="preserve"> las</w:t>
      </w:r>
      <w:r w:rsidRPr="00423F16">
        <w:rPr>
          <w:rFonts w:ascii="Times New Roman" w:hAnsi="Times New Roman" w:cs="Times New Roman"/>
          <w:sz w:val="24"/>
          <w:szCs w:val="24"/>
        </w:rPr>
        <w:t xml:space="preserve"> habilidades “blandas”</w:t>
      </w:r>
      <w:r w:rsidR="00BA5D96">
        <w:rPr>
          <w:rFonts w:ascii="Times New Roman" w:hAnsi="Times New Roman" w:cs="Times New Roman"/>
          <w:sz w:val="24"/>
          <w:szCs w:val="24"/>
        </w:rPr>
        <w:t>:</w:t>
      </w:r>
      <w:r w:rsidR="00315122">
        <w:rPr>
          <w:rFonts w:ascii="Times New Roman" w:hAnsi="Times New Roman" w:cs="Times New Roman"/>
          <w:sz w:val="24"/>
          <w:szCs w:val="24"/>
        </w:rPr>
        <w:t xml:space="preserve"> ambas</w:t>
      </w:r>
      <w:r w:rsidRPr="00423F16">
        <w:rPr>
          <w:rFonts w:ascii="Times New Roman" w:hAnsi="Times New Roman" w:cs="Times New Roman"/>
          <w:sz w:val="24"/>
          <w:szCs w:val="24"/>
        </w:rPr>
        <w:t xml:space="preserve"> difíciles de incluir en los currículos de </w:t>
      </w:r>
      <w:r w:rsidR="00315122">
        <w:rPr>
          <w:rFonts w:ascii="Times New Roman" w:hAnsi="Times New Roman" w:cs="Times New Roman"/>
          <w:sz w:val="24"/>
          <w:szCs w:val="24"/>
        </w:rPr>
        <w:t>i</w:t>
      </w:r>
      <w:r w:rsidR="00315122" w:rsidRPr="00423F16">
        <w:rPr>
          <w:rFonts w:ascii="Times New Roman" w:hAnsi="Times New Roman" w:cs="Times New Roman"/>
          <w:sz w:val="24"/>
          <w:szCs w:val="24"/>
        </w:rPr>
        <w:t>ngeniería</w:t>
      </w:r>
      <w:r w:rsidRPr="00423F16">
        <w:rPr>
          <w:rFonts w:ascii="Times New Roman" w:hAnsi="Times New Roman" w:cs="Times New Roman"/>
          <w:sz w:val="24"/>
          <w:szCs w:val="24"/>
        </w:rPr>
        <w:t xml:space="preserve">. Sin embargo, </w:t>
      </w:r>
      <w:r w:rsidR="00315122">
        <w:rPr>
          <w:rFonts w:ascii="Times New Roman" w:hAnsi="Times New Roman" w:cs="Times New Roman"/>
          <w:sz w:val="24"/>
          <w:szCs w:val="24"/>
        </w:rPr>
        <w:t xml:space="preserve">como ya se mencionó, </w:t>
      </w:r>
      <w:r w:rsidRPr="00423F16">
        <w:rPr>
          <w:rFonts w:ascii="Times New Roman" w:hAnsi="Times New Roman" w:cs="Times New Roman"/>
          <w:sz w:val="24"/>
          <w:szCs w:val="24"/>
        </w:rPr>
        <w:t>son importantes para el éxito académico y de la vida, y pueden marcar la diferencia cuando los ingenieros jóvenes buscan oportunidades de trabajo en el mercado (</w:t>
      </w:r>
      <w:r w:rsidR="00D03024" w:rsidRPr="00423F16">
        <w:rPr>
          <w:rFonts w:ascii="Times New Roman" w:hAnsi="Times New Roman" w:cs="Times New Roman"/>
          <w:sz w:val="24"/>
          <w:szCs w:val="24"/>
        </w:rPr>
        <w:t>López</w:t>
      </w:r>
      <w:r w:rsidRPr="00423F16">
        <w:rPr>
          <w:rFonts w:ascii="Times New Roman" w:hAnsi="Times New Roman" w:cs="Times New Roman"/>
          <w:sz w:val="24"/>
          <w:szCs w:val="24"/>
        </w:rPr>
        <w:t xml:space="preserve"> </w:t>
      </w:r>
      <w:r w:rsidRPr="003D45A4">
        <w:rPr>
          <w:rFonts w:ascii="Times New Roman" w:hAnsi="Times New Roman" w:cs="Times New Roman"/>
          <w:i/>
          <w:sz w:val="24"/>
          <w:szCs w:val="24"/>
        </w:rPr>
        <w:t>et al</w:t>
      </w:r>
      <w:r w:rsidR="00335BAE">
        <w:rPr>
          <w:rFonts w:ascii="Times New Roman" w:hAnsi="Times New Roman" w:cs="Times New Roman"/>
          <w:sz w:val="24"/>
          <w:szCs w:val="24"/>
        </w:rPr>
        <w:t>.</w:t>
      </w:r>
      <w:r w:rsidRPr="00423F16">
        <w:rPr>
          <w:rFonts w:ascii="Times New Roman" w:hAnsi="Times New Roman" w:cs="Times New Roman"/>
          <w:sz w:val="24"/>
          <w:szCs w:val="24"/>
        </w:rPr>
        <w:t xml:space="preserve">, 2018). </w:t>
      </w:r>
      <w:r w:rsidR="00385D67">
        <w:rPr>
          <w:rFonts w:ascii="Times New Roman" w:hAnsi="Times New Roman" w:cs="Times New Roman"/>
          <w:sz w:val="24"/>
          <w:szCs w:val="24"/>
        </w:rPr>
        <w:t>Consecuentemente, d</w:t>
      </w:r>
      <w:r w:rsidR="00635AAC">
        <w:rPr>
          <w:rFonts w:ascii="Times New Roman" w:hAnsi="Times New Roman" w:cs="Times New Roman"/>
          <w:sz w:val="24"/>
          <w:szCs w:val="24"/>
        </w:rPr>
        <w:t>e</w:t>
      </w:r>
      <w:r w:rsidR="00B7177E" w:rsidRPr="00423F16">
        <w:rPr>
          <w:rFonts w:ascii="Times New Roman" w:hAnsi="Times New Roman" w:cs="Times New Roman"/>
          <w:sz w:val="24"/>
          <w:szCs w:val="24"/>
        </w:rPr>
        <w:t xml:space="preserve"> acuerdo con </w:t>
      </w:r>
      <w:proofErr w:type="spellStart"/>
      <w:r w:rsidR="00760224" w:rsidRPr="00423F16">
        <w:rPr>
          <w:rFonts w:ascii="Times New Roman" w:hAnsi="Times New Roman" w:cs="Times New Roman"/>
          <w:sz w:val="24"/>
          <w:szCs w:val="24"/>
        </w:rPr>
        <w:t>Deveci</w:t>
      </w:r>
      <w:proofErr w:type="spellEnd"/>
      <w:r w:rsidR="00760224" w:rsidRPr="00423F16">
        <w:rPr>
          <w:rFonts w:ascii="Times New Roman" w:hAnsi="Times New Roman" w:cs="Times New Roman"/>
          <w:sz w:val="24"/>
          <w:szCs w:val="24"/>
        </w:rPr>
        <w:t xml:space="preserve"> y </w:t>
      </w:r>
      <w:proofErr w:type="spellStart"/>
      <w:r w:rsidR="00760224" w:rsidRPr="00423F16">
        <w:rPr>
          <w:rFonts w:ascii="Times New Roman" w:hAnsi="Times New Roman" w:cs="Times New Roman"/>
          <w:sz w:val="24"/>
          <w:szCs w:val="24"/>
        </w:rPr>
        <w:t>Nunn</w:t>
      </w:r>
      <w:proofErr w:type="spellEnd"/>
      <w:r w:rsidR="00760224" w:rsidRPr="00423F16">
        <w:rPr>
          <w:rFonts w:ascii="Times New Roman" w:hAnsi="Times New Roman" w:cs="Times New Roman"/>
          <w:sz w:val="24"/>
          <w:szCs w:val="24"/>
        </w:rPr>
        <w:t xml:space="preserve"> (2018)</w:t>
      </w:r>
      <w:r w:rsidR="00082FE9">
        <w:rPr>
          <w:rFonts w:ascii="Times New Roman" w:hAnsi="Times New Roman" w:cs="Times New Roman"/>
          <w:sz w:val="24"/>
          <w:szCs w:val="24"/>
        </w:rPr>
        <w:t>,</w:t>
      </w:r>
      <w:r w:rsidR="002F5C7C" w:rsidRPr="00423F16">
        <w:rPr>
          <w:rFonts w:ascii="Times New Roman" w:hAnsi="Times New Roman" w:cs="Times New Roman"/>
          <w:sz w:val="24"/>
          <w:szCs w:val="24"/>
        </w:rPr>
        <w:t xml:space="preserve"> Meissner</w:t>
      </w:r>
      <w:r w:rsidR="00635AAC">
        <w:rPr>
          <w:rFonts w:ascii="Times New Roman" w:hAnsi="Times New Roman" w:cs="Times New Roman"/>
          <w:sz w:val="24"/>
          <w:szCs w:val="24"/>
        </w:rPr>
        <w:t xml:space="preserve"> y </w:t>
      </w:r>
      <w:proofErr w:type="spellStart"/>
      <w:r w:rsidR="00635AAC" w:rsidRPr="00423F16">
        <w:rPr>
          <w:rFonts w:ascii="Times New Roman" w:hAnsi="Times New Roman" w:cs="Times New Roman"/>
          <w:sz w:val="24"/>
          <w:szCs w:val="24"/>
          <w:lang w:val="en-US"/>
        </w:rPr>
        <w:t>Shmatko</w:t>
      </w:r>
      <w:proofErr w:type="spellEnd"/>
      <w:r w:rsidR="002F5C7C" w:rsidRPr="00423F16">
        <w:rPr>
          <w:rFonts w:ascii="Times New Roman" w:hAnsi="Times New Roman" w:cs="Times New Roman"/>
          <w:sz w:val="24"/>
          <w:szCs w:val="24"/>
        </w:rPr>
        <w:t xml:space="preserve"> (2018</w:t>
      </w:r>
      <w:r w:rsidR="00082FE9">
        <w:rPr>
          <w:rFonts w:ascii="Times New Roman" w:hAnsi="Times New Roman" w:cs="Times New Roman"/>
          <w:sz w:val="24"/>
          <w:szCs w:val="24"/>
        </w:rPr>
        <w:t>) y</w:t>
      </w:r>
      <w:r w:rsidR="00082FE9" w:rsidRPr="00082FE9">
        <w:rPr>
          <w:rFonts w:ascii="Times New Roman" w:hAnsi="Times New Roman" w:cs="Times New Roman"/>
          <w:sz w:val="24"/>
          <w:szCs w:val="24"/>
        </w:rPr>
        <w:t xml:space="preserve"> </w:t>
      </w:r>
      <w:r w:rsidR="00082FE9" w:rsidRPr="00423F16">
        <w:rPr>
          <w:rFonts w:ascii="Times New Roman" w:hAnsi="Times New Roman" w:cs="Times New Roman"/>
          <w:sz w:val="24"/>
          <w:szCs w:val="24"/>
        </w:rPr>
        <w:t>Ureña y Martínez</w:t>
      </w:r>
      <w:r w:rsidR="00082FE9">
        <w:rPr>
          <w:rFonts w:ascii="Times New Roman" w:hAnsi="Times New Roman" w:cs="Times New Roman"/>
          <w:sz w:val="24"/>
          <w:szCs w:val="24"/>
        </w:rPr>
        <w:t xml:space="preserve"> (</w:t>
      </w:r>
      <w:r w:rsidR="00082FE9" w:rsidRPr="00423F16">
        <w:rPr>
          <w:rFonts w:ascii="Times New Roman" w:hAnsi="Times New Roman" w:cs="Times New Roman"/>
          <w:sz w:val="24"/>
          <w:szCs w:val="24"/>
        </w:rPr>
        <w:t>2017)</w:t>
      </w:r>
      <w:r w:rsidR="00EF3C66">
        <w:rPr>
          <w:rFonts w:ascii="Times New Roman" w:hAnsi="Times New Roman" w:cs="Times New Roman"/>
          <w:sz w:val="24"/>
          <w:szCs w:val="24"/>
        </w:rPr>
        <w:t>,</w:t>
      </w:r>
      <w:r w:rsidR="00385D67">
        <w:rPr>
          <w:rFonts w:ascii="Times New Roman" w:hAnsi="Times New Roman" w:cs="Times New Roman"/>
          <w:sz w:val="24"/>
          <w:szCs w:val="24"/>
        </w:rPr>
        <w:t xml:space="preserve"> debido a que</w:t>
      </w:r>
      <w:r w:rsidR="002F5C7C"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no todos los jóvenes que egresan de las carreras universitarias consiguen el nivel de competencias que demandan los sectores </w:t>
      </w:r>
      <w:r w:rsidR="00760224" w:rsidRPr="00423F16">
        <w:rPr>
          <w:rFonts w:ascii="Times New Roman" w:hAnsi="Times New Roman" w:cs="Times New Roman"/>
          <w:sz w:val="24"/>
          <w:szCs w:val="24"/>
        </w:rPr>
        <w:t>de</w:t>
      </w:r>
      <w:r w:rsidR="00B7177E" w:rsidRPr="00423F16">
        <w:rPr>
          <w:rFonts w:ascii="Times New Roman" w:hAnsi="Times New Roman" w:cs="Times New Roman"/>
          <w:sz w:val="24"/>
          <w:szCs w:val="24"/>
        </w:rPr>
        <w:t xml:space="preserve"> la sociedad</w:t>
      </w:r>
      <w:r w:rsidR="00760224" w:rsidRPr="00423F16">
        <w:rPr>
          <w:rFonts w:ascii="Times New Roman" w:hAnsi="Times New Roman" w:cs="Times New Roman"/>
          <w:sz w:val="24"/>
          <w:szCs w:val="24"/>
        </w:rPr>
        <w:t>,</w:t>
      </w:r>
      <w:r w:rsidR="002F5C7C" w:rsidRPr="00423F16">
        <w:rPr>
          <w:rFonts w:ascii="Times New Roman" w:hAnsi="Times New Roman" w:cs="Times New Roman"/>
          <w:sz w:val="24"/>
          <w:szCs w:val="24"/>
        </w:rPr>
        <w:t xml:space="preserve"> mismas que son requeridas por los empleadores a mediano y largo plazo, </w:t>
      </w:r>
      <w:r w:rsidR="00760224" w:rsidRPr="00423F16">
        <w:rPr>
          <w:rFonts w:ascii="Times New Roman" w:hAnsi="Times New Roman" w:cs="Times New Roman"/>
          <w:sz w:val="24"/>
          <w:szCs w:val="24"/>
        </w:rPr>
        <w:t xml:space="preserve">se ven obligados a tomar programas de capacitación y desarrollo para </w:t>
      </w:r>
      <w:r w:rsidR="005F0E01">
        <w:rPr>
          <w:rFonts w:ascii="Times New Roman" w:hAnsi="Times New Roman" w:cs="Times New Roman"/>
          <w:sz w:val="24"/>
          <w:szCs w:val="24"/>
        </w:rPr>
        <w:t>mejorar</w:t>
      </w:r>
      <w:r w:rsidR="005F0E01" w:rsidRPr="00423F16">
        <w:rPr>
          <w:rFonts w:ascii="Times New Roman" w:hAnsi="Times New Roman" w:cs="Times New Roman"/>
          <w:sz w:val="24"/>
          <w:szCs w:val="24"/>
        </w:rPr>
        <w:t xml:space="preserve"> </w:t>
      </w:r>
      <w:r w:rsidR="005F0E01">
        <w:rPr>
          <w:rFonts w:ascii="Times New Roman" w:hAnsi="Times New Roman" w:cs="Times New Roman"/>
          <w:sz w:val="24"/>
          <w:szCs w:val="24"/>
        </w:rPr>
        <w:t>sus debilidades</w:t>
      </w:r>
      <w:r w:rsidR="00B7177E" w:rsidRPr="00423F16">
        <w:rPr>
          <w:rFonts w:ascii="Times New Roman" w:hAnsi="Times New Roman" w:cs="Times New Roman"/>
          <w:sz w:val="24"/>
          <w:szCs w:val="24"/>
        </w:rPr>
        <w:t xml:space="preserve">. </w:t>
      </w:r>
    </w:p>
    <w:p w14:paraId="32ABA92F" w14:textId="77777777" w:rsidR="007E2D97" w:rsidRDefault="002A7E40" w:rsidP="00CD454B">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lastRenderedPageBreak/>
        <w:t>Investigaciones revelan</w:t>
      </w:r>
      <w:r w:rsidR="001E7135">
        <w:rPr>
          <w:rFonts w:ascii="Times New Roman" w:hAnsi="Times New Roman" w:cs="Times New Roman"/>
          <w:sz w:val="24"/>
          <w:szCs w:val="24"/>
        </w:rPr>
        <w:t>,</w:t>
      </w:r>
      <w:r w:rsidRPr="00423F16">
        <w:rPr>
          <w:rFonts w:ascii="Times New Roman" w:hAnsi="Times New Roman" w:cs="Times New Roman"/>
          <w:sz w:val="24"/>
          <w:szCs w:val="24"/>
        </w:rPr>
        <w:t xml:space="preserve"> con relación a la adquisición de competencias blandas,</w:t>
      </w:r>
      <w:r w:rsidR="00D87A3E" w:rsidRPr="00423F16">
        <w:rPr>
          <w:rFonts w:ascii="Times New Roman" w:hAnsi="Times New Roman" w:cs="Times New Roman"/>
          <w:sz w:val="24"/>
          <w:szCs w:val="24"/>
        </w:rPr>
        <w:t xml:space="preserve"> que</w:t>
      </w:r>
      <w:r w:rsidRPr="00423F16">
        <w:rPr>
          <w:rFonts w:ascii="Times New Roman" w:hAnsi="Times New Roman" w:cs="Times New Roman"/>
          <w:sz w:val="24"/>
          <w:szCs w:val="24"/>
        </w:rPr>
        <w:t xml:space="preserve"> la </w:t>
      </w:r>
      <w:r w:rsidR="00D87A3E" w:rsidRPr="00423F16">
        <w:rPr>
          <w:rFonts w:ascii="Times New Roman" w:hAnsi="Times New Roman" w:cs="Times New Roman"/>
          <w:sz w:val="24"/>
          <w:szCs w:val="24"/>
        </w:rPr>
        <w:t>percepción</w:t>
      </w:r>
      <w:r w:rsidRPr="00423F16">
        <w:rPr>
          <w:rFonts w:ascii="Times New Roman" w:hAnsi="Times New Roman" w:cs="Times New Roman"/>
          <w:sz w:val="24"/>
          <w:szCs w:val="24"/>
        </w:rPr>
        <w:t xml:space="preserve"> de los estudiantes de ingeniería es favorable, pues se consideran capaces de fortalecer aquellas que perciben débiles.</w:t>
      </w:r>
      <w:r w:rsidR="00D87A3E" w:rsidRPr="00423F16">
        <w:rPr>
          <w:rFonts w:ascii="Times New Roman" w:hAnsi="Times New Roman" w:cs="Times New Roman"/>
          <w:sz w:val="24"/>
          <w:szCs w:val="24"/>
        </w:rPr>
        <w:t xml:space="preserve"> </w:t>
      </w:r>
      <w:r w:rsidRPr="00423F16">
        <w:rPr>
          <w:rFonts w:ascii="Times New Roman" w:hAnsi="Times New Roman" w:cs="Times New Roman"/>
          <w:sz w:val="24"/>
          <w:szCs w:val="24"/>
        </w:rPr>
        <w:t>En función de lo anterior, resulta incuestionable la modificación a</w:t>
      </w:r>
      <w:r w:rsidR="006D0958">
        <w:rPr>
          <w:rFonts w:ascii="Times New Roman" w:hAnsi="Times New Roman" w:cs="Times New Roman"/>
          <w:sz w:val="24"/>
          <w:szCs w:val="24"/>
        </w:rPr>
        <w:t xml:space="preserve"> </w:t>
      </w:r>
      <w:r w:rsidRPr="00423F16">
        <w:rPr>
          <w:rFonts w:ascii="Times New Roman" w:hAnsi="Times New Roman" w:cs="Times New Roman"/>
          <w:sz w:val="24"/>
          <w:szCs w:val="24"/>
        </w:rPr>
        <w:t>l</w:t>
      </w:r>
      <w:r w:rsidR="006D0958">
        <w:rPr>
          <w:rFonts w:ascii="Times New Roman" w:hAnsi="Times New Roman" w:cs="Times New Roman"/>
          <w:sz w:val="24"/>
          <w:szCs w:val="24"/>
        </w:rPr>
        <w:t>os</w:t>
      </w:r>
      <w:r w:rsidRPr="00423F16">
        <w:rPr>
          <w:rFonts w:ascii="Times New Roman" w:hAnsi="Times New Roman" w:cs="Times New Roman"/>
          <w:sz w:val="24"/>
          <w:szCs w:val="24"/>
        </w:rPr>
        <w:t xml:space="preserve"> plan</w:t>
      </w:r>
      <w:r w:rsidR="006D0958">
        <w:rPr>
          <w:rFonts w:ascii="Times New Roman" w:hAnsi="Times New Roman" w:cs="Times New Roman"/>
          <w:sz w:val="24"/>
          <w:szCs w:val="24"/>
        </w:rPr>
        <w:t>es</w:t>
      </w:r>
      <w:r w:rsidRPr="00423F16">
        <w:rPr>
          <w:rFonts w:ascii="Times New Roman" w:hAnsi="Times New Roman" w:cs="Times New Roman"/>
          <w:sz w:val="24"/>
          <w:szCs w:val="24"/>
        </w:rPr>
        <w:t xml:space="preserve"> de estudios</w:t>
      </w:r>
      <w:r w:rsidR="001E7135">
        <w:rPr>
          <w:rFonts w:ascii="Times New Roman" w:hAnsi="Times New Roman" w:cs="Times New Roman"/>
          <w:sz w:val="24"/>
          <w:szCs w:val="24"/>
        </w:rPr>
        <w:t xml:space="preserve">. </w:t>
      </w:r>
      <w:r w:rsidR="009A3ADC">
        <w:rPr>
          <w:rFonts w:ascii="Times New Roman" w:hAnsi="Times New Roman" w:cs="Times New Roman"/>
          <w:sz w:val="24"/>
          <w:szCs w:val="24"/>
        </w:rPr>
        <w:t>Aún más:</w:t>
      </w:r>
      <w:r w:rsidR="001E7135" w:rsidRPr="00423F16">
        <w:rPr>
          <w:rFonts w:ascii="Times New Roman" w:hAnsi="Times New Roman" w:cs="Times New Roman"/>
          <w:sz w:val="24"/>
          <w:szCs w:val="24"/>
        </w:rPr>
        <w:t xml:space="preserve"> </w:t>
      </w:r>
      <w:r w:rsidRPr="00423F16">
        <w:rPr>
          <w:rFonts w:ascii="Times New Roman" w:hAnsi="Times New Roman" w:cs="Times New Roman"/>
          <w:sz w:val="24"/>
          <w:szCs w:val="24"/>
        </w:rPr>
        <w:t>es una necesidad de primer orden, pues ello detonaría</w:t>
      </w:r>
      <w:r w:rsidR="00D87A3E" w:rsidRPr="00423F16">
        <w:rPr>
          <w:rFonts w:ascii="Times New Roman" w:hAnsi="Times New Roman" w:cs="Times New Roman"/>
          <w:sz w:val="24"/>
          <w:szCs w:val="24"/>
        </w:rPr>
        <w:t xml:space="preserve"> en</w:t>
      </w:r>
      <w:r w:rsidRPr="00423F16">
        <w:rPr>
          <w:rFonts w:ascii="Times New Roman" w:hAnsi="Times New Roman" w:cs="Times New Roman"/>
          <w:sz w:val="24"/>
          <w:szCs w:val="24"/>
        </w:rPr>
        <w:t xml:space="preserve"> un mejor desarrollo</w:t>
      </w:r>
      <w:r w:rsidR="00D87A3E" w:rsidRPr="00423F16">
        <w:rPr>
          <w:rFonts w:ascii="Times New Roman" w:hAnsi="Times New Roman" w:cs="Times New Roman"/>
          <w:sz w:val="24"/>
          <w:szCs w:val="24"/>
        </w:rPr>
        <w:t xml:space="preserve"> y entendimiento</w:t>
      </w:r>
      <w:r w:rsidRPr="00423F16">
        <w:rPr>
          <w:rFonts w:ascii="Times New Roman" w:hAnsi="Times New Roman" w:cs="Times New Roman"/>
          <w:sz w:val="24"/>
          <w:szCs w:val="24"/>
        </w:rPr>
        <w:t xml:space="preserve"> acerca de la importancia de</w:t>
      </w:r>
      <w:r w:rsidR="009A3ADC">
        <w:rPr>
          <w:rFonts w:ascii="Times New Roman" w:hAnsi="Times New Roman" w:cs="Times New Roman"/>
          <w:sz w:val="24"/>
          <w:szCs w:val="24"/>
        </w:rPr>
        <w:t xml:space="preserve"> las</w:t>
      </w:r>
      <w:r w:rsidRPr="00423F16">
        <w:rPr>
          <w:rFonts w:ascii="Times New Roman" w:hAnsi="Times New Roman" w:cs="Times New Roman"/>
          <w:sz w:val="24"/>
          <w:szCs w:val="24"/>
        </w:rPr>
        <w:t xml:space="preserve"> </w:t>
      </w:r>
      <w:r w:rsidR="00D87A3E" w:rsidRPr="00423F16">
        <w:rPr>
          <w:rFonts w:ascii="Times New Roman" w:hAnsi="Times New Roman" w:cs="Times New Roman"/>
          <w:sz w:val="24"/>
          <w:szCs w:val="24"/>
        </w:rPr>
        <w:t>competencias</w:t>
      </w:r>
      <w:r w:rsidRPr="00423F16">
        <w:rPr>
          <w:rFonts w:ascii="Times New Roman" w:hAnsi="Times New Roman" w:cs="Times New Roman"/>
          <w:sz w:val="24"/>
          <w:szCs w:val="24"/>
        </w:rPr>
        <w:t xml:space="preserve"> blandas con respecto a su conocimiento técnico.</w:t>
      </w:r>
      <w:r w:rsidR="00D87A3E"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Un cambio en los criterios de acreditación dentro de la malla curricular de la ingeniería tradicional brindará un panorama más amplio y </w:t>
      </w:r>
      <w:r w:rsidR="00D87A3E" w:rsidRPr="00423F16">
        <w:rPr>
          <w:rFonts w:ascii="Times New Roman" w:hAnsi="Times New Roman" w:cs="Times New Roman"/>
          <w:sz w:val="24"/>
          <w:szCs w:val="24"/>
        </w:rPr>
        <w:t>sólido</w:t>
      </w:r>
      <w:r w:rsidRPr="00423F16">
        <w:rPr>
          <w:rFonts w:ascii="Times New Roman" w:hAnsi="Times New Roman" w:cs="Times New Roman"/>
          <w:sz w:val="24"/>
          <w:szCs w:val="24"/>
        </w:rPr>
        <w:t xml:space="preserve"> para alcanzar los objetivos o competencias deseadas</w:t>
      </w:r>
      <w:r w:rsidR="00FE7479" w:rsidRPr="00423F16">
        <w:rPr>
          <w:rFonts w:ascii="Times New Roman" w:hAnsi="Times New Roman" w:cs="Times New Roman"/>
          <w:sz w:val="24"/>
          <w:szCs w:val="24"/>
        </w:rPr>
        <w:t xml:space="preserve"> (Byrne,</w:t>
      </w:r>
      <w:r w:rsidR="009A3ADC">
        <w:rPr>
          <w:rFonts w:ascii="Times New Roman" w:hAnsi="Times New Roman" w:cs="Times New Roman"/>
          <w:sz w:val="24"/>
          <w:szCs w:val="24"/>
        </w:rPr>
        <w:t xml:space="preserve"> </w:t>
      </w:r>
      <w:r w:rsidR="009A3ADC" w:rsidRPr="00423F16">
        <w:rPr>
          <w:rFonts w:ascii="Times New Roman" w:hAnsi="Times New Roman" w:cs="Times New Roman"/>
          <w:sz w:val="24"/>
          <w:szCs w:val="24"/>
          <w:lang w:val="en-US"/>
        </w:rPr>
        <w:t>Weston</w:t>
      </w:r>
      <w:r w:rsidR="009A3ADC">
        <w:rPr>
          <w:rFonts w:ascii="Times New Roman" w:hAnsi="Times New Roman" w:cs="Times New Roman"/>
          <w:sz w:val="24"/>
          <w:szCs w:val="24"/>
          <w:lang w:val="en-US"/>
        </w:rPr>
        <w:t xml:space="preserve"> y Cave,</w:t>
      </w:r>
      <w:r w:rsidR="00FE7479" w:rsidRPr="00423F16">
        <w:rPr>
          <w:rFonts w:ascii="Times New Roman" w:hAnsi="Times New Roman" w:cs="Times New Roman"/>
          <w:sz w:val="24"/>
          <w:szCs w:val="24"/>
        </w:rPr>
        <w:t xml:space="preserve"> 2018; Bastarrica,</w:t>
      </w:r>
      <w:r w:rsidR="009A3ADC">
        <w:rPr>
          <w:rFonts w:ascii="Times New Roman" w:hAnsi="Times New Roman" w:cs="Times New Roman"/>
          <w:sz w:val="24"/>
          <w:szCs w:val="24"/>
        </w:rPr>
        <w:t xml:space="preserve"> </w:t>
      </w:r>
      <w:r w:rsidR="009A3ADC" w:rsidRPr="00926372">
        <w:rPr>
          <w:rFonts w:ascii="Times New Roman" w:hAnsi="Times New Roman" w:cs="Times New Roman"/>
          <w:sz w:val="24"/>
          <w:szCs w:val="24"/>
          <w:lang w:val="en-US"/>
        </w:rPr>
        <w:t>Perovich</w:t>
      </w:r>
      <w:r w:rsidR="009A3ADC">
        <w:rPr>
          <w:rFonts w:ascii="Times New Roman" w:hAnsi="Times New Roman" w:cs="Times New Roman"/>
          <w:sz w:val="24"/>
          <w:szCs w:val="24"/>
          <w:lang w:val="en-US"/>
        </w:rPr>
        <w:t xml:space="preserve"> y</w:t>
      </w:r>
      <w:r w:rsidR="009A3ADC" w:rsidRPr="00926372">
        <w:rPr>
          <w:rFonts w:ascii="Times New Roman" w:hAnsi="Times New Roman" w:cs="Times New Roman"/>
          <w:sz w:val="24"/>
          <w:szCs w:val="24"/>
          <w:lang w:val="en-US"/>
        </w:rPr>
        <w:t xml:space="preserve"> Sama</w:t>
      </w:r>
      <w:r w:rsidR="009A3ADC">
        <w:rPr>
          <w:rFonts w:ascii="Times New Roman" w:hAnsi="Times New Roman" w:cs="Times New Roman"/>
          <w:sz w:val="24"/>
          <w:szCs w:val="24"/>
          <w:lang w:val="en-US"/>
        </w:rPr>
        <w:t>,</w:t>
      </w:r>
      <w:r w:rsidR="00FE7479" w:rsidRPr="00423F16">
        <w:rPr>
          <w:rFonts w:ascii="Times New Roman" w:hAnsi="Times New Roman" w:cs="Times New Roman"/>
          <w:sz w:val="24"/>
          <w:szCs w:val="24"/>
        </w:rPr>
        <w:t xml:space="preserve"> 2017</w:t>
      </w:r>
      <w:r w:rsidR="00F325FC" w:rsidRPr="00423F16">
        <w:rPr>
          <w:rFonts w:ascii="Times New Roman" w:hAnsi="Times New Roman" w:cs="Times New Roman"/>
          <w:sz w:val="24"/>
          <w:szCs w:val="24"/>
        </w:rPr>
        <w:t xml:space="preserve">; </w:t>
      </w:r>
      <w:proofErr w:type="spellStart"/>
      <w:r w:rsidR="00F325FC" w:rsidRPr="00423F16">
        <w:rPr>
          <w:rFonts w:ascii="Times New Roman" w:hAnsi="Times New Roman" w:cs="Times New Roman"/>
          <w:sz w:val="24"/>
          <w:szCs w:val="24"/>
        </w:rPr>
        <w:t>Veraldo</w:t>
      </w:r>
      <w:proofErr w:type="spellEnd"/>
      <w:r w:rsidR="00F325FC" w:rsidRPr="00423F16">
        <w:rPr>
          <w:rFonts w:ascii="Times New Roman" w:hAnsi="Times New Roman" w:cs="Times New Roman"/>
          <w:sz w:val="24"/>
          <w:szCs w:val="24"/>
        </w:rPr>
        <w:t xml:space="preserve"> </w:t>
      </w:r>
      <w:r w:rsidR="00F325FC" w:rsidRPr="003D45A4">
        <w:rPr>
          <w:rFonts w:ascii="Times New Roman" w:hAnsi="Times New Roman" w:cs="Times New Roman"/>
          <w:i/>
          <w:sz w:val="24"/>
          <w:szCs w:val="24"/>
        </w:rPr>
        <w:t>et al</w:t>
      </w:r>
      <w:r w:rsidR="00F325FC" w:rsidRPr="00423F16">
        <w:rPr>
          <w:rFonts w:ascii="Times New Roman" w:hAnsi="Times New Roman" w:cs="Times New Roman"/>
          <w:sz w:val="24"/>
          <w:szCs w:val="24"/>
        </w:rPr>
        <w:t>., 2017</w:t>
      </w:r>
      <w:r w:rsidR="00FE7479" w:rsidRPr="00423F16">
        <w:rPr>
          <w:rFonts w:ascii="Times New Roman" w:hAnsi="Times New Roman" w:cs="Times New Roman"/>
          <w:sz w:val="24"/>
          <w:szCs w:val="24"/>
        </w:rPr>
        <w:t>).</w:t>
      </w:r>
      <w:r w:rsidR="00347990" w:rsidRPr="00423F16">
        <w:rPr>
          <w:rFonts w:ascii="Times New Roman" w:hAnsi="Times New Roman" w:cs="Times New Roman"/>
          <w:sz w:val="24"/>
          <w:szCs w:val="24"/>
        </w:rPr>
        <w:t xml:space="preserve"> </w:t>
      </w:r>
    </w:p>
    <w:p w14:paraId="7E863C7F" w14:textId="77777777" w:rsidR="00B7177E" w:rsidRPr="00423F16" w:rsidRDefault="006D0958"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610394" w:rsidRPr="00423F16">
        <w:rPr>
          <w:rFonts w:ascii="Times New Roman" w:hAnsi="Times New Roman" w:cs="Times New Roman"/>
          <w:sz w:val="24"/>
          <w:szCs w:val="24"/>
        </w:rPr>
        <w:t xml:space="preserve">, también se encontró que la percepción de </w:t>
      </w:r>
      <w:r w:rsidR="007E2D97">
        <w:rPr>
          <w:rFonts w:ascii="Times New Roman" w:hAnsi="Times New Roman" w:cs="Times New Roman"/>
          <w:sz w:val="24"/>
          <w:szCs w:val="24"/>
        </w:rPr>
        <w:t>los alumnos</w:t>
      </w:r>
      <w:r w:rsidR="007E2D97" w:rsidRPr="00423F16">
        <w:rPr>
          <w:rFonts w:ascii="Times New Roman" w:hAnsi="Times New Roman" w:cs="Times New Roman"/>
          <w:sz w:val="24"/>
          <w:szCs w:val="24"/>
        </w:rPr>
        <w:t xml:space="preserve"> </w:t>
      </w:r>
      <w:r w:rsidR="00610394" w:rsidRPr="00423F16">
        <w:rPr>
          <w:rFonts w:ascii="Times New Roman" w:hAnsi="Times New Roman" w:cs="Times New Roman"/>
          <w:sz w:val="24"/>
          <w:szCs w:val="24"/>
        </w:rPr>
        <w:t xml:space="preserve">con respecto a las materias que intentan </w:t>
      </w:r>
      <w:r w:rsidR="00557429" w:rsidRPr="00423F16">
        <w:rPr>
          <w:rFonts w:ascii="Times New Roman" w:hAnsi="Times New Roman" w:cs="Times New Roman"/>
          <w:sz w:val="24"/>
          <w:szCs w:val="24"/>
        </w:rPr>
        <w:t>robustecer</w:t>
      </w:r>
      <w:r w:rsidR="00610394" w:rsidRPr="00423F16">
        <w:rPr>
          <w:rFonts w:ascii="Times New Roman" w:hAnsi="Times New Roman" w:cs="Times New Roman"/>
          <w:sz w:val="24"/>
          <w:szCs w:val="24"/>
        </w:rPr>
        <w:t xml:space="preserve"> estas competencias es de insatisfacció</w:t>
      </w:r>
      <w:r w:rsidR="0012323E" w:rsidRPr="00423F16">
        <w:rPr>
          <w:rFonts w:ascii="Times New Roman" w:hAnsi="Times New Roman" w:cs="Times New Roman"/>
          <w:sz w:val="24"/>
          <w:szCs w:val="24"/>
        </w:rPr>
        <w:t xml:space="preserve">n, además de </w:t>
      </w:r>
      <w:r w:rsidR="007E2D97">
        <w:rPr>
          <w:rFonts w:ascii="Times New Roman" w:hAnsi="Times New Roman" w:cs="Times New Roman"/>
          <w:sz w:val="24"/>
          <w:szCs w:val="24"/>
        </w:rPr>
        <w:t>detectarse</w:t>
      </w:r>
      <w:r w:rsidR="007E2D97" w:rsidRPr="00423F16">
        <w:rPr>
          <w:rFonts w:ascii="Times New Roman" w:hAnsi="Times New Roman" w:cs="Times New Roman"/>
          <w:sz w:val="24"/>
          <w:szCs w:val="24"/>
        </w:rPr>
        <w:t xml:space="preserve"> </w:t>
      </w:r>
      <w:r w:rsidR="00B93F7E" w:rsidRPr="00423F16">
        <w:rPr>
          <w:rFonts w:ascii="Times New Roman" w:hAnsi="Times New Roman" w:cs="Times New Roman"/>
          <w:sz w:val="24"/>
          <w:szCs w:val="24"/>
        </w:rPr>
        <w:t xml:space="preserve">reacciones negativas por parte de los estudiantes hacia estos cursos </w:t>
      </w:r>
      <w:r w:rsidR="00610394" w:rsidRPr="00423F16">
        <w:rPr>
          <w:rFonts w:ascii="Times New Roman" w:hAnsi="Times New Roman" w:cs="Times New Roman"/>
          <w:sz w:val="24"/>
          <w:szCs w:val="24"/>
        </w:rPr>
        <w:t>(</w:t>
      </w:r>
      <w:proofErr w:type="spellStart"/>
      <w:r w:rsidR="00610394" w:rsidRPr="00423F16">
        <w:rPr>
          <w:rFonts w:ascii="Times New Roman" w:hAnsi="Times New Roman" w:cs="Times New Roman"/>
          <w:sz w:val="24"/>
          <w:szCs w:val="24"/>
        </w:rPr>
        <w:t>Schipper</w:t>
      </w:r>
      <w:proofErr w:type="spellEnd"/>
      <w:r w:rsidR="00610394" w:rsidRPr="00423F16">
        <w:rPr>
          <w:rFonts w:ascii="Times New Roman" w:hAnsi="Times New Roman" w:cs="Times New Roman"/>
          <w:sz w:val="24"/>
          <w:szCs w:val="24"/>
        </w:rPr>
        <w:t xml:space="preserve"> y van </w:t>
      </w:r>
      <w:proofErr w:type="spellStart"/>
      <w:r w:rsidR="00610394" w:rsidRPr="00423F16">
        <w:rPr>
          <w:rFonts w:ascii="Times New Roman" w:hAnsi="Times New Roman" w:cs="Times New Roman"/>
          <w:sz w:val="24"/>
          <w:szCs w:val="24"/>
        </w:rPr>
        <w:t>der</w:t>
      </w:r>
      <w:proofErr w:type="spellEnd"/>
      <w:r w:rsidR="00610394" w:rsidRPr="00423F16">
        <w:rPr>
          <w:rFonts w:ascii="Times New Roman" w:hAnsi="Times New Roman" w:cs="Times New Roman"/>
          <w:sz w:val="24"/>
          <w:szCs w:val="24"/>
        </w:rPr>
        <w:t xml:space="preserve"> </w:t>
      </w:r>
      <w:proofErr w:type="spellStart"/>
      <w:r w:rsidR="00610394" w:rsidRPr="00423F16">
        <w:rPr>
          <w:rFonts w:ascii="Times New Roman" w:hAnsi="Times New Roman" w:cs="Times New Roman"/>
          <w:sz w:val="24"/>
          <w:szCs w:val="24"/>
        </w:rPr>
        <w:t>Stappen</w:t>
      </w:r>
      <w:proofErr w:type="spellEnd"/>
      <w:r w:rsidR="00610394" w:rsidRPr="00423F16">
        <w:rPr>
          <w:rFonts w:ascii="Times New Roman" w:hAnsi="Times New Roman" w:cs="Times New Roman"/>
          <w:sz w:val="24"/>
          <w:szCs w:val="24"/>
        </w:rPr>
        <w:t>, 2018</w:t>
      </w:r>
      <w:r w:rsidR="00B93F7E" w:rsidRPr="00423F16">
        <w:rPr>
          <w:rFonts w:ascii="Times New Roman" w:hAnsi="Times New Roman" w:cs="Times New Roman"/>
          <w:sz w:val="24"/>
          <w:szCs w:val="24"/>
        </w:rPr>
        <w:t>; Ritter et al., 2018</w:t>
      </w:r>
      <w:r w:rsidR="00610394" w:rsidRPr="00423F16">
        <w:rPr>
          <w:rFonts w:ascii="Times New Roman" w:hAnsi="Times New Roman" w:cs="Times New Roman"/>
          <w:sz w:val="24"/>
          <w:szCs w:val="24"/>
        </w:rPr>
        <w:t xml:space="preserve">). </w:t>
      </w:r>
      <w:r w:rsidR="00347990" w:rsidRPr="00423F16">
        <w:rPr>
          <w:rFonts w:ascii="Times New Roman" w:hAnsi="Times New Roman" w:cs="Times New Roman"/>
          <w:sz w:val="24"/>
          <w:szCs w:val="24"/>
        </w:rPr>
        <w:t>Existen</w:t>
      </w:r>
      <w:r w:rsidR="007E2D97">
        <w:rPr>
          <w:rFonts w:ascii="Times New Roman" w:hAnsi="Times New Roman" w:cs="Times New Roman"/>
          <w:sz w:val="24"/>
          <w:szCs w:val="24"/>
        </w:rPr>
        <w:t>,</w:t>
      </w:r>
      <w:r w:rsidR="00347990" w:rsidRPr="00423F16">
        <w:rPr>
          <w:rFonts w:ascii="Times New Roman" w:hAnsi="Times New Roman" w:cs="Times New Roman"/>
          <w:sz w:val="24"/>
          <w:szCs w:val="24"/>
        </w:rPr>
        <w:t xml:space="preserve"> </w:t>
      </w:r>
      <w:r w:rsidR="00A7291D">
        <w:rPr>
          <w:rFonts w:ascii="Times New Roman" w:hAnsi="Times New Roman" w:cs="Times New Roman"/>
          <w:sz w:val="24"/>
          <w:szCs w:val="24"/>
        </w:rPr>
        <w:t>por último</w:t>
      </w:r>
      <w:r w:rsidR="007E2D97">
        <w:rPr>
          <w:rFonts w:ascii="Times New Roman" w:hAnsi="Times New Roman" w:cs="Times New Roman"/>
          <w:sz w:val="24"/>
          <w:szCs w:val="24"/>
        </w:rPr>
        <w:t>,</w:t>
      </w:r>
      <w:r w:rsidR="00347990"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estudios que dan a conocer el desarrollo de competencias profesionales y el progreso personal de los estudiantes en </w:t>
      </w:r>
      <w:r w:rsidR="007E2D97">
        <w:rPr>
          <w:rFonts w:ascii="Times New Roman" w:hAnsi="Times New Roman" w:cs="Times New Roman"/>
          <w:sz w:val="24"/>
          <w:szCs w:val="24"/>
        </w:rPr>
        <w:t>los cuales</w:t>
      </w:r>
      <w:r w:rsidR="007E2D97"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se destaca la necesidad de los empleadores y egresados en </w:t>
      </w:r>
      <w:r w:rsidR="007E2D97">
        <w:rPr>
          <w:rFonts w:ascii="Times New Roman" w:hAnsi="Times New Roman" w:cs="Times New Roman"/>
          <w:sz w:val="24"/>
          <w:szCs w:val="24"/>
        </w:rPr>
        <w:t>desarrollar</w:t>
      </w:r>
      <w:r w:rsidR="00B7177E" w:rsidRPr="00423F16">
        <w:rPr>
          <w:rFonts w:ascii="Times New Roman" w:hAnsi="Times New Roman" w:cs="Times New Roman"/>
          <w:sz w:val="24"/>
          <w:szCs w:val="24"/>
        </w:rPr>
        <w:t xml:space="preserve"> competencias específicas </w:t>
      </w:r>
      <w:r w:rsidR="00402790" w:rsidRPr="00423F16">
        <w:rPr>
          <w:rFonts w:ascii="Times New Roman" w:hAnsi="Times New Roman" w:cs="Times New Roman"/>
          <w:sz w:val="24"/>
          <w:szCs w:val="24"/>
        </w:rPr>
        <w:t xml:space="preserve">para conseguir un empleo </w:t>
      </w:r>
      <w:r w:rsidR="00B7177E" w:rsidRPr="00423F16">
        <w:rPr>
          <w:rFonts w:ascii="Times New Roman" w:hAnsi="Times New Roman" w:cs="Times New Roman"/>
          <w:sz w:val="24"/>
          <w:szCs w:val="24"/>
        </w:rPr>
        <w:t>(</w:t>
      </w:r>
      <w:proofErr w:type="spellStart"/>
      <w:r w:rsidR="00402790" w:rsidRPr="00423F16">
        <w:rPr>
          <w:rFonts w:ascii="Times New Roman" w:hAnsi="Times New Roman" w:cs="Times New Roman"/>
          <w:sz w:val="24"/>
          <w:szCs w:val="24"/>
        </w:rPr>
        <w:t>Adnan</w:t>
      </w:r>
      <w:proofErr w:type="spellEnd"/>
      <w:r w:rsidR="00402790" w:rsidRPr="00423F16">
        <w:rPr>
          <w:rFonts w:ascii="Times New Roman" w:hAnsi="Times New Roman" w:cs="Times New Roman"/>
          <w:sz w:val="24"/>
          <w:szCs w:val="24"/>
        </w:rPr>
        <w:t>,</w:t>
      </w:r>
      <w:r w:rsidR="00A7291D">
        <w:rPr>
          <w:rFonts w:ascii="Times New Roman" w:hAnsi="Times New Roman" w:cs="Times New Roman"/>
          <w:sz w:val="24"/>
          <w:szCs w:val="24"/>
        </w:rPr>
        <w:t xml:space="preserve"> </w:t>
      </w:r>
      <w:proofErr w:type="spellStart"/>
      <w:r w:rsidR="00A7291D" w:rsidRPr="00430B07">
        <w:rPr>
          <w:rFonts w:ascii="Times New Roman" w:hAnsi="Times New Roman" w:cs="Times New Roman"/>
          <w:sz w:val="24"/>
          <w:szCs w:val="24"/>
        </w:rPr>
        <w:t>Daud</w:t>
      </w:r>
      <w:proofErr w:type="spellEnd"/>
      <w:r w:rsidR="00A7291D" w:rsidRPr="00430B07">
        <w:rPr>
          <w:rFonts w:ascii="Times New Roman" w:hAnsi="Times New Roman" w:cs="Times New Roman"/>
          <w:sz w:val="24"/>
          <w:szCs w:val="24"/>
        </w:rPr>
        <w:t>, Alias</w:t>
      </w:r>
      <w:r w:rsidR="00A7291D">
        <w:rPr>
          <w:rFonts w:ascii="Times New Roman" w:hAnsi="Times New Roman" w:cs="Times New Roman"/>
          <w:sz w:val="24"/>
          <w:szCs w:val="24"/>
        </w:rPr>
        <w:t xml:space="preserve"> y</w:t>
      </w:r>
      <w:r w:rsidR="00A7291D" w:rsidRPr="00430B07">
        <w:rPr>
          <w:rFonts w:ascii="Times New Roman" w:hAnsi="Times New Roman" w:cs="Times New Roman"/>
          <w:sz w:val="24"/>
          <w:szCs w:val="24"/>
        </w:rPr>
        <w:t xml:space="preserve"> </w:t>
      </w:r>
      <w:proofErr w:type="spellStart"/>
      <w:r w:rsidR="00A7291D" w:rsidRPr="00430B07">
        <w:rPr>
          <w:rFonts w:ascii="Times New Roman" w:hAnsi="Times New Roman" w:cs="Times New Roman"/>
          <w:sz w:val="24"/>
          <w:szCs w:val="24"/>
        </w:rPr>
        <w:t>Razali</w:t>
      </w:r>
      <w:proofErr w:type="spellEnd"/>
      <w:r w:rsidR="00A7291D">
        <w:rPr>
          <w:rFonts w:ascii="Times New Roman" w:hAnsi="Times New Roman" w:cs="Times New Roman"/>
          <w:sz w:val="24"/>
          <w:szCs w:val="24"/>
        </w:rPr>
        <w:t>,</w:t>
      </w:r>
      <w:r w:rsidR="00402790" w:rsidRPr="00423F16">
        <w:rPr>
          <w:rFonts w:ascii="Times New Roman" w:hAnsi="Times New Roman" w:cs="Times New Roman"/>
          <w:sz w:val="24"/>
          <w:szCs w:val="24"/>
        </w:rPr>
        <w:t xml:space="preserve"> 2017; </w:t>
      </w:r>
      <w:proofErr w:type="spellStart"/>
      <w:r w:rsidR="00B7177E" w:rsidRPr="00423F16">
        <w:rPr>
          <w:rFonts w:ascii="Times New Roman" w:hAnsi="Times New Roman" w:cs="Times New Roman"/>
          <w:sz w:val="24"/>
          <w:szCs w:val="24"/>
        </w:rPr>
        <w:t>Egorova</w:t>
      </w:r>
      <w:proofErr w:type="spellEnd"/>
      <w:r w:rsidR="00B7177E" w:rsidRPr="00423F16">
        <w:rPr>
          <w:rFonts w:ascii="Times New Roman" w:hAnsi="Times New Roman" w:cs="Times New Roman"/>
          <w:sz w:val="24"/>
          <w:szCs w:val="24"/>
        </w:rPr>
        <w:t xml:space="preserve">, 2016).  </w:t>
      </w:r>
    </w:p>
    <w:p w14:paraId="7ECBDED3" w14:textId="77777777" w:rsidR="00B7177E" w:rsidRPr="00423F16" w:rsidRDefault="00A7291D"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Frente a este panorama, l</w:t>
      </w:r>
      <w:r w:rsidRPr="00423F16">
        <w:rPr>
          <w:rFonts w:ascii="Times New Roman" w:hAnsi="Times New Roman" w:cs="Times New Roman"/>
          <w:sz w:val="24"/>
          <w:szCs w:val="24"/>
        </w:rPr>
        <w:t xml:space="preserve">a </w:t>
      </w:r>
      <w:r w:rsidR="00B7177E" w:rsidRPr="00423F16">
        <w:rPr>
          <w:rFonts w:ascii="Times New Roman" w:hAnsi="Times New Roman" w:cs="Times New Roman"/>
          <w:sz w:val="24"/>
          <w:szCs w:val="24"/>
        </w:rPr>
        <w:t>pregunta de investigación que se desea responder</w:t>
      </w:r>
      <w:r w:rsidR="006D0958">
        <w:rPr>
          <w:rFonts w:ascii="Times New Roman" w:hAnsi="Times New Roman" w:cs="Times New Roman"/>
          <w:sz w:val="24"/>
          <w:szCs w:val="24"/>
        </w:rPr>
        <w:t xml:space="preserve"> aquí</w:t>
      </w:r>
      <w:r w:rsidR="00B7177E" w:rsidRPr="00423F16">
        <w:rPr>
          <w:rFonts w:ascii="Times New Roman" w:hAnsi="Times New Roman" w:cs="Times New Roman"/>
          <w:sz w:val="24"/>
          <w:szCs w:val="24"/>
        </w:rPr>
        <w:t xml:space="preserve"> es </w:t>
      </w:r>
      <w:r>
        <w:rPr>
          <w:rFonts w:ascii="Times New Roman" w:hAnsi="Times New Roman" w:cs="Times New Roman"/>
          <w:sz w:val="24"/>
          <w:szCs w:val="24"/>
        </w:rPr>
        <w:t xml:space="preserve">la siguiente: </w:t>
      </w:r>
      <w:r w:rsidR="00B7177E" w:rsidRPr="00423F16">
        <w:rPr>
          <w:rFonts w:ascii="Times New Roman" w:hAnsi="Times New Roman" w:cs="Times New Roman"/>
          <w:sz w:val="24"/>
          <w:szCs w:val="24"/>
        </w:rPr>
        <w:t>¿</w:t>
      </w:r>
      <w:r>
        <w:rPr>
          <w:rFonts w:ascii="Times New Roman" w:hAnsi="Times New Roman" w:cs="Times New Roman"/>
          <w:sz w:val="24"/>
          <w:szCs w:val="24"/>
        </w:rPr>
        <w:t>C</w:t>
      </w:r>
      <w:r w:rsidRPr="00423F16">
        <w:rPr>
          <w:rFonts w:ascii="Times New Roman" w:hAnsi="Times New Roman" w:cs="Times New Roman"/>
          <w:sz w:val="24"/>
          <w:szCs w:val="24"/>
        </w:rPr>
        <w:t xml:space="preserve">uál </w:t>
      </w:r>
      <w:r w:rsidR="00B7177E" w:rsidRPr="00423F16">
        <w:rPr>
          <w:rFonts w:ascii="Times New Roman" w:hAnsi="Times New Roman" w:cs="Times New Roman"/>
          <w:sz w:val="24"/>
          <w:szCs w:val="24"/>
        </w:rPr>
        <w:t>es la percepción de las competencias blandas que los jóvenes considera que han adquirido en la</w:t>
      </w:r>
      <w:r w:rsidR="0025591F">
        <w:rPr>
          <w:rFonts w:ascii="Times New Roman" w:hAnsi="Times New Roman" w:cs="Times New Roman"/>
          <w:sz w:val="24"/>
          <w:szCs w:val="24"/>
        </w:rPr>
        <w:t>s</w:t>
      </w:r>
      <w:r w:rsidR="00B7177E" w:rsidRPr="00423F16">
        <w:rPr>
          <w:rFonts w:ascii="Times New Roman" w:hAnsi="Times New Roman" w:cs="Times New Roman"/>
          <w:sz w:val="24"/>
          <w:szCs w:val="24"/>
        </w:rPr>
        <w:t xml:space="preserve"> carrera</w:t>
      </w:r>
      <w:r w:rsidR="0025591F">
        <w:rPr>
          <w:rFonts w:ascii="Times New Roman" w:hAnsi="Times New Roman" w:cs="Times New Roman"/>
          <w:sz w:val="24"/>
          <w:szCs w:val="24"/>
        </w:rPr>
        <w:t>s</w:t>
      </w:r>
      <w:r w:rsidR="00B7177E" w:rsidRPr="00423F16">
        <w:rPr>
          <w:rFonts w:ascii="Times New Roman" w:hAnsi="Times New Roman" w:cs="Times New Roman"/>
          <w:sz w:val="24"/>
          <w:szCs w:val="24"/>
        </w:rPr>
        <w:t xml:space="preserve"> de ingenier</w:t>
      </w:r>
      <w:r w:rsidR="0025591F">
        <w:rPr>
          <w:rFonts w:ascii="Times New Roman" w:hAnsi="Times New Roman" w:cs="Times New Roman"/>
          <w:sz w:val="24"/>
          <w:szCs w:val="24"/>
        </w:rPr>
        <w:t>í</w:t>
      </w:r>
      <w:r w:rsidR="00B7177E" w:rsidRPr="00423F16">
        <w:rPr>
          <w:rFonts w:ascii="Times New Roman" w:hAnsi="Times New Roman" w:cs="Times New Roman"/>
          <w:sz w:val="24"/>
          <w:szCs w:val="24"/>
        </w:rPr>
        <w:t xml:space="preserve">a? El objetivo es estudiar las percepciones de los estudiantes sobre las competencias blandas que consideran han obtenido durante su tránsito en la carrera para </w:t>
      </w:r>
      <w:r w:rsidR="006D2326">
        <w:rPr>
          <w:rFonts w:ascii="Times New Roman" w:hAnsi="Times New Roman" w:cs="Times New Roman"/>
          <w:sz w:val="24"/>
          <w:szCs w:val="24"/>
        </w:rPr>
        <w:t>alcanzar</w:t>
      </w:r>
      <w:r w:rsidR="006D2326"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un diagnóstico general de la situación del fenómeno</w:t>
      </w:r>
      <w:r w:rsidR="00F72C42">
        <w:rPr>
          <w:rFonts w:ascii="Times New Roman" w:hAnsi="Times New Roman" w:cs="Times New Roman"/>
          <w:sz w:val="24"/>
          <w:szCs w:val="24"/>
        </w:rPr>
        <w:t>.</w:t>
      </w:r>
      <w:r w:rsidR="00F72C42" w:rsidRPr="00423F16">
        <w:rPr>
          <w:rFonts w:ascii="Times New Roman" w:hAnsi="Times New Roman" w:cs="Times New Roman"/>
          <w:sz w:val="24"/>
          <w:szCs w:val="24"/>
        </w:rPr>
        <w:t xml:space="preserve"> </w:t>
      </w:r>
      <w:r w:rsidR="00F72C42">
        <w:rPr>
          <w:rFonts w:ascii="Times New Roman" w:hAnsi="Times New Roman" w:cs="Times New Roman"/>
          <w:sz w:val="24"/>
          <w:szCs w:val="24"/>
        </w:rPr>
        <w:t>A</w:t>
      </w:r>
      <w:r w:rsidR="00F72C42" w:rsidRPr="00423F16">
        <w:rPr>
          <w:rFonts w:ascii="Times New Roman" w:hAnsi="Times New Roman" w:cs="Times New Roman"/>
          <w:sz w:val="24"/>
          <w:szCs w:val="24"/>
        </w:rPr>
        <w:t>demás</w:t>
      </w:r>
      <w:r w:rsidR="00F72C42">
        <w:rPr>
          <w:rFonts w:ascii="Times New Roman" w:hAnsi="Times New Roman" w:cs="Times New Roman"/>
          <w:sz w:val="24"/>
          <w:szCs w:val="24"/>
        </w:rPr>
        <w:t>,</w:t>
      </w:r>
      <w:r w:rsidR="00F72C42"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identificar las áreas de oportunidad que permitan reconocer aquellas habilidades que no están siendo cubiertas en su totalidad y que es posible que pongan en desventaja a los ingenieros que</w:t>
      </w:r>
      <w:r w:rsidR="00F72C42">
        <w:rPr>
          <w:rFonts w:ascii="Times New Roman" w:hAnsi="Times New Roman" w:cs="Times New Roman"/>
          <w:sz w:val="24"/>
          <w:szCs w:val="24"/>
        </w:rPr>
        <w:t>,</w:t>
      </w:r>
      <w:r w:rsidR="00B7177E" w:rsidRPr="00423F16">
        <w:rPr>
          <w:rFonts w:ascii="Times New Roman" w:hAnsi="Times New Roman" w:cs="Times New Roman"/>
          <w:sz w:val="24"/>
          <w:szCs w:val="24"/>
        </w:rPr>
        <w:t xml:space="preserve"> </w:t>
      </w:r>
      <w:r w:rsidR="00F72C42">
        <w:rPr>
          <w:rFonts w:ascii="Times New Roman" w:hAnsi="Times New Roman" w:cs="Times New Roman"/>
          <w:sz w:val="24"/>
          <w:szCs w:val="24"/>
        </w:rPr>
        <w:t>a causa de</w:t>
      </w:r>
      <w:r w:rsidR="00F72C42"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la naturaleza de su trabajo</w:t>
      </w:r>
      <w:r w:rsidR="00F72C42">
        <w:rPr>
          <w:rFonts w:ascii="Times New Roman" w:hAnsi="Times New Roman" w:cs="Times New Roman"/>
          <w:sz w:val="24"/>
          <w:szCs w:val="24"/>
        </w:rPr>
        <w:t>,</w:t>
      </w:r>
      <w:r w:rsidR="00B7177E" w:rsidRPr="00423F16">
        <w:rPr>
          <w:rFonts w:ascii="Times New Roman" w:hAnsi="Times New Roman" w:cs="Times New Roman"/>
          <w:sz w:val="24"/>
          <w:szCs w:val="24"/>
        </w:rPr>
        <w:t xml:space="preserve"> deben de convivir </w:t>
      </w:r>
      <w:r w:rsidR="0095008C">
        <w:rPr>
          <w:rFonts w:ascii="Times New Roman" w:hAnsi="Times New Roman" w:cs="Times New Roman"/>
          <w:sz w:val="24"/>
          <w:szCs w:val="24"/>
        </w:rPr>
        <w:t>y liderar a</w:t>
      </w:r>
      <w:r w:rsidR="00F72C42"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diversos grupos de personas. </w:t>
      </w:r>
    </w:p>
    <w:p w14:paraId="6E304D3E" w14:textId="77777777" w:rsidR="007E2D97" w:rsidRDefault="007E2D97" w:rsidP="009B51CF">
      <w:pPr>
        <w:spacing w:after="0" w:line="360" w:lineRule="auto"/>
        <w:jc w:val="both"/>
        <w:rPr>
          <w:rFonts w:ascii="Times New Roman" w:hAnsi="Times New Roman" w:cs="Times New Roman"/>
          <w:b/>
          <w:sz w:val="24"/>
          <w:szCs w:val="24"/>
        </w:rPr>
      </w:pPr>
    </w:p>
    <w:p w14:paraId="4E1048D2" w14:textId="77777777" w:rsidR="00F32315" w:rsidRDefault="00F32315" w:rsidP="009B51CF">
      <w:pPr>
        <w:spacing w:after="0" w:line="360" w:lineRule="auto"/>
        <w:jc w:val="both"/>
        <w:rPr>
          <w:rFonts w:ascii="Times New Roman" w:hAnsi="Times New Roman" w:cs="Times New Roman"/>
          <w:b/>
          <w:sz w:val="24"/>
          <w:szCs w:val="24"/>
        </w:rPr>
      </w:pPr>
    </w:p>
    <w:p w14:paraId="61C67F85" w14:textId="77777777" w:rsidR="00F32315" w:rsidRDefault="00F32315" w:rsidP="009B51CF">
      <w:pPr>
        <w:spacing w:after="0" w:line="360" w:lineRule="auto"/>
        <w:jc w:val="both"/>
        <w:rPr>
          <w:rFonts w:ascii="Times New Roman" w:hAnsi="Times New Roman" w:cs="Times New Roman"/>
          <w:b/>
          <w:sz w:val="24"/>
          <w:szCs w:val="24"/>
        </w:rPr>
      </w:pPr>
    </w:p>
    <w:p w14:paraId="17170C5A" w14:textId="77777777" w:rsidR="00F32315" w:rsidRDefault="00F32315" w:rsidP="009B51CF">
      <w:pPr>
        <w:spacing w:after="0" w:line="360" w:lineRule="auto"/>
        <w:jc w:val="both"/>
        <w:rPr>
          <w:rFonts w:ascii="Times New Roman" w:hAnsi="Times New Roman" w:cs="Times New Roman"/>
          <w:b/>
          <w:sz w:val="24"/>
          <w:szCs w:val="24"/>
        </w:rPr>
      </w:pPr>
    </w:p>
    <w:p w14:paraId="6A4195E9" w14:textId="77777777" w:rsidR="00F32315" w:rsidRDefault="00F32315" w:rsidP="009B51CF">
      <w:pPr>
        <w:spacing w:after="0" w:line="360" w:lineRule="auto"/>
        <w:jc w:val="both"/>
        <w:rPr>
          <w:rFonts w:ascii="Times New Roman" w:hAnsi="Times New Roman" w:cs="Times New Roman"/>
          <w:b/>
          <w:sz w:val="24"/>
          <w:szCs w:val="24"/>
        </w:rPr>
      </w:pPr>
    </w:p>
    <w:p w14:paraId="7120F4D7" w14:textId="77777777" w:rsidR="00F32315" w:rsidRDefault="00F32315" w:rsidP="009B51CF">
      <w:pPr>
        <w:spacing w:after="0" w:line="360" w:lineRule="auto"/>
        <w:jc w:val="both"/>
        <w:rPr>
          <w:rFonts w:ascii="Times New Roman" w:hAnsi="Times New Roman" w:cs="Times New Roman"/>
          <w:b/>
          <w:sz w:val="24"/>
          <w:szCs w:val="24"/>
        </w:rPr>
      </w:pPr>
    </w:p>
    <w:p w14:paraId="185DDD36" w14:textId="77777777" w:rsidR="00B7177E" w:rsidRPr="003D45A4" w:rsidRDefault="00B634BC"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lastRenderedPageBreak/>
        <w:t xml:space="preserve">Marco </w:t>
      </w:r>
      <w:r w:rsidR="007E2D97" w:rsidRPr="003D45A4">
        <w:rPr>
          <w:rFonts w:ascii="Calibri" w:eastAsia="Times New Roman" w:hAnsi="Calibri" w:cs="Calibri"/>
          <w:b/>
          <w:color w:val="000000"/>
          <w:sz w:val="28"/>
          <w:szCs w:val="28"/>
          <w:lang w:val="es-ES_tradnl" w:eastAsia="es-MX"/>
        </w:rPr>
        <w:t xml:space="preserve">teórico </w:t>
      </w:r>
    </w:p>
    <w:p w14:paraId="63FC12E4"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El proyecto </w:t>
      </w:r>
      <w:proofErr w:type="spellStart"/>
      <w:r w:rsidRPr="00423F16">
        <w:rPr>
          <w:rFonts w:ascii="Times New Roman" w:hAnsi="Times New Roman" w:cs="Times New Roman"/>
          <w:sz w:val="24"/>
          <w:szCs w:val="24"/>
        </w:rPr>
        <w:t>Tuning</w:t>
      </w:r>
      <w:proofErr w:type="spellEnd"/>
      <w:r w:rsidRPr="00423F16">
        <w:rPr>
          <w:rFonts w:ascii="Times New Roman" w:hAnsi="Times New Roman" w:cs="Times New Roman"/>
          <w:sz w:val="24"/>
          <w:szCs w:val="24"/>
        </w:rPr>
        <w:t xml:space="preserve"> se enfoca en el desarrollo de competencias y las aborda por áreas temáticas</w:t>
      </w:r>
      <w:r w:rsidR="00181037">
        <w:rPr>
          <w:rFonts w:ascii="Times New Roman" w:hAnsi="Times New Roman" w:cs="Times New Roman"/>
          <w:sz w:val="24"/>
          <w:szCs w:val="24"/>
        </w:rPr>
        <w:t>.</w:t>
      </w:r>
      <w:r w:rsidR="00181037" w:rsidRPr="00423F16">
        <w:rPr>
          <w:rFonts w:ascii="Times New Roman" w:hAnsi="Times New Roman" w:cs="Times New Roman"/>
          <w:sz w:val="24"/>
          <w:szCs w:val="24"/>
        </w:rPr>
        <w:t xml:space="preserve"> </w:t>
      </w:r>
      <w:r w:rsidR="00181037">
        <w:rPr>
          <w:rFonts w:ascii="Times New Roman" w:hAnsi="Times New Roman" w:cs="Times New Roman"/>
          <w:sz w:val="24"/>
          <w:szCs w:val="24"/>
        </w:rPr>
        <w:t>A</w:t>
      </w:r>
      <w:r w:rsidR="00181037" w:rsidRPr="00423F16">
        <w:rPr>
          <w:rFonts w:ascii="Times New Roman" w:hAnsi="Times New Roman" w:cs="Times New Roman"/>
          <w:sz w:val="24"/>
          <w:szCs w:val="24"/>
        </w:rPr>
        <w:t xml:space="preserve"> </w:t>
      </w:r>
      <w:r w:rsidRPr="00423F16">
        <w:rPr>
          <w:rFonts w:ascii="Times New Roman" w:hAnsi="Times New Roman" w:cs="Times New Roman"/>
          <w:sz w:val="24"/>
          <w:szCs w:val="24"/>
        </w:rPr>
        <w:t>partir del año 2010</w:t>
      </w:r>
      <w:r w:rsidR="00181037">
        <w:rPr>
          <w:rFonts w:ascii="Times New Roman" w:hAnsi="Times New Roman" w:cs="Times New Roman"/>
          <w:sz w:val="24"/>
          <w:szCs w:val="24"/>
        </w:rPr>
        <w:t>,</w:t>
      </w:r>
      <w:r w:rsidRPr="00423F16">
        <w:rPr>
          <w:rFonts w:ascii="Times New Roman" w:hAnsi="Times New Roman" w:cs="Times New Roman"/>
          <w:sz w:val="24"/>
          <w:szCs w:val="24"/>
        </w:rPr>
        <w:t xml:space="preserve"> trabaja de forma intensa para conseguir altas tasas de empleabilidad para los egresados de las universidades, por lo tanto, desarrolla estudios que han generado como resultado un diccionario europeo de habilidades y competencias, identificadas y categorizadas como aquellas necesarias para el mercado laboral (</w:t>
      </w:r>
      <w:proofErr w:type="spellStart"/>
      <w:r w:rsidRPr="00423F16">
        <w:rPr>
          <w:rFonts w:ascii="Times New Roman" w:hAnsi="Times New Roman" w:cs="Times New Roman"/>
          <w:sz w:val="24"/>
          <w:szCs w:val="24"/>
        </w:rPr>
        <w:t>Asonitou</w:t>
      </w:r>
      <w:proofErr w:type="spellEnd"/>
      <w:r w:rsidRPr="00423F16">
        <w:rPr>
          <w:rFonts w:ascii="Times New Roman" w:hAnsi="Times New Roman" w:cs="Times New Roman"/>
          <w:sz w:val="24"/>
          <w:szCs w:val="24"/>
        </w:rPr>
        <w:t xml:space="preserve"> y </w:t>
      </w:r>
      <w:proofErr w:type="spellStart"/>
      <w:r w:rsidRPr="00423F16">
        <w:rPr>
          <w:rFonts w:ascii="Times New Roman" w:hAnsi="Times New Roman" w:cs="Times New Roman"/>
          <w:sz w:val="24"/>
          <w:szCs w:val="24"/>
        </w:rPr>
        <w:t>Tromaridis</w:t>
      </w:r>
      <w:proofErr w:type="spellEnd"/>
      <w:r w:rsidRPr="00423F16">
        <w:rPr>
          <w:rFonts w:ascii="Times New Roman" w:hAnsi="Times New Roman" w:cs="Times New Roman"/>
          <w:sz w:val="24"/>
          <w:szCs w:val="24"/>
        </w:rPr>
        <w:t xml:space="preserve">, 2017). </w:t>
      </w:r>
    </w:p>
    <w:p w14:paraId="586DB075" w14:textId="77777777" w:rsidR="00B7177E" w:rsidRPr="00423F16" w:rsidRDefault="00276ACA"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lo anterior, </w:t>
      </w:r>
      <w:r w:rsidR="00F83033" w:rsidRPr="00423F16">
        <w:rPr>
          <w:rFonts w:ascii="Times New Roman" w:hAnsi="Times New Roman" w:cs="Times New Roman"/>
          <w:sz w:val="24"/>
          <w:szCs w:val="24"/>
        </w:rPr>
        <w:t>se</w:t>
      </w:r>
      <w:r w:rsidR="00D96E28" w:rsidRPr="00423F16">
        <w:rPr>
          <w:rFonts w:ascii="Times New Roman" w:hAnsi="Times New Roman" w:cs="Times New Roman"/>
          <w:sz w:val="24"/>
          <w:szCs w:val="24"/>
        </w:rPr>
        <w:t xml:space="preserve"> puede definir </w:t>
      </w:r>
      <w:r w:rsidR="00F04FD4" w:rsidRPr="00423F16">
        <w:rPr>
          <w:rFonts w:ascii="Times New Roman" w:hAnsi="Times New Roman" w:cs="Times New Roman"/>
          <w:sz w:val="24"/>
          <w:szCs w:val="24"/>
        </w:rPr>
        <w:t>como</w:t>
      </w:r>
      <w:r>
        <w:rPr>
          <w:rFonts w:ascii="Times New Roman" w:hAnsi="Times New Roman" w:cs="Times New Roman"/>
          <w:sz w:val="24"/>
          <w:szCs w:val="24"/>
        </w:rPr>
        <w:t xml:space="preserve"> competencia a</w:t>
      </w:r>
      <w:r w:rsidR="00F04FD4" w:rsidRPr="00423F16">
        <w:rPr>
          <w:rFonts w:ascii="Times New Roman" w:hAnsi="Times New Roman" w:cs="Times New Roman"/>
          <w:sz w:val="24"/>
          <w:szCs w:val="24"/>
        </w:rPr>
        <w:t>l conjunto de conocimiento</w:t>
      </w:r>
      <w:r>
        <w:rPr>
          <w:rFonts w:ascii="Times New Roman" w:hAnsi="Times New Roman" w:cs="Times New Roman"/>
          <w:sz w:val="24"/>
          <w:szCs w:val="24"/>
        </w:rPr>
        <w:t>s</w:t>
      </w:r>
      <w:r w:rsidR="00F04FD4" w:rsidRPr="00423F16">
        <w:rPr>
          <w:rFonts w:ascii="Times New Roman" w:hAnsi="Times New Roman" w:cs="Times New Roman"/>
          <w:sz w:val="24"/>
          <w:szCs w:val="24"/>
        </w:rPr>
        <w:t>, rasgos</w:t>
      </w:r>
      <w:r>
        <w:rPr>
          <w:rFonts w:ascii="Times New Roman" w:hAnsi="Times New Roman" w:cs="Times New Roman"/>
          <w:sz w:val="24"/>
          <w:szCs w:val="24"/>
        </w:rPr>
        <w:t xml:space="preserve"> y</w:t>
      </w:r>
      <w:r w:rsidRPr="00423F16">
        <w:rPr>
          <w:rFonts w:ascii="Times New Roman" w:hAnsi="Times New Roman" w:cs="Times New Roman"/>
          <w:sz w:val="24"/>
          <w:szCs w:val="24"/>
        </w:rPr>
        <w:t xml:space="preserve"> </w:t>
      </w:r>
      <w:r w:rsidR="00F04FD4" w:rsidRPr="00423F16">
        <w:rPr>
          <w:rFonts w:ascii="Times New Roman" w:hAnsi="Times New Roman" w:cs="Times New Roman"/>
          <w:sz w:val="24"/>
          <w:szCs w:val="24"/>
        </w:rPr>
        <w:t xml:space="preserve">habilidades atribuidas a personas para realizar los deberes de una posición específica </w:t>
      </w:r>
      <w:r w:rsidR="00B7177E" w:rsidRPr="00423F16">
        <w:rPr>
          <w:rFonts w:ascii="Times New Roman" w:hAnsi="Times New Roman" w:cs="Times New Roman"/>
          <w:sz w:val="24"/>
          <w:szCs w:val="24"/>
        </w:rPr>
        <w:t>(</w:t>
      </w:r>
      <w:r w:rsidR="00F04FD4" w:rsidRPr="00423F16">
        <w:rPr>
          <w:rFonts w:ascii="Times New Roman" w:hAnsi="Times New Roman" w:cs="Times New Roman"/>
          <w:sz w:val="24"/>
          <w:szCs w:val="24"/>
        </w:rPr>
        <w:t>Razak,</w:t>
      </w:r>
      <w:r w:rsidR="00B73D06">
        <w:rPr>
          <w:rFonts w:ascii="Times New Roman" w:hAnsi="Times New Roman" w:cs="Times New Roman"/>
          <w:sz w:val="24"/>
          <w:szCs w:val="24"/>
        </w:rPr>
        <w:t xml:space="preserve"> </w:t>
      </w:r>
      <w:proofErr w:type="spellStart"/>
      <w:r w:rsidR="00B73D06" w:rsidRPr="00966C85">
        <w:rPr>
          <w:rFonts w:ascii="Times New Roman" w:hAnsi="Times New Roman" w:cs="Times New Roman"/>
          <w:sz w:val="24"/>
          <w:szCs w:val="24"/>
        </w:rPr>
        <w:t>Shariff</w:t>
      </w:r>
      <w:proofErr w:type="spellEnd"/>
      <w:r w:rsidR="00B73D06" w:rsidRPr="00966C85">
        <w:rPr>
          <w:rFonts w:ascii="Times New Roman" w:hAnsi="Times New Roman" w:cs="Times New Roman"/>
          <w:sz w:val="24"/>
          <w:szCs w:val="24"/>
        </w:rPr>
        <w:t xml:space="preserve">, </w:t>
      </w:r>
      <w:proofErr w:type="spellStart"/>
      <w:r w:rsidR="00B73D06" w:rsidRPr="00966C85">
        <w:rPr>
          <w:rFonts w:ascii="Times New Roman" w:hAnsi="Times New Roman" w:cs="Times New Roman"/>
          <w:sz w:val="24"/>
          <w:szCs w:val="24"/>
        </w:rPr>
        <w:t>Zainol</w:t>
      </w:r>
      <w:proofErr w:type="spellEnd"/>
      <w:r w:rsidR="00B73D06" w:rsidRPr="00966C85">
        <w:rPr>
          <w:rFonts w:ascii="Times New Roman" w:hAnsi="Times New Roman" w:cs="Times New Roman"/>
          <w:sz w:val="24"/>
          <w:szCs w:val="24"/>
        </w:rPr>
        <w:t>, Radha</w:t>
      </w:r>
      <w:r w:rsidR="00B73D06">
        <w:rPr>
          <w:rFonts w:ascii="Times New Roman" w:hAnsi="Times New Roman" w:cs="Times New Roman"/>
          <w:sz w:val="24"/>
          <w:szCs w:val="24"/>
        </w:rPr>
        <w:t xml:space="preserve"> y</w:t>
      </w:r>
      <w:r w:rsidR="00B73D06" w:rsidRPr="00966C85">
        <w:rPr>
          <w:rFonts w:ascii="Times New Roman" w:hAnsi="Times New Roman" w:cs="Times New Roman"/>
          <w:sz w:val="24"/>
          <w:szCs w:val="24"/>
        </w:rPr>
        <w:t xml:space="preserve"> Ahmad</w:t>
      </w:r>
      <w:r w:rsidR="00F04FD4" w:rsidRPr="00423F16">
        <w:rPr>
          <w:rFonts w:ascii="Times New Roman" w:hAnsi="Times New Roman" w:cs="Times New Roman"/>
          <w:sz w:val="24"/>
          <w:szCs w:val="24"/>
        </w:rPr>
        <w:t xml:space="preserve"> 2018). </w:t>
      </w:r>
      <w:r w:rsidR="00567972">
        <w:rPr>
          <w:rFonts w:ascii="Times New Roman" w:hAnsi="Times New Roman" w:cs="Times New Roman"/>
          <w:sz w:val="24"/>
          <w:szCs w:val="24"/>
        </w:rPr>
        <w:t xml:space="preserve">Por su parte, </w:t>
      </w:r>
      <w:proofErr w:type="spellStart"/>
      <w:r w:rsidR="00B7177E" w:rsidRPr="00423F16">
        <w:rPr>
          <w:rFonts w:ascii="Times New Roman" w:hAnsi="Times New Roman" w:cs="Times New Roman"/>
          <w:sz w:val="24"/>
          <w:szCs w:val="24"/>
        </w:rPr>
        <w:t>Matteson</w:t>
      </w:r>
      <w:proofErr w:type="spellEnd"/>
      <w:r w:rsidR="00567972">
        <w:rPr>
          <w:rFonts w:ascii="Times New Roman" w:hAnsi="Times New Roman" w:cs="Times New Roman"/>
          <w:sz w:val="24"/>
          <w:szCs w:val="24"/>
        </w:rPr>
        <w:t xml:space="preserve">, </w:t>
      </w:r>
      <w:r w:rsidR="00567972" w:rsidRPr="00423F16">
        <w:rPr>
          <w:rFonts w:ascii="Times New Roman" w:hAnsi="Times New Roman" w:cs="Times New Roman"/>
          <w:sz w:val="24"/>
          <w:szCs w:val="24"/>
          <w:lang w:val="en-US"/>
        </w:rPr>
        <w:t>Anderson</w:t>
      </w:r>
      <w:r w:rsidR="00567972">
        <w:rPr>
          <w:rFonts w:ascii="Times New Roman" w:hAnsi="Times New Roman" w:cs="Times New Roman"/>
          <w:sz w:val="24"/>
          <w:szCs w:val="24"/>
          <w:lang w:val="en-US"/>
        </w:rPr>
        <w:t xml:space="preserve"> y</w:t>
      </w:r>
      <w:r w:rsidR="00567972" w:rsidRPr="00423F16">
        <w:rPr>
          <w:rFonts w:ascii="Times New Roman" w:hAnsi="Times New Roman" w:cs="Times New Roman"/>
          <w:sz w:val="24"/>
          <w:szCs w:val="24"/>
          <w:lang w:val="en-US"/>
        </w:rPr>
        <w:t xml:space="preserve"> Boyden</w:t>
      </w:r>
      <w:r w:rsidR="00B7177E" w:rsidRPr="00423F16">
        <w:rPr>
          <w:rFonts w:ascii="Times New Roman" w:hAnsi="Times New Roman" w:cs="Times New Roman"/>
          <w:sz w:val="24"/>
          <w:szCs w:val="24"/>
        </w:rPr>
        <w:t xml:space="preserve"> (2016) la definen como la capacidad de acceder al conocimiento desde una base específica del mismo, </w:t>
      </w:r>
      <w:r w:rsidR="00682845">
        <w:rPr>
          <w:rFonts w:ascii="Times New Roman" w:hAnsi="Times New Roman" w:cs="Times New Roman"/>
          <w:sz w:val="24"/>
          <w:szCs w:val="24"/>
        </w:rPr>
        <w:t>con el fin de</w:t>
      </w:r>
      <w:r w:rsidR="00B7177E" w:rsidRPr="00423F16">
        <w:rPr>
          <w:rFonts w:ascii="Times New Roman" w:hAnsi="Times New Roman" w:cs="Times New Roman"/>
          <w:sz w:val="24"/>
          <w:szCs w:val="24"/>
        </w:rPr>
        <w:t xml:space="preserve"> realizar una acción o llevar a cabo una tarea particular. </w:t>
      </w:r>
    </w:p>
    <w:p w14:paraId="03176D79"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Mientras que autores como </w:t>
      </w:r>
      <w:proofErr w:type="spellStart"/>
      <w:r w:rsidR="00333013" w:rsidRPr="00423F16">
        <w:rPr>
          <w:rFonts w:ascii="Times New Roman" w:hAnsi="Times New Roman" w:cs="Times New Roman"/>
          <w:sz w:val="24"/>
          <w:szCs w:val="24"/>
        </w:rPr>
        <w:t>Schipper</w:t>
      </w:r>
      <w:proofErr w:type="spellEnd"/>
      <w:r w:rsidR="00333013" w:rsidRPr="00423F16">
        <w:rPr>
          <w:rFonts w:ascii="Times New Roman" w:hAnsi="Times New Roman" w:cs="Times New Roman"/>
          <w:sz w:val="24"/>
          <w:szCs w:val="24"/>
        </w:rPr>
        <w:t xml:space="preserve"> y </w:t>
      </w:r>
      <w:r w:rsidR="00682845">
        <w:rPr>
          <w:rFonts w:ascii="Times New Roman" w:hAnsi="Times New Roman" w:cs="Times New Roman"/>
          <w:sz w:val="24"/>
          <w:szCs w:val="24"/>
        </w:rPr>
        <w:t>V</w:t>
      </w:r>
      <w:r w:rsidR="00682845" w:rsidRPr="00423F16">
        <w:rPr>
          <w:rFonts w:ascii="Times New Roman" w:hAnsi="Times New Roman" w:cs="Times New Roman"/>
          <w:sz w:val="24"/>
          <w:szCs w:val="24"/>
        </w:rPr>
        <w:t xml:space="preserve">an </w:t>
      </w:r>
      <w:proofErr w:type="spellStart"/>
      <w:r w:rsidR="00333013" w:rsidRPr="00423F16">
        <w:rPr>
          <w:rFonts w:ascii="Times New Roman" w:hAnsi="Times New Roman" w:cs="Times New Roman"/>
          <w:sz w:val="24"/>
          <w:szCs w:val="24"/>
        </w:rPr>
        <w:t>der</w:t>
      </w:r>
      <w:proofErr w:type="spellEnd"/>
      <w:r w:rsidR="00333013" w:rsidRPr="00423F16">
        <w:rPr>
          <w:rFonts w:ascii="Times New Roman" w:hAnsi="Times New Roman" w:cs="Times New Roman"/>
          <w:sz w:val="24"/>
          <w:szCs w:val="24"/>
        </w:rPr>
        <w:t xml:space="preserve"> </w:t>
      </w:r>
      <w:proofErr w:type="spellStart"/>
      <w:r w:rsidR="00333013" w:rsidRPr="00423F16">
        <w:rPr>
          <w:rFonts w:ascii="Times New Roman" w:hAnsi="Times New Roman" w:cs="Times New Roman"/>
          <w:sz w:val="24"/>
          <w:szCs w:val="24"/>
        </w:rPr>
        <w:t>Stappen</w:t>
      </w:r>
      <w:proofErr w:type="spellEnd"/>
      <w:r w:rsidR="00333013" w:rsidRPr="00423F16">
        <w:rPr>
          <w:rFonts w:ascii="Times New Roman" w:hAnsi="Times New Roman" w:cs="Times New Roman"/>
          <w:sz w:val="24"/>
          <w:szCs w:val="24"/>
        </w:rPr>
        <w:t xml:space="preserve"> (2018) </w:t>
      </w:r>
      <w:r w:rsidRPr="00423F16">
        <w:rPr>
          <w:rFonts w:ascii="Times New Roman" w:hAnsi="Times New Roman" w:cs="Times New Roman"/>
          <w:sz w:val="24"/>
          <w:szCs w:val="24"/>
        </w:rPr>
        <w:t>y Holgu</w:t>
      </w:r>
      <w:r w:rsidR="00682845">
        <w:rPr>
          <w:rFonts w:ascii="Times New Roman" w:hAnsi="Times New Roman" w:cs="Times New Roman"/>
          <w:sz w:val="24"/>
          <w:szCs w:val="24"/>
        </w:rPr>
        <w:t>í</w:t>
      </w:r>
      <w:r w:rsidRPr="00423F16">
        <w:rPr>
          <w:rFonts w:ascii="Times New Roman" w:hAnsi="Times New Roman" w:cs="Times New Roman"/>
          <w:sz w:val="24"/>
          <w:szCs w:val="24"/>
        </w:rPr>
        <w:t>n,</w:t>
      </w:r>
      <w:r w:rsidR="00682845">
        <w:rPr>
          <w:rFonts w:ascii="Times New Roman" w:hAnsi="Times New Roman" w:cs="Times New Roman"/>
          <w:sz w:val="24"/>
          <w:szCs w:val="24"/>
        </w:rPr>
        <w:t xml:space="preserve"> </w:t>
      </w:r>
      <w:r w:rsidR="00682845" w:rsidRPr="000F4A5D">
        <w:rPr>
          <w:rFonts w:ascii="Times New Roman" w:hAnsi="Times New Roman" w:cs="Times New Roman"/>
          <w:sz w:val="24"/>
          <w:szCs w:val="24"/>
          <w:lang w:val="en-US"/>
        </w:rPr>
        <w:t>Tavera</w:t>
      </w:r>
      <w:r w:rsidR="00682845">
        <w:rPr>
          <w:rFonts w:ascii="Times New Roman" w:hAnsi="Times New Roman" w:cs="Times New Roman"/>
          <w:sz w:val="24"/>
          <w:szCs w:val="24"/>
          <w:lang w:val="en-US"/>
        </w:rPr>
        <w:t xml:space="preserve"> y</w:t>
      </w:r>
      <w:r w:rsidR="00682845" w:rsidRPr="000F4A5D">
        <w:rPr>
          <w:rFonts w:ascii="Times New Roman" w:hAnsi="Times New Roman" w:cs="Times New Roman"/>
          <w:sz w:val="24"/>
          <w:szCs w:val="24"/>
          <w:lang w:val="en-US"/>
        </w:rPr>
        <w:t xml:space="preserve"> López</w:t>
      </w:r>
      <w:r w:rsidRPr="00423F16">
        <w:rPr>
          <w:rFonts w:ascii="Times New Roman" w:hAnsi="Times New Roman" w:cs="Times New Roman"/>
          <w:sz w:val="24"/>
          <w:szCs w:val="24"/>
        </w:rPr>
        <w:t xml:space="preserve"> (2018) ponen énfasis en </w:t>
      </w:r>
      <w:r w:rsidRPr="003D45A4">
        <w:rPr>
          <w:rFonts w:ascii="Times New Roman" w:hAnsi="Times New Roman" w:cs="Times New Roman"/>
          <w:i/>
          <w:sz w:val="24"/>
          <w:szCs w:val="24"/>
        </w:rPr>
        <w:t>la</w:t>
      </w:r>
      <w:r w:rsidRPr="00423F16">
        <w:rPr>
          <w:rFonts w:ascii="Times New Roman" w:hAnsi="Times New Roman" w:cs="Times New Roman"/>
          <w:sz w:val="24"/>
          <w:szCs w:val="24"/>
        </w:rPr>
        <w:t xml:space="preserve"> </w:t>
      </w:r>
      <w:r w:rsidRPr="003D45A4">
        <w:rPr>
          <w:rFonts w:ascii="Times New Roman" w:hAnsi="Times New Roman" w:cs="Times New Roman"/>
          <w:i/>
          <w:sz w:val="24"/>
          <w:szCs w:val="24"/>
        </w:rPr>
        <w:t>actitud</w:t>
      </w:r>
      <w:r w:rsidRPr="00423F16">
        <w:rPr>
          <w:rFonts w:ascii="Times New Roman" w:hAnsi="Times New Roman" w:cs="Times New Roman"/>
          <w:sz w:val="24"/>
          <w:szCs w:val="24"/>
        </w:rPr>
        <w:t xml:space="preserve"> como elemento principal de la</w:t>
      </w:r>
      <w:r w:rsidR="00DF3317">
        <w:rPr>
          <w:rFonts w:ascii="Times New Roman" w:hAnsi="Times New Roman" w:cs="Times New Roman"/>
          <w:sz w:val="24"/>
          <w:szCs w:val="24"/>
        </w:rPr>
        <w:t>s</w:t>
      </w:r>
      <w:r w:rsidRPr="00423F16">
        <w:rPr>
          <w:rFonts w:ascii="Times New Roman" w:hAnsi="Times New Roman" w:cs="Times New Roman"/>
          <w:sz w:val="24"/>
          <w:szCs w:val="24"/>
        </w:rPr>
        <w:t xml:space="preserve"> competencia</w:t>
      </w:r>
      <w:r w:rsidR="00DF3317">
        <w:rPr>
          <w:rFonts w:ascii="Times New Roman" w:hAnsi="Times New Roman" w:cs="Times New Roman"/>
          <w:sz w:val="24"/>
          <w:szCs w:val="24"/>
        </w:rPr>
        <w:t>s</w:t>
      </w:r>
      <w:r w:rsidR="00333013" w:rsidRPr="00423F16">
        <w:rPr>
          <w:rFonts w:ascii="Times New Roman" w:hAnsi="Times New Roman" w:cs="Times New Roman"/>
          <w:sz w:val="24"/>
          <w:szCs w:val="24"/>
        </w:rPr>
        <w:t xml:space="preserve"> blanda</w:t>
      </w:r>
      <w:r w:rsidR="00DF3317">
        <w:rPr>
          <w:rFonts w:ascii="Times New Roman" w:hAnsi="Times New Roman" w:cs="Times New Roman"/>
          <w:sz w:val="24"/>
          <w:szCs w:val="24"/>
        </w:rPr>
        <w:t>s</w:t>
      </w:r>
      <w:r w:rsidRPr="00423F16">
        <w:rPr>
          <w:rFonts w:ascii="Times New Roman" w:hAnsi="Times New Roman" w:cs="Times New Roman"/>
          <w:sz w:val="24"/>
          <w:szCs w:val="24"/>
        </w:rPr>
        <w:t>, debido a que es el factor más importante al fomentar el aprendizaje de sus demás componentes, pues esta</w:t>
      </w:r>
      <w:r w:rsidR="000875D6">
        <w:rPr>
          <w:rFonts w:ascii="Times New Roman" w:hAnsi="Times New Roman" w:cs="Times New Roman"/>
          <w:sz w:val="24"/>
          <w:szCs w:val="24"/>
        </w:rPr>
        <w:t>, la actitud,</w:t>
      </w:r>
      <w:r w:rsidRPr="00423F16">
        <w:rPr>
          <w:rFonts w:ascii="Times New Roman" w:hAnsi="Times New Roman" w:cs="Times New Roman"/>
          <w:sz w:val="24"/>
          <w:szCs w:val="24"/>
        </w:rPr>
        <w:t xml:space="preserve"> influye directamente </w:t>
      </w:r>
      <w:r w:rsidR="000875D6">
        <w:rPr>
          <w:rFonts w:ascii="Times New Roman" w:hAnsi="Times New Roman" w:cs="Times New Roman"/>
          <w:sz w:val="24"/>
          <w:szCs w:val="24"/>
        </w:rPr>
        <w:t>en</w:t>
      </w:r>
      <w:r w:rsidR="000875D6"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la personalidad de cada uno de los individuos </w:t>
      </w:r>
      <w:r w:rsidR="00333013" w:rsidRPr="00423F16">
        <w:rPr>
          <w:rFonts w:ascii="Times New Roman" w:hAnsi="Times New Roman" w:cs="Times New Roman"/>
          <w:sz w:val="24"/>
          <w:szCs w:val="24"/>
        </w:rPr>
        <w:t>y,</w:t>
      </w:r>
      <w:r w:rsidRPr="00423F16">
        <w:rPr>
          <w:rFonts w:ascii="Times New Roman" w:hAnsi="Times New Roman" w:cs="Times New Roman"/>
          <w:sz w:val="24"/>
          <w:szCs w:val="24"/>
        </w:rPr>
        <w:t xml:space="preserve"> además, es considerada la iniciativa que permite</w:t>
      </w:r>
      <w:r w:rsidR="00333013" w:rsidRPr="00423F16">
        <w:rPr>
          <w:rFonts w:ascii="Times New Roman" w:hAnsi="Times New Roman" w:cs="Times New Roman"/>
          <w:sz w:val="24"/>
          <w:szCs w:val="24"/>
        </w:rPr>
        <w:t xml:space="preserve"> el complementar el aprendizaje obtenido.</w:t>
      </w:r>
      <w:r w:rsidR="00CF0D31" w:rsidRPr="00423F16">
        <w:rPr>
          <w:rFonts w:ascii="Times New Roman" w:hAnsi="Times New Roman" w:cs="Times New Roman"/>
          <w:sz w:val="24"/>
          <w:szCs w:val="24"/>
        </w:rPr>
        <w:t xml:space="preserve"> </w:t>
      </w:r>
      <w:r w:rsidRPr="00423F16">
        <w:rPr>
          <w:rFonts w:ascii="Times New Roman" w:hAnsi="Times New Roman" w:cs="Times New Roman"/>
          <w:sz w:val="24"/>
          <w:szCs w:val="24"/>
        </w:rPr>
        <w:t>Entonces</w:t>
      </w:r>
      <w:r w:rsidR="00B25926">
        <w:rPr>
          <w:rFonts w:ascii="Times New Roman" w:hAnsi="Times New Roman" w:cs="Times New Roman"/>
          <w:sz w:val="24"/>
          <w:szCs w:val="24"/>
        </w:rPr>
        <w:t>,</w:t>
      </w:r>
      <w:r w:rsidRPr="00423F16">
        <w:rPr>
          <w:rFonts w:ascii="Times New Roman" w:hAnsi="Times New Roman" w:cs="Times New Roman"/>
          <w:sz w:val="24"/>
          <w:szCs w:val="24"/>
        </w:rPr>
        <w:t xml:space="preserve"> una competencia es una serie de conocimientos, procedimientos y actitudes que permiten que las personas apliquen saberes y los ejerzan con valores y ética (Tejada y Ruiz, 2016). </w:t>
      </w:r>
    </w:p>
    <w:p w14:paraId="34CF5CD3" w14:textId="77777777" w:rsidR="00B7177E" w:rsidRPr="00423F16" w:rsidRDefault="00B25926"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suma, es posible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definir el t</w:t>
      </w:r>
      <w:r>
        <w:rPr>
          <w:rFonts w:ascii="Times New Roman" w:hAnsi="Times New Roman" w:cs="Times New Roman"/>
          <w:sz w:val="24"/>
          <w:szCs w:val="24"/>
        </w:rPr>
        <w:t>é</w:t>
      </w:r>
      <w:r w:rsidR="00B7177E" w:rsidRPr="00423F16">
        <w:rPr>
          <w:rFonts w:ascii="Times New Roman" w:hAnsi="Times New Roman" w:cs="Times New Roman"/>
          <w:sz w:val="24"/>
          <w:szCs w:val="24"/>
        </w:rPr>
        <w:t xml:space="preserve">rmino </w:t>
      </w:r>
      <w:r w:rsidR="00B7177E" w:rsidRPr="003D45A4">
        <w:rPr>
          <w:rFonts w:ascii="Times New Roman" w:hAnsi="Times New Roman" w:cs="Times New Roman"/>
          <w:i/>
          <w:sz w:val="24"/>
          <w:szCs w:val="24"/>
        </w:rPr>
        <w:t>competencia</w:t>
      </w:r>
      <w:r w:rsidR="00B7177E" w:rsidRPr="00423F16">
        <w:rPr>
          <w:rFonts w:ascii="Times New Roman" w:hAnsi="Times New Roman" w:cs="Times New Roman"/>
          <w:sz w:val="24"/>
          <w:szCs w:val="24"/>
        </w:rPr>
        <w:t xml:space="preserve"> a partir de diferentes factores, sin embargo, de forma general, </w:t>
      </w:r>
      <w:r w:rsidR="002808B8">
        <w:rPr>
          <w:rFonts w:ascii="Times New Roman" w:hAnsi="Times New Roman" w:cs="Times New Roman"/>
          <w:sz w:val="24"/>
          <w:szCs w:val="24"/>
        </w:rPr>
        <w:t>puede ser entendido</w:t>
      </w:r>
      <w:r w:rsidR="00B7177E" w:rsidRPr="00423F16">
        <w:rPr>
          <w:rFonts w:ascii="Times New Roman" w:hAnsi="Times New Roman" w:cs="Times New Roman"/>
          <w:sz w:val="24"/>
          <w:szCs w:val="24"/>
        </w:rPr>
        <w:t xml:space="preserve"> como “el saber hacer” a partir de un conjunto de conocimientos (teórico-prácticos),</w:t>
      </w:r>
      <w:r>
        <w:rPr>
          <w:rFonts w:ascii="Times New Roman" w:hAnsi="Times New Roman" w:cs="Times New Roman"/>
          <w:sz w:val="24"/>
          <w:szCs w:val="24"/>
        </w:rPr>
        <w:t xml:space="preserve"> la</w:t>
      </w:r>
      <w:r w:rsidR="00B7177E" w:rsidRPr="00423F16">
        <w:rPr>
          <w:rFonts w:ascii="Times New Roman" w:hAnsi="Times New Roman" w:cs="Times New Roman"/>
          <w:sz w:val="24"/>
          <w:szCs w:val="24"/>
        </w:rPr>
        <w:t xml:space="preserve"> afectividad, </w:t>
      </w:r>
      <w:r>
        <w:rPr>
          <w:rFonts w:ascii="Times New Roman" w:hAnsi="Times New Roman" w:cs="Times New Roman"/>
          <w:sz w:val="24"/>
          <w:szCs w:val="24"/>
        </w:rPr>
        <w:t xml:space="preserve"> el </w:t>
      </w:r>
      <w:r w:rsidR="00B7177E" w:rsidRPr="00423F16">
        <w:rPr>
          <w:rFonts w:ascii="Times New Roman" w:hAnsi="Times New Roman" w:cs="Times New Roman"/>
          <w:sz w:val="24"/>
          <w:szCs w:val="24"/>
        </w:rPr>
        <w:t>compromiso,</w:t>
      </w:r>
      <w:r>
        <w:rPr>
          <w:rFonts w:ascii="Times New Roman" w:hAnsi="Times New Roman" w:cs="Times New Roman"/>
          <w:sz w:val="24"/>
          <w:szCs w:val="24"/>
        </w:rPr>
        <w:t xml:space="preserve"> l</w:t>
      </w:r>
      <w:r w:rsidR="002808B8">
        <w:rPr>
          <w:rFonts w:ascii="Times New Roman" w:hAnsi="Times New Roman" w:cs="Times New Roman"/>
          <w:sz w:val="24"/>
          <w:szCs w:val="24"/>
        </w:rPr>
        <w:t>a</w:t>
      </w:r>
      <w:r w:rsidR="00B7177E" w:rsidRPr="00423F16">
        <w:rPr>
          <w:rFonts w:ascii="Times New Roman" w:hAnsi="Times New Roman" w:cs="Times New Roman"/>
          <w:sz w:val="24"/>
          <w:szCs w:val="24"/>
        </w:rPr>
        <w:t xml:space="preserve"> cooperación </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y</w:t>
      </w:r>
      <w:r>
        <w:rPr>
          <w:rFonts w:ascii="Times New Roman" w:hAnsi="Times New Roman" w:cs="Times New Roman"/>
          <w:sz w:val="24"/>
          <w:szCs w:val="24"/>
        </w:rPr>
        <w:t xml:space="preserve"> el</w:t>
      </w:r>
      <w:r w:rsidR="00B7177E" w:rsidRPr="00423F16">
        <w:rPr>
          <w:rFonts w:ascii="Times New Roman" w:hAnsi="Times New Roman" w:cs="Times New Roman"/>
          <w:sz w:val="24"/>
          <w:szCs w:val="24"/>
        </w:rPr>
        <w:t xml:space="preserve"> cumplimiento</w:t>
      </w:r>
      <w:r>
        <w:rPr>
          <w:rFonts w:ascii="Times New Roman" w:hAnsi="Times New Roman" w:cs="Times New Roman"/>
          <w:sz w:val="24"/>
          <w:szCs w:val="24"/>
        </w:rPr>
        <w:t>; todos los c</w:t>
      </w:r>
      <w:r w:rsidR="002808B8">
        <w:rPr>
          <w:rFonts w:ascii="Times New Roman" w:hAnsi="Times New Roman" w:cs="Times New Roman"/>
          <w:sz w:val="24"/>
          <w:szCs w:val="24"/>
        </w:rPr>
        <w:t>ua</w:t>
      </w:r>
      <w:r>
        <w:rPr>
          <w:rFonts w:ascii="Times New Roman" w:hAnsi="Times New Roman" w:cs="Times New Roman"/>
          <w:sz w:val="24"/>
          <w:szCs w:val="24"/>
        </w:rPr>
        <w:t>les</w:t>
      </w:r>
      <w:r w:rsidR="00B7177E" w:rsidRPr="00423F16">
        <w:rPr>
          <w:rFonts w:ascii="Times New Roman" w:hAnsi="Times New Roman" w:cs="Times New Roman"/>
          <w:sz w:val="24"/>
          <w:szCs w:val="24"/>
        </w:rPr>
        <w:t xml:space="preserve"> quedan expresados en el desempeño de una acción (Chavarr</w:t>
      </w:r>
      <w:r>
        <w:rPr>
          <w:rFonts w:ascii="Times New Roman" w:hAnsi="Times New Roman" w:cs="Times New Roman"/>
          <w:sz w:val="24"/>
          <w:szCs w:val="24"/>
        </w:rPr>
        <w:t>í</w:t>
      </w:r>
      <w:r w:rsidR="00B7177E" w:rsidRPr="00423F16">
        <w:rPr>
          <w:rFonts w:ascii="Times New Roman" w:hAnsi="Times New Roman" w:cs="Times New Roman"/>
          <w:sz w:val="24"/>
          <w:szCs w:val="24"/>
        </w:rPr>
        <w:t>a,</w:t>
      </w:r>
      <w:r>
        <w:rPr>
          <w:rFonts w:ascii="Times New Roman" w:hAnsi="Times New Roman" w:cs="Times New Roman"/>
          <w:sz w:val="24"/>
          <w:szCs w:val="24"/>
        </w:rPr>
        <w:t xml:space="preserve"> </w:t>
      </w:r>
      <w:r w:rsidRPr="00926372">
        <w:rPr>
          <w:rFonts w:ascii="Times New Roman" w:hAnsi="Times New Roman" w:cs="Times New Roman"/>
          <w:sz w:val="24"/>
          <w:szCs w:val="24"/>
        </w:rPr>
        <w:t>Vivas</w:t>
      </w:r>
      <w:r>
        <w:rPr>
          <w:rFonts w:ascii="Times New Roman" w:hAnsi="Times New Roman" w:cs="Times New Roman"/>
          <w:sz w:val="24"/>
          <w:szCs w:val="24"/>
        </w:rPr>
        <w:t xml:space="preserve"> y</w:t>
      </w:r>
      <w:r w:rsidRPr="00926372">
        <w:rPr>
          <w:rFonts w:ascii="Times New Roman" w:hAnsi="Times New Roman" w:cs="Times New Roman"/>
          <w:sz w:val="24"/>
          <w:szCs w:val="24"/>
        </w:rPr>
        <w:t xml:space="preserve"> Gaibor</w:t>
      </w:r>
      <w:r>
        <w:rPr>
          <w:rFonts w:ascii="Times New Roman" w:hAnsi="Times New Roman" w:cs="Times New Roman"/>
          <w:sz w:val="24"/>
          <w:szCs w:val="24"/>
        </w:rPr>
        <w:t>,</w:t>
      </w:r>
      <w:r w:rsidR="00B7177E" w:rsidRPr="00423F16">
        <w:rPr>
          <w:rFonts w:ascii="Times New Roman" w:hAnsi="Times New Roman" w:cs="Times New Roman"/>
          <w:sz w:val="24"/>
          <w:szCs w:val="24"/>
        </w:rPr>
        <w:t xml:space="preserve"> 2016).   </w:t>
      </w:r>
    </w:p>
    <w:p w14:paraId="1228E865" w14:textId="77777777" w:rsidR="00B7177E" w:rsidRPr="00423F16" w:rsidRDefault="00406DEC"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w:t>
      </w:r>
      <w:r w:rsidR="00B7177E" w:rsidRPr="00423F16">
        <w:rPr>
          <w:rFonts w:ascii="Times New Roman" w:hAnsi="Times New Roman" w:cs="Times New Roman"/>
          <w:sz w:val="24"/>
          <w:szCs w:val="24"/>
        </w:rPr>
        <w:t>Rao (2014) divide</w:t>
      </w:r>
      <w:r w:rsidR="00E173DE">
        <w:rPr>
          <w:rFonts w:ascii="Times New Roman" w:hAnsi="Times New Roman" w:cs="Times New Roman"/>
          <w:sz w:val="24"/>
          <w:szCs w:val="24"/>
        </w:rPr>
        <w:t xml:space="preserve"> a</w:t>
      </w:r>
      <w:r w:rsidR="00B7177E" w:rsidRPr="00423F16">
        <w:rPr>
          <w:rFonts w:ascii="Times New Roman" w:hAnsi="Times New Roman" w:cs="Times New Roman"/>
          <w:sz w:val="24"/>
          <w:szCs w:val="24"/>
        </w:rPr>
        <w:t xml:space="preserve"> las competencias en dos tipos</w:t>
      </w:r>
      <w:r w:rsidR="00B25926">
        <w:rPr>
          <w:rFonts w:ascii="Times New Roman" w:hAnsi="Times New Roman" w:cs="Times New Roman"/>
          <w:sz w:val="24"/>
          <w:szCs w:val="24"/>
        </w:rPr>
        <w:t>:</w:t>
      </w:r>
      <w:r w:rsidR="00B25926"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las competencias duras y</w:t>
      </w:r>
      <w:r w:rsidR="00E173DE">
        <w:rPr>
          <w:rFonts w:ascii="Times New Roman" w:hAnsi="Times New Roman" w:cs="Times New Roman"/>
          <w:sz w:val="24"/>
          <w:szCs w:val="24"/>
        </w:rPr>
        <w:t xml:space="preserve"> las competencias</w:t>
      </w:r>
      <w:r w:rsidR="00B7177E" w:rsidRPr="00423F16">
        <w:rPr>
          <w:rFonts w:ascii="Times New Roman" w:hAnsi="Times New Roman" w:cs="Times New Roman"/>
          <w:sz w:val="24"/>
          <w:szCs w:val="24"/>
        </w:rPr>
        <w:t xml:space="preserve"> blandas, para así poder diferenciar las habilidades técnicas de las interpersonales. El término </w:t>
      </w:r>
      <w:r w:rsidR="00B7177E" w:rsidRPr="003D45A4">
        <w:rPr>
          <w:rFonts w:ascii="Times New Roman" w:hAnsi="Times New Roman" w:cs="Times New Roman"/>
          <w:i/>
          <w:sz w:val="24"/>
          <w:szCs w:val="24"/>
        </w:rPr>
        <w:t>habilidades blandas</w:t>
      </w:r>
      <w:r w:rsidR="00B7177E" w:rsidRPr="00423F16">
        <w:rPr>
          <w:rFonts w:ascii="Times New Roman" w:hAnsi="Times New Roman" w:cs="Times New Roman"/>
          <w:sz w:val="24"/>
          <w:szCs w:val="24"/>
        </w:rPr>
        <w:t xml:space="preserve"> se usa para </w:t>
      </w:r>
      <w:r w:rsidR="001B7882">
        <w:rPr>
          <w:rFonts w:ascii="Times New Roman" w:hAnsi="Times New Roman" w:cs="Times New Roman"/>
          <w:sz w:val="24"/>
          <w:szCs w:val="24"/>
        </w:rPr>
        <w:t>aquellas</w:t>
      </w:r>
      <w:r w:rsidR="00B7177E" w:rsidRPr="00423F16">
        <w:rPr>
          <w:rFonts w:ascii="Times New Roman" w:hAnsi="Times New Roman" w:cs="Times New Roman"/>
          <w:sz w:val="24"/>
          <w:szCs w:val="24"/>
        </w:rPr>
        <w:t xml:space="preserve"> que no son específicas y que </w:t>
      </w:r>
      <w:r w:rsidR="00876BAA">
        <w:rPr>
          <w:rFonts w:ascii="Times New Roman" w:hAnsi="Times New Roman" w:cs="Times New Roman"/>
          <w:sz w:val="24"/>
          <w:szCs w:val="24"/>
        </w:rPr>
        <w:t>son</w:t>
      </w:r>
      <w:r w:rsidR="00876BAA" w:rsidRPr="00423F16">
        <w:rPr>
          <w:rFonts w:ascii="Times New Roman" w:hAnsi="Times New Roman" w:cs="Times New Roman"/>
          <w:sz w:val="24"/>
          <w:szCs w:val="24"/>
        </w:rPr>
        <w:t xml:space="preserve"> </w:t>
      </w:r>
      <w:r w:rsidR="00876BAA">
        <w:rPr>
          <w:rFonts w:ascii="Times New Roman" w:hAnsi="Times New Roman" w:cs="Times New Roman"/>
          <w:sz w:val="24"/>
          <w:szCs w:val="24"/>
        </w:rPr>
        <w:t>requeridas</w:t>
      </w:r>
      <w:r w:rsidR="00876BA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principalmente </w:t>
      </w:r>
      <w:r w:rsidR="001B7882">
        <w:rPr>
          <w:rFonts w:ascii="Times New Roman" w:hAnsi="Times New Roman" w:cs="Times New Roman"/>
          <w:sz w:val="24"/>
          <w:szCs w:val="24"/>
        </w:rPr>
        <w:t>al momento de relacionarse</w:t>
      </w:r>
      <w:r w:rsidR="00B7177E" w:rsidRPr="00423F16">
        <w:rPr>
          <w:rFonts w:ascii="Times New Roman" w:hAnsi="Times New Roman" w:cs="Times New Roman"/>
          <w:sz w:val="24"/>
          <w:szCs w:val="24"/>
        </w:rPr>
        <w:t xml:space="preserve"> con otras personas involucradas en la organización, es decir, habilidades personales que corresponden </w:t>
      </w:r>
      <w:r w:rsidR="00DA214D">
        <w:rPr>
          <w:rFonts w:ascii="Times New Roman" w:hAnsi="Times New Roman" w:cs="Times New Roman"/>
          <w:sz w:val="24"/>
          <w:szCs w:val="24"/>
        </w:rPr>
        <w:t>sobre todo</w:t>
      </w:r>
      <w:r w:rsidR="00DA214D" w:rsidRPr="00423F16">
        <w:rPr>
          <w:rFonts w:ascii="Times New Roman" w:hAnsi="Times New Roman" w:cs="Times New Roman"/>
          <w:sz w:val="24"/>
          <w:szCs w:val="24"/>
        </w:rPr>
        <w:t xml:space="preserve"> </w:t>
      </w:r>
      <w:r w:rsidR="00DA214D">
        <w:rPr>
          <w:rFonts w:ascii="Times New Roman" w:hAnsi="Times New Roman" w:cs="Times New Roman"/>
          <w:sz w:val="24"/>
          <w:szCs w:val="24"/>
        </w:rPr>
        <w:t>al terreno cognitivo</w:t>
      </w:r>
      <w:r w:rsidR="00B7177E" w:rsidRPr="00423F16">
        <w:rPr>
          <w:rFonts w:ascii="Times New Roman" w:hAnsi="Times New Roman" w:cs="Times New Roman"/>
          <w:sz w:val="24"/>
          <w:szCs w:val="24"/>
        </w:rPr>
        <w:t>,</w:t>
      </w:r>
      <w:r w:rsidR="00320C1F">
        <w:rPr>
          <w:rFonts w:ascii="Times New Roman" w:hAnsi="Times New Roman" w:cs="Times New Roman"/>
          <w:sz w:val="24"/>
          <w:szCs w:val="24"/>
        </w:rPr>
        <w:t xml:space="preserve"> </w:t>
      </w:r>
      <w:r w:rsidR="00B7177E" w:rsidRPr="00423F16">
        <w:rPr>
          <w:rFonts w:ascii="Times New Roman" w:hAnsi="Times New Roman" w:cs="Times New Roman"/>
          <w:sz w:val="24"/>
          <w:szCs w:val="24"/>
        </w:rPr>
        <w:t>de</w:t>
      </w:r>
      <w:r w:rsidR="00DA214D">
        <w:rPr>
          <w:rFonts w:ascii="Times New Roman" w:hAnsi="Times New Roman" w:cs="Times New Roman"/>
          <w:sz w:val="24"/>
          <w:szCs w:val="24"/>
        </w:rPr>
        <w:t>l</w:t>
      </w:r>
      <w:r w:rsidR="00B7177E" w:rsidRPr="00423F16">
        <w:rPr>
          <w:rFonts w:ascii="Times New Roman" w:hAnsi="Times New Roman" w:cs="Times New Roman"/>
          <w:sz w:val="24"/>
          <w:szCs w:val="24"/>
        </w:rPr>
        <w:t xml:space="preserve"> pensamiento</w:t>
      </w:r>
      <w:r w:rsidR="00320C1F">
        <w:rPr>
          <w:rFonts w:ascii="Times New Roman" w:hAnsi="Times New Roman" w:cs="Times New Roman"/>
          <w:sz w:val="24"/>
          <w:szCs w:val="24"/>
        </w:rPr>
        <w:t>,</w:t>
      </w:r>
      <w:r w:rsidR="00B7177E" w:rsidRPr="00423F16">
        <w:rPr>
          <w:rFonts w:ascii="Times New Roman" w:hAnsi="Times New Roman" w:cs="Times New Roman"/>
          <w:sz w:val="24"/>
          <w:szCs w:val="24"/>
        </w:rPr>
        <w:t xml:space="preserve"> y</w:t>
      </w:r>
      <w:r w:rsidR="00320C1F">
        <w:rPr>
          <w:rFonts w:ascii="Times New Roman" w:hAnsi="Times New Roman" w:cs="Times New Roman"/>
          <w:sz w:val="24"/>
          <w:szCs w:val="24"/>
        </w:rPr>
        <w:t xml:space="preserve"> </w:t>
      </w:r>
      <w:r w:rsidR="00DA214D">
        <w:rPr>
          <w:rFonts w:ascii="Times New Roman" w:hAnsi="Times New Roman" w:cs="Times New Roman"/>
          <w:sz w:val="24"/>
          <w:szCs w:val="24"/>
        </w:rPr>
        <w:t>al ámbito</w:t>
      </w:r>
      <w:r w:rsidR="00B7177E" w:rsidRPr="00423F16">
        <w:rPr>
          <w:rFonts w:ascii="Times New Roman" w:hAnsi="Times New Roman" w:cs="Times New Roman"/>
          <w:sz w:val="24"/>
          <w:szCs w:val="24"/>
        </w:rPr>
        <w:t xml:space="preserve"> </w:t>
      </w:r>
      <w:r w:rsidR="00DA214D">
        <w:rPr>
          <w:rFonts w:ascii="Times New Roman" w:hAnsi="Times New Roman" w:cs="Times New Roman"/>
          <w:sz w:val="24"/>
          <w:szCs w:val="24"/>
        </w:rPr>
        <w:t>social</w:t>
      </w:r>
      <w:r w:rsidR="00E173DE">
        <w:rPr>
          <w:rFonts w:ascii="Times New Roman" w:hAnsi="Times New Roman" w:cs="Times New Roman"/>
          <w:sz w:val="24"/>
          <w:szCs w:val="24"/>
        </w:rPr>
        <w:t>.</w:t>
      </w:r>
      <w:r w:rsidR="00E173DE" w:rsidRPr="00423F16">
        <w:rPr>
          <w:rFonts w:ascii="Times New Roman" w:hAnsi="Times New Roman" w:cs="Times New Roman"/>
          <w:sz w:val="24"/>
          <w:szCs w:val="24"/>
        </w:rPr>
        <w:t xml:space="preserve"> </w:t>
      </w:r>
      <w:r w:rsidR="00E173DE">
        <w:rPr>
          <w:rFonts w:ascii="Times New Roman" w:hAnsi="Times New Roman" w:cs="Times New Roman"/>
          <w:sz w:val="24"/>
          <w:szCs w:val="24"/>
        </w:rPr>
        <w:t>M</w:t>
      </w:r>
      <w:r w:rsidR="00E173DE" w:rsidRPr="00423F16">
        <w:rPr>
          <w:rFonts w:ascii="Times New Roman" w:hAnsi="Times New Roman" w:cs="Times New Roman"/>
          <w:sz w:val="24"/>
          <w:szCs w:val="24"/>
        </w:rPr>
        <w:t xml:space="preserve">ientras </w:t>
      </w:r>
      <w:r w:rsidR="00B7177E" w:rsidRPr="00423F16">
        <w:rPr>
          <w:rFonts w:ascii="Times New Roman" w:hAnsi="Times New Roman" w:cs="Times New Roman"/>
          <w:sz w:val="24"/>
          <w:szCs w:val="24"/>
        </w:rPr>
        <w:t xml:space="preserve">que las habilidades duras, por otro lado, </w:t>
      </w:r>
      <w:r w:rsidR="00D965CD">
        <w:rPr>
          <w:rFonts w:ascii="Times New Roman" w:hAnsi="Times New Roman" w:cs="Times New Roman"/>
          <w:sz w:val="24"/>
          <w:szCs w:val="24"/>
        </w:rPr>
        <w:t>aluden</w:t>
      </w:r>
      <w:r w:rsidR="00EC6227">
        <w:rPr>
          <w:rFonts w:ascii="Times New Roman" w:hAnsi="Times New Roman" w:cs="Times New Roman"/>
          <w:sz w:val="24"/>
          <w:szCs w:val="24"/>
        </w:rPr>
        <w:t xml:space="preserve"> a</w:t>
      </w:r>
      <w:r w:rsidR="00EC6227"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lastRenderedPageBreak/>
        <w:t>las capacidades específicas para realizar un trabajo en particular, es decir</w:t>
      </w:r>
      <w:r w:rsidR="00320C1F">
        <w:rPr>
          <w:rFonts w:ascii="Times New Roman" w:hAnsi="Times New Roman" w:cs="Times New Roman"/>
          <w:sz w:val="24"/>
          <w:szCs w:val="24"/>
        </w:rPr>
        <w:t>:</w:t>
      </w:r>
      <w:r w:rsidR="00B7177E" w:rsidRPr="00423F16">
        <w:rPr>
          <w:rFonts w:ascii="Times New Roman" w:hAnsi="Times New Roman" w:cs="Times New Roman"/>
          <w:sz w:val="24"/>
          <w:szCs w:val="24"/>
        </w:rPr>
        <w:t xml:space="preserve"> su conocimiento técnico (</w:t>
      </w:r>
      <w:proofErr w:type="spellStart"/>
      <w:r w:rsidR="00B7177E" w:rsidRPr="00423F16">
        <w:rPr>
          <w:rFonts w:ascii="Times New Roman" w:hAnsi="Times New Roman" w:cs="Times New Roman"/>
          <w:sz w:val="24"/>
          <w:szCs w:val="24"/>
        </w:rPr>
        <w:t>Cimatti</w:t>
      </w:r>
      <w:proofErr w:type="spellEnd"/>
      <w:r w:rsidR="00B7177E" w:rsidRPr="00423F16">
        <w:rPr>
          <w:rFonts w:ascii="Times New Roman" w:hAnsi="Times New Roman" w:cs="Times New Roman"/>
          <w:sz w:val="24"/>
          <w:szCs w:val="24"/>
        </w:rPr>
        <w:t>, 2016).</w:t>
      </w:r>
    </w:p>
    <w:p w14:paraId="466817B9" w14:textId="77777777" w:rsidR="00B7177E" w:rsidRPr="00423F16" w:rsidRDefault="00406DEC"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w:t>
      </w:r>
      <w:r w:rsidR="00B7177E" w:rsidRPr="00423F16">
        <w:rPr>
          <w:rFonts w:ascii="Times New Roman" w:hAnsi="Times New Roman" w:cs="Times New Roman"/>
          <w:sz w:val="24"/>
          <w:szCs w:val="24"/>
        </w:rPr>
        <w:t xml:space="preserve">de acuerdo con </w:t>
      </w:r>
      <w:proofErr w:type="spellStart"/>
      <w:r w:rsidR="00B7177E" w:rsidRPr="00423F16">
        <w:rPr>
          <w:rFonts w:ascii="Times New Roman" w:hAnsi="Times New Roman" w:cs="Times New Roman"/>
          <w:sz w:val="24"/>
          <w:szCs w:val="24"/>
        </w:rPr>
        <w:t>Amini</w:t>
      </w:r>
      <w:proofErr w:type="spellEnd"/>
      <w:r w:rsidR="00B7177E" w:rsidRPr="00423F16">
        <w:rPr>
          <w:rFonts w:ascii="Times New Roman" w:hAnsi="Times New Roman" w:cs="Times New Roman"/>
          <w:sz w:val="24"/>
          <w:szCs w:val="24"/>
        </w:rPr>
        <w:t xml:space="preserve"> (2016) </w:t>
      </w:r>
      <w:r w:rsidR="002F5C7C" w:rsidRPr="00423F16">
        <w:rPr>
          <w:rFonts w:ascii="Times New Roman" w:hAnsi="Times New Roman" w:cs="Times New Roman"/>
          <w:sz w:val="24"/>
          <w:szCs w:val="24"/>
        </w:rPr>
        <w:t xml:space="preserve">y Meissner </w:t>
      </w:r>
      <w:r>
        <w:rPr>
          <w:rFonts w:ascii="Times New Roman" w:hAnsi="Times New Roman" w:cs="Times New Roman"/>
          <w:sz w:val="24"/>
          <w:szCs w:val="24"/>
        </w:rPr>
        <w:t xml:space="preserve">y </w:t>
      </w:r>
      <w:proofErr w:type="spellStart"/>
      <w:r w:rsidRPr="00423F16">
        <w:rPr>
          <w:rFonts w:ascii="Times New Roman" w:hAnsi="Times New Roman" w:cs="Times New Roman"/>
          <w:sz w:val="24"/>
          <w:szCs w:val="24"/>
          <w:lang w:val="en-US"/>
        </w:rPr>
        <w:t>Shmatko</w:t>
      </w:r>
      <w:proofErr w:type="spellEnd"/>
      <w:r w:rsidR="002F5C7C" w:rsidRPr="00423F16">
        <w:rPr>
          <w:rFonts w:ascii="Times New Roman" w:hAnsi="Times New Roman" w:cs="Times New Roman"/>
          <w:sz w:val="24"/>
          <w:szCs w:val="24"/>
        </w:rPr>
        <w:t xml:space="preserve"> (2018)</w:t>
      </w:r>
      <w:r w:rsidR="00B25926">
        <w:rPr>
          <w:rFonts w:ascii="Times New Roman" w:hAnsi="Times New Roman" w:cs="Times New Roman"/>
          <w:sz w:val="24"/>
          <w:szCs w:val="24"/>
        </w:rPr>
        <w:t>,</w:t>
      </w:r>
      <w:r w:rsidR="002F5C7C"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existe la tendencia de muchos ingenieros de manejar o asumir tareas más sociales y menos técnicas en sus puestos de trabajo. En otras palabras, se valoran más las capacidades de interpretación del entorno social, </w:t>
      </w:r>
      <w:r w:rsidR="000542E8">
        <w:rPr>
          <w:rFonts w:ascii="Times New Roman" w:hAnsi="Times New Roman" w:cs="Times New Roman"/>
          <w:sz w:val="24"/>
          <w:szCs w:val="24"/>
        </w:rPr>
        <w:t xml:space="preserve">las </w:t>
      </w:r>
      <w:r w:rsidR="00B7177E" w:rsidRPr="00423F16">
        <w:rPr>
          <w:rFonts w:ascii="Times New Roman" w:hAnsi="Times New Roman" w:cs="Times New Roman"/>
          <w:sz w:val="24"/>
          <w:szCs w:val="24"/>
        </w:rPr>
        <w:t xml:space="preserve">habilidades comunicativas, </w:t>
      </w:r>
      <w:r w:rsidR="000542E8">
        <w:rPr>
          <w:rFonts w:ascii="Times New Roman" w:hAnsi="Times New Roman" w:cs="Times New Roman"/>
          <w:sz w:val="24"/>
          <w:szCs w:val="24"/>
        </w:rPr>
        <w:t xml:space="preserve">las de </w:t>
      </w:r>
      <w:r w:rsidR="00B7177E" w:rsidRPr="00423F16">
        <w:rPr>
          <w:rFonts w:ascii="Times New Roman" w:hAnsi="Times New Roman" w:cs="Times New Roman"/>
          <w:sz w:val="24"/>
          <w:szCs w:val="24"/>
        </w:rPr>
        <w:t>manejo de relaciones humanas,</w:t>
      </w:r>
      <w:r w:rsidR="000542E8">
        <w:rPr>
          <w:rFonts w:ascii="Times New Roman" w:hAnsi="Times New Roman" w:cs="Times New Roman"/>
          <w:sz w:val="24"/>
          <w:szCs w:val="24"/>
        </w:rPr>
        <w:t xml:space="preserve"> de</w:t>
      </w:r>
      <w:r w:rsidR="00B7177E" w:rsidRPr="00423F16">
        <w:rPr>
          <w:rFonts w:ascii="Times New Roman" w:hAnsi="Times New Roman" w:cs="Times New Roman"/>
          <w:sz w:val="24"/>
          <w:szCs w:val="24"/>
        </w:rPr>
        <w:t xml:space="preserve"> toma de decisiones,</w:t>
      </w:r>
      <w:r w:rsidR="000542E8">
        <w:rPr>
          <w:rFonts w:ascii="Times New Roman" w:hAnsi="Times New Roman" w:cs="Times New Roman"/>
          <w:sz w:val="24"/>
          <w:szCs w:val="24"/>
        </w:rPr>
        <w:t xml:space="preserve"> de</w:t>
      </w:r>
      <w:r w:rsidR="00B7177E" w:rsidRPr="00423F16">
        <w:rPr>
          <w:rFonts w:ascii="Times New Roman" w:hAnsi="Times New Roman" w:cs="Times New Roman"/>
          <w:sz w:val="24"/>
          <w:szCs w:val="24"/>
        </w:rPr>
        <w:t xml:space="preserve"> liderazgo,</w:t>
      </w:r>
      <w:r w:rsidR="000542E8">
        <w:rPr>
          <w:rFonts w:ascii="Times New Roman" w:hAnsi="Times New Roman" w:cs="Times New Roman"/>
          <w:sz w:val="24"/>
          <w:szCs w:val="24"/>
        </w:rPr>
        <w:t xml:space="preserve"> de</w:t>
      </w:r>
      <w:r w:rsidR="00B7177E" w:rsidRPr="00423F16">
        <w:rPr>
          <w:rFonts w:ascii="Times New Roman" w:hAnsi="Times New Roman" w:cs="Times New Roman"/>
          <w:sz w:val="24"/>
          <w:szCs w:val="24"/>
        </w:rPr>
        <w:t xml:space="preserve"> trabajo en equipo,</w:t>
      </w:r>
      <w:r w:rsidR="000542E8">
        <w:rPr>
          <w:rFonts w:ascii="Times New Roman" w:hAnsi="Times New Roman" w:cs="Times New Roman"/>
          <w:sz w:val="24"/>
          <w:szCs w:val="24"/>
        </w:rPr>
        <w:t xml:space="preserve"> de</w:t>
      </w:r>
      <w:r w:rsidR="00B7177E" w:rsidRPr="00423F16">
        <w:rPr>
          <w:rFonts w:ascii="Times New Roman" w:hAnsi="Times New Roman" w:cs="Times New Roman"/>
          <w:sz w:val="24"/>
          <w:szCs w:val="24"/>
        </w:rPr>
        <w:t xml:space="preserve"> adaptación al cambio y autoaprendizaje</w:t>
      </w:r>
      <w:r w:rsidR="002F5C7C" w:rsidRPr="00423F16">
        <w:rPr>
          <w:rFonts w:ascii="Times New Roman" w:hAnsi="Times New Roman" w:cs="Times New Roman"/>
          <w:sz w:val="24"/>
          <w:szCs w:val="24"/>
        </w:rPr>
        <w:t>, mismas que</w:t>
      </w:r>
      <w:r w:rsidR="00B45867">
        <w:rPr>
          <w:rFonts w:ascii="Times New Roman" w:hAnsi="Times New Roman" w:cs="Times New Roman"/>
          <w:sz w:val="24"/>
          <w:szCs w:val="24"/>
        </w:rPr>
        <w:t>, como ya se mencionó,</w:t>
      </w:r>
      <w:r w:rsidR="002F5C7C" w:rsidRPr="00423F16">
        <w:rPr>
          <w:rFonts w:ascii="Times New Roman" w:hAnsi="Times New Roman" w:cs="Times New Roman"/>
          <w:sz w:val="24"/>
          <w:szCs w:val="24"/>
        </w:rPr>
        <w:t xml:space="preserve"> son calificadas y requeridas por los empleadores en mayor grado a las </w:t>
      </w:r>
      <w:r w:rsidR="00B45867">
        <w:rPr>
          <w:rFonts w:ascii="Times New Roman" w:hAnsi="Times New Roman" w:cs="Times New Roman"/>
          <w:sz w:val="24"/>
          <w:szCs w:val="24"/>
        </w:rPr>
        <w:t>ostentadas</w:t>
      </w:r>
      <w:r w:rsidR="00B45867" w:rsidRPr="00423F16">
        <w:rPr>
          <w:rFonts w:ascii="Times New Roman" w:hAnsi="Times New Roman" w:cs="Times New Roman"/>
          <w:sz w:val="24"/>
          <w:szCs w:val="24"/>
        </w:rPr>
        <w:t xml:space="preserve"> </w:t>
      </w:r>
      <w:r w:rsidR="002F5C7C" w:rsidRPr="00423F16">
        <w:rPr>
          <w:rFonts w:ascii="Times New Roman" w:hAnsi="Times New Roman" w:cs="Times New Roman"/>
          <w:sz w:val="24"/>
          <w:szCs w:val="24"/>
        </w:rPr>
        <w:t xml:space="preserve">por los graduados </w:t>
      </w:r>
    </w:p>
    <w:p w14:paraId="2262F46B"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En la literatura se mencionan diversos listados que generalizan los inventarios de habilidades blandas que se requieren en la actualidad. </w:t>
      </w:r>
      <w:r w:rsidR="00B45867">
        <w:rPr>
          <w:rFonts w:ascii="Times New Roman" w:hAnsi="Times New Roman" w:cs="Times New Roman"/>
          <w:sz w:val="24"/>
          <w:szCs w:val="24"/>
        </w:rPr>
        <w:t>P</w:t>
      </w:r>
      <w:r w:rsidRPr="00423F16">
        <w:rPr>
          <w:rFonts w:ascii="Times New Roman" w:hAnsi="Times New Roman" w:cs="Times New Roman"/>
          <w:sz w:val="24"/>
          <w:szCs w:val="24"/>
        </w:rPr>
        <w:t>rofesionalismo, iniciativa, negociación, liderazgo, autoestima, confiabilidad, resolución de problemas, empatía, capacidad de trabajar bajo presión, planificación y pensamiento estratégico, trabajo en equipo, ética laboral, flexibilidad, buena comunicación oral y escrita, manejo de tecnologías de información, creatividad y confianza en sí mismo, buenas habilidades de autoadministración y gestión del tiempo, voluntad de aprender y aceptar la responsabilidad, pensamiento crítico, toma de decisiones, respeto y creatividad</w:t>
      </w:r>
      <w:r w:rsidR="00B814B3">
        <w:rPr>
          <w:rFonts w:ascii="Times New Roman" w:hAnsi="Times New Roman" w:cs="Times New Roman"/>
          <w:sz w:val="24"/>
          <w:szCs w:val="24"/>
        </w:rPr>
        <w:t xml:space="preserve">, </w:t>
      </w:r>
      <w:r w:rsidR="00B814B3" w:rsidRPr="00423F16">
        <w:rPr>
          <w:rFonts w:ascii="Times New Roman" w:hAnsi="Times New Roman" w:cs="Times New Roman"/>
          <w:sz w:val="24"/>
          <w:szCs w:val="24"/>
        </w:rPr>
        <w:t>son</w:t>
      </w:r>
      <w:r w:rsidR="00B814B3">
        <w:rPr>
          <w:rFonts w:ascii="Times New Roman" w:hAnsi="Times New Roman" w:cs="Times New Roman"/>
          <w:sz w:val="24"/>
          <w:szCs w:val="24"/>
        </w:rPr>
        <w:t xml:space="preserve"> algunas de las</w:t>
      </w:r>
      <w:r w:rsidR="00B814B3" w:rsidRPr="00423F16">
        <w:rPr>
          <w:rFonts w:ascii="Times New Roman" w:hAnsi="Times New Roman" w:cs="Times New Roman"/>
          <w:sz w:val="24"/>
          <w:szCs w:val="24"/>
        </w:rPr>
        <w:t xml:space="preserve"> </w:t>
      </w:r>
      <w:r w:rsidR="00352D48">
        <w:rPr>
          <w:rFonts w:ascii="Times New Roman" w:hAnsi="Times New Roman" w:cs="Times New Roman"/>
          <w:sz w:val="24"/>
          <w:szCs w:val="24"/>
        </w:rPr>
        <w:t>más mencionadas</w:t>
      </w:r>
      <w:r w:rsidR="00B814B3" w:rsidRPr="00423F16">
        <w:rPr>
          <w:rFonts w:ascii="Times New Roman" w:hAnsi="Times New Roman" w:cs="Times New Roman"/>
          <w:sz w:val="24"/>
          <w:szCs w:val="24"/>
        </w:rPr>
        <w:t xml:space="preserve"> para el ejercicio</w:t>
      </w:r>
      <w:r w:rsidR="00B814B3">
        <w:rPr>
          <w:rFonts w:ascii="Times New Roman" w:hAnsi="Times New Roman" w:cs="Times New Roman"/>
          <w:sz w:val="24"/>
          <w:szCs w:val="24"/>
        </w:rPr>
        <w:t xml:space="preserve"> actual</w:t>
      </w:r>
      <w:r w:rsidR="00B814B3" w:rsidRPr="00423F16">
        <w:rPr>
          <w:rFonts w:ascii="Times New Roman" w:hAnsi="Times New Roman" w:cs="Times New Roman"/>
          <w:sz w:val="24"/>
          <w:szCs w:val="24"/>
        </w:rPr>
        <w:t xml:space="preserve"> de un ingeniero</w:t>
      </w:r>
      <w:r w:rsidR="00B814B3">
        <w:rPr>
          <w:rFonts w:ascii="Times New Roman" w:hAnsi="Times New Roman" w:cs="Times New Roman"/>
          <w:sz w:val="24"/>
          <w:szCs w:val="24"/>
        </w:rPr>
        <w:t xml:space="preserve"> (</w:t>
      </w:r>
      <w:r w:rsidR="002F5C7C" w:rsidRPr="00423F16">
        <w:rPr>
          <w:rFonts w:ascii="Times New Roman" w:hAnsi="Times New Roman" w:cs="Times New Roman"/>
          <w:sz w:val="24"/>
          <w:szCs w:val="24"/>
        </w:rPr>
        <w:t xml:space="preserve">Meissner </w:t>
      </w:r>
      <w:r w:rsidR="00406DEC">
        <w:rPr>
          <w:rFonts w:ascii="Times New Roman" w:hAnsi="Times New Roman" w:cs="Times New Roman"/>
          <w:sz w:val="24"/>
          <w:szCs w:val="24"/>
        </w:rPr>
        <w:t xml:space="preserve">y </w:t>
      </w:r>
      <w:proofErr w:type="spellStart"/>
      <w:r w:rsidR="00406DEC" w:rsidRPr="00423F16">
        <w:rPr>
          <w:rFonts w:ascii="Times New Roman" w:hAnsi="Times New Roman" w:cs="Times New Roman"/>
          <w:sz w:val="24"/>
          <w:szCs w:val="24"/>
          <w:lang w:val="en-US"/>
        </w:rPr>
        <w:t>Shmatko</w:t>
      </w:r>
      <w:proofErr w:type="spellEnd"/>
      <w:r w:rsidR="00406DEC">
        <w:rPr>
          <w:rFonts w:ascii="Times New Roman" w:hAnsi="Times New Roman" w:cs="Times New Roman"/>
          <w:sz w:val="24"/>
          <w:szCs w:val="24"/>
          <w:lang w:val="en-US"/>
        </w:rPr>
        <w:t xml:space="preserve">, </w:t>
      </w:r>
      <w:r w:rsidR="002F5C7C" w:rsidRPr="00423F16">
        <w:rPr>
          <w:rFonts w:ascii="Times New Roman" w:hAnsi="Times New Roman" w:cs="Times New Roman"/>
          <w:sz w:val="24"/>
          <w:szCs w:val="24"/>
        </w:rPr>
        <w:t xml:space="preserve">2018; </w:t>
      </w:r>
      <w:proofErr w:type="spellStart"/>
      <w:r w:rsidR="002F5C7C" w:rsidRPr="00423F16">
        <w:rPr>
          <w:rFonts w:ascii="Times New Roman" w:hAnsi="Times New Roman" w:cs="Times New Roman"/>
          <w:sz w:val="24"/>
          <w:szCs w:val="24"/>
        </w:rPr>
        <w:t>Vog</w:t>
      </w:r>
      <w:r w:rsidR="00A23D33">
        <w:rPr>
          <w:rFonts w:ascii="Times New Roman" w:hAnsi="Times New Roman" w:cs="Times New Roman"/>
          <w:sz w:val="24"/>
          <w:szCs w:val="24"/>
        </w:rPr>
        <w:t>l</w:t>
      </w:r>
      <w:r w:rsidR="002F5C7C" w:rsidRPr="00423F16">
        <w:rPr>
          <w:rFonts w:ascii="Times New Roman" w:hAnsi="Times New Roman" w:cs="Times New Roman"/>
          <w:sz w:val="24"/>
          <w:szCs w:val="24"/>
        </w:rPr>
        <w:t>er</w:t>
      </w:r>
      <w:proofErr w:type="spellEnd"/>
      <w:r w:rsidR="002F5C7C" w:rsidRPr="00423F16">
        <w:rPr>
          <w:rFonts w:ascii="Times New Roman" w:hAnsi="Times New Roman" w:cs="Times New Roman"/>
          <w:sz w:val="24"/>
          <w:szCs w:val="24"/>
        </w:rPr>
        <w:t xml:space="preserve"> </w:t>
      </w:r>
      <w:r w:rsidR="002F5C7C" w:rsidRPr="003D45A4">
        <w:rPr>
          <w:rFonts w:ascii="Times New Roman" w:hAnsi="Times New Roman" w:cs="Times New Roman"/>
          <w:i/>
          <w:sz w:val="24"/>
          <w:szCs w:val="24"/>
        </w:rPr>
        <w:t>et al</w:t>
      </w:r>
      <w:r w:rsidR="002F5C7C" w:rsidRPr="00423F16">
        <w:rPr>
          <w:rFonts w:ascii="Times New Roman" w:hAnsi="Times New Roman" w:cs="Times New Roman"/>
          <w:sz w:val="24"/>
          <w:szCs w:val="24"/>
        </w:rPr>
        <w:t xml:space="preserve">., 2018; </w:t>
      </w:r>
      <w:proofErr w:type="spellStart"/>
      <w:r w:rsidR="00402790" w:rsidRPr="00423F16">
        <w:rPr>
          <w:rFonts w:ascii="Times New Roman" w:hAnsi="Times New Roman" w:cs="Times New Roman"/>
          <w:sz w:val="24"/>
          <w:szCs w:val="24"/>
        </w:rPr>
        <w:t>Adnan</w:t>
      </w:r>
      <w:proofErr w:type="spellEnd"/>
      <w:r w:rsidR="00402790" w:rsidRPr="00423F16">
        <w:rPr>
          <w:rFonts w:ascii="Times New Roman" w:hAnsi="Times New Roman" w:cs="Times New Roman"/>
          <w:sz w:val="24"/>
          <w:szCs w:val="24"/>
        </w:rPr>
        <w:t xml:space="preserve"> </w:t>
      </w:r>
      <w:r w:rsidR="00402790" w:rsidRPr="003D45A4">
        <w:rPr>
          <w:rFonts w:ascii="Times New Roman" w:hAnsi="Times New Roman" w:cs="Times New Roman"/>
          <w:i/>
          <w:sz w:val="24"/>
          <w:szCs w:val="24"/>
        </w:rPr>
        <w:t>et al.</w:t>
      </w:r>
      <w:r w:rsidR="00402790" w:rsidRPr="00423F16">
        <w:rPr>
          <w:rFonts w:ascii="Times New Roman" w:hAnsi="Times New Roman" w:cs="Times New Roman"/>
          <w:sz w:val="24"/>
          <w:szCs w:val="24"/>
        </w:rPr>
        <w:t>, 2017;</w:t>
      </w:r>
      <w:r w:rsidR="00194046">
        <w:rPr>
          <w:rFonts w:ascii="Times New Roman" w:hAnsi="Times New Roman" w:cs="Times New Roman"/>
          <w:sz w:val="24"/>
          <w:szCs w:val="24"/>
        </w:rPr>
        <w:t xml:space="preserve"> </w:t>
      </w:r>
      <w:proofErr w:type="spellStart"/>
      <w:r w:rsidRPr="00423F16">
        <w:rPr>
          <w:rFonts w:ascii="Times New Roman" w:hAnsi="Times New Roman" w:cs="Times New Roman"/>
          <w:sz w:val="24"/>
          <w:szCs w:val="24"/>
        </w:rPr>
        <w:t>Cimatti</w:t>
      </w:r>
      <w:proofErr w:type="spellEnd"/>
      <w:r w:rsidRPr="00423F16">
        <w:rPr>
          <w:rFonts w:ascii="Times New Roman" w:hAnsi="Times New Roman" w:cs="Times New Roman"/>
          <w:sz w:val="24"/>
          <w:szCs w:val="24"/>
        </w:rPr>
        <w:t xml:space="preserve">, 2016; </w:t>
      </w:r>
      <w:proofErr w:type="spellStart"/>
      <w:r w:rsidRPr="00423F16">
        <w:rPr>
          <w:rFonts w:ascii="Times New Roman" w:hAnsi="Times New Roman" w:cs="Times New Roman"/>
          <w:sz w:val="24"/>
          <w:szCs w:val="24"/>
        </w:rPr>
        <w:t>Ramlan</w:t>
      </w:r>
      <w:proofErr w:type="spellEnd"/>
      <w:r w:rsidRPr="00423F16">
        <w:rPr>
          <w:rFonts w:ascii="Times New Roman" w:hAnsi="Times New Roman" w:cs="Times New Roman"/>
          <w:sz w:val="24"/>
          <w:szCs w:val="24"/>
        </w:rPr>
        <w:t xml:space="preserve"> y </w:t>
      </w:r>
      <w:proofErr w:type="spellStart"/>
      <w:r w:rsidRPr="00423F16">
        <w:rPr>
          <w:rFonts w:ascii="Times New Roman" w:hAnsi="Times New Roman" w:cs="Times New Roman"/>
          <w:sz w:val="24"/>
          <w:szCs w:val="24"/>
        </w:rPr>
        <w:t>Ngah</w:t>
      </w:r>
      <w:proofErr w:type="spellEnd"/>
      <w:r w:rsidRPr="00423F16">
        <w:rPr>
          <w:rFonts w:ascii="Times New Roman" w:hAnsi="Times New Roman" w:cs="Times New Roman"/>
          <w:sz w:val="24"/>
          <w:szCs w:val="24"/>
        </w:rPr>
        <w:t xml:space="preserve">, 2015; </w:t>
      </w:r>
      <w:proofErr w:type="spellStart"/>
      <w:r w:rsidRPr="00423F16">
        <w:rPr>
          <w:rFonts w:ascii="Times New Roman" w:hAnsi="Times New Roman" w:cs="Times New Roman"/>
          <w:sz w:val="24"/>
          <w:szCs w:val="24"/>
        </w:rPr>
        <w:t>Chattorai</w:t>
      </w:r>
      <w:proofErr w:type="spellEnd"/>
      <w:r w:rsidRPr="00423F16">
        <w:rPr>
          <w:rFonts w:ascii="Times New Roman" w:hAnsi="Times New Roman" w:cs="Times New Roman"/>
          <w:sz w:val="24"/>
          <w:szCs w:val="24"/>
        </w:rPr>
        <w:t xml:space="preserve"> y </w:t>
      </w:r>
      <w:proofErr w:type="spellStart"/>
      <w:r w:rsidRPr="00423F16">
        <w:rPr>
          <w:rFonts w:ascii="Times New Roman" w:hAnsi="Times New Roman" w:cs="Times New Roman"/>
          <w:sz w:val="24"/>
          <w:szCs w:val="24"/>
        </w:rPr>
        <w:t>Shabnam</w:t>
      </w:r>
      <w:proofErr w:type="spellEnd"/>
      <w:r w:rsidRPr="00423F16">
        <w:rPr>
          <w:rFonts w:ascii="Times New Roman" w:hAnsi="Times New Roman" w:cs="Times New Roman"/>
          <w:sz w:val="24"/>
          <w:szCs w:val="24"/>
        </w:rPr>
        <w:t>, 2015</w:t>
      </w:r>
      <w:r w:rsidR="000F4A5D">
        <w:rPr>
          <w:rFonts w:ascii="Times New Roman" w:hAnsi="Times New Roman" w:cs="Times New Roman"/>
          <w:sz w:val="24"/>
          <w:szCs w:val="24"/>
        </w:rPr>
        <w:t>;</w:t>
      </w:r>
      <w:r w:rsidR="002F5C7C" w:rsidRPr="00423F16">
        <w:rPr>
          <w:rFonts w:ascii="Times New Roman" w:hAnsi="Times New Roman" w:cs="Times New Roman"/>
          <w:sz w:val="24"/>
          <w:szCs w:val="24"/>
        </w:rPr>
        <w:t xml:space="preserve"> Ellis</w:t>
      </w:r>
      <w:r w:rsidR="00A23D33">
        <w:rPr>
          <w:rFonts w:ascii="Times New Roman" w:hAnsi="Times New Roman" w:cs="Times New Roman"/>
          <w:sz w:val="24"/>
          <w:szCs w:val="24"/>
        </w:rPr>
        <w:t>,</w:t>
      </w:r>
      <w:r w:rsidR="002F5C7C" w:rsidRPr="00423F16">
        <w:rPr>
          <w:rFonts w:ascii="Times New Roman" w:hAnsi="Times New Roman" w:cs="Times New Roman"/>
          <w:sz w:val="24"/>
          <w:szCs w:val="24"/>
        </w:rPr>
        <w:t xml:space="preserve"> </w:t>
      </w:r>
      <w:proofErr w:type="spellStart"/>
      <w:r w:rsidR="00A23D33" w:rsidRPr="00423F16">
        <w:rPr>
          <w:rFonts w:ascii="Times New Roman" w:hAnsi="Times New Roman" w:cs="Times New Roman"/>
          <w:sz w:val="24"/>
          <w:szCs w:val="24"/>
          <w:lang w:val="en-US"/>
        </w:rPr>
        <w:t>Kisling</w:t>
      </w:r>
      <w:proofErr w:type="spellEnd"/>
      <w:r w:rsidR="00A23D33">
        <w:rPr>
          <w:rFonts w:ascii="Times New Roman" w:hAnsi="Times New Roman" w:cs="Times New Roman"/>
          <w:sz w:val="24"/>
          <w:szCs w:val="24"/>
          <w:lang w:val="en-US"/>
        </w:rPr>
        <w:t xml:space="preserve"> y</w:t>
      </w:r>
      <w:r w:rsidR="00A23D33" w:rsidRPr="00423F16">
        <w:rPr>
          <w:rFonts w:ascii="Times New Roman" w:hAnsi="Times New Roman" w:cs="Times New Roman"/>
          <w:sz w:val="24"/>
          <w:szCs w:val="24"/>
          <w:lang w:val="en-US"/>
        </w:rPr>
        <w:t xml:space="preserve"> Hackworth</w:t>
      </w:r>
      <w:r w:rsidR="00A23D33">
        <w:rPr>
          <w:rFonts w:ascii="Times New Roman" w:hAnsi="Times New Roman" w:cs="Times New Roman"/>
          <w:sz w:val="24"/>
          <w:szCs w:val="24"/>
          <w:lang w:val="en-US"/>
        </w:rPr>
        <w:t>,</w:t>
      </w:r>
      <w:r w:rsidR="002F5C7C" w:rsidRPr="00423F16">
        <w:rPr>
          <w:rFonts w:ascii="Times New Roman" w:hAnsi="Times New Roman" w:cs="Times New Roman"/>
          <w:sz w:val="24"/>
          <w:szCs w:val="24"/>
        </w:rPr>
        <w:t xml:space="preserve"> 2014; Berglund y </w:t>
      </w:r>
      <w:proofErr w:type="spellStart"/>
      <w:r w:rsidR="002F5C7C" w:rsidRPr="00423F16">
        <w:rPr>
          <w:rFonts w:ascii="Times New Roman" w:hAnsi="Times New Roman" w:cs="Times New Roman"/>
          <w:sz w:val="24"/>
          <w:szCs w:val="24"/>
        </w:rPr>
        <w:t>Heintz</w:t>
      </w:r>
      <w:proofErr w:type="spellEnd"/>
      <w:r w:rsidR="002F5C7C" w:rsidRPr="00423F16">
        <w:rPr>
          <w:rFonts w:ascii="Times New Roman" w:hAnsi="Times New Roman" w:cs="Times New Roman"/>
          <w:sz w:val="24"/>
          <w:szCs w:val="24"/>
        </w:rPr>
        <w:t>, 2014</w:t>
      </w:r>
      <w:r w:rsidRPr="00423F16">
        <w:rPr>
          <w:rFonts w:ascii="Times New Roman" w:hAnsi="Times New Roman" w:cs="Times New Roman"/>
          <w:sz w:val="24"/>
          <w:szCs w:val="24"/>
        </w:rPr>
        <w:t>).</w:t>
      </w:r>
    </w:p>
    <w:p w14:paraId="4947690A"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Por su parte, </w:t>
      </w:r>
      <w:proofErr w:type="spellStart"/>
      <w:r w:rsidRPr="00423F16">
        <w:rPr>
          <w:rFonts w:ascii="Times New Roman" w:hAnsi="Times New Roman" w:cs="Times New Roman"/>
          <w:sz w:val="24"/>
          <w:szCs w:val="24"/>
        </w:rPr>
        <w:t>Butkovic</w:t>
      </w:r>
      <w:proofErr w:type="spellEnd"/>
      <w:r w:rsidRPr="00423F16">
        <w:rPr>
          <w:rFonts w:ascii="Times New Roman" w:hAnsi="Times New Roman" w:cs="Times New Roman"/>
          <w:sz w:val="24"/>
          <w:szCs w:val="24"/>
        </w:rPr>
        <w:t xml:space="preserve"> (2018) menciona que un ingeniero que trabaja real</w:t>
      </w:r>
      <w:r w:rsidR="003F0E30">
        <w:rPr>
          <w:rFonts w:ascii="Times New Roman" w:hAnsi="Times New Roman" w:cs="Times New Roman"/>
          <w:sz w:val="24"/>
          <w:szCs w:val="24"/>
        </w:rPr>
        <w:t>i</w:t>
      </w:r>
      <w:r w:rsidRPr="00423F16">
        <w:rPr>
          <w:rFonts w:ascii="Times New Roman" w:hAnsi="Times New Roman" w:cs="Times New Roman"/>
          <w:sz w:val="24"/>
          <w:szCs w:val="24"/>
        </w:rPr>
        <w:t>zando actividades de administración debe poseer la capacidad de controlar, manejar, analizar y comunicar todo aquello que se planee</w:t>
      </w:r>
      <w:r w:rsidR="00352D48">
        <w:rPr>
          <w:rFonts w:ascii="Times New Roman" w:hAnsi="Times New Roman" w:cs="Times New Roman"/>
          <w:sz w:val="24"/>
          <w:szCs w:val="24"/>
        </w:rPr>
        <w:t>, al igual que</w:t>
      </w:r>
      <w:r w:rsidRPr="00423F16">
        <w:rPr>
          <w:rFonts w:ascii="Times New Roman" w:hAnsi="Times New Roman" w:cs="Times New Roman"/>
          <w:sz w:val="24"/>
          <w:szCs w:val="24"/>
        </w:rPr>
        <w:t xml:space="preserve"> tiene que saber negociar dentro de la organización. </w:t>
      </w:r>
      <w:r w:rsidR="00352D48">
        <w:rPr>
          <w:rFonts w:ascii="Times New Roman" w:hAnsi="Times New Roman" w:cs="Times New Roman"/>
          <w:sz w:val="24"/>
          <w:szCs w:val="24"/>
        </w:rPr>
        <w:t>Al respecto, l</w:t>
      </w:r>
      <w:r w:rsidR="00352D48" w:rsidRPr="00423F16">
        <w:rPr>
          <w:rFonts w:ascii="Times New Roman" w:hAnsi="Times New Roman" w:cs="Times New Roman"/>
          <w:sz w:val="24"/>
          <w:szCs w:val="24"/>
        </w:rPr>
        <w:t xml:space="preserve">os </w:t>
      </w:r>
      <w:r w:rsidRPr="00423F16">
        <w:rPr>
          <w:rFonts w:ascii="Times New Roman" w:hAnsi="Times New Roman" w:cs="Times New Roman"/>
          <w:sz w:val="24"/>
          <w:szCs w:val="24"/>
        </w:rPr>
        <w:t xml:space="preserve">primeros escritos sobre competencias administrativas </w:t>
      </w:r>
      <w:r w:rsidR="00352D48">
        <w:rPr>
          <w:rFonts w:ascii="Times New Roman" w:hAnsi="Times New Roman" w:cs="Times New Roman"/>
          <w:sz w:val="24"/>
          <w:szCs w:val="24"/>
        </w:rPr>
        <w:t>describen</w:t>
      </w:r>
      <w:r w:rsidR="00352D48" w:rsidRPr="00423F16">
        <w:rPr>
          <w:rFonts w:ascii="Times New Roman" w:hAnsi="Times New Roman" w:cs="Times New Roman"/>
          <w:sz w:val="24"/>
          <w:szCs w:val="24"/>
        </w:rPr>
        <w:t xml:space="preserve"> </w:t>
      </w:r>
      <w:r w:rsidRPr="00423F16">
        <w:rPr>
          <w:rFonts w:ascii="Times New Roman" w:hAnsi="Times New Roman" w:cs="Times New Roman"/>
          <w:sz w:val="24"/>
          <w:szCs w:val="24"/>
        </w:rPr>
        <w:t>tipologías que incluyen</w:t>
      </w:r>
      <w:r w:rsidR="00352D48">
        <w:rPr>
          <w:rFonts w:ascii="Times New Roman" w:hAnsi="Times New Roman" w:cs="Times New Roman"/>
          <w:sz w:val="24"/>
          <w:szCs w:val="24"/>
        </w:rPr>
        <w:t xml:space="preserve"> las</w:t>
      </w:r>
      <w:r w:rsidRPr="00423F16">
        <w:rPr>
          <w:rFonts w:ascii="Times New Roman" w:hAnsi="Times New Roman" w:cs="Times New Roman"/>
          <w:sz w:val="24"/>
          <w:szCs w:val="24"/>
        </w:rPr>
        <w:t xml:space="preserve"> funciones esenciales de un administrador</w:t>
      </w:r>
      <w:r w:rsidR="00F95688">
        <w:rPr>
          <w:rFonts w:ascii="Times New Roman" w:hAnsi="Times New Roman" w:cs="Times New Roman"/>
          <w:sz w:val="24"/>
          <w:szCs w:val="24"/>
        </w:rPr>
        <w:t>.</w:t>
      </w:r>
      <w:r w:rsidR="00F95688" w:rsidRPr="00423F16">
        <w:rPr>
          <w:rFonts w:ascii="Times New Roman" w:hAnsi="Times New Roman" w:cs="Times New Roman"/>
          <w:sz w:val="24"/>
          <w:szCs w:val="24"/>
        </w:rPr>
        <w:t xml:space="preserve"> </w:t>
      </w:r>
      <w:r w:rsidR="00F95688">
        <w:rPr>
          <w:rFonts w:ascii="Times New Roman" w:hAnsi="Times New Roman" w:cs="Times New Roman"/>
          <w:sz w:val="24"/>
          <w:szCs w:val="24"/>
        </w:rPr>
        <w:t>E</w:t>
      </w:r>
      <w:r w:rsidR="00F95688" w:rsidRPr="00423F16">
        <w:rPr>
          <w:rFonts w:ascii="Times New Roman" w:hAnsi="Times New Roman" w:cs="Times New Roman"/>
          <w:sz w:val="24"/>
          <w:szCs w:val="24"/>
        </w:rPr>
        <w:t xml:space="preserve">n </w:t>
      </w:r>
      <w:r w:rsidR="00F95688">
        <w:rPr>
          <w:rFonts w:ascii="Times New Roman" w:hAnsi="Times New Roman" w:cs="Times New Roman"/>
          <w:sz w:val="24"/>
          <w:szCs w:val="24"/>
        </w:rPr>
        <w:t>e</w:t>
      </w:r>
      <w:r w:rsidR="00F95688" w:rsidRPr="00423F16">
        <w:rPr>
          <w:rFonts w:ascii="Times New Roman" w:hAnsi="Times New Roman" w:cs="Times New Roman"/>
          <w:sz w:val="24"/>
          <w:szCs w:val="24"/>
        </w:rPr>
        <w:t>stas</w:t>
      </w:r>
      <w:r w:rsidRPr="00423F16">
        <w:rPr>
          <w:rFonts w:ascii="Times New Roman" w:hAnsi="Times New Roman" w:cs="Times New Roman"/>
          <w:sz w:val="24"/>
          <w:szCs w:val="24"/>
        </w:rPr>
        <w:t xml:space="preserve"> se mencionan las habilidades técnicas, administrativas, humanas y aquellas competencias orientadas a la ciudadanía (Snell</w:t>
      </w:r>
      <w:r w:rsidR="00F95688">
        <w:rPr>
          <w:rFonts w:ascii="Times New Roman" w:hAnsi="Times New Roman" w:cs="Times New Roman"/>
          <w:sz w:val="24"/>
          <w:szCs w:val="24"/>
        </w:rPr>
        <w:t>,</w:t>
      </w:r>
      <w:r w:rsidRPr="00423F16">
        <w:rPr>
          <w:rFonts w:ascii="Times New Roman" w:hAnsi="Times New Roman" w:cs="Times New Roman"/>
          <w:sz w:val="24"/>
          <w:szCs w:val="24"/>
        </w:rPr>
        <w:t xml:space="preserve"> </w:t>
      </w:r>
      <w:proofErr w:type="spellStart"/>
      <w:r w:rsidR="00F95688">
        <w:rPr>
          <w:rFonts w:ascii="Times New Roman" w:hAnsi="Times New Roman" w:cs="Times New Roman"/>
          <w:sz w:val="24"/>
          <w:szCs w:val="24"/>
          <w:lang w:val="en-US"/>
        </w:rPr>
        <w:t>Tonidandel</w:t>
      </w:r>
      <w:proofErr w:type="spellEnd"/>
      <w:r w:rsidR="00F95688">
        <w:rPr>
          <w:rFonts w:ascii="Times New Roman" w:hAnsi="Times New Roman" w:cs="Times New Roman"/>
          <w:sz w:val="24"/>
          <w:szCs w:val="24"/>
          <w:lang w:val="en-US"/>
        </w:rPr>
        <w:t xml:space="preserve">, </w:t>
      </w:r>
      <w:proofErr w:type="spellStart"/>
      <w:r w:rsidR="00F95688">
        <w:rPr>
          <w:rFonts w:ascii="Times New Roman" w:hAnsi="Times New Roman" w:cs="Times New Roman"/>
          <w:sz w:val="24"/>
          <w:szCs w:val="24"/>
          <w:lang w:val="en-US"/>
        </w:rPr>
        <w:t>Braddy</w:t>
      </w:r>
      <w:proofErr w:type="spellEnd"/>
      <w:r w:rsidR="00F95688">
        <w:rPr>
          <w:rFonts w:ascii="Times New Roman" w:hAnsi="Times New Roman" w:cs="Times New Roman"/>
          <w:sz w:val="24"/>
          <w:szCs w:val="24"/>
          <w:lang w:val="en-US"/>
        </w:rPr>
        <w:t xml:space="preserve"> y Fleenor</w:t>
      </w:r>
      <w:r w:rsidRPr="00423F16">
        <w:rPr>
          <w:rFonts w:ascii="Times New Roman" w:hAnsi="Times New Roman" w:cs="Times New Roman"/>
          <w:sz w:val="24"/>
          <w:szCs w:val="24"/>
        </w:rPr>
        <w:t xml:space="preserve">, 2014). </w:t>
      </w:r>
      <w:r w:rsidR="007D0B4D">
        <w:rPr>
          <w:rFonts w:ascii="Times New Roman" w:hAnsi="Times New Roman" w:cs="Times New Roman"/>
          <w:sz w:val="24"/>
          <w:szCs w:val="24"/>
        </w:rPr>
        <w:t>Aunado a ello,</w:t>
      </w:r>
      <w:r w:rsidRPr="00423F16">
        <w:rPr>
          <w:rFonts w:ascii="Times New Roman" w:hAnsi="Times New Roman" w:cs="Times New Roman"/>
          <w:sz w:val="24"/>
          <w:szCs w:val="24"/>
        </w:rPr>
        <w:t xml:space="preserve"> investigadores como </w:t>
      </w:r>
      <w:proofErr w:type="spellStart"/>
      <w:r w:rsidRPr="00423F16">
        <w:rPr>
          <w:rFonts w:ascii="Times New Roman" w:hAnsi="Times New Roman" w:cs="Times New Roman"/>
          <w:sz w:val="24"/>
          <w:szCs w:val="24"/>
        </w:rPr>
        <w:t>Amini</w:t>
      </w:r>
      <w:proofErr w:type="spellEnd"/>
      <w:r w:rsidRPr="00423F16">
        <w:rPr>
          <w:rFonts w:ascii="Times New Roman" w:hAnsi="Times New Roman" w:cs="Times New Roman"/>
          <w:sz w:val="24"/>
          <w:szCs w:val="24"/>
        </w:rPr>
        <w:t xml:space="preserve"> (2016) agregan que los administradores deben saber desarrollar y aplicar métodos y técnicas que les permitan desempeñar con eficiencia su trabajo</w:t>
      </w:r>
      <w:r w:rsidR="00352D48">
        <w:rPr>
          <w:rFonts w:ascii="Times New Roman" w:hAnsi="Times New Roman" w:cs="Times New Roman"/>
          <w:sz w:val="24"/>
          <w:szCs w:val="24"/>
        </w:rPr>
        <w:t xml:space="preserve"> y </w:t>
      </w:r>
      <w:r w:rsidR="007D0B4D">
        <w:rPr>
          <w:rFonts w:ascii="Times New Roman" w:hAnsi="Times New Roman" w:cs="Times New Roman"/>
          <w:sz w:val="24"/>
          <w:szCs w:val="24"/>
        </w:rPr>
        <w:t>conocer</w:t>
      </w:r>
      <w:r w:rsidRPr="00423F16">
        <w:rPr>
          <w:rFonts w:ascii="Times New Roman" w:hAnsi="Times New Roman" w:cs="Times New Roman"/>
          <w:sz w:val="24"/>
          <w:szCs w:val="24"/>
        </w:rPr>
        <w:t xml:space="preserve"> procesos de </w:t>
      </w:r>
      <w:r w:rsidRPr="00423F16">
        <w:rPr>
          <w:rFonts w:ascii="Times New Roman" w:hAnsi="Times New Roman" w:cs="Times New Roman"/>
          <w:sz w:val="24"/>
          <w:szCs w:val="24"/>
        </w:rPr>
        <w:lastRenderedPageBreak/>
        <w:t xml:space="preserve">intervención para </w:t>
      </w:r>
      <w:r w:rsidR="003B6F32">
        <w:rPr>
          <w:rFonts w:ascii="Times New Roman" w:hAnsi="Times New Roman" w:cs="Times New Roman"/>
          <w:sz w:val="24"/>
          <w:szCs w:val="24"/>
        </w:rPr>
        <w:t>la resolución de</w:t>
      </w:r>
      <w:r w:rsidR="003B6F32" w:rsidRPr="00423F16">
        <w:rPr>
          <w:rFonts w:ascii="Times New Roman" w:hAnsi="Times New Roman" w:cs="Times New Roman"/>
          <w:sz w:val="24"/>
          <w:szCs w:val="24"/>
        </w:rPr>
        <w:t xml:space="preserve"> </w:t>
      </w:r>
      <w:r w:rsidRPr="00423F16">
        <w:rPr>
          <w:rFonts w:ascii="Times New Roman" w:hAnsi="Times New Roman" w:cs="Times New Roman"/>
          <w:sz w:val="24"/>
          <w:szCs w:val="24"/>
        </w:rPr>
        <w:t>problemas complejos</w:t>
      </w:r>
      <w:r w:rsidR="00352D48">
        <w:rPr>
          <w:rFonts w:ascii="Times New Roman" w:hAnsi="Times New Roman" w:cs="Times New Roman"/>
          <w:sz w:val="24"/>
          <w:szCs w:val="24"/>
        </w:rPr>
        <w:t>, además de</w:t>
      </w:r>
      <w:r w:rsidRPr="00423F16">
        <w:rPr>
          <w:rFonts w:ascii="Times New Roman" w:hAnsi="Times New Roman" w:cs="Times New Roman"/>
          <w:sz w:val="24"/>
          <w:szCs w:val="24"/>
        </w:rPr>
        <w:t xml:space="preserve"> desarrollar estrategias que permita</w:t>
      </w:r>
      <w:r w:rsidR="007D0B4D">
        <w:rPr>
          <w:rFonts w:ascii="Times New Roman" w:hAnsi="Times New Roman" w:cs="Times New Roman"/>
          <w:sz w:val="24"/>
          <w:szCs w:val="24"/>
        </w:rPr>
        <w:t>n</w:t>
      </w:r>
      <w:r w:rsidRPr="00423F16">
        <w:rPr>
          <w:rFonts w:ascii="Times New Roman" w:hAnsi="Times New Roman" w:cs="Times New Roman"/>
          <w:sz w:val="24"/>
          <w:szCs w:val="24"/>
        </w:rPr>
        <w:t xml:space="preserve"> entender los cambios y adaptarse a ellos.  </w:t>
      </w:r>
    </w:p>
    <w:p w14:paraId="53957900" w14:textId="77777777" w:rsidR="00B7177E" w:rsidRPr="00423F16" w:rsidRDefault="00B7177E" w:rsidP="003D45A4">
      <w:pPr>
        <w:spacing w:after="0" w:line="360" w:lineRule="auto"/>
        <w:ind w:firstLine="708"/>
        <w:jc w:val="both"/>
        <w:rPr>
          <w:rFonts w:ascii="Times New Roman" w:hAnsi="Times New Roman" w:cs="Times New Roman"/>
          <w:sz w:val="24"/>
          <w:szCs w:val="24"/>
        </w:rPr>
      </w:pPr>
      <w:proofErr w:type="spellStart"/>
      <w:r w:rsidRPr="00423F16">
        <w:rPr>
          <w:rFonts w:ascii="Times New Roman" w:hAnsi="Times New Roman" w:cs="Times New Roman"/>
          <w:sz w:val="24"/>
          <w:szCs w:val="24"/>
        </w:rPr>
        <w:t>Ariratana</w:t>
      </w:r>
      <w:proofErr w:type="spellEnd"/>
      <w:r w:rsidR="00006053">
        <w:rPr>
          <w:rFonts w:ascii="Times New Roman" w:hAnsi="Times New Roman" w:cs="Times New Roman"/>
          <w:sz w:val="24"/>
          <w:szCs w:val="24"/>
        </w:rPr>
        <w:t>,</w:t>
      </w:r>
      <w:r w:rsidRPr="00423F16">
        <w:rPr>
          <w:rFonts w:ascii="Times New Roman" w:hAnsi="Times New Roman" w:cs="Times New Roman"/>
          <w:sz w:val="24"/>
          <w:szCs w:val="24"/>
        </w:rPr>
        <w:t xml:space="preserve"> </w:t>
      </w:r>
      <w:proofErr w:type="spellStart"/>
      <w:r w:rsidR="00006053" w:rsidRPr="00545C10">
        <w:rPr>
          <w:rFonts w:ascii="Times New Roman" w:hAnsi="Times New Roman" w:cs="Times New Roman"/>
          <w:sz w:val="24"/>
          <w:szCs w:val="24"/>
          <w:lang w:val="en-US"/>
        </w:rPr>
        <w:t>Sirisookslip</w:t>
      </w:r>
      <w:proofErr w:type="spellEnd"/>
      <w:r w:rsidR="00006053">
        <w:rPr>
          <w:rFonts w:ascii="Times New Roman" w:hAnsi="Times New Roman" w:cs="Times New Roman"/>
          <w:sz w:val="24"/>
          <w:szCs w:val="24"/>
          <w:lang w:val="en-US"/>
        </w:rPr>
        <w:t xml:space="preserve"> y</w:t>
      </w:r>
      <w:r w:rsidR="00006053" w:rsidRPr="00545C10">
        <w:rPr>
          <w:rFonts w:ascii="Times New Roman" w:hAnsi="Times New Roman" w:cs="Times New Roman"/>
          <w:sz w:val="24"/>
          <w:szCs w:val="24"/>
          <w:lang w:val="en-US"/>
        </w:rPr>
        <w:t xml:space="preserve"> </w:t>
      </w:r>
      <w:proofErr w:type="spellStart"/>
      <w:r w:rsidR="00006053" w:rsidRPr="00545C10">
        <w:rPr>
          <w:rFonts w:ascii="Times New Roman" w:hAnsi="Times New Roman" w:cs="Times New Roman"/>
          <w:sz w:val="24"/>
          <w:szCs w:val="24"/>
          <w:lang w:val="en-US"/>
        </w:rPr>
        <w:t>Ngang</w:t>
      </w:r>
      <w:proofErr w:type="spellEnd"/>
      <w:r w:rsidR="00006053" w:rsidRPr="00423F16" w:rsidDel="00006053">
        <w:rPr>
          <w:rFonts w:ascii="Times New Roman" w:hAnsi="Times New Roman" w:cs="Times New Roman"/>
          <w:sz w:val="24"/>
          <w:szCs w:val="24"/>
        </w:rPr>
        <w:t xml:space="preserve"> </w:t>
      </w:r>
      <w:r w:rsidRPr="00423F16">
        <w:rPr>
          <w:rFonts w:ascii="Times New Roman" w:hAnsi="Times New Roman" w:cs="Times New Roman"/>
          <w:sz w:val="24"/>
          <w:szCs w:val="24"/>
        </w:rPr>
        <w:t xml:space="preserve">(2015) enfatizan que el liderazgo es una de las habilidades de gestión que aportan mayores beneficios a las organizaciones. </w:t>
      </w:r>
      <w:r w:rsidR="00006053">
        <w:rPr>
          <w:rFonts w:ascii="Times New Roman" w:hAnsi="Times New Roman" w:cs="Times New Roman"/>
          <w:sz w:val="24"/>
          <w:szCs w:val="24"/>
        </w:rPr>
        <w:t>Asimismo,</w:t>
      </w:r>
      <w:r w:rsidRPr="00423F16">
        <w:rPr>
          <w:rFonts w:ascii="Times New Roman" w:hAnsi="Times New Roman" w:cs="Times New Roman"/>
          <w:sz w:val="24"/>
          <w:szCs w:val="24"/>
        </w:rPr>
        <w:t xml:space="preserve"> se ha mencionado que los administradores deben tener capacidad de dirigir al personal, por lo que deben saber comunicars</w:t>
      </w:r>
      <w:r w:rsidR="00814138" w:rsidRPr="00423F16">
        <w:rPr>
          <w:rFonts w:ascii="Times New Roman" w:hAnsi="Times New Roman" w:cs="Times New Roman"/>
          <w:sz w:val="24"/>
          <w:szCs w:val="24"/>
        </w:rPr>
        <w:t>e de forma efectiva (</w:t>
      </w:r>
      <w:proofErr w:type="spellStart"/>
      <w:r w:rsidR="00814138" w:rsidRPr="00423F16">
        <w:rPr>
          <w:rFonts w:ascii="Times New Roman" w:hAnsi="Times New Roman" w:cs="Times New Roman"/>
          <w:sz w:val="24"/>
          <w:szCs w:val="24"/>
        </w:rPr>
        <w:t>Petrikova</w:t>
      </w:r>
      <w:proofErr w:type="spellEnd"/>
      <w:r w:rsidR="00814138" w:rsidRPr="00423F16">
        <w:rPr>
          <w:rFonts w:ascii="Times New Roman" w:hAnsi="Times New Roman" w:cs="Times New Roman"/>
          <w:sz w:val="24"/>
          <w:szCs w:val="24"/>
        </w:rPr>
        <w:t xml:space="preserve"> y</w:t>
      </w:r>
      <w:r w:rsidRPr="00423F16">
        <w:rPr>
          <w:rFonts w:ascii="Times New Roman" w:hAnsi="Times New Roman" w:cs="Times New Roman"/>
          <w:sz w:val="24"/>
          <w:szCs w:val="24"/>
        </w:rPr>
        <w:t xml:space="preserve"> </w:t>
      </w:r>
      <w:proofErr w:type="spellStart"/>
      <w:r w:rsidRPr="00423F16">
        <w:rPr>
          <w:rFonts w:ascii="Times New Roman" w:hAnsi="Times New Roman" w:cs="Times New Roman"/>
          <w:sz w:val="24"/>
          <w:szCs w:val="24"/>
        </w:rPr>
        <w:t>Sorokova</w:t>
      </w:r>
      <w:proofErr w:type="spellEnd"/>
      <w:r w:rsidRPr="00423F16">
        <w:rPr>
          <w:rFonts w:ascii="Times New Roman" w:hAnsi="Times New Roman" w:cs="Times New Roman"/>
          <w:sz w:val="24"/>
          <w:szCs w:val="24"/>
        </w:rPr>
        <w:t xml:space="preserve">, 2016). A su vez, la habilidad política es una variable que ha sido señalada por Snell (2014), quien dice que los individuos políticamente calificados son capaces de identificar deficiencias en el medio ambiente y lograr negociaciones con enormes beneficios para las organizaciones. </w:t>
      </w:r>
      <w:r w:rsidR="001E5892">
        <w:rPr>
          <w:rFonts w:ascii="Times New Roman" w:hAnsi="Times New Roman" w:cs="Times New Roman"/>
          <w:sz w:val="24"/>
          <w:szCs w:val="24"/>
        </w:rPr>
        <w:t>Por último</w:t>
      </w:r>
      <w:r w:rsidRPr="00423F16">
        <w:rPr>
          <w:rFonts w:ascii="Times New Roman" w:hAnsi="Times New Roman" w:cs="Times New Roman"/>
          <w:sz w:val="24"/>
          <w:szCs w:val="24"/>
        </w:rPr>
        <w:t>, se tienen estudios que señalan que el trabajo de un ingeniero en un puesto administrativo requiere de habilidades sociales y emocionales, que promuevan la coordinación, la proactividad y las relaciones centradas en los clientes (</w:t>
      </w:r>
      <w:proofErr w:type="spellStart"/>
      <w:r w:rsidRPr="00423F16">
        <w:rPr>
          <w:rFonts w:ascii="Times New Roman" w:hAnsi="Times New Roman" w:cs="Times New Roman"/>
          <w:sz w:val="24"/>
          <w:szCs w:val="24"/>
        </w:rPr>
        <w:t>Zaťková</w:t>
      </w:r>
      <w:proofErr w:type="spellEnd"/>
      <w:r w:rsidRPr="00423F16">
        <w:rPr>
          <w:rFonts w:ascii="Times New Roman" w:hAnsi="Times New Roman" w:cs="Times New Roman"/>
          <w:sz w:val="24"/>
          <w:szCs w:val="24"/>
        </w:rPr>
        <w:t xml:space="preserve"> </w:t>
      </w:r>
      <w:r w:rsidR="001E5892">
        <w:rPr>
          <w:rFonts w:ascii="Times New Roman" w:hAnsi="Times New Roman" w:cs="Times New Roman"/>
          <w:sz w:val="24"/>
          <w:szCs w:val="24"/>
        </w:rPr>
        <w:t xml:space="preserve">y </w:t>
      </w:r>
      <w:proofErr w:type="spellStart"/>
      <w:r w:rsidR="001E5892" w:rsidRPr="00926372">
        <w:rPr>
          <w:rFonts w:ascii="Times New Roman" w:hAnsi="Times New Roman" w:cs="Times New Roman"/>
          <w:sz w:val="24"/>
          <w:szCs w:val="24"/>
          <w:lang w:val="en-US"/>
        </w:rPr>
        <w:t>Poláček</w:t>
      </w:r>
      <w:proofErr w:type="spellEnd"/>
      <w:r w:rsidR="001E5892">
        <w:rPr>
          <w:rFonts w:ascii="Times New Roman" w:hAnsi="Times New Roman" w:cs="Times New Roman"/>
          <w:sz w:val="24"/>
          <w:szCs w:val="24"/>
        </w:rPr>
        <w:t xml:space="preserve">, </w:t>
      </w:r>
      <w:r w:rsidRPr="00423F16">
        <w:rPr>
          <w:rFonts w:ascii="Times New Roman" w:hAnsi="Times New Roman" w:cs="Times New Roman"/>
          <w:sz w:val="24"/>
          <w:szCs w:val="24"/>
        </w:rPr>
        <w:t xml:space="preserve">2015; </w:t>
      </w:r>
      <w:proofErr w:type="spellStart"/>
      <w:r w:rsidRPr="00423F16">
        <w:rPr>
          <w:rFonts w:ascii="Times New Roman" w:hAnsi="Times New Roman" w:cs="Times New Roman"/>
          <w:sz w:val="24"/>
          <w:szCs w:val="24"/>
        </w:rPr>
        <w:t>Treadwell</w:t>
      </w:r>
      <w:proofErr w:type="spellEnd"/>
      <w:r w:rsidRPr="00423F16">
        <w:rPr>
          <w:rFonts w:ascii="Times New Roman" w:hAnsi="Times New Roman" w:cs="Times New Roman"/>
          <w:sz w:val="24"/>
          <w:szCs w:val="24"/>
        </w:rPr>
        <w:t>, 201</w:t>
      </w:r>
      <w:r w:rsidR="000F4A5D">
        <w:rPr>
          <w:rFonts w:ascii="Times New Roman" w:hAnsi="Times New Roman" w:cs="Times New Roman"/>
          <w:sz w:val="24"/>
          <w:szCs w:val="24"/>
        </w:rPr>
        <w:t>4</w:t>
      </w:r>
      <w:r w:rsidRPr="00423F16">
        <w:rPr>
          <w:rFonts w:ascii="Times New Roman" w:hAnsi="Times New Roman" w:cs="Times New Roman"/>
          <w:sz w:val="24"/>
          <w:szCs w:val="24"/>
        </w:rPr>
        <w:t>)</w:t>
      </w:r>
    </w:p>
    <w:p w14:paraId="284FE312"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Las empresas en la actualidad buscan mantener una ventaja competitiva al contratar ingenieros y a graduados multidisciplinarios que combinen el ingenio técnico con las habilidades blandas a su favor. A pesar de percibir a los ingenieros como contribuyentes técnicos individuales, la naturaleza del trabajo de ingeniería en el mundo postindustrial ha cambiado significativamente</w:t>
      </w:r>
      <w:r w:rsidR="001E5892">
        <w:rPr>
          <w:rFonts w:ascii="Times New Roman" w:hAnsi="Times New Roman" w:cs="Times New Roman"/>
          <w:sz w:val="24"/>
          <w:szCs w:val="24"/>
        </w:rPr>
        <w:t>: ahora se requiere</w:t>
      </w:r>
      <w:r w:rsidRPr="00423F16">
        <w:rPr>
          <w:rFonts w:ascii="Times New Roman" w:hAnsi="Times New Roman" w:cs="Times New Roman"/>
          <w:sz w:val="24"/>
          <w:szCs w:val="24"/>
        </w:rPr>
        <w:t xml:space="preserve"> mucho más que la experiencia técnica obtenida en la universidad y por las vivencias. Por lo que</w:t>
      </w:r>
      <w:r w:rsidR="007D6562">
        <w:rPr>
          <w:rFonts w:ascii="Times New Roman" w:hAnsi="Times New Roman" w:cs="Times New Roman"/>
          <w:sz w:val="24"/>
          <w:szCs w:val="24"/>
        </w:rPr>
        <w:t xml:space="preserve"> el</w:t>
      </w:r>
      <w:r w:rsidRPr="00423F16">
        <w:rPr>
          <w:rFonts w:ascii="Times New Roman" w:hAnsi="Times New Roman" w:cs="Times New Roman"/>
          <w:sz w:val="24"/>
          <w:szCs w:val="24"/>
        </w:rPr>
        <w:t xml:space="preserve"> éxito en sus trabajos </w:t>
      </w:r>
      <w:r w:rsidR="007D6562">
        <w:rPr>
          <w:rFonts w:ascii="Times New Roman" w:hAnsi="Times New Roman" w:cs="Times New Roman"/>
          <w:sz w:val="24"/>
          <w:szCs w:val="24"/>
        </w:rPr>
        <w:t>depende en la actualidad también de</w:t>
      </w:r>
      <w:r w:rsidRPr="00423F16">
        <w:rPr>
          <w:rFonts w:ascii="Times New Roman" w:hAnsi="Times New Roman" w:cs="Times New Roman"/>
          <w:sz w:val="24"/>
          <w:szCs w:val="24"/>
        </w:rPr>
        <w:t xml:space="preserve"> un conjunto de habilidades interpersonales</w:t>
      </w:r>
      <w:r w:rsidR="007D6562">
        <w:rPr>
          <w:rFonts w:ascii="Times New Roman" w:hAnsi="Times New Roman" w:cs="Times New Roman"/>
          <w:sz w:val="24"/>
          <w:szCs w:val="24"/>
        </w:rPr>
        <w:t>, incluyendo</w:t>
      </w:r>
      <w:r w:rsidRPr="00423F16">
        <w:rPr>
          <w:rFonts w:ascii="Times New Roman" w:hAnsi="Times New Roman" w:cs="Times New Roman"/>
          <w:sz w:val="24"/>
          <w:szCs w:val="24"/>
        </w:rPr>
        <w:t xml:space="preserve"> la comunicación, el trabajo en equipo, la gestión y las ha</w:t>
      </w:r>
      <w:r w:rsidR="00D10211" w:rsidRPr="00423F16">
        <w:rPr>
          <w:rFonts w:ascii="Times New Roman" w:hAnsi="Times New Roman" w:cs="Times New Roman"/>
          <w:sz w:val="24"/>
          <w:szCs w:val="24"/>
        </w:rPr>
        <w:t>bilidades empresariales (</w:t>
      </w:r>
      <w:proofErr w:type="spellStart"/>
      <w:r w:rsidR="00D10211" w:rsidRPr="00423F16">
        <w:rPr>
          <w:rFonts w:ascii="Times New Roman" w:hAnsi="Times New Roman" w:cs="Times New Roman"/>
          <w:sz w:val="24"/>
          <w:szCs w:val="24"/>
        </w:rPr>
        <w:t>Itani</w:t>
      </w:r>
      <w:proofErr w:type="spellEnd"/>
      <w:r w:rsidR="00D10211" w:rsidRPr="00423F16">
        <w:rPr>
          <w:rFonts w:ascii="Times New Roman" w:hAnsi="Times New Roman" w:cs="Times New Roman"/>
          <w:sz w:val="24"/>
          <w:szCs w:val="24"/>
        </w:rPr>
        <w:t xml:space="preserve"> y</w:t>
      </w:r>
      <w:r w:rsidRPr="00423F16">
        <w:rPr>
          <w:rFonts w:ascii="Times New Roman" w:hAnsi="Times New Roman" w:cs="Times New Roman"/>
          <w:sz w:val="24"/>
          <w:szCs w:val="24"/>
        </w:rPr>
        <w:t xml:space="preserve"> </w:t>
      </w:r>
      <w:proofErr w:type="spellStart"/>
      <w:r w:rsidRPr="00423F16">
        <w:rPr>
          <w:rFonts w:ascii="Times New Roman" w:hAnsi="Times New Roman" w:cs="Times New Roman"/>
          <w:sz w:val="24"/>
          <w:szCs w:val="24"/>
        </w:rPr>
        <w:t>Srour</w:t>
      </w:r>
      <w:proofErr w:type="spellEnd"/>
      <w:r w:rsidRPr="00423F16">
        <w:rPr>
          <w:rFonts w:ascii="Times New Roman" w:hAnsi="Times New Roman" w:cs="Times New Roman"/>
          <w:sz w:val="24"/>
          <w:szCs w:val="24"/>
        </w:rPr>
        <w:t>, 2015).</w:t>
      </w:r>
    </w:p>
    <w:p w14:paraId="1BC6FCDD" w14:textId="77777777" w:rsidR="0095008C" w:rsidRPr="003D45A4" w:rsidRDefault="0095008C" w:rsidP="009B51CF">
      <w:pPr>
        <w:spacing w:after="0" w:line="360" w:lineRule="auto"/>
        <w:jc w:val="both"/>
        <w:rPr>
          <w:rFonts w:ascii="Calibri" w:eastAsia="Times New Roman" w:hAnsi="Calibri" w:cs="Calibri"/>
          <w:b/>
          <w:color w:val="000000"/>
          <w:sz w:val="28"/>
          <w:szCs w:val="28"/>
          <w:lang w:val="es-ES_tradnl" w:eastAsia="es-MX"/>
        </w:rPr>
      </w:pPr>
    </w:p>
    <w:p w14:paraId="3BDF5D29"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Metodología</w:t>
      </w:r>
    </w:p>
    <w:p w14:paraId="0305D48D" w14:textId="77777777" w:rsidR="00B7177E" w:rsidRPr="00423F16" w:rsidRDefault="00AB1DAA"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E</w:t>
      </w:r>
      <w:r>
        <w:rPr>
          <w:rFonts w:ascii="Times New Roman" w:hAnsi="Times New Roman" w:cs="Times New Roman"/>
          <w:sz w:val="24"/>
          <w:szCs w:val="24"/>
        </w:rPr>
        <w:t>l presente es</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un estudio transversal y descriptivo de corte cuantitativo</w:t>
      </w:r>
      <w:r>
        <w:rPr>
          <w:rFonts w:ascii="Times New Roman" w:hAnsi="Times New Roman" w:cs="Times New Roman"/>
          <w:sz w:val="24"/>
          <w:szCs w:val="24"/>
        </w:rPr>
        <w:t>.</w:t>
      </w:r>
      <w:r w:rsidRPr="00423F16">
        <w:rPr>
          <w:rFonts w:ascii="Times New Roman" w:hAnsi="Times New Roman" w:cs="Times New Roman"/>
          <w:sz w:val="24"/>
          <w:szCs w:val="24"/>
        </w:rPr>
        <w:t xml:space="preserve"> </w:t>
      </w:r>
      <w:r>
        <w:rPr>
          <w:rFonts w:ascii="Times New Roman" w:hAnsi="Times New Roman" w:cs="Times New Roman"/>
          <w:sz w:val="24"/>
          <w:szCs w:val="24"/>
        </w:rPr>
        <w:t>S</w:t>
      </w:r>
      <w:r w:rsidRPr="00423F16">
        <w:rPr>
          <w:rFonts w:ascii="Times New Roman" w:hAnsi="Times New Roman" w:cs="Times New Roman"/>
          <w:sz w:val="24"/>
          <w:szCs w:val="24"/>
        </w:rPr>
        <w:t xml:space="preserve">e </w:t>
      </w:r>
      <w:r w:rsidR="00B7177E" w:rsidRPr="00423F16">
        <w:rPr>
          <w:rFonts w:ascii="Times New Roman" w:hAnsi="Times New Roman" w:cs="Times New Roman"/>
          <w:sz w:val="24"/>
          <w:szCs w:val="24"/>
        </w:rPr>
        <w:t xml:space="preserve">efectúo el levantamiento de datos en el mes de mayo de 2017 en un </w:t>
      </w:r>
      <w:r w:rsidRPr="00423F16">
        <w:rPr>
          <w:rFonts w:ascii="Times New Roman" w:hAnsi="Times New Roman" w:cs="Times New Roman"/>
          <w:sz w:val="24"/>
          <w:szCs w:val="24"/>
        </w:rPr>
        <w:t>instituto tecnológico federal</w:t>
      </w:r>
      <w:r w:rsidR="00B7177E" w:rsidRPr="00423F16">
        <w:rPr>
          <w:rFonts w:ascii="Times New Roman" w:hAnsi="Times New Roman" w:cs="Times New Roman"/>
          <w:sz w:val="24"/>
          <w:szCs w:val="24"/>
        </w:rPr>
        <w:t xml:space="preserve">. La escuela actualmente cuenta con una población aproximada de 2400 estudiantes que cursan cinco carreras </w:t>
      </w:r>
      <w:r>
        <w:rPr>
          <w:rFonts w:ascii="Times New Roman" w:hAnsi="Times New Roman" w:cs="Times New Roman"/>
          <w:sz w:val="24"/>
          <w:szCs w:val="24"/>
        </w:rPr>
        <w:t>d</w:t>
      </w:r>
      <w:r w:rsidR="00B7177E" w:rsidRPr="00423F16">
        <w:rPr>
          <w:rFonts w:ascii="Times New Roman" w:hAnsi="Times New Roman" w:cs="Times New Roman"/>
          <w:sz w:val="24"/>
          <w:szCs w:val="24"/>
        </w:rPr>
        <w:t>el área de ingeniería. La muestra se calculó sobre el conocimiento del tamaño de la población, con un nivel de confianza de 95</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margen de error de 5</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y con una probabilidad de éxito de respuestas de </w:t>
      </w:r>
      <w:r w:rsidR="00B7177E" w:rsidRPr="003D45A4">
        <w:rPr>
          <w:rFonts w:ascii="Times New Roman" w:hAnsi="Times New Roman" w:cs="Times New Roman"/>
          <w:i/>
          <w:sz w:val="24"/>
          <w:szCs w:val="24"/>
        </w:rPr>
        <w:t>p</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50</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y </w:t>
      </w:r>
      <w:r w:rsidR="00B7177E" w:rsidRPr="003D45A4">
        <w:rPr>
          <w:rFonts w:ascii="Times New Roman" w:hAnsi="Times New Roman" w:cs="Times New Roman"/>
          <w:i/>
          <w:sz w:val="24"/>
          <w:szCs w:val="24"/>
        </w:rPr>
        <w:t>q</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50</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Pr>
          <w:rFonts w:ascii="Times New Roman" w:hAnsi="Times New Roman" w:cs="Times New Roman"/>
          <w:sz w:val="24"/>
          <w:szCs w:val="24"/>
        </w:rPr>
        <w:t>lo que arroja un</w:t>
      </w:r>
      <w:r w:rsidR="00B7177E" w:rsidRPr="00423F16">
        <w:rPr>
          <w:rFonts w:ascii="Times New Roman" w:hAnsi="Times New Roman" w:cs="Times New Roman"/>
          <w:sz w:val="24"/>
          <w:szCs w:val="24"/>
        </w:rPr>
        <w:t xml:space="preserve"> resultado </w:t>
      </w:r>
      <w:r>
        <w:rPr>
          <w:rFonts w:ascii="Times New Roman" w:hAnsi="Times New Roman" w:cs="Times New Roman"/>
          <w:sz w:val="24"/>
          <w:szCs w:val="24"/>
        </w:rPr>
        <w:t>de</w:t>
      </w:r>
      <w:r w:rsidRPr="00423F16">
        <w:rPr>
          <w:rFonts w:ascii="Times New Roman" w:hAnsi="Times New Roman" w:cs="Times New Roman"/>
          <w:sz w:val="24"/>
          <w:szCs w:val="24"/>
        </w:rPr>
        <w:t xml:space="preserve"> </w:t>
      </w:r>
      <w:r w:rsidR="00B7177E" w:rsidRPr="003D45A4">
        <w:rPr>
          <w:rFonts w:ascii="Times New Roman" w:hAnsi="Times New Roman" w:cs="Times New Roman"/>
          <w:i/>
          <w:sz w:val="24"/>
          <w:szCs w:val="24"/>
        </w:rPr>
        <w:t>n</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332. El repliegue de los cuestionarios y la disposición de los jóvenes permitieron obtener una muestra productora </w:t>
      </w:r>
      <w:r w:rsidR="00B7177E" w:rsidRPr="00423F16">
        <w:rPr>
          <w:rFonts w:ascii="Times New Roman" w:hAnsi="Times New Roman" w:cs="Times New Roman"/>
          <w:sz w:val="24"/>
          <w:szCs w:val="24"/>
        </w:rPr>
        <w:lastRenderedPageBreak/>
        <w:t>de datos de 929 participantes</w:t>
      </w:r>
      <w:r w:rsidR="008165AF">
        <w:rPr>
          <w:rFonts w:ascii="Times New Roman" w:hAnsi="Times New Roman" w:cs="Times New Roman"/>
          <w:sz w:val="24"/>
          <w:szCs w:val="24"/>
        </w:rPr>
        <w:t>.</w:t>
      </w:r>
      <w:r w:rsidR="008165AF" w:rsidRPr="00423F16">
        <w:rPr>
          <w:rFonts w:ascii="Times New Roman" w:hAnsi="Times New Roman" w:cs="Times New Roman"/>
          <w:sz w:val="24"/>
          <w:szCs w:val="24"/>
        </w:rPr>
        <w:t xml:space="preserve"> </w:t>
      </w:r>
      <w:r w:rsidR="008165AF">
        <w:rPr>
          <w:rFonts w:ascii="Times New Roman" w:hAnsi="Times New Roman" w:cs="Times New Roman"/>
          <w:sz w:val="24"/>
          <w:szCs w:val="24"/>
        </w:rPr>
        <w:t xml:space="preserve">Cabe señalar que </w:t>
      </w:r>
      <w:r w:rsidR="00B7177E" w:rsidRPr="00423F16">
        <w:rPr>
          <w:rFonts w:ascii="Times New Roman" w:hAnsi="Times New Roman" w:cs="Times New Roman"/>
          <w:sz w:val="24"/>
          <w:szCs w:val="24"/>
        </w:rPr>
        <w:t>se entrenaron a cuatro aplicadores</w:t>
      </w:r>
      <w:r w:rsidR="008165AF">
        <w:rPr>
          <w:rFonts w:ascii="Times New Roman" w:hAnsi="Times New Roman" w:cs="Times New Roman"/>
          <w:sz w:val="24"/>
          <w:szCs w:val="24"/>
        </w:rPr>
        <w:t>,</w:t>
      </w:r>
      <w:r w:rsidR="00B7177E" w:rsidRPr="00423F16">
        <w:rPr>
          <w:rFonts w:ascii="Times New Roman" w:hAnsi="Times New Roman" w:cs="Times New Roman"/>
          <w:sz w:val="24"/>
          <w:szCs w:val="24"/>
        </w:rPr>
        <w:t xml:space="preserve"> quienes apoyaron </w:t>
      </w:r>
      <w:r w:rsidR="008165AF">
        <w:rPr>
          <w:rFonts w:ascii="Times New Roman" w:hAnsi="Times New Roman" w:cs="Times New Roman"/>
          <w:sz w:val="24"/>
          <w:szCs w:val="24"/>
        </w:rPr>
        <w:t>durante los</w:t>
      </w:r>
      <w:r w:rsidR="008165AF"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ambos turnos de la institución educativa. </w:t>
      </w:r>
    </w:p>
    <w:p w14:paraId="11B7D2DB"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El Tecnológico </w:t>
      </w:r>
      <w:r w:rsidR="0005457B">
        <w:rPr>
          <w:rFonts w:ascii="Times New Roman" w:hAnsi="Times New Roman" w:cs="Times New Roman"/>
          <w:sz w:val="24"/>
          <w:szCs w:val="24"/>
        </w:rPr>
        <w:t>Nacional de México</w:t>
      </w:r>
      <w:r w:rsidR="0005457B"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es </w:t>
      </w:r>
      <w:r w:rsidR="00C377DF">
        <w:rPr>
          <w:rFonts w:ascii="Times New Roman" w:hAnsi="Times New Roman" w:cs="Times New Roman"/>
          <w:sz w:val="24"/>
          <w:szCs w:val="24"/>
        </w:rPr>
        <w:t>un</w:t>
      </w:r>
      <w:r w:rsidR="00ED7734">
        <w:rPr>
          <w:rFonts w:ascii="Times New Roman" w:hAnsi="Times New Roman" w:cs="Times New Roman"/>
          <w:sz w:val="24"/>
          <w:szCs w:val="24"/>
        </w:rPr>
        <w:t>a institución</w:t>
      </w:r>
      <w:r w:rsidR="00C377DF">
        <w:rPr>
          <w:rFonts w:ascii="Times New Roman" w:hAnsi="Times New Roman" w:cs="Times New Roman"/>
          <w:sz w:val="24"/>
          <w:szCs w:val="24"/>
        </w:rPr>
        <w:t xml:space="preserve"> de educación superior</w:t>
      </w:r>
      <w:r w:rsidRPr="00423F16">
        <w:rPr>
          <w:rFonts w:ascii="Times New Roman" w:hAnsi="Times New Roman" w:cs="Times New Roman"/>
          <w:sz w:val="24"/>
          <w:szCs w:val="24"/>
        </w:rPr>
        <w:t xml:space="preserve"> que desde el 2010 comenzó a operar en la Ciudad de México</w:t>
      </w:r>
      <w:r w:rsidR="0005457B">
        <w:rPr>
          <w:rFonts w:ascii="Times New Roman" w:hAnsi="Times New Roman" w:cs="Times New Roman"/>
          <w:sz w:val="24"/>
          <w:szCs w:val="24"/>
        </w:rPr>
        <w:t>.</w:t>
      </w:r>
      <w:r w:rsidR="0005457B" w:rsidRPr="00423F16">
        <w:rPr>
          <w:rFonts w:ascii="Times New Roman" w:hAnsi="Times New Roman" w:cs="Times New Roman"/>
          <w:sz w:val="24"/>
          <w:szCs w:val="24"/>
        </w:rPr>
        <w:t xml:space="preserve"> </w:t>
      </w:r>
      <w:r w:rsidR="0005457B">
        <w:rPr>
          <w:rFonts w:ascii="Times New Roman" w:hAnsi="Times New Roman" w:cs="Times New Roman"/>
          <w:sz w:val="24"/>
          <w:szCs w:val="24"/>
        </w:rPr>
        <w:t>C</w:t>
      </w:r>
      <w:r w:rsidR="0005457B" w:rsidRPr="00423F16">
        <w:rPr>
          <w:rFonts w:ascii="Times New Roman" w:hAnsi="Times New Roman" w:cs="Times New Roman"/>
          <w:sz w:val="24"/>
          <w:szCs w:val="24"/>
        </w:rPr>
        <w:t xml:space="preserve">on </w:t>
      </w:r>
      <w:r w:rsidRPr="00423F16">
        <w:rPr>
          <w:rFonts w:ascii="Times New Roman" w:hAnsi="Times New Roman" w:cs="Times New Roman"/>
          <w:sz w:val="24"/>
          <w:szCs w:val="24"/>
        </w:rPr>
        <w:t>muchos esfuerzos</w:t>
      </w:r>
      <w:r w:rsidR="00C377DF">
        <w:rPr>
          <w:rFonts w:ascii="Times New Roman" w:hAnsi="Times New Roman" w:cs="Times New Roman"/>
          <w:sz w:val="24"/>
          <w:szCs w:val="24"/>
        </w:rPr>
        <w:t>,</w:t>
      </w:r>
      <w:r w:rsidRPr="00423F16">
        <w:rPr>
          <w:rFonts w:ascii="Times New Roman" w:hAnsi="Times New Roman" w:cs="Times New Roman"/>
          <w:sz w:val="24"/>
          <w:szCs w:val="24"/>
        </w:rPr>
        <w:t xml:space="preserve"> actualmente operan 12 campus en diferentes </w:t>
      </w:r>
      <w:r w:rsidR="00F123DC" w:rsidRPr="00423F16">
        <w:rPr>
          <w:rFonts w:ascii="Times New Roman" w:hAnsi="Times New Roman" w:cs="Times New Roman"/>
          <w:sz w:val="24"/>
          <w:szCs w:val="24"/>
        </w:rPr>
        <w:t>alcaldías</w:t>
      </w:r>
      <w:r w:rsidR="00C377DF">
        <w:rPr>
          <w:rFonts w:ascii="Times New Roman" w:hAnsi="Times New Roman" w:cs="Times New Roman"/>
          <w:sz w:val="24"/>
          <w:szCs w:val="24"/>
        </w:rPr>
        <w:t>.</w:t>
      </w:r>
      <w:r w:rsidR="00C377DF" w:rsidRPr="00423F16">
        <w:rPr>
          <w:rFonts w:ascii="Times New Roman" w:hAnsi="Times New Roman" w:cs="Times New Roman"/>
          <w:sz w:val="24"/>
          <w:szCs w:val="24"/>
        </w:rPr>
        <w:t xml:space="preserve"> </w:t>
      </w:r>
      <w:r w:rsidR="007E4409">
        <w:rPr>
          <w:rFonts w:ascii="Times New Roman" w:hAnsi="Times New Roman" w:cs="Times New Roman"/>
          <w:sz w:val="24"/>
          <w:szCs w:val="24"/>
        </w:rPr>
        <w:t xml:space="preserve">Denegado </w:t>
      </w:r>
      <w:r w:rsidR="006C38B2">
        <w:rPr>
          <w:rFonts w:ascii="Times New Roman" w:hAnsi="Times New Roman" w:cs="Times New Roman"/>
          <w:sz w:val="24"/>
          <w:szCs w:val="24"/>
        </w:rPr>
        <w:t xml:space="preserve">el espacio </w:t>
      </w:r>
      <w:r w:rsidR="007E4409">
        <w:rPr>
          <w:rFonts w:ascii="Times New Roman" w:hAnsi="Times New Roman" w:cs="Times New Roman"/>
          <w:sz w:val="24"/>
          <w:szCs w:val="24"/>
        </w:rPr>
        <w:t>en otros lugares</w:t>
      </w:r>
      <w:r w:rsidR="00483D2C">
        <w:rPr>
          <w:rFonts w:ascii="Times New Roman" w:hAnsi="Times New Roman" w:cs="Times New Roman"/>
          <w:sz w:val="24"/>
          <w:szCs w:val="24"/>
        </w:rPr>
        <w:t xml:space="preserve"> por no lograr los puntos necesarios para el ingreso</w:t>
      </w:r>
      <w:r w:rsidR="007E4409">
        <w:rPr>
          <w:rFonts w:ascii="Times New Roman" w:hAnsi="Times New Roman" w:cs="Times New Roman"/>
          <w:sz w:val="24"/>
          <w:szCs w:val="24"/>
        </w:rPr>
        <w:t>, m</w:t>
      </w:r>
      <w:r w:rsidR="00A71B41">
        <w:rPr>
          <w:rFonts w:ascii="Times New Roman" w:hAnsi="Times New Roman" w:cs="Times New Roman"/>
          <w:sz w:val="24"/>
          <w:szCs w:val="24"/>
        </w:rPr>
        <w:t>uchos jóvenes encuentran aquí</w:t>
      </w:r>
      <w:r w:rsidR="007E4409">
        <w:rPr>
          <w:rFonts w:ascii="Times New Roman" w:hAnsi="Times New Roman" w:cs="Times New Roman"/>
          <w:sz w:val="24"/>
          <w:szCs w:val="24"/>
        </w:rPr>
        <w:t xml:space="preserve"> acceso</w:t>
      </w:r>
      <w:r w:rsidRPr="00423F16">
        <w:rPr>
          <w:rFonts w:ascii="Times New Roman" w:hAnsi="Times New Roman" w:cs="Times New Roman"/>
          <w:sz w:val="24"/>
          <w:szCs w:val="24"/>
        </w:rPr>
        <w:t xml:space="preserve"> a la educación superior</w:t>
      </w:r>
      <w:r w:rsidR="00A841C0">
        <w:rPr>
          <w:rFonts w:ascii="Times New Roman" w:hAnsi="Times New Roman" w:cs="Times New Roman"/>
          <w:sz w:val="24"/>
          <w:szCs w:val="24"/>
        </w:rPr>
        <w:t>.</w:t>
      </w:r>
      <w:r w:rsidR="00A841C0" w:rsidRPr="00423F16">
        <w:rPr>
          <w:rFonts w:ascii="Times New Roman" w:hAnsi="Times New Roman" w:cs="Times New Roman"/>
          <w:sz w:val="24"/>
          <w:szCs w:val="24"/>
        </w:rPr>
        <w:t xml:space="preserve"> </w:t>
      </w:r>
      <w:r w:rsidR="00A841C0">
        <w:rPr>
          <w:rFonts w:ascii="Times New Roman" w:hAnsi="Times New Roman" w:cs="Times New Roman"/>
          <w:sz w:val="24"/>
          <w:szCs w:val="24"/>
        </w:rPr>
        <w:t>A</w:t>
      </w:r>
      <w:r w:rsidR="00A841C0" w:rsidRPr="00423F16">
        <w:rPr>
          <w:rFonts w:ascii="Times New Roman" w:hAnsi="Times New Roman" w:cs="Times New Roman"/>
          <w:sz w:val="24"/>
          <w:szCs w:val="24"/>
        </w:rPr>
        <w:t>demás</w:t>
      </w:r>
      <w:r w:rsidR="00A841C0">
        <w:rPr>
          <w:rFonts w:ascii="Times New Roman" w:hAnsi="Times New Roman" w:cs="Times New Roman"/>
          <w:sz w:val="24"/>
          <w:szCs w:val="24"/>
        </w:rPr>
        <w:t>,</w:t>
      </w:r>
      <w:r w:rsidR="00A841C0" w:rsidRPr="00423F16">
        <w:rPr>
          <w:rFonts w:ascii="Times New Roman" w:hAnsi="Times New Roman" w:cs="Times New Roman"/>
          <w:sz w:val="24"/>
          <w:szCs w:val="24"/>
        </w:rPr>
        <w:t xml:space="preserve"> </w:t>
      </w:r>
      <w:r w:rsidRPr="00423F16">
        <w:rPr>
          <w:rFonts w:ascii="Times New Roman" w:hAnsi="Times New Roman" w:cs="Times New Roman"/>
          <w:sz w:val="24"/>
          <w:szCs w:val="24"/>
        </w:rPr>
        <w:t>las escuelas trabajan bajo el modelo educativo para el siglo XXI</w:t>
      </w:r>
      <w:r w:rsidR="007E4409">
        <w:rPr>
          <w:rFonts w:ascii="Times New Roman" w:hAnsi="Times New Roman" w:cs="Times New Roman"/>
          <w:sz w:val="24"/>
          <w:szCs w:val="24"/>
        </w:rPr>
        <w:t>,</w:t>
      </w:r>
      <w:r w:rsidRPr="00423F16">
        <w:rPr>
          <w:rFonts w:ascii="Times New Roman" w:hAnsi="Times New Roman" w:cs="Times New Roman"/>
          <w:sz w:val="24"/>
          <w:szCs w:val="24"/>
        </w:rPr>
        <w:t xml:space="preserve"> con una formación y desarrollo de competencias profesionales</w:t>
      </w:r>
      <w:r w:rsidR="007E4409">
        <w:rPr>
          <w:rFonts w:ascii="Times New Roman" w:hAnsi="Times New Roman" w:cs="Times New Roman"/>
          <w:sz w:val="24"/>
          <w:szCs w:val="24"/>
        </w:rPr>
        <w:t>.</w:t>
      </w:r>
      <w:r w:rsidR="007E4409" w:rsidRPr="00423F16">
        <w:rPr>
          <w:rFonts w:ascii="Times New Roman" w:hAnsi="Times New Roman" w:cs="Times New Roman"/>
          <w:sz w:val="24"/>
          <w:szCs w:val="24"/>
        </w:rPr>
        <w:t xml:space="preserve"> </w:t>
      </w:r>
      <w:r w:rsidR="00F838C1">
        <w:rPr>
          <w:rFonts w:ascii="Times New Roman" w:hAnsi="Times New Roman" w:cs="Times New Roman"/>
          <w:sz w:val="24"/>
          <w:szCs w:val="24"/>
        </w:rPr>
        <w:t xml:space="preserve">Es de suma importancia señalar que </w:t>
      </w:r>
      <w:r w:rsidRPr="00423F16">
        <w:rPr>
          <w:rFonts w:ascii="Times New Roman" w:hAnsi="Times New Roman" w:cs="Times New Roman"/>
          <w:sz w:val="24"/>
          <w:szCs w:val="24"/>
        </w:rPr>
        <w:t>se tomó la decisión de trabajar con los jóvenes de</w:t>
      </w:r>
      <w:r w:rsidR="00F838C1">
        <w:rPr>
          <w:rFonts w:ascii="Times New Roman" w:hAnsi="Times New Roman" w:cs="Times New Roman"/>
          <w:sz w:val="24"/>
          <w:szCs w:val="24"/>
        </w:rPr>
        <w:t xml:space="preserve">l Tecnológico Nacional de México </w:t>
      </w:r>
      <w:r w:rsidRPr="00423F16">
        <w:rPr>
          <w:rFonts w:ascii="Times New Roman" w:hAnsi="Times New Roman" w:cs="Times New Roman"/>
          <w:sz w:val="24"/>
          <w:szCs w:val="24"/>
        </w:rPr>
        <w:t>ubicado en la alcaldía Gustavo A. Madero</w:t>
      </w:r>
      <w:r w:rsidR="00F838C1">
        <w:rPr>
          <w:rFonts w:ascii="Times New Roman" w:hAnsi="Times New Roman" w:cs="Times New Roman"/>
          <w:sz w:val="24"/>
          <w:szCs w:val="24"/>
        </w:rPr>
        <w:t>,</w:t>
      </w:r>
      <w:r w:rsidRPr="00423F16">
        <w:rPr>
          <w:rFonts w:ascii="Times New Roman" w:hAnsi="Times New Roman" w:cs="Times New Roman"/>
          <w:sz w:val="24"/>
          <w:szCs w:val="24"/>
        </w:rPr>
        <w:t xml:space="preserve"> ya que en </w:t>
      </w:r>
      <w:r w:rsidR="00F838C1">
        <w:rPr>
          <w:rFonts w:ascii="Times New Roman" w:hAnsi="Times New Roman" w:cs="Times New Roman"/>
          <w:sz w:val="24"/>
          <w:szCs w:val="24"/>
        </w:rPr>
        <w:t>e</w:t>
      </w:r>
      <w:r w:rsidR="00F838C1" w:rsidRPr="00423F16">
        <w:rPr>
          <w:rFonts w:ascii="Times New Roman" w:hAnsi="Times New Roman" w:cs="Times New Roman"/>
          <w:sz w:val="24"/>
          <w:szCs w:val="24"/>
        </w:rPr>
        <w:t>st</w:t>
      </w:r>
      <w:r w:rsidR="00F838C1">
        <w:rPr>
          <w:rFonts w:ascii="Times New Roman" w:hAnsi="Times New Roman" w:cs="Times New Roman"/>
          <w:sz w:val="24"/>
          <w:szCs w:val="24"/>
        </w:rPr>
        <w:t>e</w:t>
      </w:r>
      <w:r w:rsidR="00F838C1" w:rsidRPr="00423F16">
        <w:rPr>
          <w:rFonts w:ascii="Times New Roman" w:hAnsi="Times New Roman" w:cs="Times New Roman"/>
          <w:sz w:val="24"/>
          <w:szCs w:val="24"/>
        </w:rPr>
        <w:t xml:space="preserve"> </w:t>
      </w:r>
      <w:r w:rsidRPr="00423F16">
        <w:rPr>
          <w:rFonts w:ascii="Times New Roman" w:hAnsi="Times New Roman" w:cs="Times New Roman"/>
          <w:sz w:val="24"/>
          <w:szCs w:val="24"/>
        </w:rPr>
        <w:t>se imparten únicamente carreras relacionadas con</w:t>
      </w:r>
      <w:r w:rsidR="009A7F3F">
        <w:rPr>
          <w:rFonts w:ascii="Times New Roman" w:hAnsi="Times New Roman" w:cs="Times New Roman"/>
          <w:sz w:val="24"/>
          <w:szCs w:val="24"/>
        </w:rPr>
        <w:t xml:space="preserve"> la</w:t>
      </w:r>
      <w:r w:rsidRPr="00423F16">
        <w:rPr>
          <w:rFonts w:ascii="Times New Roman" w:hAnsi="Times New Roman" w:cs="Times New Roman"/>
          <w:sz w:val="24"/>
          <w:szCs w:val="24"/>
        </w:rPr>
        <w:t xml:space="preserve"> ingeniería. </w:t>
      </w:r>
    </w:p>
    <w:p w14:paraId="5420E6CA" w14:textId="77777777" w:rsidR="00B7177E" w:rsidRPr="00423F16" w:rsidRDefault="009A7F3F"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es valioso señalar que se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realizó un pilotaje para conocer el comportamiento de los datos</w:t>
      </w:r>
      <w:r w:rsidR="009F725C">
        <w:rPr>
          <w:rFonts w:ascii="Times New Roman" w:hAnsi="Times New Roman" w:cs="Times New Roman"/>
          <w:sz w:val="24"/>
          <w:szCs w:val="24"/>
        </w:rPr>
        <w:t xml:space="preserve"> y</w:t>
      </w:r>
      <w:r w:rsidR="00F838C1"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se obtuvo un alfa de Cronbach de 0.917. El instrumento aplicado estaba conformado</w:t>
      </w:r>
      <w:r w:rsidR="009F725C">
        <w:rPr>
          <w:rFonts w:ascii="Times New Roman" w:hAnsi="Times New Roman" w:cs="Times New Roman"/>
          <w:sz w:val="24"/>
          <w:szCs w:val="24"/>
        </w:rPr>
        <w:t xml:space="preserve"> de</w:t>
      </w:r>
      <w:r w:rsidR="009F725C"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17 preguntas que </w:t>
      </w:r>
      <w:r w:rsidR="006961E4">
        <w:rPr>
          <w:rFonts w:ascii="Times New Roman" w:hAnsi="Times New Roman" w:cs="Times New Roman"/>
          <w:sz w:val="24"/>
          <w:szCs w:val="24"/>
        </w:rPr>
        <w:t>ind</w:t>
      </w:r>
      <w:r w:rsidR="000A69A2">
        <w:rPr>
          <w:rFonts w:ascii="Times New Roman" w:hAnsi="Times New Roman" w:cs="Times New Roman"/>
          <w:sz w:val="24"/>
          <w:szCs w:val="24"/>
        </w:rPr>
        <w:t>a</w:t>
      </w:r>
      <w:r w:rsidR="006961E4">
        <w:rPr>
          <w:rFonts w:ascii="Times New Roman" w:hAnsi="Times New Roman" w:cs="Times New Roman"/>
          <w:sz w:val="24"/>
          <w:szCs w:val="24"/>
        </w:rPr>
        <w:t>gaba</w:t>
      </w:r>
      <w:r w:rsidR="009F725C">
        <w:rPr>
          <w:rFonts w:ascii="Times New Roman" w:hAnsi="Times New Roman" w:cs="Times New Roman"/>
          <w:sz w:val="24"/>
          <w:szCs w:val="24"/>
        </w:rPr>
        <w:t>n</w:t>
      </w:r>
      <w:r w:rsidR="00B7177E" w:rsidRPr="00423F16">
        <w:rPr>
          <w:rFonts w:ascii="Times New Roman" w:hAnsi="Times New Roman" w:cs="Times New Roman"/>
          <w:sz w:val="24"/>
          <w:szCs w:val="24"/>
        </w:rPr>
        <w:t xml:space="preserve"> </w:t>
      </w:r>
      <w:r w:rsidR="006961E4">
        <w:rPr>
          <w:rFonts w:ascii="Times New Roman" w:hAnsi="Times New Roman" w:cs="Times New Roman"/>
          <w:sz w:val="24"/>
          <w:szCs w:val="24"/>
        </w:rPr>
        <w:t>sobre</w:t>
      </w:r>
      <w:r w:rsidR="00B7177E" w:rsidRPr="00423F16">
        <w:rPr>
          <w:rFonts w:ascii="Times New Roman" w:hAnsi="Times New Roman" w:cs="Times New Roman"/>
          <w:sz w:val="24"/>
          <w:szCs w:val="24"/>
        </w:rPr>
        <w:t xml:space="preserve"> características personales, escolares y ambiente familiar</w:t>
      </w:r>
      <w:r w:rsidR="009F725C">
        <w:rPr>
          <w:rFonts w:ascii="Times New Roman" w:hAnsi="Times New Roman" w:cs="Times New Roman"/>
          <w:sz w:val="24"/>
          <w:szCs w:val="24"/>
        </w:rPr>
        <w:t>;</w:t>
      </w:r>
      <w:r w:rsidR="00B7177E" w:rsidRPr="00423F16">
        <w:rPr>
          <w:rFonts w:ascii="Times New Roman" w:hAnsi="Times New Roman" w:cs="Times New Roman"/>
          <w:sz w:val="24"/>
          <w:szCs w:val="24"/>
        </w:rPr>
        <w:t xml:space="preserve"> de 17 ítems evaluados en escala de Likert que </w:t>
      </w:r>
      <w:r w:rsidR="009F725C" w:rsidRPr="00423F16">
        <w:rPr>
          <w:rFonts w:ascii="Times New Roman" w:hAnsi="Times New Roman" w:cs="Times New Roman"/>
          <w:sz w:val="24"/>
          <w:szCs w:val="24"/>
        </w:rPr>
        <w:t>cuestiona</w:t>
      </w:r>
      <w:r w:rsidR="009F725C">
        <w:rPr>
          <w:rFonts w:ascii="Times New Roman" w:hAnsi="Times New Roman" w:cs="Times New Roman"/>
          <w:sz w:val="24"/>
          <w:szCs w:val="24"/>
        </w:rPr>
        <w:t>ban</w:t>
      </w:r>
      <w:r w:rsidR="009F725C"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diferentes competencias genéricas</w:t>
      </w:r>
      <w:r w:rsidR="009F725C">
        <w:rPr>
          <w:rFonts w:ascii="Times New Roman" w:hAnsi="Times New Roman" w:cs="Times New Roman"/>
          <w:sz w:val="24"/>
          <w:szCs w:val="24"/>
        </w:rPr>
        <w:t>, y, por último, de</w:t>
      </w:r>
      <w:r w:rsidR="00B7177E" w:rsidRPr="00423F16">
        <w:rPr>
          <w:rFonts w:ascii="Times New Roman" w:hAnsi="Times New Roman" w:cs="Times New Roman"/>
          <w:sz w:val="24"/>
          <w:szCs w:val="24"/>
        </w:rPr>
        <w:t xml:space="preserve"> una pregunta abierta sobre las acciones que realizan los estudiantes al no recibir las herramientas necesarias por</w:t>
      </w:r>
      <w:r>
        <w:rPr>
          <w:rFonts w:ascii="Times New Roman" w:hAnsi="Times New Roman" w:cs="Times New Roman"/>
          <w:sz w:val="24"/>
          <w:szCs w:val="24"/>
        </w:rPr>
        <w:t xml:space="preserve"> parte de</w:t>
      </w:r>
      <w:r w:rsidR="00B7177E" w:rsidRPr="00423F16">
        <w:rPr>
          <w:rFonts w:ascii="Times New Roman" w:hAnsi="Times New Roman" w:cs="Times New Roman"/>
          <w:sz w:val="24"/>
          <w:szCs w:val="24"/>
        </w:rPr>
        <w:t xml:space="preserve"> la universidad. </w:t>
      </w:r>
    </w:p>
    <w:p w14:paraId="0D42ABF4" w14:textId="77777777" w:rsidR="00B7177E" w:rsidRDefault="009A7F3F"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Más adelante se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trabajó con el análisis factorial para calcular el coeficiente de correlación de los ítems que integran las competencias (</w:t>
      </w:r>
      <w:r w:rsidR="009F725C">
        <w:rPr>
          <w:rFonts w:ascii="Times New Roman" w:hAnsi="Times New Roman" w:cs="Times New Roman"/>
          <w:sz w:val="24"/>
          <w:szCs w:val="24"/>
        </w:rPr>
        <w:t>v</w:t>
      </w:r>
      <w:r w:rsidR="009F725C" w:rsidRPr="00423F16">
        <w:rPr>
          <w:rFonts w:ascii="Times New Roman" w:hAnsi="Times New Roman" w:cs="Times New Roman"/>
          <w:sz w:val="24"/>
          <w:szCs w:val="24"/>
        </w:rPr>
        <w:t xml:space="preserve">er </w:t>
      </w:r>
      <w:r w:rsidR="00B7177E" w:rsidRPr="00423F16">
        <w:rPr>
          <w:rFonts w:ascii="Times New Roman" w:hAnsi="Times New Roman" w:cs="Times New Roman"/>
          <w:sz w:val="24"/>
          <w:szCs w:val="24"/>
        </w:rPr>
        <w:t>tabla 1</w:t>
      </w:r>
      <w:r w:rsidR="009F725C" w:rsidRPr="00423F16">
        <w:rPr>
          <w:rFonts w:ascii="Times New Roman" w:hAnsi="Times New Roman" w:cs="Times New Roman"/>
          <w:sz w:val="24"/>
          <w:szCs w:val="24"/>
        </w:rPr>
        <w:t>)</w:t>
      </w:r>
      <w:r w:rsidR="009F725C">
        <w:rPr>
          <w:rFonts w:ascii="Times New Roman" w:hAnsi="Times New Roman" w:cs="Times New Roman"/>
          <w:sz w:val="24"/>
          <w:szCs w:val="24"/>
        </w:rPr>
        <w:t>.</w:t>
      </w:r>
      <w:r w:rsidR="009F725C" w:rsidRPr="00423F16">
        <w:rPr>
          <w:rFonts w:ascii="Times New Roman" w:hAnsi="Times New Roman" w:cs="Times New Roman"/>
          <w:sz w:val="24"/>
          <w:szCs w:val="24"/>
        </w:rPr>
        <w:t xml:space="preserve"> </w:t>
      </w:r>
      <w:r w:rsidR="00FC383A">
        <w:rPr>
          <w:rFonts w:ascii="Times New Roman" w:hAnsi="Times New Roman" w:cs="Times New Roman"/>
          <w:sz w:val="24"/>
          <w:szCs w:val="24"/>
        </w:rPr>
        <w:t>Asimismo, se</w:t>
      </w:r>
      <w:r w:rsidR="009F725C"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analizaron los datos </w:t>
      </w:r>
      <w:r w:rsidR="009F725C">
        <w:rPr>
          <w:rFonts w:ascii="Times New Roman" w:hAnsi="Times New Roman" w:cs="Times New Roman"/>
          <w:sz w:val="24"/>
          <w:szCs w:val="24"/>
        </w:rPr>
        <w:t>mediante</w:t>
      </w:r>
      <w:r w:rsidR="00B7177E" w:rsidRPr="00423F16">
        <w:rPr>
          <w:rFonts w:ascii="Times New Roman" w:hAnsi="Times New Roman" w:cs="Times New Roman"/>
          <w:sz w:val="24"/>
          <w:szCs w:val="24"/>
        </w:rPr>
        <w:t xml:space="preserve"> los modelos lineales generalizados para </w:t>
      </w:r>
      <w:r w:rsidR="00073527">
        <w:rPr>
          <w:rFonts w:ascii="Times New Roman" w:hAnsi="Times New Roman" w:cs="Times New Roman"/>
          <w:sz w:val="24"/>
          <w:szCs w:val="24"/>
        </w:rPr>
        <w:t xml:space="preserve">diferenciar </w:t>
      </w:r>
      <w:r w:rsidR="00B7177E" w:rsidRPr="00423F16">
        <w:rPr>
          <w:rFonts w:ascii="Times New Roman" w:hAnsi="Times New Roman" w:cs="Times New Roman"/>
          <w:sz w:val="24"/>
          <w:szCs w:val="24"/>
        </w:rPr>
        <w:t xml:space="preserve">las categorías </w:t>
      </w:r>
      <w:r w:rsidR="00073527">
        <w:rPr>
          <w:rFonts w:ascii="Times New Roman" w:hAnsi="Times New Roman" w:cs="Times New Roman"/>
          <w:sz w:val="24"/>
          <w:szCs w:val="24"/>
        </w:rPr>
        <w:t>y</w:t>
      </w:r>
      <w:r w:rsidR="00073527"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las variables independientes</w:t>
      </w:r>
      <w:r w:rsidR="009F725C">
        <w:rPr>
          <w:rFonts w:ascii="Times New Roman" w:hAnsi="Times New Roman" w:cs="Times New Roman"/>
          <w:sz w:val="24"/>
          <w:szCs w:val="24"/>
        </w:rPr>
        <w:t>.</w:t>
      </w:r>
      <w:r w:rsidR="009F725C" w:rsidRPr="00423F16">
        <w:rPr>
          <w:rFonts w:ascii="Times New Roman" w:hAnsi="Times New Roman" w:cs="Times New Roman"/>
          <w:sz w:val="24"/>
          <w:szCs w:val="24"/>
        </w:rPr>
        <w:t xml:space="preserve"> </w:t>
      </w:r>
      <w:r w:rsidR="00073527">
        <w:rPr>
          <w:rFonts w:ascii="Times New Roman" w:hAnsi="Times New Roman" w:cs="Times New Roman"/>
          <w:sz w:val="24"/>
          <w:szCs w:val="24"/>
        </w:rPr>
        <w:t>Por lo anterior, s</w:t>
      </w:r>
      <w:r w:rsidR="009F725C" w:rsidRPr="00423F16">
        <w:rPr>
          <w:rFonts w:ascii="Times New Roman" w:hAnsi="Times New Roman" w:cs="Times New Roman"/>
          <w:sz w:val="24"/>
          <w:szCs w:val="24"/>
        </w:rPr>
        <w:t xml:space="preserve">e </w:t>
      </w:r>
      <w:r w:rsidR="00B7177E" w:rsidRPr="00423F16">
        <w:rPr>
          <w:rFonts w:ascii="Times New Roman" w:hAnsi="Times New Roman" w:cs="Times New Roman"/>
          <w:sz w:val="24"/>
          <w:szCs w:val="24"/>
        </w:rPr>
        <w:t xml:space="preserve">dividió el modelo en dos partes. La primera analizó las variables del género, la carrera, el turno, el número de asignaturas reprobadas, la forma de aprender, </w:t>
      </w:r>
      <w:r w:rsidR="00C6790E">
        <w:rPr>
          <w:rFonts w:ascii="Times New Roman" w:hAnsi="Times New Roman" w:cs="Times New Roman"/>
          <w:sz w:val="24"/>
          <w:szCs w:val="24"/>
        </w:rPr>
        <w:t>la</w:t>
      </w:r>
      <w:r w:rsidR="00C6790E"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percepción </w:t>
      </w:r>
      <w:r w:rsidR="00C6790E">
        <w:rPr>
          <w:rFonts w:ascii="Times New Roman" w:hAnsi="Times New Roman" w:cs="Times New Roman"/>
          <w:sz w:val="24"/>
          <w:szCs w:val="24"/>
        </w:rPr>
        <w:t>sobre</w:t>
      </w:r>
      <w:r w:rsidR="00C6790E"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cuánto gana un egresado, el semestre, la razón por la que asiste a la escuela y si actualmente se encuentra trabajando. La segunda consideró las variables de si cuenta con una beca, el idioma, la escolaridad y la ocupación de los padres. </w:t>
      </w:r>
    </w:p>
    <w:p w14:paraId="51CB5794" w14:textId="77777777" w:rsidR="00ED7734" w:rsidRDefault="00ED7734" w:rsidP="003D45A4">
      <w:pPr>
        <w:spacing w:after="0" w:line="360" w:lineRule="auto"/>
        <w:ind w:firstLine="708"/>
        <w:jc w:val="both"/>
        <w:rPr>
          <w:rFonts w:ascii="Times New Roman" w:hAnsi="Times New Roman" w:cs="Times New Roman"/>
          <w:sz w:val="24"/>
          <w:szCs w:val="24"/>
        </w:rPr>
      </w:pPr>
    </w:p>
    <w:p w14:paraId="00EB9B7E" w14:textId="77777777" w:rsidR="00F32315" w:rsidRDefault="00F32315" w:rsidP="003D45A4">
      <w:pPr>
        <w:spacing w:after="0" w:line="360" w:lineRule="auto"/>
        <w:ind w:firstLine="708"/>
        <w:jc w:val="both"/>
        <w:rPr>
          <w:rFonts w:ascii="Times New Roman" w:hAnsi="Times New Roman" w:cs="Times New Roman"/>
          <w:sz w:val="24"/>
          <w:szCs w:val="24"/>
        </w:rPr>
      </w:pPr>
    </w:p>
    <w:p w14:paraId="69B8D244" w14:textId="77777777" w:rsidR="00F32315" w:rsidRDefault="00F32315" w:rsidP="003D45A4">
      <w:pPr>
        <w:spacing w:after="0" w:line="360" w:lineRule="auto"/>
        <w:ind w:firstLine="708"/>
        <w:jc w:val="both"/>
        <w:rPr>
          <w:rFonts w:ascii="Times New Roman" w:hAnsi="Times New Roman" w:cs="Times New Roman"/>
          <w:sz w:val="24"/>
          <w:szCs w:val="24"/>
        </w:rPr>
      </w:pPr>
    </w:p>
    <w:p w14:paraId="72675BF5" w14:textId="77777777" w:rsidR="00F32315" w:rsidRPr="00423F16" w:rsidRDefault="00F32315" w:rsidP="003D45A4">
      <w:pPr>
        <w:spacing w:after="0" w:line="360" w:lineRule="auto"/>
        <w:ind w:firstLine="708"/>
        <w:jc w:val="both"/>
        <w:rPr>
          <w:rFonts w:ascii="Times New Roman" w:hAnsi="Times New Roman" w:cs="Times New Roman"/>
          <w:sz w:val="24"/>
          <w:szCs w:val="24"/>
        </w:rPr>
      </w:pPr>
    </w:p>
    <w:p w14:paraId="023FC8D5" w14:textId="77777777" w:rsidR="0095008C" w:rsidRDefault="0095008C" w:rsidP="009B51CF">
      <w:pPr>
        <w:pStyle w:val="Sinespaciado"/>
        <w:spacing w:line="360" w:lineRule="auto"/>
        <w:rPr>
          <w:rFonts w:ascii="Times New Roman" w:hAnsi="Times New Roman" w:cs="Times New Roman"/>
          <w:sz w:val="24"/>
        </w:rPr>
      </w:pPr>
    </w:p>
    <w:p w14:paraId="64084C8C" w14:textId="77777777" w:rsidR="00194C0F" w:rsidRPr="00273245" w:rsidRDefault="00430B07" w:rsidP="003D45A4">
      <w:pPr>
        <w:pStyle w:val="Sinespaciado"/>
        <w:spacing w:line="360" w:lineRule="auto"/>
        <w:jc w:val="center"/>
        <w:rPr>
          <w:rFonts w:ascii="Times New Roman" w:hAnsi="Times New Roman" w:cs="Times New Roman"/>
          <w:i/>
        </w:rPr>
      </w:pPr>
      <w:r w:rsidRPr="00430B07">
        <w:rPr>
          <w:rFonts w:ascii="Times New Roman" w:hAnsi="Times New Roman" w:cs="Times New Roman"/>
          <w:sz w:val="24"/>
        </w:rPr>
        <w:lastRenderedPageBreak/>
        <w:t xml:space="preserve">Tabla 1.  </w:t>
      </w:r>
      <w:r w:rsidR="00194C0F" w:rsidRPr="00430B07">
        <w:rPr>
          <w:rFonts w:ascii="Times New Roman" w:hAnsi="Times New Roman" w:cs="Times New Roman"/>
          <w:sz w:val="24"/>
        </w:rPr>
        <w:t>Matriz de correlación del análisis factorial</w:t>
      </w:r>
    </w:p>
    <w:tbl>
      <w:tblPr>
        <w:tblW w:w="0" w:type="auto"/>
        <w:jc w:val="center"/>
        <w:tblLook w:val="04A0" w:firstRow="1" w:lastRow="0" w:firstColumn="1" w:lastColumn="0" w:noHBand="0" w:noVBand="1"/>
      </w:tblPr>
      <w:tblGrid>
        <w:gridCol w:w="7366"/>
        <w:gridCol w:w="255"/>
        <w:gridCol w:w="646"/>
        <w:gridCol w:w="561"/>
      </w:tblGrid>
      <w:tr w:rsidR="00194C0F" w:rsidRPr="00FC383A" w14:paraId="6A4CFD95" w14:textId="77777777" w:rsidTr="003D45A4">
        <w:trPr>
          <w:trHeight w:val="805"/>
          <w:jc w:val="center"/>
        </w:trPr>
        <w:tc>
          <w:tcPr>
            <w:tcW w:w="7366" w:type="dxa"/>
            <w:tcBorders>
              <w:top w:val="single" w:sz="4" w:space="0" w:color="auto"/>
              <w:bottom w:val="single" w:sz="4" w:space="0" w:color="auto"/>
            </w:tcBorders>
            <w:vAlign w:val="center"/>
          </w:tcPr>
          <w:p w14:paraId="2D6D8768" w14:textId="77777777" w:rsidR="00194C0F" w:rsidRPr="003D45A4" w:rsidRDefault="00194C0F"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 xml:space="preserve"> Factor 1</w:t>
            </w:r>
            <w:r w:rsidR="00FC383A" w:rsidRPr="003D45A4">
              <w:rPr>
                <w:rFonts w:ascii="Times New Roman" w:hAnsi="Times New Roman" w:cs="Times New Roman"/>
                <w:b/>
                <w:sz w:val="24"/>
                <w:szCs w:val="24"/>
              </w:rPr>
              <w:t>.</w:t>
            </w:r>
            <w:r w:rsidRPr="003D45A4">
              <w:rPr>
                <w:rFonts w:ascii="Times New Roman" w:hAnsi="Times New Roman" w:cs="Times New Roman"/>
                <w:b/>
                <w:sz w:val="24"/>
                <w:szCs w:val="24"/>
              </w:rPr>
              <w:t xml:space="preserve"> Competencias blandas </w:t>
            </w:r>
          </w:p>
        </w:tc>
        <w:tc>
          <w:tcPr>
            <w:tcW w:w="1462" w:type="dxa"/>
            <w:gridSpan w:val="3"/>
            <w:tcBorders>
              <w:top w:val="single" w:sz="4" w:space="0" w:color="auto"/>
              <w:bottom w:val="single" w:sz="4" w:space="0" w:color="auto"/>
            </w:tcBorders>
            <w:vAlign w:val="center"/>
          </w:tcPr>
          <w:p w14:paraId="5DF06484" w14:textId="77777777" w:rsidR="00194C0F" w:rsidRPr="003D45A4" w:rsidRDefault="00194C0F" w:rsidP="009B51CF">
            <w:pPr>
              <w:pStyle w:val="Sinespaciado"/>
              <w:spacing w:line="360" w:lineRule="auto"/>
              <w:rPr>
                <w:rFonts w:ascii="Times New Roman" w:hAnsi="Times New Roman" w:cs="Times New Roman"/>
                <w:b/>
                <w:color w:val="000000"/>
                <w:sz w:val="24"/>
                <w:szCs w:val="24"/>
              </w:rPr>
            </w:pPr>
            <w:r w:rsidRPr="003D45A4">
              <w:rPr>
                <w:rFonts w:ascii="Times New Roman" w:hAnsi="Times New Roman" w:cs="Times New Roman"/>
                <w:b/>
                <w:color w:val="000000"/>
                <w:sz w:val="24"/>
                <w:szCs w:val="24"/>
              </w:rPr>
              <w:t xml:space="preserve">Coeficiente de </w:t>
            </w:r>
            <w:r w:rsidR="00FC383A" w:rsidRPr="003D45A4">
              <w:rPr>
                <w:rFonts w:ascii="Times New Roman" w:hAnsi="Times New Roman" w:cs="Times New Roman"/>
                <w:b/>
                <w:color w:val="000000"/>
                <w:sz w:val="24"/>
                <w:szCs w:val="24"/>
              </w:rPr>
              <w:t xml:space="preserve">correlación </w:t>
            </w:r>
          </w:p>
        </w:tc>
      </w:tr>
      <w:tr w:rsidR="00A3139B" w:rsidRPr="00FC383A" w14:paraId="7B0635A6" w14:textId="77777777" w:rsidTr="003D45A4">
        <w:trPr>
          <w:gridAfter w:val="1"/>
          <w:wAfter w:w="561" w:type="dxa"/>
          <w:trHeight w:val="642"/>
          <w:jc w:val="center"/>
        </w:trPr>
        <w:tc>
          <w:tcPr>
            <w:tcW w:w="7621" w:type="dxa"/>
            <w:gridSpan w:val="2"/>
            <w:tcBorders>
              <w:top w:val="single" w:sz="4" w:space="0" w:color="auto"/>
            </w:tcBorders>
            <w:vAlign w:val="center"/>
          </w:tcPr>
          <w:p w14:paraId="26A930F8"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que cuentas con iniciativa y decisión en la resolución de problemas</w:t>
            </w:r>
            <w:r w:rsidR="00BE0900">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tcBorders>
              <w:top w:val="single" w:sz="4" w:space="0" w:color="auto"/>
            </w:tcBorders>
            <w:vAlign w:val="center"/>
          </w:tcPr>
          <w:p w14:paraId="43C86CE4"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.693</w:t>
            </w:r>
          </w:p>
        </w:tc>
      </w:tr>
      <w:tr w:rsidR="00A3139B" w:rsidRPr="00FC383A" w14:paraId="0BF3E902" w14:textId="77777777" w:rsidTr="003D45A4">
        <w:trPr>
          <w:gridAfter w:val="1"/>
          <w:wAfter w:w="561" w:type="dxa"/>
          <w:jc w:val="center"/>
        </w:trPr>
        <w:tc>
          <w:tcPr>
            <w:tcW w:w="7621" w:type="dxa"/>
            <w:gridSpan w:val="2"/>
            <w:vAlign w:val="center"/>
          </w:tcPr>
          <w:p w14:paraId="384524CE"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Crees que te puedes comunicar de manera eficaz con tu entorno</w:t>
            </w:r>
            <w:r w:rsidR="00BE0900">
              <w:rPr>
                <w:rFonts w:ascii="Times New Roman" w:hAnsi="Times New Roman" w:cs="Times New Roman"/>
                <w:sz w:val="24"/>
                <w:szCs w:val="24"/>
              </w:rPr>
              <w:t>.</w:t>
            </w:r>
          </w:p>
        </w:tc>
        <w:tc>
          <w:tcPr>
            <w:tcW w:w="646" w:type="dxa"/>
            <w:vAlign w:val="center"/>
          </w:tcPr>
          <w:p w14:paraId="4FA1C448"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.684</w:t>
            </w:r>
          </w:p>
        </w:tc>
      </w:tr>
      <w:tr w:rsidR="00A3139B" w:rsidRPr="00FC383A" w14:paraId="7A87C99B" w14:textId="77777777" w:rsidTr="003D45A4">
        <w:trPr>
          <w:gridAfter w:val="1"/>
          <w:wAfter w:w="561" w:type="dxa"/>
          <w:jc w:val="center"/>
        </w:trPr>
        <w:tc>
          <w:tcPr>
            <w:tcW w:w="7621" w:type="dxa"/>
            <w:gridSpan w:val="2"/>
            <w:vAlign w:val="center"/>
          </w:tcPr>
          <w:p w14:paraId="273EA5F4"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que eres flexible al cambio de un proceso o forma de trabajo</w:t>
            </w:r>
            <w:r w:rsidR="00BE0900">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29714C45"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.672</w:t>
            </w:r>
          </w:p>
        </w:tc>
      </w:tr>
      <w:tr w:rsidR="00A3139B" w:rsidRPr="00FC383A" w14:paraId="050972F4" w14:textId="77777777" w:rsidTr="003D45A4">
        <w:trPr>
          <w:gridAfter w:val="1"/>
          <w:wAfter w:w="561" w:type="dxa"/>
          <w:jc w:val="center"/>
        </w:trPr>
        <w:tc>
          <w:tcPr>
            <w:tcW w:w="7621" w:type="dxa"/>
            <w:gridSpan w:val="2"/>
            <w:vAlign w:val="center"/>
          </w:tcPr>
          <w:p w14:paraId="464E37A5"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contar con la habilidad para resolver conflictos</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41B983FE"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.662</w:t>
            </w:r>
          </w:p>
        </w:tc>
      </w:tr>
      <w:tr w:rsidR="00A3139B" w:rsidRPr="00FC383A" w14:paraId="33CB32D8" w14:textId="77777777" w:rsidTr="003D45A4">
        <w:trPr>
          <w:gridAfter w:val="1"/>
          <w:wAfter w:w="561" w:type="dxa"/>
          <w:jc w:val="center"/>
        </w:trPr>
        <w:tc>
          <w:tcPr>
            <w:tcW w:w="7621" w:type="dxa"/>
            <w:gridSpan w:val="2"/>
            <w:vAlign w:val="center"/>
          </w:tcPr>
          <w:p w14:paraId="568BBFA6"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Piensas que eres capaz de separar lo personal de laboral</w:t>
            </w:r>
            <w:r w:rsidR="00C6790E">
              <w:rPr>
                <w:rFonts w:ascii="Times New Roman" w:hAnsi="Times New Roman" w:cs="Times New Roman"/>
                <w:sz w:val="24"/>
                <w:szCs w:val="24"/>
              </w:rPr>
              <w:t>.</w:t>
            </w:r>
          </w:p>
        </w:tc>
        <w:tc>
          <w:tcPr>
            <w:tcW w:w="646" w:type="dxa"/>
            <w:vAlign w:val="center"/>
          </w:tcPr>
          <w:p w14:paraId="4A44284F"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.621</w:t>
            </w:r>
          </w:p>
        </w:tc>
      </w:tr>
      <w:tr w:rsidR="00A3139B" w:rsidRPr="00FC383A" w14:paraId="346756E3" w14:textId="77777777" w:rsidTr="003D45A4">
        <w:trPr>
          <w:gridAfter w:val="1"/>
          <w:wAfter w:w="561" w:type="dxa"/>
          <w:jc w:val="center"/>
        </w:trPr>
        <w:tc>
          <w:tcPr>
            <w:tcW w:w="7621" w:type="dxa"/>
            <w:gridSpan w:val="2"/>
            <w:vAlign w:val="center"/>
          </w:tcPr>
          <w:p w14:paraId="156A61A3"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que procesas la información de manera rápida y eficaz</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2D306389"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.608</w:t>
            </w:r>
          </w:p>
        </w:tc>
      </w:tr>
      <w:tr w:rsidR="00A3139B" w:rsidRPr="00FC383A" w14:paraId="2624A223" w14:textId="77777777" w:rsidTr="003D45A4">
        <w:trPr>
          <w:gridAfter w:val="1"/>
          <w:wAfter w:w="561" w:type="dxa"/>
          <w:jc w:val="center"/>
        </w:trPr>
        <w:tc>
          <w:tcPr>
            <w:tcW w:w="7621" w:type="dxa"/>
            <w:gridSpan w:val="2"/>
            <w:vAlign w:val="center"/>
          </w:tcPr>
          <w:p w14:paraId="7B7D0D51"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tener la capacidad de generar nuevas ideas, alternativas o soluciones</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0774C7E0"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.591</w:t>
            </w:r>
          </w:p>
        </w:tc>
      </w:tr>
      <w:tr w:rsidR="00A3139B" w:rsidRPr="00FC383A" w14:paraId="12B0CC56" w14:textId="77777777" w:rsidTr="003D45A4">
        <w:trPr>
          <w:gridAfter w:val="1"/>
          <w:wAfter w:w="561" w:type="dxa"/>
          <w:jc w:val="center"/>
        </w:trPr>
        <w:tc>
          <w:tcPr>
            <w:tcW w:w="7621" w:type="dxa"/>
            <w:gridSpan w:val="2"/>
            <w:vAlign w:val="center"/>
          </w:tcPr>
          <w:p w14:paraId="666CD04F"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Te mantienes informado acerca de tendencias y nuevos conocimientos de tu área de estudio y/o laboral</w:t>
            </w:r>
            <w:r w:rsidR="00C6790E">
              <w:rPr>
                <w:rFonts w:ascii="Times New Roman" w:hAnsi="Times New Roman" w:cs="Times New Roman"/>
                <w:sz w:val="24"/>
                <w:szCs w:val="24"/>
              </w:rPr>
              <w:t>.</w:t>
            </w:r>
          </w:p>
        </w:tc>
        <w:tc>
          <w:tcPr>
            <w:tcW w:w="646" w:type="dxa"/>
            <w:vAlign w:val="center"/>
          </w:tcPr>
          <w:p w14:paraId="77805E5B"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.560</w:t>
            </w:r>
          </w:p>
        </w:tc>
      </w:tr>
      <w:tr w:rsidR="00A3139B" w:rsidRPr="00FC383A" w14:paraId="5E4F5A38" w14:textId="77777777" w:rsidTr="003D45A4">
        <w:trPr>
          <w:gridAfter w:val="1"/>
          <w:wAfter w:w="561" w:type="dxa"/>
          <w:jc w:val="center"/>
        </w:trPr>
        <w:tc>
          <w:tcPr>
            <w:tcW w:w="7621" w:type="dxa"/>
            <w:gridSpan w:val="2"/>
            <w:vAlign w:val="center"/>
          </w:tcPr>
          <w:p w14:paraId="239BBBB6"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Crees que puedes trabajar con facilidad en equipo o con otras personas</w:t>
            </w:r>
            <w:r w:rsidR="00C6790E">
              <w:rPr>
                <w:rFonts w:ascii="Times New Roman" w:hAnsi="Times New Roman" w:cs="Times New Roman"/>
                <w:sz w:val="24"/>
                <w:szCs w:val="24"/>
              </w:rPr>
              <w:t>.</w:t>
            </w:r>
          </w:p>
        </w:tc>
        <w:tc>
          <w:tcPr>
            <w:tcW w:w="646" w:type="dxa"/>
            <w:vAlign w:val="center"/>
          </w:tcPr>
          <w:p w14:paraId="287CFF00"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.556</w:t>
            </w:r>
          </w:p>
        </w:tc>
      </w:tr>
      <w:tr w:rsidR="00A3139B" w:rsidRPr="00FC383A" w14:paraId="4CBEE61F" w14:textId="77777777" w:rsidTr="003D45A4">
        <w:trPr>
          <w:gridAfter w:val="1"/>
          <w:wAfter w:w="561" w:type="dxa"/>
          <w:jc w:val="center"/>
        </w:trPr>
        <w:tc>
          <w:tcPr>
            <w:tcW w:w="7621" w:type="dxa"/>
            <w:gridSpan w:val="2"/>
            <w:vAlign w:val="center"/>
          </w:tcPr>
          <w:p w14:paraId="25451187"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que cuestionas las ideas tanto propias como de la gente que te rodea</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65BE3332"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.552</w:t>
            </w:r>
          </w:p>
        </w:tc>
      </w:tr>
      <w:tr w:rsidR="00A3139B" w:rsidRPr="00FC383A" w14:paraId="074521E3" w14:textId="77777777" w:rsidTr="003D45A4">
        <w:trPr>
          <w:gridAfter w:val="1"/>
          <w:wAfter w:w="561" w:type="dxa"/>
          <w:jc w:val="center"/>
        </w:trPr>
        <w:tc>
          <w:tcPr>
            <w:tcW w:w="7621" w:type="dxa"/>
            <w:gridSpan w:val="2"/>
            <w:vAlign w:val="center"/>
          </w:tcPr>
          <w:p w14:paraId="528F0EC0"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Consideras que te relacionas con las personas con facilidad</w:t>
            </w:r>
            <w:r w:rsidR="00C6790E">
              <w:rPr>
                <w:rFonts w:ascii="Times New Roman" w:hAnsi="Times New Roman" w:cs="Times New Roman"/>
                <w:sz w:val="24"/>
                <w:szCs w:val="24"/>
              </w:rPr>
              <w:t>.</w:t>
            </w:r>
          </w:p>
        </w:tc>
        <w:tc>
          <w:tcPr>
            <w:tcW w:w="646" w:type="dxa"/>
            <w:vAlign w:val="center"/>
          </w:tcPr>
          <w:p w14:paraId="5535AD45"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.540</w:t>
            </w:r>
          </w:p>
        </w:tc>
      </w:tr>
      <w:tr w:rsidR="00A3139B" w:rsidRPr="00FC383A" w14:paraId="13DFEE06" w14:textId="77777777" w:rsidTr="003D45A4">
        <w:trPr>
          <w:gridAfter w:val="1"/>
          <w:wAfter w:w="561" w:type="dxa"/>
          <w:jc w:val="center"/>
        </w:trPr>
        <w:tc>
          <w:tcPr>
            <w:tcW w:w="7621" w:type="dxa"/>
            <w:gridSpan w:val="2"/>
            <w:vAlign w:val="center"/>
          </w:tcPr>
          <w:p w14:paraId="0231B193"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Piensas que afrontas los retos del día a día con facilidad</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4775F90B"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.498</w:t>
            </w:r>
          </w:p>
        </w:tc>
      </w:tr>
      <w:tr w:rsidR="00A3139B" w:rsidRPr="00FC383A" w14:paraId="1786ADC4" w14:textId="77777777" w:rsidTr="003D45A4">
        <w:trPr>
          <w:gridAfter w:val="1"/>
          <w:wAfter w:w="561" w:type="dxa"/>
          <w:jc w:val="center"/>
        </w:trPr>
        <w:tc>
          <w:tcPr>
            <w:tcW w:w="7621" w:type="dxa"/>
            <w:gridSpan w:val="2"/>
            <w:vAlign w:val="center"/>
          </w:tcPr>
          <w:p w14:paraId="10BB0A30"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Te consideras persuasivo, o influyente en las decisiones de las demás personas</w:t>
            </w:r>
            <w:r w:rsidR="00C6790E">
              <w:rPr>
                <w:rFonts w:ascii="Times New Roman" w:hAnsi="Times New Roman" w:cs="Times New Roman"/>
                <w:sz w:val="24"/>
                <w:szCs w:val="24"/>
              </w:rPr>
              <w:t>.</w:t>
            </w:r>
          </w:p>
        </w:tc>
        <w:tc>
          <w:tcPr>
            <w:tcW w:w="646" w:type="dxa"/>
            <w:vAlign w:val="center"/>
          </w:tcPr>
          <w:p w14:paraId="72829B24"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.492</w:t>
            </w:r>
          </w:p>
        </w:tc>
      </w:tr>
      <w:tr w:rsidR="00A3139B" w:rsidRPr="00FC383A" w14:paraId="610FBF5D" w14:textId="77777777" w:rsidTr="003D45A4">
        <w:trPr>
          <w:gridAfter w:val="1"/>
          <w:wAfter w:w="561" w:type="dxa"/>
          <w:jc w:val="center"/>
        </w:trPr>
        <w:tc>
          <w:tcPr>
            <w:tcW w:w="7621" w:type="dxa"/>
            <w:gridSpan w:val="2"/>
            <w:vAlign w:val="center"/>
          </w:tcPr>
          <w:p w14:paraId="24C4EB15"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Realizas autocriticas y/o autoanálisis continuos para seguir mejorando tu persona</w:t>
            </w:r>
            <w:r w:rsidR="00C6790E">
              <w:rPr>
                <w:rFonts w:ascii="Times New Roman" w:hAnsi="Times New Roman" w:cs="Times New Roman"/>
                <w:sz w:val="24"/>
                <w:szCs w:val="24"/>
              </w:rPr>
              <w:t>.</w:t>
            </w:r>
          </w:p>
        </w:tc>
        <w:tc>
          <w:tcPr>
            <w:tcW w:w="646" w:type="dxa"/>
            <w:vAlign w:val="center"/>
          </w:tcPr>
          <w:p w14:paraId="317B44EB"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.490</w:t>
            </w:r>
          </w:p>
        </w:tc>
      </w:tr>
      <w:tr w:rsidR="00A3139B" w:rsidRPr="00FC383A" w14:paraId="1FCFD5D7" w14:textId="77777777" w:rsidTr="003D45A4">
        <w:trPr>
          <w:gridAfter w:val="1"/>
          <w:wAfter w:w="561" w:type="dxa"/>
          <w:jc w:val="center"/>
        </w:trPr>
        <w:tc>
          <w:tcPr>
            <w:tcW w:w="7621" w:type="dxa"/>
            <w:gridSpan w:val="2"/>
            <w:vAlign w:val="center"/>
          </w:tcPr>
          <w:p w14:paraId="342D4461"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Buscas retroalimentación de tus errores para poder corregirlos</w:t>
            </w:r>
            <w:r w:rsidR="00C6790E">
              <w:rPr>
                <w:rFonts w:ascii="Times New Roman" w:hAnsi="Times New Roman" w:cs="Times New Roman"/>
                <w:sz w:val="24"/>
                <w:szCs w:val="24"/>
              </w:rPr>
              <w:t>.</w:t>
            </w:r>
          </w:p>
        </w:tc>
        <w:tc>
          <w:tcPr>
            <w:tcW w:w="646" w:type="dxa"/>
            <w:vAlign w:val="center"/>
          </w:tcPr>
          <w:p w14:paraId="47A4FECD"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.480</w:t>
            </w:r>
          </w:p>
        </w:tc>
      </w:tr>
      <w:tr w:rsidR="00A3139B" w:rsidRPr="00FC383A" w14:paraId="73549E79" w14:textId="77777777" w:rsidTr="003D45A4">
        <w:trPr>
          <w:gridAfter w:val="1"/>
          <w:wAfter w:w="561" w:type="dxa"/>
          <w:jc w:val="center"/>
        </w:trPr>
        <w:tc>
          <w:tcPr>
            <w:tcW w:w="7621" w:type="dxa"/>
            <w:gridSpan w:val="2"/>
            <w:vAlign w:val="center"/>
          </w:tcPr>
          <w:p w14:paraId="034B6B02"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Reaccionas con calma a situaciones de adversidad o problemas</w:t>
            </w:r>
            <w:r w:rsidR="00C6790E">
              <w:rPr>
                <w:rFonts w:ascii="Times New Roman" w:hAnsi="Times New Roman" w:cs="Times New Roman"/>
                <w:sz w:val="24"/>
                <w:szCs w:val="24"/>
              </w:rPr>
              <w:t>.</w:t>
            </w:r>
            <w:r w:rsidRPr="003D45A4">
              <w:rPr>
                <w:rFonts w:ascii="Times New Roman" w:hAnsi="Times New Roman" w:cs="Times New Roman"/>
                <w:sz w:val="24"/>
                <w:szCs w:val="24"/>
              </w:rPr>
              <w:t xml:space="preserve"> </w:t>
            </w:r>
          </w:p>
        </w:tc>
        <w:tc>
          <w:tcPr>
            <w:tcW w:w="646" w:type="dxa"/>
            <w:vAlign w:val="center"/>
          </w:tcPr>
          <w:p w14:paraId="7F54CD4A"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.462</w:t>
            </w:r>
          </w:p>
        </w:tc>
      </w:tr>
      <w:tr w:rsidR="00A3139B" w:rsidRPr="00FC383A" w14:paraId="29373F44" w14:textId="77777777" w:rsidTr="003D45A4">
        <w:trPr>
          <w:gridAfter w:val="1"/>
          <w:wAfter w:w="561" w:type="dxa"/>
          <w:trHeight w:val="292"/>
          <w:jc w:val="center"/>
        </w:trPr>
        <w:tc>
          <w:tcPr>
            <w:tcW w:w="7621" w:type="dxa"/>
            <w:gridSpan w:val="2"/>
            <w:tcBorders>
              <w:bottom w:val="single" w:sz="4" w:space="0" w:color="auto"/>
            </w:tcBorders>
            <w:vAlign w:val="center"/>
          </w:tcPr>
          <w:p w14:paraId="10506BD7" w14:textId="77777777" w:rsidR="00A3139B" w:rsidRPr="003D45A4" w:rsidRDefault="00A3139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Piensas que le das a los medios electrónicos el máximo aprovechamiento dentro de tu área de estudio y/o laboral</w:t>
            </w:r>
            <w:r w:rsidR="00C6790E">
              <w:rPr>
                <w:rFonts w:ascii="Times New Roman" w:hAnsi="Times New Roman" w:cs="Times New Roman"/>
                <w:sz w:val="24"/>
                <w:szCs w:val="24"/>
              </w:rPr>
              <w:t>.</w:t>
            </w:r>
          </w:p>
        </w:tc>
        <w:tc>
          <w:tcPr>
            <w:tcW w:w="646" w:type="dxa"/>
            <w:tcBorders>
              <w:bottom w:val="single" w:sz="4" w:space="0" w:color="auto"/>
            </w:tcBorders>
            <w:vAlign w:val="center"/>
          </w:tcPr>
          <w:p w14:paraId="7845CF86" w14:textId="77777777" w:rsidR="00A3139B" w:rsidRPr="003D45A4" w:rsidRDefault="00A3139B" w:rsidP="009B51CF">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.461</w:t>
            </w:r>
          </w:p>
        </w:tc>
      </w:tr>
    </w:tbl>
    <w:p w14:paraId="4782E9A5" w14:textId="77777777" w:rsidR="00194C0F" w:rsidRPr="003D45A4" w:rsidRDefault="00194C0F" w:rsidP="003D45A4">
      <w:pPr>
        <w:pStyle w:val="Sinespaciado"/>
        <w:spacing w:line="360" w:lineRule="auto"/>
        <w:jc w:val="center"/>
        <w:rPr>
          <w:rFonts w:ascii="Times New Roman" w:hAnsi="Times New Roman" w:cs="Times New Roman"/>
          <w:sz w:val="24"/>
        </w:rPr>
      </w:pPr>
      <w:r w:rsidRPr="003D45A4">
        <w:rPr>
          <w:rFonts w:ascii="Times New Roman" w:hAnsi="Times New Roman" w:cs="Times New Roman"/>
          <w:sz w:val="24"/>
        </w:rPr>
        <w:t>Fuente: Elaboración propia</w:t>
      </w:r>
    </w:p>
    <w:p w14:paraId="044A45E6" w14:textId="77777777" w:rsidR="00CF0D31" w:rsidRPr="00423F16" w:rsidRDefault="00CF0D31" w:rsidP="009B51CF">
      <w:pPr>
        <w:spacing w:after="0" w:line="360" w:lineRule="auto"/>
        <w:jc w:val="both"/>
        <w:rPr>
          <w:rFonts w:ascii="Times New Roman" w:hAnsi="Times New Roman" w:cs="Times New Roman"/>
          <w:sz w:val="24"/>
          <w:szCs w:val="24"/>
        </w:rPr>
      </w:pPr>
    </w:p>
    <w:p w14:paraId="30682BB3"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lastRenderedPageBreak/>
        <w:t xml:space="preserve">Resultados </w:t>
      </w:r>
    </w:p>
    <w:p w14:paraId="27612CC6" w14:textId="77777777" w:rsidR="00B7177E" w:rsidRPr="00423F16" w:rsidRDefault="00FC383A"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cuestiones de género,</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61</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de los participantes </w:t>
      </w:r>
      <w:r>
        <w:rPr>
          <w:rFonts w:ascii="Times New Roman" w:hAnsi="Times New Roman" w:cs="Times New Roman"/>
          <w:sz w:val="24"/>
          <w:szCs w:val="24"/>
        </w:rPr>
        <w:t>fueron</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hombres y 39</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mujeres</w:t>
      </w:r>
      <w:r>
        <w:rPr>
          <w:rFonts w:ascii="Times New Roman" w:hAnsi="Times New Roman" w:cs="Times New Roman"/>
          <w:sz w:val="24"/>
          <w:szCs w:val="24"/>
        </w:rPr>
        <w:t>.</w:t>
      </w:r>
      <w:r w:rsidRPr="00423F16">
        <w:rPr>
          <w:rFonts w:ascii="Times New Roman" w:hAnsi="Times New Roman" w:cs="Times New Roman"/>
          <w:sz w:val="24"/>
          <w:szCs w:val="24"/>
        </w:rPr>
        <w:t xml:space="preserve"> </w:t>
      </w:r>
      <w:r>
        <w:rPr>
          <w:rFonts w:ascii="Times New Roman" w:hAnsi="Times New Roman" w:cs="Times New Roman"/>
          <w:sz w:val="24"/>
          <w:szCs w:val="24"/>
        </w:rPr>
        <w:t>L</w:t>
      </w:r>
      <w:r w:rsidRPr="00423F16">
        <w:rPr>
          <w:rFonts w:ascii="Times New Roman" w:hAnsi="Times New Roman" w:cs="Times New Roman"/>
          <w:sz w:val="24"/>
          <w:szCs w:val="24"/>
        </w:rPr>
        <w:t xml:space="preserve">a </w:t>
      </w:r>
      <w:r w:rsidR="00B7177E" w:rsidRPr="00423F16">
        <w:rPr>
          <w:rFonts w:ascii="Times New Roman" w:hAnsi="Times New Roman" w:cs="Times New Roman"/>
          <w:sz w:val="24"/>
          <w:szCs w:val="24"/>
        </w:rPr>
        <w:t xml:space="preserve">edad promedio </w:t>
      </w:r>
      <w:r>
        <w:rPr>
          <w:rFonts w:ascii="Times New Roman" w:hAnsi="Times New Roman" w:cs="Times New Roman"/>
          <w:sz w:val="24"/>
          <w:szCs w:val="24"/>
        </w:rPr>
        <w:t>fue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de 22.5 años</w:t>
      </w:r>
      <w:r>
        <w:rPr>
          <w:rFonts w:ascii="Times New Roman" w:hAnsi="Times New Roman" w:cs="Times New Roman"/>
          <w:sz w:val="24"/>
          <w:szCs w:val="24"/>
        </w:rPr>
        <w:t>.</w:t>
      </w:r>
      <w:r w:rsidR="00B7177E" w:rsidRPr="00423F16">
        <w:rPr>
          <w:rFonts w:ascii="Times New Roman" w:hAnsi="Times New Roman" w:cs="Times New Roman"/>
          <w:sz w:val="24"/>
          <w:szCs w:val="24"/>
        </w:rPr>
        <w:t xml:space="preserve"> </w:t>
      </w:r>
      <w:r>
        <w:rPr>
          <w:rFonts w:ascii="Times New Roman" w:hAnsi="Times New Roman" w:cs="Times New Roman"/>
          <w:sz w:val="24"/>
          <w:szCs w:val="24"/>
        </w:rPr>
        <w:t>Y</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el promedio de calificaciones </w:t>
      </w:r>
      <w:r>
        <w:rPr>
          <w:rFonts w:ascii="Times New Roman" w:hAnsi="Times New Roman" w:cs="Times New Roman"/>
          <w:sz w:val="24"/>
          <w:szCs w:val="24"/>
        </w:rPr>
        <w:t>de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7.99</w:t>
      </w:r>
      <w:r>
        <w:rPr>
          <w:rFonts w:ascii="Times New Roman" w:hAnsi="Times New Roman" w:cs="Times New Roman"/>
          <w:sz w:val="24"/>
          <w:szCs w:val="24"/>
        </w:rPr>
        <w:t>.</w:t>
      </w:r>
      <w:r w:rsidRPr="00423F16">
        <w:rPr>
          <w:rFonts w:ascii="Times New Roman" w:hAnsi="Times New Roman" w:cs="Times New Roman"/>
          <w:sz w:val="24"/>
          <w:szCs w:val="24"/>
        </w:rPr>
        <w:t xml:space="preserve"> </w:t>
      </w:r>
      <w:r>
        <w:rPr>
          <w:rFonts w:ascii="Times New Roman" w:hAnsi="Times New Roman" w:cs="Times New Roman"/>
          <w:sz w:val="24"/>
          <w:szCs w:val="24"/>
        </w:rPr>
        <w:t xml:space="preserve">Además, </w:t>
      </w:r>
      <w:r w:rsidR="00B7177E" w:rsidRPr="00423F16">
        <w:rPr>
          <w:rFonts w:ascii="Times New Roman" w:hAnsi="Times New Roman" w:cs="Times New Roman"/>
          <w:sz w:val="24"/>
          <w:szCs w:val="24"/>
        </w:rPr>
        <w:t>62</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de los jóvenes declararon no tener asignaturas reprobadas, mientras que 27</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indicó tener una materia reprobada</w:t>
      </w:r>
      <w:r>
        <w:rPr>
          <w:rFonts w:ascii="Times New Roman" w:hAnsi="Times New Roman" w:cs="Times New Roman"/>
          <w:sz w:val="24"/>
          <w:szCs w:val="24"/>
        </w:rPr>
        <w:t>;</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7</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dos de </w:t>
      </w:r>
      <w:r>
        <w:rPr>
          <w:rFonts w:ascii="Times New Roman" w:hAnsi="Times New Roman" w:cs="Times New Roman"/>
          <w:sz w:val="24"/>
          <w:szCs w:val="24"/>
        </w:rPr>
        <w:t>e</w:t>
      </w:r>
      <w:r w:rsidRPr="00423F16">
        <w:rPr>
          <w:rFonts w:ascii="Times New Roman" w:hAnsi="Times New Roman" w:cs="Times New Roman"/>
          <w:sz w:val="24"/>
          <w:szCs w:val="24"/>
        </w:rPr>
        <w:t xml:space="preserve">stas </w:t>
      </w:r>
      <w:r w:rsidR="00B7177E" w:rsidRPr="00423F16">
        <w:rPr>
          <w:rFonts w:ascii="Times New Roman" w:hAnsi="Times New Roman" w:cs="Times New Roman"/>
          <w:sz w:val="24"/>
          <w:szCs w:val="24"/>
        </w:rPr>
        <w:t>y 4</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más de cuatro. A los estudiantes se les cuestionó</w:t>
      </w:r>
      <w:r>
        <w:rPr>
          <w:rFonts w:ascii="Times New Roman" w:hAnsi="Times New Roman" w:cs="Times New Roman"/>
          <w:sz w:val="24"/>
          <w:szCs w:val="24"/>
        </w:rPr>
        <w:t xml:space="preserve"> sobre </w:t>
      </w:r>
      <w:r w:rsidR="00B7177E" w:rsidRPr="00423F16">
        <w:rPr>
          <w:rFonts w:ascii="Times New Roman" w:hAnsi="Times New Roman" w:cs="Times New Roman"/>
          <w:sz w:val="24"/>
          <w:szCs w:val="24"/>
        </w:rPr>
        <w:t>la forma en la que ellos consideran que aprenden mejor</w:t>
      </w:r>
      <w:r>
        <w:rPr>
          <w:rFonts w:ascii="Times New Roman" w:hAnsi="Times New Roman" w:cs="Times New Roman"/>
          <w:sz w:val="24"/>
          <w:szCs w:val="24"/>
        </w:rPr>
        <w:t>:</w:t>
      </w:r>
      <w:r w:rsidR="00B7177E" w:rsidRPr="00423F16">
        <w:rPr>
          <w:rFonts w:ascii="Times New Roman" w:hAnsi="Times New Roman" w:cs="Times New Roman"/>
          <w:sz w:val="24"/>
          <w:szCs w:val="24"/>
        </w:rPr>
        <w:t xml:space="preserve"> 62</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 cuando el profesor solo habla, 23</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cuando usa imágenes y 15</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Pr="00423F16">
        <w:rPr>
          <w:rFonts w:ascii="Times New Roman" w:hAnsi="Times New Roman" w:cs="Times New Roman"/>
          <w:sz w:val="24"/>
          <w:szCs w:val="24"/>
        </w:rPr>
        <w:t>seña</w:t>
      </w:r>
      <w:r>
        <w:rPr>
          <w:rFonts w:ascii="Times New Roman" w:hAnsi="Times New Roman" w:cs="Times New Roman"/>
          <w:sz w:val="24"/>
          <w:szCs w:val="24"/>
        </w:rPr>
        <w:t>ló que</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cuando el profesor realiza dinámicas. También, se les preguntó sobre cuánto creen que gana un egresado</w:t>
      </w:r>
      <w:r>
        <w:rPr>
          <w:rFonts w:ascii="Times New Roman" w:hAnsi="Times New Roman" w:cs="Times New Roman"/>
          <w:sz w:val="24"/>
          <w:szCs w:val="24"/>
        </w:rPr>
        <w:t>:</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45</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w:t>
      </w:r>
      <w:r w:rsidR="00E0102E">
        <w:rPr>
          <w:rFonts w:ascii="Times New Roman" w:hAnsi="Times New Roman" w:cs="Times New Roman"/>
          <w:sz w:val="24"/>
          <w:szCs w:val="24"/>
        </w:rPr>
        <w:t xml:space="preserve"> un profesionista de su área</w:t>
      </w:r>
      <w:r w:rsidR="00B7177E" w:rsidRPr="00423F16">
        <w:rPr>
          <w:rFonts w:ascii="Times New Roman" w:hAnsi="Times New Roman" w:cs="Times New Roman"/>
          <w:sz w:val="24"/>
          <w:szCs w:val="24"/>
        </w:rPr>
        <w:t xml:space="preserve"> recibe un sueldo de </w:t>
      </w:r>
      <w:r>
        <w:rPr>
          <w:rFonts w:ascii="Times New Roman" w:hAnsi="Times New Roman" w:cs="Times New Roman"/>
          <w:sz w:val="24"/>
          <w:szCs w:val="24"/>
        </w:rPr>
        <w:t xml:space="preserve">entre </w:t>
      </w:r>
      <w:r w:rsidR="00B7177E" w:rsidRPr="00423F16">
        <w:rPr>
          <w:rFonts w:ascii="Times New Roman" w:hAnsi="Times New Roman" w:cs="Times New Roman"/>
          <w:sz w:val="24"/>
          <w:szCs w:val="24"/>
        </w:rPr>
        <w:t xml:space="preserve">6000 </w:t>
      </w:r>
      <w:r>
        <w:rPr>
          <w:rFonts w:ascii="Times New Roman" w:hAnsi="Times New Roman" w:cs="Times New Roman"/>
          <w:sz w:val="24"/>
          <w:szCs w:val="24"/>
        </w:rPr>
        <w:t>y</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9000 pesos, 36</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E0102E">
        <w:rPr>
          <w:rFonts w:ascii="Times New Roman" w:hAnsi="Times New Roman" w:cs="Times New Roman"/>
          <w:sz w:val="24"/>
          <w:szCs w:val="24"/>
        </w:rPr>
        <w:t xml:space="preserve">de </w:t>
      </w:r>
      <w:r w:rsidR="00B7177E" w:rsidRPr="00423F16">
        <w:rPr>
          <w:rFonts w:ascii="Times New Roman" w:hAnsi="Times New Roman" w:cs="Times New Roman"/>
          <w:sz w:val="24"/>
          <w:szCs w:val="24"/>
        </w:rPr>
        <w:t>más de 10</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000 pesos y 19</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Pr>
          <w:rFonts w:ascii="Times New Roman" w:hAnsi="Times New Roman" w:cs="Times New Roman"/>
          <w:sz w:val="24"/>
          <w:szCs w:val="24"/>
        </w:rPr>
        <w:t xml:space="preserve"> dijo que</w:t>
      </w:r>
      <w:r w:rsidR="00B7177E" w:rsidRPr="00423F16">
        <w:rPr>
          <w:rFonts w:ascii="Times New Roman" w:hAnsi="Times New Roman" w:cs="Times New Roman"/>
          <w:sz w:val="24"/>
          <w:szCs w:val="24"/>
        </w:rPr>
        <w:t xml:space="preserve"> entre los 4000 y 6000 pesos. A su vez, se quiso indagar </w:t>
      </w:r>
      <w:r w:rsidR="00ED7734" w:rsidRPr="00423F16">
        <w:rPr>
          <w:rFonts w:ascii="Times New Roman" w:hAnsi="Times New Roman" w:cs="Times New Roman"/>
          <w:sz w:val="24"/>
          <w:szCs w:val="24"/>
        </w:rPr>
        <w:t>por qué</w:t>
      </w:r>
      <w:r w:rsidR="00B7177E" w:rsidRPr="00423F16">
        <w:rPr>
          <w:rFonts w:ascii="Times New Roman" w:hAnsi="Times New Roman" w:cs="Times New Roman"/>
          <w:sz w:val="24"/>
          <w:szCs w:val="24"/>
        </w:rPr>
        <w:t xml:space="preserve"> asisten al Tecnológico</w:t>
      </w:r>
      <w:r w:rsidR="00F70F7C">
        <w:rPr>
          <w:rFonts w:ascii="Times New Roman" w:hAnsi="Times New Roman" w:cs="Times New Roman"/>
          <w:sz w:val="24"/>
          <w:szCs w:val="24"/>
        </w:rPr>
        <w:t>:</w:t>
      </w:r>
      <w:r w:rsidR="00B7177E" w:rsidRPr="00423F16">
        <w:rPr>
          <w:rFonts w:ascii="Times New Roman" w:hAnsi="Times New Roman" w:cs="Times New Roman"/>
          <w:sz w:val="24"/>
          <w:szCs w:val="24"/>
        </w:rPr>
        <w:t xml:space="preserve"> 67</w:t>
      </w:r>
      <w:r w:rsidR="00F70F7C">
        <w:rPr>
          <w:rFonts w:ascii="Times New Roman" w:hAnsi="Times New Roman" w:cs="Times New Roman"/>
          <w:sz w:val="24"/>
          <w:szCs w:val="24"/>
        </w:rPr>
        <w:t xml:space="preserve"> </w:t>
      </w:r>
      <w:r w:rsidR="00B7177E" w:rsidRPr="00423F16">
        <w:rPr>
          <w:rFonts w:ascii="Times New Roman" w:hAnsi="Times New Roman" w:cs="Times New Roman"/>
          <w:sz w:val="24"/>
          <w:szCs w:val="24"/>
        </w:rPr>
        <w:t>% señaló que le gusta la carrera en la que está inscrito, 6</w:t>
      </w:r>
      <w:r w:rsidR="00F70F7C">
        <w:rPr>
          <w:rFonts w:ascii="Times New Roman" w:hAnsi="Times New Roman" w:cs="Times New Roman"/>
          <w:sz w:val="24"/>
          <w:szCs w:val="24"/>
        </w:rPr>
        <w:t xml:space="preserve"> </w:t>
      </w:r>
      <w:r w:rsidR="00B7177E" w:rsidRPr="00423F16">
        <w:rPr>
          <w:rFonts w:ascii="Times New Roman" w:hAnsi="Times New Roman" w:cs="Times New Roman"/>
          <w:sz w:val="24"/>
          <w:szCs w:val="24"/>
        </w:rPr>
        <w:t>% enfatizó que asiste porque es la carrera que se ha estudiado en su familia, 5</w:t>
      </w:r>
      <w:r w:rsidR="00F70F7C">
        <w:rPr>
          <w:rFonts w:ascii="Times New Roman" w:hAnsi="Times New Roman" w:cs="Times New Roman"/>
          <w:sz w:val="24"/>
          <w:szCs w:val="24"/>
        </w:rPr>
        <w:t xml:space="preserve"> </w:t>
      </w:r>
      <w:r w:rsidR="00B7177E" w:rsidRPr="00423F16">
        <w:rPr>
          <w:rFonts w:ascii="Times New Roman" w:hAnsi="Times New Roman" w:cs="Times New Roman"/>
          <w:sz w:val="24"/>
          <w:szCs w:val="24"/>
        </w:rPr>
        <w:t>% mencionó que cursa el semestre para poder cambiarse de carrera, 7</w:t>
      </w:r>
      <w:r w:rsidR="00F70F7C">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 la escuela le queda cerca de su casa y 15</w:t>
      </w:r>
      <w:r w:rsidR="00F70F7C">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 era la opción que le habían asignado.</w:t>
      </w:r>
    </w:p>
    <w:p w14:paraId="55FF6AFD" w14:textId="77777777" w:rsidR="00B7177E" w:rsidRPr="00423F16" w:rsidRDefault="009A7F3F"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anterior,</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62</w:t>
      </w:r>
      <w:r w:rsidR="00D47ADB">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de los jóvenes </w:t>
      </w:r>
      <w:r w:rsidR="00AB3272">
        <w:rPr>
          <w:rFonts w:ascii="Times New Roman" w:hAnsi="Times New Roman" w:cs="Times New Roman"/>
          <w:sz w:val="24"/>
          <w:szCs w:val="24"/>
        </w:rPr>
        <w:t>señaló</w:t>
      </w:r>
      <w:r w:rsidR="00AB3272"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que actualmente no trabajan y 38</w:t>
      </w:r>
      <w:r w:rsidR="00FC383A">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dijo </w:t>
      </w:r>
      <w:r w:rsidR="00AB3272">
        <w:rPr>
          <w:rFonts w:ascii="Times New Roman" w:hAnsi="Times New Roman" w:cs="Times New Roman"/>
          <w:sz w:val="24"/>
          <w:szCs w:val="24"/>
        </w:rPr>
        <w:t xml:space="preserve">lo contrario, que </w:t>
      </w:r>
      <w:r w:rsidR="005A0F1A">
        <w:rPr>
          <w:rFonts w:ascii="Times New Roman" w:hAnsi="Times New Roman" w:cs="Times New Roman"/>
          <w:sz w:val="24"/>
          <w:szCs w:val="24"/>
        </w:rPr>
        <w:t>ya forman parte del campo laboral</w:t>
      </w:r>
      <w:r w:rsidR="00B7177E" w:rsidRPr="00423F16">
        <w:rPr>
          <w:rFonts w:ascii="Times New Roman" w:hAnsi="Times New Roman" w:cs="Times New Roman"/>
          <w:sz w:val="24"/>
          <w:szCs w:val="24"/>
        </w:rPr>
        <w:t>. De igual forma, se indagó si los estudiantes cuentan con alguna beca</w:t>
      </w:r>
      <w:r w:rsidR="005A0F1A">
        <w:rPr>
          <w:rFonts w:ascii="Times New Roman" w:hAnsi="Times New Roman" w:cs="Times New Roman"/>
          <w:sz w:val="24"/>
          <w:szCs w:val="24"/>
        </w:rPr>
        <w:t>:</w:t>
      </w:r>
      <w:r w:rsidR="005A0F1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22</w:t>
      </w:r>
      <w:r w:rsidR="00D47ADB">
        <w:rPr>
          <w:rFonts w:ascii="Times New Roman" w:hAnsi="Times New Roman" w:cs="Times New Roman"/>
          <w:sz w:val="24"/>
          <w:szCs w:val="24"/>
        </w:rPr>
        <w:t xml:space="preserve"> </w:t>
      </w:r>
      <w:r w:rsidR="00B7177E" w:rsidRPr="00423F16">
        <w:rPr>
          <w:rFonts w:ascii="Times New Roman" w:hAnsi="Times New Roman" w:cs="Times New Roman"/>
          <w:sz w:val="24"/>
          <w:szCs w:val="24"/>
        </w:rPr>
        <w:t>% indicó que sí y 78</w:t>
      </w:r>
      <w:r w:rsidR="005A0F1A">
        <w:rPr>
          <w:rFonts w:ascii="Times New Roman" w:hAnsi="Times New Roman" w:cs="Times New Roman"/>
          <w:sz w:val="24"/>
          <w:szCs w:val="24"/>
        </w:rPr>
        <w:t xml:space="preserve"> </w:t>
      </w:r>
      <w:r w:rsidR="00B7177E" w:rsidRPr="00423F16">
        <w:rPr>
          <w:rFonts w:ascii="Times New Roman" w:hAnsi="Times New Roman" w:cs="Times New Roman"/>
          <w:sz w:val="24"/>
          <w:szCs w:val="24"/>
        </w:rPr>
        <w:t>% expresó que no. Se les cuestionó sobre si ellos dominaban algún idioma</w:t>
      </w:r>
      <w:r w:rsidR="005A0F1A">
        <w:rPr>
          <w:rFonts w:ascii="Times New Roman" w:hAnsi="Times New Roman" w:cs="Times New Roman"/>
          <w:sz w:val="24"/>
          <w:szCs w:val="24"/>
        </w:rPr>
        <w:t>:</w:t>
      </w:r>
      <w:r w:rsidR="005A0F1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43</w:t>
      </w:r>
      <w:r w:rsidR="005A0F1A">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 ninguno, mientras que 34</w:t>
      </w:r>
      <w:r w:rsidR="005A0F1A">
        <w:rPr>
          <w:rFonts w:ascii="Times New Roman" w:hAnsi="Times New Roman" w:cs="Times New Roman"/>
          <w:sz w:val="24"/>
          <w:szCs w:val="24"/>
        </w:rPr>
        <w:t xml:space="preserve"> </w:t>
      </w:r>
      <w:r w:rsidR="00B7177E" w:rsidRPr="00423F16">
        <w:rPr>
          <w:rFonts w:ascii="Times New Roman" w:hAnsi="Times New Roman" w:cs="Times New Roman"/>
          <w:sz w:val="24"/>
          <w:szCs w:val="24"/>
        </w:rPr>
        <w:t>% mencion</w:t>
      </w:r>
      <w:r w:rsidR="005A0F1A">
        <w:rPr>
          <w:rFonts w:ascii="Times New Roman" w:hAnsi="Times New Roman" w:cs="Times New Roman"/>
          <w:sz w:val="24"/>
          <w:szCs w:val="24"/>
        </w:rPr>
        <w:t>ó</w:t>
      </w:r>
      <w:r w:rsidR="00B7177E" w:rsidRPr="00423F16">
        <w:rPr>
          <w:rFonts w:ascii="Times New Roman" w:hAnsi="Times New Roman" w:cs="Times New Roman"/>
          <w:sz w:val="24"/>
          <w:szCs w:val="24"/>
        </w:rPr>
        <w:t xml:space="preserve"> </w:t>
      </w:r>
      <w:r w:rsidR="005A0F1A">
        <w:rPr>
          <w:rFonts w:ascii="Times New Roman" w:hAnsi="Times New Roman" w:cs="Times New Roman"/>
          <w:sz w:val="24"/>
          <w:szCs w:val="24"/>
        </w:rPr>
        <w:t>el dominio del</w:t>
      </w:r>
      <w:r w:rsidR="00B7177E" w:rsidRPr="00423F16">
        <w:rPr>
          <w:rFonts w:ascii="Times New Roman" w:hAnsi="Times New Roman" w:cs="Times New Roman"/>
          <w:sz w:val="24"/>
          <w:szCs w:val="24"/>
        </w:rPr>
        <w:t xml:space="preserve"> inglés, 3</w:t>
      </w:r>
      <w:r w:rsidR="005A0F1A">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sidR="005A0F1A">
        <w:rPr>
          <w:rFonts w:ascii="Times New Roman" w:hAnsi="Times New Roman" w:cs="Times New Roman"/>
          <w:sz w:val="24"/>
          <w:szCs w:val="24"/>
        </w:rPr>
        <w:t xml:space="preserve"> del</w:t>
      </w:r>
      <w:r w:rsidR="00B7177E" w:rsidRPr="00423F16">
        <w:rPr>
          <w:rFonts w:ascii="Times New Roman" w:hAnsi="Times New Roman" w:cs="Times New Roman"/>
          <w:sz w:val="24"/>
          <w:szCs w:val="24"/>
        </w:rPr>
        <w:t xml:space="preserve"> francés</w:t>
      </w:r>
      <w:r w:rsidR="005A0F1A">
        <w:rPr>
          <w:rFonts w:ascii="Times New Roman" w:hAnsi="Times New Roman" w:cs="Times New Roman"/>
          <w:sz w:val="24"/>
          <w:szCs w:val="24"/>
        </w:rPr>
        <w:t xml:space="preserve"> y</w:t>
      </w:r>
      <w:r w:rsidR="005A0F1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el resto no respondió. </w:t>
      </w:r>
    </w:p>
    <w:p w14:paraId="42B85B8E" w14:textId="77777777" w:rsidR="00B7177E" w:rsidRPr="00423F16" w:rsidRDefault="005A0F1A"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a</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los jóvenes se les realizó preguntas sobre su entorno familiar</w:t>
      </w:r>
      <w:r>
        <w:rPr>
          <w:rFonts w:ascii="Times New Roman" w:hAnsi="Times New Roman" w:cs="Times New Roman"/>
          <w:sz w:val="24"/>
          <w:szCs w:val="24"/>
        </w:rPr>
        <w:t>:</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33</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dijo que su papá </w:t>
      </w:r>
      <w:r>
        <w:rPr>
          <w:rFonts w:ascii="Times New Roman" w:hAnsi="Times New Roman" w:cs="Times New Roman"/>
          <w:sz w:val="24"/>
          <w:szCs w:val="24"/>
        </w:rPr>
        <w:t>cursó hasta la</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preparatoria, 28</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Pr>
          <w:rFonts w:ascii="Times New Roman" w:hAnsi="Times New Roman" w:cs="Times New Roman"/>
          <w:sz w:val="24"/>
          <w:szCs w:val="24"/>
        </w:rPr>
        <w:t xml:space="preserve"> hasta la</w:t>
      </w:r>
      <w:r w:rsidR="00B7177E" w:rsidRPr="00423F16">
        <w:rPr>
          <w:rFonts w:ascii="Times New Roman" w:hAnsi="Times New Roman" w:cs="Times New Roman"/>
          <w:sz w:val="24"/>
          <w:szCs w:val="24"/>
        </w:rPr>
        <w:t xml:space="preserve"> secundaria, 20</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Pr>
          <w:rFonts w:ascii="Times New Roman" w:hAnsi="Times New Roman" w:cs="Times New Roman"/>
          <w:sz w:val="24"/>
          <w:szCs w:val="24"/>
        </w:rPr>
        <w:t xml:space="preserve"> que cuenta con un</w:t>
      </w:r>
      <w:r w:rsidR="00B7177E" w:rsidRPr="00423F16">
        <w:rPr>
          <w:rFonts w:ascii="Times New Roman" w:hAnsi="Times New Roman" w:cs="Times New Roman"/>
          <w:sz w:val="24"/>
          <w:szCs w:val="24"/>
        </w:rPr>
        <w:t xml:space="preserve"> posgrado, 8</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sidR="00630BD6">
        <w:rPr>
          <w:rFonts w:ascii="Times New Roman" w:hAnsi="Times New Roman" w:cs="Times New Roman"/>
          <w:sz w:val="24"/>
          <w:szCs w:val="24"/>
        </w:rPr>
        <w:t xml:space="preserve"> que cursó solo</w:t>
      </w:r>
      <w:r w:rsidR="00B7177E" w:rsidRPr="00423F16">
        <w:rPr>
          <w:rFonts w:ascii="Times New Roman" w:hAnsi="Times New Roman" w:cs="Times New Roman"/>
          <w:sz w:val="24"/>
          <w:szCs w:val="24"/>
        </w:rPr>
        <w:t xml:space="preserve"> primaria y 11</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señaló </w:t>
      </w:r>
      <w:r w:rsidR="00630BD6">
        <w:rPr>
          <w:rFonts w:ascii="Times New Roman" w:hAnsi="Times New Roman" w:cs="Times New Roman"/>
          <w:sz w:val="24"/>
          <w:szCs w:val="24"/>
        </w:rPr>
        <w:t>que su padre no cuenta con</w:t>
      </w:r>
      <w:r w:rsidR="00630BD6"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estudios. Con respecto a su empleo actual, 49</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indicó que su padre trabaja en una empresa, 38</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expresó que trabajan por su cuenta y 13</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está desempleado. Con relación a la escolaridad de la madre, 32</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señaló que</w:t>
      </w:r>
      <w:r w:rsidR="00630BD6">
        <w:rPr>
          <w:rFonts w:ascii="Times New Roman" w:hAnsi="Times New Roman" w:cs="Times New Roman"/>
          <w:sz w:val="24"/>
          <w:szCs w:val="24"/>
        </w:rPr>
        <w:t xml:space="preserve"> su madre</w:t>
      </w:r>
      <w:r w:rsidR="00B7177E" w:rsidRPr="00423F16">
        <w:rPr>
          <w:rFonts w:ascii="Times New Roman" w:hAnsi="Times New Roman" w:cs="Times New Roman"/>
          <w:sz w:val="24"/>
          <w:szCs w:val="24"/>
        </w:rPr>
        <w:t xml:space="preserve"> tiene la preparatoria</w:t>
      </w:r>
      <w:r w:rsidR="00630BD6">
        <w:rPr>
          <w:rFonts w:ascii="Times New Roman" w:hAnsi="Times New Roman" w:cs="Times New Roman"/>
          <w:sz w:val="24"/>
          <w:szCs w:val="24"/>
        </w:rPr>
        <w:t xml:space="preserve"> cursada</w:t>
      </w:r>
      <w:r w:rsidR="00B7177E" w:rsidRPr="00423F16">
        <w:rPr>
          <w:rFonts w:ascii="Times New Roman" w:hAnsi="Times New Roman" w:cs="Times New Roman"/>
          <w:sz w:val="24"/>
          <w:szCs w:val="24"/>
        </w:rPr>
        <w:t>, 30</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la secundaria, 18</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dijo que su mamá</w:t>
      </w:r>
      <w:r w:rsidR="00630BD6">
        <w:rPr>
          <w:rFonts w:ascii="Times New Roman" w:hAnsi="Times New Roman" w:cs="Times New Roman"/>
          <w:sz w:val="24"/>
          <w:szCs w:val="24"/>
        </w:rPr>
        <w:t xml:space="preserve"> cuenta con</w:t>
      </w:r>
      <w:r w:rsidR="00B7177E" w:rsidRPr="00423F16">
        <w:rPr>
          <w:rFonts w:ascii="Times New Roman" w:hAnsi="Times New Roman" w:cs="Times New Roman"/>
          <w:sz w:val="24"/>
          <w:szCs w:val="24"/>
        </w:rPr>
        <w:t xml:space="preserve"> un posgrado, 10</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sidR="00630BD6">
        <w:rPr>
          <w:rFonts w:ascii="Times New Roman" w:hAnsi="Times New Roman" w:cs="Times New Roman"/>
          <w:sz w:val="24"/>
          <w:szCs w:val="24"/>
        </w:rPr>
        <w:t xml:space="preserve"> la</w:t>
      </w:r>
      <w:r w:rsidR="00B7177E" w:rsidRPr="00423F16">
        <w:rPr>
          <w:rFonts w:ascii="Times New Roman" w:hAnsi="Times New Roman" w:cs="Times New Roman"/>
          <w:sz w:val="24"/>
          <w:szCs w:val="24"/>
        </w:rPr>
        <w:t xml:space="preserve"> primaria y </w:t>
      </w:r>
      <w:r w:rsidR="00630BD6" w:rsidRPr="00423F16">
        <w:rPr>
          <w:rFonts w:ascii="Times New Roman" w:hAnsi="Times New Roman" w:cs="Times New Roman"/>
          <w:sz w:val="24"/>
          <w:szCs w:val="24"/>
        </w:rPr>
        <w:t>10</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630BD6">
        <w:rPr>
          <w:rFonts w:ascii="Times New Roman" w:hAnsi="Times New Roman" w:cs="Times New Roman"/>
          <w:sz w:val="24"/>
          <w:szCs w:val="24"/>
        </w:rPr>
        <w:t xml:space="preserve">mencionó que su madre </w:t>
      </w:r>
      <w:r w:rsidR="00B7177E" w:rsidRPr="00423F16">
        <w:rPr>
          <w:rFonts w:ascii="Times New Roman" w:hAnsi="Times New Roman" w:cs="Times New Roman"/>
          <w:sz w:val="24"/>
          <w:szCs w:val="24"/>
        </w:rPr>
        <w:t xml:space="preserve">no tiene estudios. </w:t>
      </w:r>
      <w:r w:rsidR="00A34D10">
        <w:rPr>
          <w:rFonts w:ascii="Times New Roman" w:hAnsi="Times New Roman" w:cs="Times New Roman"/>
          <w:sz w:val="24"/>
          <w:szCs w:val="24"/>
        </w:rPr>
        <w:t>Por último, 23 % de l</w:t>
      </w:r>
      <w:r w:rsidR="00A34D10" w:rsidRPr="00423F16">
        <w:rPr>
          <w:rFonts w:ascii="Times New Roman" w:hAnsi="Times New Roman" w:cs="Times New Roman"/>
          <w:sz w:val="24"/>
          <w:szCs w:val="24"/>
        </w:rPr>
        <w:t xml:space="preserve">os </w:t>
      </w:r>
      <w:r w:rsidR="00B7177E" w:rsidRPr="00423F16">
        <w:rPr>
          <w:rFonts w:ascii="Times New Roman" w:hAnsi="Times New Roman" w:cs="Times New Roman"/>
          <w:sz w:val="24"/>
          <w:szCs w:val="24"/>
        </w:rPr>
        <w:t>participantes dij</w:t>
      </w:r>
      <w:r w:rsidR="00A34D10">
        <w:rPr>
          <w:rFonts w:ascii="Times New Roman" w:hAnsi="Times New Roman" w:cs="Times New Roman"/>
          <w:sz w:val="24"/>
          <w:szCs w:val="24"/>
        </w:rPr>
        <w:t xml:space="preserve">o que su madre </w:t>
      </w:r>
      <w:r w:rsidR="00B7177E" w:rsidRPr="00423F16">
        <w:rPr>
          <w:rFonts w:ascii="Times New Roman" w:hAnsi="Times New Roman" w:cs="Times New Roman"/>
          <w:sz w:val="24"/>
          <w:szCs w:val="24"/>
        </w:rPr>
        <w:t>trabaja para una empresa, 25</w:t>
      </w:r>
      <w:r w:rsidR="00630BD6">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sidR="00A34D10">
        <w:rPr>
          <w:rFonts w:ascii="Times New Roman" w:hAnsi="Times New Roman" w:cs="Times New Roman"/>
          <w:sz w:val="24"/>
          <w:szCs w:val="24"/>
        </w:rPr>
        <w:t xml:space="preserve"> que</w:t>
      </w:r>
      <w:r w:rsidR="00B7177E" w:rsidRPr="00423F16">
        <w:rPr>
          <w:rFonts w:ascii="Times New Roman" w:hAnsi="Times New Roman" w:cs="Times New Roman"/>
          <w:sz w:val="24"/>
          <w:szCs w:val="24"/>
        </w:rPr>
        <w:t xml:space="preserve"> por su cuenta y 52</w:t>
      </w:r>
      <w:r w:rsidR="00A34D10">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enfatizaron que se dedican al hogar. </w:t>
      </w:r>
    </w:p>
    <w:p w14:paraId="359D22CA" w14:textId="77777777" w:rsidR="0095008C" w:rsidRDefault="0095008C" w:rsidP="009B51CF">
      <w:pPr>
        <w:spacing w:after="0" w:line="360" w:lineRule="auto"/>
        <w:jc w:val="both"/>
        <w:rPr>
          <w:rFonts w:ascii="Times New Roman" w:hAnsi="Times New Roman" w:cs="Times New Roman"/>
          <w:b/>
          <w:sz w:val="24"/>
          <w:szCs w:val="24"/>
        </w:rPr>
      </w:pPr>
    </w:p>
    <w:p w14:paraId="684C6ECE" w14:textId="77777777" w:rsidR="00F32315" w:rsidRDefault="00F32315" w:rsidP="009B51CF">
      <w:pPr>
        <w:spacing w:after="0" w:line="360" w:lineRule="auto"/>
        <w:jc w:val="both"/>
        <w:rPr>
          <w:rFonts w:ascii="Times New Roman" w:hAnsi="Times New Roman" w:cs="Times New Roman"/>
          <w:b/>
          <w:sz w:val="24"/>
          <w:szCs w:val="24"/>
        </w:rPr>
      </w:pPr>
    </w:p>
    <w:p w14:paraId="5743C35B" w14:textId="77777777" w:rsidR="00B7177E" w:rsidRPr="00F32315" w:rsidRDefault="00D01024" w:rsidP="009B51CF">
      <w:pPr>
        <w:spacing w:after="0" w:line="360" w:lineRule="auto"/>
        <w:jc w:val="both"/>
        <w:rPr>
          <w:rFonts w:ascii="Times New Roman" w:hAnsi="Times New Roman" w:cs="Times New Roman"/>
          <w:b/>
          <w:sz w:val="24"/>
          <w:szCs w:val="24"/>
        </w:rPr>
      </w:pPr>
      <w:r w:rsidRPr="00F32315">
        <w:rPr>
          <w:rFonts w:ascii="Times New Roman" w:hAnsi="Times New Roman" w:cs="Times New Roman"/>
          <w:b/>
          <w:sz w:val="24"/>
          <w:szCs w:val="24"/>
        </w:rPr>
        <w:lastRenderedPageBreak/>
        <w:t>C</w:t>
      </w:r>
      <w:r w:rsidR="00B7177E" w:rsidRPr="00F32315">
        <w:rPr>
          <w:rFonts w:ascii="Times New Roman" w:hAnsi="Times New Roman" w:cs="Times New Roman"/>
          <w:b/>
          <w:sz w:val="24"/>
          <w:szCs w:val="24"/>
        </w:rPr>
        <w:t xml:space="preserve">ompetencias blandas </w:t>
      </w:r>
    </w:p>
    <w:p w14:paraId="5DAA50D3"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Este factor agrupa </w:t>
      </w:r>
      <w:r w:rsidR="00A34D10">
        <w:rPr>
          <w:rFonts w:ascii="Times New Roman" w:hAnsi="Times New Roman" w:cs="Times New Roman"/>
          <w:sz w:val="24"/>
          <w:szCs w:val="24"/>
        </w:rPr>
        <w:t>17</w:t>
      </w:r>
      <w:r w:rsidR="00A34D10"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variables que miden </w:t>
      </w:r>
      <w:r w:rsidR="00A34D10">
        <w:rPr>
          <w:rFonts w:ascii="Times New Roman" w:hAnsi="Times New Roman" w:cs="Times New Roman"/>
          <w:sz w:val="24"/>
          <w:szCs w:val="24"/>
        </w:rPr>
        <w:t>factores</w:t>
      </w:r>
      <w:r w:rsidR="00A34D10" w:rsidRPr="00423F16">
        <w:rPr>
          <w:rFonts w:ascii="Times New Roman" w:hAnsi="Times New Roman" w:cs="Times New Roman"/>
          <w:sz w:val="24"/>
          <w:szCs w:val="24"/>
        </w:rPr>
        <w:t xml:space="preserve"> relacionad</w:t>
      </w:r>
      <w:r w:rsidR="00A34D10">
        <w:rPr>
          <w:rFonts w:ascii="Times New Roman" w:hAnsi="Times New Roman" w:cs="Times New Roman"/>
          <w:sz w:val="24"/>
          <w:szCs w:val="24"/>
        </w:rPr>
        <w:t>o</w:t>
      </w:r>
      <w:r w:rsidR="00A34D10" w:rsidRPr="00423F16">
        <w:rPr>
          <w:rFonts w:ascii="Times New Roman" w:hAnsi="Times New Roman" w:cs="Times New Roman"/>
          <w:sz w:val="24"/>
          <w:szCs w:val="24"/>
        </w:rPr>
        <w:t xml:space="preserve">s </w:t>
      </w:r>
      <w:r w:rsidRPr="00423F16">
        <w:rPr>
          <w:rFonts w:ascii="Times New Roman" w:hAnsi="Times New Roman" w:cs="Times New Roman"/>
          <w:sz w:val="24"/>
          <w:szCs w:val="24"/>
        </w:rPr>
        <w:t>con las competencias blandas. El estudio arrojó que 58</w:t>
      </w:r>
      <w:r w:rsidR="00A34D10">
        <w:rPr>
          <w:rFonts w:ascii="Times New Roman" w:hAnsi="Times New Roman" w:cs="Times New Roman"/>
          <w:sz w:val="24"/>
          <w:szCs w:val="24"/>
        </w:rPr>
        <w:t xml:space="preserve"> </w:t>
      </w:r>
      <w:r w:rsidRPr="00423F16">
        <w:rPr>
          <w:rFonts w:ascii="Times New Roman" w:hAnsi="Times New Roman" w:cs="Times New Roman"/>
          <w:sz w:val="24"/>
          <w:szCs w:val="24"/>
        </w:rPr>
        <w:t xml:space="preserve">% de los jóvenes </w:t>
      </w:r>
      <w:r w:rsidR="00AE223F">
        <w:rPr>
          <w:rFonts w:ascii="Times New Roman" w:hAnsi="Times New Roman" w:cs="Times New Roman"/>
          <w:sz w:val="24"/>
          <w:szCs w:val="24"/>
        </w:rPr>
        <w:t>se cree con</w:t>
      </w:r>
      <w:r w:rsidRPr="00423F16">
        <w:rPr>
          <w:rFonts w:ascii="Times New Roman" w:hAnsi="Times New Roman" w:cs="Times New Roman"/>
          <w:sz w:val="24"/>
          <w:szCs w:val="24"/>
        </w:rPr>
        <w:t xml:space="preserve"> iniciativa para resolver problemas</w:t>
      </w:r>
      <w:r w:rsidR="00AE223F">
        <w:rPr>
          <w:rFonts w:ascii="Times New Roman" w:hAnsi="Times New Roman" w:cs="Times New Roman"/>
          <w:sz w:val="24"/>
          <w:szCs w:val="24"/>
        </w:rPr>
        <w:t>;</w:t>
      </w:r>
      <w:r w:rsidR="00AE223F" w:rsidRPr="00423F16">
        <w:rPr>
          <w:rFonts w:ascii="Times New Roman" w:hAnsi="Times New Roman" w:cs="Times New Roman"/>
          <w:sz w:val="24"/>
          <w:szCs w:val="24"/>
        </w:rPr>
        <w:t xml:space="preserve"> </w:t>
      </w:r>
      <w:r w:rsidRPr="00423F16">
        <w:rPr>
          <w:rFonts w:ascii="Times New Roman" w:hAnsi="Times New Roman" w:cs="Times New Roman"/>
          <w:sz w:val="24"/>
          <w:szCs w:val="24"/>
        </w:rPr>
        <w:t>34</w:t>
      </w:r>
      <w:r w:rsidR="00AE223F">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AE223F">
        <w:rPr>
          <w:rFonts w:ascii="Times New Roman" w:hAnsi="Times New Roman" w:cs="Times New Roman"/>
          <w:sz w:val="24"/>
          <w:szCs w:val="24"/>
        </w:rPr>
        <w:t>manifestó</w:t>
      </w:r>
      <w:r w:rsidR="00AE223F" w:rsidRPr="00423F16">
        <w:rPr>
          <w:rFonts w:ascii="Times New Roman" w:hAnsi="Times New Roman" w:cs="Times New Roman"/>
          <w:sz w:val="24"/>
          <w:szCs w:val="24"/>
        </w:rPr>
        <w:t xml:space="preserve"> </w:t>
      </w:r>
      <w:r w:rsidRPr="00423F16">
        <w:rPr>
          <w:rFonts w:ascii="Times New Roman" w:hAnsi="Times New Roman" w:cs="Times New Roman"/>
          <w:sz w:val="24"/>
          <w:szCs w:val="24"/>
        </w:rPr>
        <w:t>que a veces tiene esa iniciativa. También, se les cuestionó sobre su forma de comunicarse para saber si ejecutan esta competencia de forma efectiva</w:t>
      </w:r>
      <w:r w:rsidR="00AE223F">
        <w:rPr>
          <w:rFonts w:ascii="Times New Roman" w:hAnsi="Times New Roman" w:cs="Times New Roman"/>
          <w:sz w:val="24"/>
          <w:szCs w:val="24"/>
        </w:rPr>
        <w:t>:</w:t>
      </w:r>
      <w:r w:rsidRPr="00423F16">
        <w:rPr>
          <w:rFonts w:ascii="Times New Roman" w:hAnsi="Times New Roman" w:cs="Times New Roman"/>
          <w:sz w:val="24"/>
          <w:szCs w:val="24"/>
        </w:rPr>
        <w:t xml:space="preserve"> 56</w:t>
      </w:r>
      <w:r w:rsidR="00AE223F">
        <w:rPr>
          <w:rFonts w:ascii="Times New Roman" w:hAnsi="Times New Roman" w:cs="Times New Roman"/>
          <w:sz w:val="24"/>
          <w:szCs w:val="24"/>
        </w:rPr>
        <w:t xml:space="preserve"> </w:t>
      </w:r>
      <w:r w:rsidRPr="00423F16">
        <w:rPr>
          <w:rFonts w:ascii="Times New Roman" w:hAnsi="Times New Roman" w:cs="Times New Roman"/>
          <w:sz w:val="24"/>
          <w:szCs w:val="24"/>
        </w:rPr>
        <w:t>% enfatizaron que son efectivos para comunicarse con el entorno, mientras que 34</w:t>
      </w:r>
      <w:r w:rsidR="00AE223F">
        <w:rPr>
          <w:rFonts w:ascii="Times New Roman" w:hAnsi="Times New Roman" w:cs="Times New Roman"/>
          <w:sz w:val="24"/>
          <w:szCs w:val="24"/>
        </w:rPr>
        <w:t xml:space="preserve"> </w:t>
      </w:r>
      <w:r w:rsidRPr="00423F16">
        <w:rPr>
          <w:rFonts w:ascii="Times New Roman" w:hAnsi="Times New Roman" w:cs="Times New Roman"/>
          <w:sz w:val="24"/>
          <w:szCs w:val="24"/>
        </w:rPr>
        <w:t xml:space="preserve">% cree que a veces y </w:t>
      </w:r>
      <w:r w:rsidR="00AE223F">
        <w:rPr>
          <w:rFonts w:ascii="Times New Roman" w:hAnsi="Times New Roman" w:cs="Times New Roman"/>
          <w:sz w:val="24"/>
          <w:szCs w:val="24"/>
        </w:rPr>
        <w:t xml:space="preserve"> </w:t>
      </w:r>
      <w:r w:rsidR="00AE223F" w:rsidRPr="00423F16">
        <w:rPr>
          <w:rFonts w:ascii="Times New Roman" w:hAnsi="Times New Roman" w:cs="Times New Roman"/>
          <w:sz w:val="24"/>
          <w:szCs w:val="24"/>
        </w:rPr>
        <w:t xml:space="preserve"> </w:t>
      </w:r>
      <w:r w:rsidRPr="00423F16">
        <w:rPr>
          <w:rFonts w:ascii="Times New Roman" w:hAnsi="Times New Roman" w:cs="Times New Roman"/>
          <w:sz w:val="24"/>
          <w:szCs w:val="24"/>
        </w:rPr>
        <w:t>9</w:t>
      </w:r>
      <w:r w:rsidR="00AE223F">
        <w:rPr>
          <w:rFonts w:ascii="Times New Roman" w:hAnsi="Times New Roman" w:cs="Times New Roman"/>
          <w:sz w:val="24"/>
          <w:szCs w:val="24"/>
        </w:rPr>
        <w:t xml:space="preserve"> </w:t>
      </w:r>
      <w:r w:rsidRPr="00423F16">
        <w:rPr>
          <w:rFonts w:ascii="Times New Roman" w:hAnsi="Times New Roman" w:cs="Times New Roman"/>
          <w:sz w:val="24"/>
          <w:szCs w:val="24"/>
        </w:rPr>
        <w:t>% considera que no se comunica</w:t>
      </w:r>
      <w:r w:rsidR="003940AF">
        <w:rPr>
          <w:rFonts w:ascii="Times New Roman" w:hAnsi="Times New Roman" w:cs="Times New Roman"/>
          <w:sz w:val="24"/>
          <w:szCs w:val="24"/>
        </w:rPr>
        <w:t xml:space="preserve"> de forma efectiva</w:t>
      </w:r>
      <w:r w:rsidRPr="00423F16">
        <w:rPr>
          <w:rFonts w:ascii="Times New Roman" w:hAnsi="Times New Roman" w:cs="Times New Roman"/>
          <w:sz w:val="24"/>
          <w:szCs w:val="24"/>
        </w:rPr>
        <w:t>. Por otra parte, 61</w:t>
      </w:r>
      <w:r w:rsidR="003940AF">
        <w:rPr>
          <w:rFonts w:ascii="Times New Roman" w:hAnsi="Times New Roman" w:cs="Times New Roman"/>
          <w:sz w:val="24"/>
          <w:szCs w:val="24"/>
        </w:rPr>
        <w:t xml:space="preserve"> </w:t>
      </w:r>
      <w:r w:rsidRPr="00423F16">
        <w:rPr>
          <w:rFonts w:ascii="Times New Roman" w:hAnsi="Times New Roman" w:cs="Times New Roman"/>
          <w:sz w:val="24"/>
          <w:szCs w:val="24"/>
        </w:rPr>
        <w:t>% reconoc</w:t>
      </w:r>
      <w:r w:rsidR="003940AF">
        <w:rPr>
          <w:rFonts w:ascii="Times New Roman" w:hAnsi="Times New Roman" w:cs="Times New Roman"/>
          <w:sz w:val="24"/>
          <w:szCs w:val="24"/>
        </w:rPr>
        <w:t>ió poseer la capacidad</w:t>
      </w:r>
      <w:r w:rsidRPr="00423F16">
        <w:rPr>
          <w:rFonts w:ascii="Times New Roman" w:hAnsi="Times New Roman" w:cs="Times New Roman"/>
          <w:sz w:val="24"/>
          <w:szCs w:val="24"/>
        </w:rPr>
        <w:t xml:space="preserve"> </w:t>
      </w:r>
      <w:r w:rsidR="003940AF">
        <w:rPr>
          <w:rFonts w:ascii="Times New Roman" w:hAnsi="Times New Roman" w:cs="Times New Roman"/>
          <w:sz w:val="24"/>
          <w:szCs w:val="24"/>
        </w:rPr>
        <w:t xml:space="preserve">de </w:t>
      </w:r>
      <w:r w:rsidRPr="00423F16">
        <w:rPr>
          <w:rFonts w:ascii="Times New Roman" w:hAnsi="Times New Roman" w:cs="Times New Roman"/>
          <w:sz w:val="24"/>
          <w:szCs w:val="24"/>
        </w:rPr>
        <w:t>adapta</w:t>
      </w:r>
      <w:r w:rsidR="003940AF">
        <w:rPr>
          <w:rFonts w:ascii="Times New Roman" w:hAnsi="Times New Roman" w:cs="Times New Roman"/>
          <w:sz w:val="24"/>
          <w:szCs w:val="24"/>
        </w:rPr>
        <w:t>rse</w:t>
      </w:r>
      <w:r w:rsidRPr="00423F16">
        <w:rPr>
          <w:rFonts w:ascii="Times New Roman" w:hAnsi="Times New Roman" w:cs="Times New Roman"/>
          <w:sz w:val="24"/>
          <w:szCs w:val="24"/>
        </w:rPr>
        <w:t xml:space="preserve"> a cualquier cambio que se </w:t>
      </w:r>
      <w:r w:rsidR="003940AF" w:rsidRPr="00423F16">
        <w:rPr>
          <w:rFonts w:ascii="Times New Roman" w:hAnsi="Times New Roman" w:cs="Times New Roman"/>
          <w:sz w:val="24"/>
          <w:szCs w:val="24"/>
        </w:rPr>
        <w:t>pued</w:t>
      </w:r>
      <w:r w:rsidR="003940AF">
        <w:rPr>
          <w:rFonts w:ascii="Times New Roman" w:hAnsi="Times New Roman" w:cs="Times New Roman"/>
          <w:sz w:val="24"/>
          <w:szCs w:val="24"/>
        </w:rPr>
        <w:t>a</w:t>
      </w:r>
      <w:r w:rsidR="003940AF" w:rsidRPr="00423F16">
        <w:rPr>
          <w:rFonts w:ascii="Times New Roman" w:hAnsi="Times New Roman" w:cs="Times New Roman"/>
          <w:sz w:val="24"/>
          <w:szCs w:val="24"/>
        </w:rPr>
        <w:t xml:space="preserve"> </w:t>
      </w:r>
      <w:r w:rsidRPr="00423F16">
        <w:rPr>
          <w:rFonts w:ascii="Times New Roman" w:hAnsi="Times New Roman" w:cs="Times New Roman"/>
          <w:sz w:val="24"/>
          <w:szCs w:val="24"/>
        </w:rPr>
        <w:t>presentar en la forma de trabajar, 29</w:t>
      </w:r>
      <w:r w:rsidR="003940AF">
        <w:rPr>
          <w:rFonts w:ascii="Times New Roman" w:hAnsi="Times New Roman" w:cs="Times New Roman"/>
          <w:sz w:val="24"/>
          <w:szCs w:val="24"/>
        </w:rPr>
        <w:t xml:space="preserve"> </w:t>
      </w:r>
      <w:r w:rsidRPr="00423F16">
        <w:rPr>
          <w:rFonts w:ascii="Times New Roman" w:hAnsi="Times New Roman" w:cs="Times New Roman"/>
          <w:sz w:val="24"/>
          <w:szCs w:val="24"/>
        </w:rPr>
        <w:t>% mencion</w:t>
      </w:r>
      <w:r w:rsidR="003940AF">
        <w:rPr>
          <w:rFonts w:ascii="Times New Roman" w:hAnsi="Times New Roman" w:cs="Times New Roman"/>
          <w:sz w:val="24"/>
          <w:szCs w:val="24"/>
        </w:rPr>
        <w:t>ó</w:t>
      </w:r>
      <w:r w:rsidRPr="00423F16">
        <w:rPr>
          <w:rFonts w:ascii="Times New Roman" w:hAnsi="Times New Roman" w:cs="Times New Roman"/>
          <w:sz w:val="24"/>
          <w:szCs w:val="24"/>
        </w:rPr>
        <w:t xml:space="preserve"> que a veces</w:t>
      </w:r>
      <w:r w:rsidR="003940AF">
        <w:rPr>
          <w:rFonts w:ascii="Times New Roman" w:hAnsi="Times New Roman" w:cs="Times New Roman"/>
          <w:sz w:val="24"/>
          <w:szCs w:val="24"/>
        </w:rPr>
        <w:t xml:space="preserve"> puede contar con dicha capacidad</w:t>
      </w:r>
      <w:r w:rsidRPr="00423F16">
        <w:rPr>
          <w:rFonts w:ascii="Times New Roman" w:hAnsi="Times New Roman" w:cs="Times New Roman"/>
          <w:sz w:val="24"/>
          <w:szCs w:val="24"/>
        </w:rPr>
        <w:t xml:space="preserve"> y 9</w:t>
      </w:r>
      <w:r w:rsidR="003940AF">
        <w:rPr>
          <w:rFonts w:ascii="Times New Roman" w:hAnsi="Times New Roman" w:cs="Times New Roman"/>
          <w:sz w:val="24"/>
          <w:szCs w:val="24"/>
        </w:rPr>
        <w:t xml:space="preserve"> </w:t>
      </w:r>
      <w:r w:rsidRPr="00423F16">
        <w:rPr>
          <w:rFonts w:ascii="Times New Roman" w:hAnsi="Times New Roman" w:cs="Times New Roman"/>
          <w:sz w:val="24"/>
          <w:szCs w:val="24"/>
        </w:rPr>
        <w:t>%</w:t>
      </w:r>
      <w:r w:rsidR="001B7119">
        <w:rPr>
          <w:rFonts w:ascii="Times New Roman" w:hAnsi="Times New Roman" w:cs="Times New Roman"/>
          <w:sz w:val="24"/>
          <w:szCs w:val="24"/>
        </w:rPr>
        <w:t xml:space="preserve"> confesó</w:t>
      </w:r>
      <w:r w:rsidRPr="00423F16">
        <w:rPr>
          <w:rFonts w:ascii="Times New Roman" w:hAnsi="Times New Roman" w:cs="Times New Roman"/>
          <w:sz w:val="24"/>
          <w:szCs w:val="24"/>
        </w:rPr>
        <w:t xml:space="preserve"> que no</w:t>
      </w:r>
      <w:r w:rsidR="001B7119">
        <w:rPr>
          <w:rFonts w:ascii="Times New Roman" w:hAnsi="Times New Roman" w:cs="Times New Roman"/>
          <w:sz w:val="24"/>
          <w:szCs w:val="24"/>
        </w:rPr>
        <w:t xml:space="preserve"> forma parte de su repertorio de habilidades</w:t>
      </w:r>
      <w:r w:rsidRPr="00423F16">
        <w:rPr>
          <w:rFonts w:ascii="Times New Roman" w:hAnsi="Times New Roman" w:cs="Times New Roman"/>
          <w:sz w:val="24"/>
          <w:szCs w:val="24"/>
        </w:rPr>
        <w:t>. Además, 56</w:t>
      </w:r>
      <w:r w:rsidR="001B7119">
        <w:rPr>
          <w:rFonts w:ascii="Times New Roman" w:hAnsi="Times New Roman" w:cs="Times New Roman"/>
          <w:sz w:val="24"/>
          <w:szCs w:val="24"/>
        </w:rPr>
        <w:t xml:space="preserve"> </w:t>
      </w:r>
      <w:r w:rsidRPr="00423F16">
        <w:rPr>
          <w:rFonts w:ascii="Times New Roman" w:hAnsi="Times New Roman" w:cs="Times New Roman"/>
          <w:sz w:val="24"/>
          <w:szCs w:val="24"/>
        </w:rPr>
        <w:t>% consider</w:t>
      </w:r>
      <w:r w:rsidR="001B7119">
        <w:rPr>
          <w:rFonts w:ascii="Times New Roman" w:hAnsi="Times New Roman" w:cs="Times New Roman"/>
          <w:sz w:val="24"/>
          <w:szCs w:val="24"/>
        </w:rPr>
        <w:t>ó</w:t>
      </w:r>
      <w:r w:rsidRPr="00423F16">
        <w:rPr>
          <w:rFonts w:ascii="Times New Roman" w:hAnsi="Times New Roman" w:cs="Times New Roman"/>
          <w:sz w:val="24"/>
          <w:szCs w:val="24"/>
        </w:rPr>
        <w:t xml:space="preserve"> que tiene la habilidad para resolver conflictos, 34</w:t>
      </w:r>
      <w:r w:rsidR="001B7119">
        <w:rPr>
          <w:rFonts w:ascii="Times New Roman" w:hAnsi="Times New Roman" w:cs="Times New Roman"/>
          <w:sz w:val="24"/>
          <w:szCs w:val="24"/>
        </w:rPr>
        <w:t xml:space="preserve"> </w:t>
      </w:r>
      <w:r w:rsidRPr="00423F16">
        <w:rPr>
          <w:rFonts w:ascii="Times New Roman" w:hAnsi="Times New Roman" w:cs="Times New Roman"/>
          <w:sz w:val="24"/>
          <w:szCs w:val="24"/>
        </w:rPr>
        <w:t>% que a veces y 10</w:t>
      </w:r>
      <w:r w:rsidR="001B7119">
        <w:rPr>
          <w:rFonts w:ascii="Times New Roman" w:hAnsi="Times New Roman" w:cs="Times New Roman"/>
          <w:sz w:val="24"/>
          <w:szCs w:val="24"/>
        </w:rPr>
        <w:t xml:space="preserve"> </w:t>
      </w:r>
      <w:r w:rsidRPr="00423F16">
        <w:rPr>
          <w:rFonts w:ascii="Times New Roman" w:hAnsi="Times New Roman" w:cs="Times New Roman"/>
          <w:sz w:val="24"/>
          <w:szCs w:val="24"/>
        </w:rPr>
        <w:t>% opin</w:t>
      </w:r>
      <w:r w:rsidR="001B7119">
        <w:rPr>
          <w:rFonts w:ascii="Times New Roman" w:hAnsi="Times New Roman" w:cs="Times New Roman"/>
          <w:sz w:val="24"/>
          <w:szCs w:val="24"/>
        </w:rPr>
        <w:t>ó</w:t>
      </w:r>
      <w:r w:rsidRPr="00423F16">
        <w:rPr>
          <w:rFonts w:ascii="Times New Roman" w:hAnsi="Times New Roman" w:cs="Times New Roman"/>
          <w:sz w:val="24"/>
          <w:szCs w:val="24"/>
        </w:rPr>
        <w:t xml:space="preserve"> que</w:t>
      </w:r>
      <w:r w:rsidR="00FD3B2C">
        <w:rPr>
          <w:rFonts w:ascii="Times New Roman" w:hAnsi="Times New Roman" w:cs="Times New Roman"/>
          <w:sz w:val="24"/>
          <w:szCs w:val="24"/>
        </w:rPr>
        <w:t xml:space="preserve"> en la mayoría de los casos</w:t>
      </w:r>
      <w:r w:rsidRPr="00423F16">
        <w:rPr>
          <w:rFonts w:ascii="Times New Roman" w:hAnsi="Times New Roman" w:cs="Times New Roman"/>
          <w:sz w:val="24"/>
          <w:szCs w:val="24"/>
        </w:rPr>
        <w:t xml:space="preserve"> no sabe cómo ofrecer</w:t>
      </w:r>
      <w:r w:rsidR="001B7119">
        <w:rPr>
          <w:rFonts w:ascii="Times New Roman" w:hAnsi="Times New Roman" w:cs="Times New Roman"/>
          <w:sz w:val="24"/>
          <w:szCs w:val="24"/>
        </w:rPr>
        <w:t xml:space="preserve"> una</w:t>
      </w:r>
      <w:r w:rsidRPr="00423F16">
        <w:rPr>
          <w:rFonts w:ascii="Times New Roman" w:hAnsi="Times New Roman" w:cs="Times New Roman"/>
          <w:sz w:val="24"/>
          <w:szCs w:val="24"/>
        </w:rPr>
        <w:t xml:space="preserve"> solución. A</w:t>
      </w:r>
      <w:r w:rsidR="00FD3B2C">
        <w:rPr>
          <w:rFonts w:ascii="Times New Roman" w:hAnsi="Times New Roman" w:cs="Times New Roman"/>
          <w:sz w:val="24"/>
          <w:szCs w:val="24"/>
        </w:rPr>
        <w:t>simismo, a</w:t>
      </w:r>
      <w:r w:rsidRPr="00423F16">
        <w:rPr>
          <w:rFonts w:ascii="Times New Roman" w:hAnsi="Times New Roman" w:cs="Times New Roman"/>
          <w:sz w:val="24"/>
          <w:szCs w:val="24"/>
        </w:rPr>
        <w:t xml:space="preserve"> los estudiantes se les preguntó si eran capaces de separar sus problemas personales de su actividad laboral</w:t>
      </w:r>
      <w:r w:rsidR="00FD3B2C">
        <w:rPr>
          <w:rFonts w:ascii="Times New Roman" w:hAnsi="Times New Roman" w:cs="Times New Roman"/>
          <w:sz w:val="24"/>
          <w:szCs w:val="24"/>
        </w:rPr>
        <w:t>:</w:t>
      </w:r>
      <w:r w:rsidR="00FD3B2C" w:rsidRPr="00423F16">
        <w:rPr>
          <w:rFonts w:ascii="Times New Roman" w:hAnsi="Times New Roman" w:cs="Times New Roman"/>
          <w:sz w:val="24"/>
          <w:szCs w:val="24"/>
        </w:rPr>
        <w:t xml:space="preserve"> </w:t>
      </w:r>
      <w:r w:rsidRPr="00423F16">
        <w:rPr>
          <w:rFonts w:ascii="Times New Roman" w:hAnsi="Times New Roman" w:cs="Times New Roman"/>
          <w:sz w:val="24"/>
          <w:szCs w:val="24"/>
        </w:rPr>
        <w:t>63</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afirm</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sí, mientras que 26</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w:t>
      </w:r>
      <w:r w:rsidR="00FD3B2C">
        <w:rPr>
          <w:rFonts w:ascii="Times New Roman" w:hAnsi="Times New Roman" w:cs="Times New Roman"/>
          <w:sz w:val="24"/>
          <w:szCs w:val="24"/>
        </w:rPr>
        <w:t xml:space="preserve"> de los encuestados</w:t>
      </w:r>
      <w:r w:rsidRPr="00423F16">
        <w:rPr>
          <w:rFonts w:ascii="Times New Roman" w:hAnsi="Times New Roman" w:cs="Times New Roman"/>
          <w:sz w:val="24"/>
          <w:szCs w:val="24"/>
        </w:rPr>
        <w:t xml:space="preserve"> enfatiz</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a veces y 10</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FD3B2C">
        <w:rPr>
          <w:rFonts w:ascii="Times New Roman" w:hAnsi="Times New Roman" w:cs="Times New Roman"/>
          <w:sz w:val="24"/>
          <w:szCs w:val="24"/>
        </w:rPr>
        <w:t>dijo</w:t>
      </w:r>
      <w:r w:rsidR="00FD3B2C" w:rsidRPr="00423F16">
        <w:rPr>
          <w:rFonts w:ascii="Times New Roman" w:hAnsi="Times New Roman" w:cs="Times New Roman"/>
          <w:sz w:val="24"/>
          <w:szCs w:val="24"/>
        </w:rPr>
        <w:t xml:space="preserve"> </w:t>
      </w:r>
      <w:r w:rsidRPr="00423F16">
        <w:rPr>
          <w:rFonts w:ascii="Times New Roman" w:hAnsi="Times New Roman" w:cs="Times New Roman"/>
          <w:sz w:val="24"/>
          <w:szCs w:val="24"/>
        </w:rPr>
        <w:t>que no. Cuando se les cuestion</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sobre si son capaces de procesar información de forma rápida</w:t>
      </w:r>
      <w:r w:rsidR="00FD3B2C">
        <w:rPr>
          <w:rFonts w:ascii="Times New Roman" w:hAnsi="Times New Roman" w:cs="Times New Roman"/>
          <w:sz w:val="24"/>
          <w:szCs w:val="24"/>
        </w:rPr>
        <w:t>:</w:t>
      </w:r>
      <w:r w:rsidRPr="00423F16">
        <w:rPr>
          <w:rFonts w:ascii="Times New Roman" w:hAnsi="Times New Roman" w:cs="Times New Roman"/>
          <w:sz w:val="24"/>
          <w:szCs w:val="24"/>
        </w:rPr>
        <w:t xml:space="preserve"> 45</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señal</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sí, 43</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consider</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a veces y 12</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FD3B2C">
        <w:rPr>
          <w:rFonts w:ascii="Times New Roman" w:hAnsi="Times New Roman" w:cs="Times New Roman"/>
          <w:sz w:val="24"/>
          <w:szCs w:val="24"/>
        </w:rPr>
        <w:t>expresó</w:t>
      </w:r>
      <w:r w:rsidR="00FD3B2C"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que no. </w:t>
      </w:r>
    </w:p>
    <w:p w14:paraId="69EB9587" w14:textId="77777777" w:rsidR="00B7177E" w:rsidRPr="00423F16" w:rsidRDefault="00B7177E"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Por otra parte, 56</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de los encuestados afirm</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cree tener la capacidad de generar nuevas ideas para resolver problemas, 34</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FD3B2C" w:rsidRPr="00423F16">
        <w:rPr>
          <w:rFonts w:ascii="Times New Roman" w:hAnsi="Times New Roman" w:cs="Times New Roman"/>
          <w:sz w:val="24"/>
          <w:szCs w:val="24"/>
        </w:rPr>
        <w:t>di</w:t>
      </w:r>
      <w:r w:rsidR="00FD3B2C">
        <w:rPr>
          <w:rFonts w:ascii="Times New Roman" w:hAnsi="Times New Roman" w:cs="Times New Roman"/>
          <w:sz w:val="24"/>
          <w:szCs w:val="24"/>
        </w:rPr>
        <w:t>jo</w:t>
      </w:r>
      <w:r w:rsidR="00FD3B2C" w:rsidRPr="00423F16">
        <w:rPr>
          <w:rFonts w:ascii="Times New Roman" w:hAnsi="Times New Roman" w:cs="Times New Roman"/>
          <w:sz w:val="24"/>
          <w:szCs w:val="24"/>
        </w:rPr>
        <w:t xml:space="preserve"> </w:t>
      </w:r>
      <w:r w:rsidRPr="00423F16">
        <w:rPr>
          <w:rFonts w:ascii="Times New Roman" w:hAnsi="Times New Roman" w:cs="Times New Roman"/>
          <w:sz w:val="24"/>
          <w:szCs w:val="24"/>
        </w:rPr>
        <w:t>que a veces y 10</w:t>
      </w:r>
      <w:r w:rsidR="00FD3B2C">
        <w:rPr>
          <w:rFonts w:ascii="Times New Roman" w:hAnsi="Times New Roman" w:cs="Times New Roman"/>
          <w:sz w:val="24"/>
          <w:szCs w:val="24"/>
        </w:rPr>
        <w:t xml:space="preserve"> </w:t>
      </w:r>
      <w:r w:rsidRPr="00423F16">
        <w:rPr>
          <w:rFonts w:ascii="Times New Roman" w:hAnsi="Times New Roman" w:cs="Times New Roman"/>
          <w:sz w:val="24"/>
          <w:szCs w:val="24"/>
        </w:rPr>
        <w:t>% indic</w:t>
      </w:r>
      <w:r w:rsidR="00FD3B2C">
        <w:rPr>
          <w:rFonts w:ascii="Times New Roman" w:hAnsi="Times New Roman" w:cs="Times New Roman"/>
          <w:sz w:val="24"/>
          <w:szCs w:val="24"/>
        </w:rPr>
        <w:t>ó</w:t>
      </w:r>
      <w:r w:rsidRPr="00423F16">
        <w:rPr>
          <w:rFonts w:ascii="Times New Roman" w:hAnsi="Times New Roman" w:cs="Times New Roman"/>
          <w:sz w:val="24"/>
          <w:szCs w:val="24"/>
        </w:rPr>
        <w:t xml:space="preserve"> que no percibe tener es</w:t>
      </w:r>
      <w:r w:rsidR="00FD3B2C">
        <w:rPr>
          <w:rFonts w:ascii="Times New Roman" w:hAnsi="Times New Roman" w:cs="Times New Roman"/>
          <w:sz w:val="24"/>
          <w:szCs w:val="24"/>
        </w:rPr>
        <w:t>t</w:t>
      </w:r>
      <w:r w:rsidRPr="00423F16">
        <w:rPr>
          <w:rFonts w:ascii="Times New Roman" w:hAnsi="Times New Roman" w:cs="Times New Roman"/>
          <w:sz w:val="24"/>
          <w:szCs w:val="24"/>
        </w:rPr>
        <w:t>a competencia. En el estudio</w:t>
      </w:r>
      <w:r w:rsidR="001072EC">
        <w:rPr>
          <w:rFonts w:ascii="Times New Roman" w:hAnsi="Times New Roman" w:cs="Times New Roman"/>
          <w:sz w:val="24"/>
          <w:szCs w:val="24"/>
        </w:rPr>
        <w:t xml:space="preserve"> también</w:t>
      </w:r>
      <w:r w:rsidRPr="00423F16">
        <w:rPr>
          <w:rFonts w:ascii="Times New Roman" w:hAnsi="Times New Roman" w:cs="Times New Roman"/>
          <w:sz w:val="24"/>
          <w:szCs w:val="24"/>
        </w:rPr>
        <w:t xml:space="preserve"> se les preguntó sobre si se mantienen informados acerca de las tendencias de su área de estudio o laboral</w:t>
      </w:r>
      <w:r w:rsidR="001072EC">
        <w:rPr>
          <w:rFonts w:ascii="Times New Roman" w:hAnsi="Times New Roman" w:cs="Times New Roman"/>
          <w:sz w:val="24"/>
          <w:szCs w:val="24"/>
        </w:rPr>
        <w:t>:</w:t>
      </w:r>
      <w:r w:rsidRPr="00423F16">
        <w:rPr>
          <w:rFonts w:ascii="Times New Roman" w:hAnsi="Times New Roman" w:cs="Times New Roman"/>
          <w:sz w:val="24"/>
          <w:szCs w:val="24"/>
        </w:rPr>
        <w:t xml:space="preserve"> 40</w:t>
      </w:r>
      <w:r w:rsidR="001072EC">
        <w:rPr>
          <w:rFonts w:ascii="Times New Roman" w:hAnsi="Times New Roman" w:cs="Times New Roman"/>
          <w:sz w:val="24"/>
          <w:szCs w:val="24"/>
        </w:rPr>
        <w:t xml:space="preserve"> </w:t>
      </w:r>
      <w:r w:rsidRPr="00423F16">
        <w:rPr>
          <w:rFonts w:ascii="Times New Roman" w:hAnsi="Times New Roman" w:cs="Times New Roman"/>
          <w:sz w:val="24"/>
          <w:szCs w:val="24"/>
        </w:rPr>
        <w:t>% consider</w:t>
      </w:r>
      <w:r w:rsidR="001072EC">
        <w:rPr>
          <w:rFonts w:ascii="Times New Roman" w:hAnsi="Times New Roman" w:cs="Times New Roman"/>
          <w:sz w:val="24"/>
          <w:szCs w:val="24"/>
        </w:rPr>
        <w:t>ó</w:t>
      </w:r>
      <w:r w:rsidRPr="00423F16">
        <w:rPr>
          <w:rFonts w:ascii="Times New Roman" w:hAnsi="Times New Roman" w:cs="Times New Roman"/>
          <w:sz w:val="24"/>
          <w:szCs w:val="24"/>
        </w:rPr>
        <w:t xml:space="preserve"> que sí, 46</w:t>
      </w:r>
      <w:r w:rsidR="001072EC">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1072EC">
        <w:rPr>
          <w:rFonts w:ascii="Times New Roman" w:hAnsi="Times New Roman" w:cs="Times New Roman"/>
          <w:sz w:val="24"/>
          <w:szCs w:val="24"/>
        </w:rPr>
        <w:t>expresó</w:t>
      </w:r>
      <w:r w:rsidR="001072EC" w:rsidRPr="00423F16">
        <w:rPr>
          <w:rFonts w:ascii="Times New Roman" w:hAnsi="Times New Roman" w:cs="Times New Roman"/>
          <w:sz w:val="24"/>
          <w:szCs w:val="24"/>
        </w:rPr>
        <w:t xml:space="preserve"> </w:t>
      </w:r>
      <w:r w:rsidRPr="00423F16">
        <w:rPr>
          <w:rFonts w:ascii="Times New Roman" w:hAnsi="Times New Roman" w:cs="Times New Roman"/>
          <w:sz w:val="24"/>
          <w:szCs w:val="24"/>
        </w:rPr>
        <w:t>que a veces</w:t>
      </w:r>
      <w:r w:rsidR="001072EC">
        <w:rPr>
          <w:rFonts w:ascii="Times New Roman" w:hAnsi="Times New Roman" w:cs="Times New Roman"/>
          <w:sz w:val="24"/>
          <w:szCs w:val="24"/>
        </w:rPr>
        <w:t xml:space="preserve"> </w:t>
      </w:r>
      <w:r w:rsidRPr="00423F16">
        <w:rPr>
          <w:rFonts w:ascii="Times New Roman" w:hAnsi="Times New Roman" w:cs="Times New Roman"/>
          <w:sz w:val="24"/>
          <w:szCs w:val="24"/>
        </w:rPr>
        <w:t>se mantiene actualizado y 8</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5F602A">
        <w:rPr>
          <w:rFonts w:ascii="Times New Roman" w:hAnsi="Times New Roman" w:cs="Times New Roman"/>
          <w:sz w:val="24"/>
          <w:szCs w:val="24"/>
        </w:rPr>
        <w:t>estimó</w:t>
      </w:r>
      <w:r w:rsidR="005F602A" w:rsidRPr="00423F16">
        <w:rPr>
          <w:rFonts w:ascii="Times New Roman" w:hAnsi="Times New Roman" w:cs="Times New Roman"/>
          <w:sz w:val="24"/>
          <w:szCs w:val="24"/>
        </w:rPr>
        <w:t xml:space="preserve"> </w:t>
      </w:r>
      <w:r w:rsidRPr="00423F16">
        <w:rPr>
          <w:rFonts w:ascii="Times New Roman" w:hAnsi="Times New Roman" w:cs="Times New Roman"/>
          <w:sz w:val="24"/>
          <w:szCs w:val="24"/>
        </w:rPr>
        <w:t>que no. Con relación al trabajo en equipo, 59</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afirm</w:t>
      </w:r>
      <w:r w:rsidR="005F602A">
        <w:rPr>
          <w:rFonts w:ascii="Times New Roman" w:hAnsi="Times New Roman" w:cs="Times New Roman"/>
          <w:sz w:val="24"/>
          <w:szCs w:val="24"/>
        </w:rPr>
        <w:t>ó</w:t>
      </w:r>
      <w:r w:rsidRPr="00423F16">
        <w:rPr>
          <w:rFonts w:ascii="Times New Roman" w:hAnsi="Times New Roman" w:cs="Times New Roman"/>
          <w:sz w:val="24"/>
          <w:szCs w:val="24"/>
        </w:rPr>
        <w:t xml:space="preserve"> que se le facilita trabajar en equipo, 30</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opin</w:t>
      </w:r>
      <w:r w:rsidR="005F602A">
        <w:rPr>
          <w:rFonts w:ascii="Times New Roman" w:hAnsi="Times New Roman" w:cs="Times New Roman"/>
          <w:sz w:val="24"/>
          <w:szCs w:val="24"/>
        </w:rPr>
        <w:t>ó</w:t>
      </w:r>
      <w:r w:rsidRPr="00423F16">
        <w:rPr>
          <w:rFonts w:ascii="Times New Roman" w:hAnsi="Times New Roman" w:cs="Times New Roman"/>
          <w:sz w:val="24"/>
          <w:szCs w:val="24"/>
        </w:rPr>
        <w:t xml:space="preserve"> que a veces y 11</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5F602A">
        <w:rPr>
          <w:rFonts w:ascii="Times New Roman" w:hAnsi="Times New Roman" w:cs="Times New Roman"/>
          <w:sz w:val="24"/>
          <w:szCs w:val="24"/>
        </w:rPr>
        <w:t>negó la habilidad de colaborar de forma grupal</w:t>
      </w:r>
      <w:r w:rsidRPr="00423F16">
        <w:rPr>
          <w:rFonts w:ascii="Times New Roman" w:hAnsi="Times New Roman" w:cs="Times New Roman"/>
          <w:sz w:val="24"/>
          <w:szCs w:val="24"/>
        </w:rPr>
        <w:t xml:space="preserve">. </w:t>
      </w:r>
      <w:r w:rsidR="005F602A">
        <w:rPr>
          <w:rFonts w:ascii="Times New Roman" w:hAnsi="Times New Roman" w:cs="Times New Roman"/>
          <w:sz w:val="24"/>
          <w:szCs w:val="24"/>
        </w:rPr>
        <w:t xml:space="preserve">Aunado a ello, </w:t>
      </w:r>
      <w:r w:rsidRPr="00423F16">
        <w:rPr>
          <w:rFonts w:ascii="Times New Roman" w:hAnsi="Times New Roman" w:cs="Times New Roman"/>
          <w:sz w:val="24"/>
          <w:szCs w:val="24"/>
        </w:rPr>
        <w:t>46</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xml:space="preserve">% </w:t>
      </w:r>
      <w:r w:rsidR="005F602A">
        <w:rPr>
          <w:rFonts w:ascii="Times New Roman" w:hAnsi="Times New Roman" w:cs="Times New Roman"/>
          <w:sz w:val="24"/>
          <w:szCs w:val="24"/>
        </w:rPr>
        <w:t>expresó que</w:t>
      </w:r>
      <w:r w:rsidR="005F602A" w:rsidRPr="00423F16">
        <w:rPr>
          <w:rFonts w:ascii="Times New Roman" w:hAnsi="Times New Roman" w:cs="Times New Roman"/>
          <w:sz w:val="24"/>
          <w:szCs w:val="24"/>
        </w:rPr>
        <w:t xml:space="preserve"> </w:t>
      </w:r>
      <w:r w:rsidR="005F602A">
        <w:rPr>
          <w:rFonts w:ascii="Times New Roman" w:hAnsi="Times New Roman" w:cs="Times New Roman"/>
          <w:sz w:val="24"/>
          <w:szCs w:val="24"/>
        </w:rPr>
        <w:t>en efecto</w:t>
      </w:r>
      <w:r w:rsidR="005F602A" w:rsidRPr="00423F16">
        <w:rPr>
          <w:rFonts w:ascii="Times New Roman" w:hAnsi="Times New Roman" w:cs="Times New Roman"/>
          <w:sz w:val="24"/>
          <w:szCs w:val="24"/>
        </w:rPr>
        <w:t xml:space="preserve"> </w:t>
      </w:r>
      <w:r w:rsidRPr="00423F16">
        <w:rPr>
          <w:rFonts w:ascii="Times New Roman" w:hAnsi="Times New Roman" w:cs="Times New Roman"/>
          <w:sz w:val="24"/>
          <w:szCs w:val="24"/>
        </w:rPr>
        <w:t>cuestiona tanto las ideas propias como la de los demás, pero 39</w:t>
      </w:r>
      <w:r w:rsidR="005F602A">
        <w:rPr>
          <w:rFonts w:ascii="Times New Roman" w:hAnsi="Times New Roman" w:cs="Times New Roman"/>
          <w:sz w:val="24"/>
          <w:szCs w:val="24"/>
        </w:rPr>
        <w:t xml:space="preserve"> </w:t>
      </w:r>
      <w:r w:rsidRPr="00423F16">
        <w:rPr>
          <w:rFonts w:ascii="Times New Roman" w:hAnsi="Times New Roman" w:cs="Times New Roman"/>
          <w:sz w:val="24"/>
          <w:szCs w:val="24"/>
        </w:rPr>
        <w:t>% indic</w:t>
      </w:r>
      <w:r w:rsidR="005F602A">
        <w:rPr>
          <w:rFonts w:ascii="Times New Roman" w:hAnsi="Times New Roman" w:cs="Times New Roman"/>
          <w:sz w:val="24"/>
          <w:szCs w:val="24"/>
        </w:rPr>
        <w:t>ó realizar esto solo en ocasiones</w:t>
      </w:r>
      <w:r w:rsidRPr="00423F16">
        <w:rPr>
          <w:rFonts w:ascii="Times New Roman" w:hAnsi="Times New Roman" w:cs="Times New Roman"/>
          <w:sz w:val="24"/>
          <w:szCs w:val="24"/>
        </w:rPr>
        <w:t xml:space="preserve">. </w:t>
      </w:r>
    </w:p>
    <w:p w14:paraId="0DD444F2" w14:textId="77777777" w:rsidR="00B7177E" w:rsidRPr="00423F16" w:rsidRDefault="00E7196A"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igual manera, a</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los jóvenes se les cuestionó sobre si consideran que ellos se relacionan con facilidad</w:t>
      </w:r>
      <w:r>
        <w:rPr>
          <w:rFonts w:ascii="Times New Roman" w:hAnsi="Times New Roman" w:cs="Times New Roman"/>
          <w:sz w:val="24"/>
          <w:szCs w:val="24"/>
        </w:rPr>
        <w:t>:</w:t>
      </w:r>
      <w:r w:rsidR="00B7177E" w:rsidRPr="00423F16">
        <w:rPr>
          <w:rFonts w:ascii="Times New Roman" w:hAnsi="Times New Roman" w:cs="Times New Roman"/>
          <w:sz w:val="24"/>
          <w:szCs w:val="24"/>
        </w:rPr>
        <w:t xml:space="preserve"> 47</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cree que sí, pero 39</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w:t>
      </w:r>
      <w:r>
        <w:rPr>
          <w:rFonts w:ascii="Times New Roman" w:hAnsi="Times New Roman" w:cs="Times New Roman"/>
          <w:sz w:val="24"/>
          <w:szCs w:val="24"/>
        </w:rPr>
        <w:t xml:space="preserve"> de los encuestados</w:t>
      </w:r>
      <w:r w:rsidR="00B7177E" w:rsidRPr="00423F16">
        <w:rPr>
          <w:rFonts w:ascii="Times New Roman" w:hAnsi="Times New Roman" w:cs="Times New Roman"/>
          <w:sz w:val="24"/>
          <w:szCs w:val="24"/>
        </w:rPr>
        <w:t xml:space="preserve"> </w:t>
      </w:r>
      <w:r w:rsidR="00233DFA">
        <w:rPr>
          <w:rFonts w:ascii="Times New Roman" w:hAnsi="Times New Roman" w:cs="Times New Roman"/>
          <w:sz w:val="24"/>
          <w:szCs w:val="24"/>
        </w:rPr>
        <w:t>manifestó</w:t>
      </w:r>
      <w:r w:rsidR="00233DF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que a veces se le da el convivir con los demás, </w:t>
      </w:r>
      <w:r w:rsidR="00233DFA">
        <w:rPr>
          <w:rFonts w:ascii="Times New Roman" w:hAnsi="Times New Roman" w:cs="Times New Roman"/>
          <w:sz w:val="24"/>
          <w:szCs w:val="24"/>
        </w:rPr>
        <w:t>y</w:t>
      </w:r>
      <w:r w:rsidR="00B7177E" w:rsidRPr="00423F16">
        <w:rPr>
          <w:rFonts w:ascii="Times New Roman" w:hAnsi="Times New Roman" w:cs="Times New Roman"/>
          <w:sz w:val="24"/>
          <w:szCs w:val="24"/>
        </w:rPr>
        <w:t xml:space="preserve"> 12</w:t>
      </w:r>
      <w:r w:rsidR="00233DFA">
        <w:rPr>
          <w:rFonts w:ascii="Times New Roman" w:hAnsi="Times New Roman" w:cs="Times New Roman"/>
          <w:sz w:val="24"/>
          <w:szCs w:val="24"/>
        </w:rPr>
        <w:t xml:space="preserve"> </w:t>
      </w:r>
      <w:r w:rsidR="00B7177E" w:rsidRPr="00423F16">
        <w:rPr>
          <w:rFonts w:ascii="Times New Roman" w:hAnsi="Times New Roman" w:cs="Times New Roman"/>
          <w:sz w:val="24"/>
          <w:szCs w:val="24"/>
        </w:rPr>
        <w:t>% consider</w:t>
      </w:r>
      <w:r w:rsidR="00233DFA">
        <w:rPr>
          <w:rFonts w:ascii="Times New Roman" w:hAnsi="Times New Roman" w:cs="Times New Roman"/>
          <w:sz w:val="24"/>
          <w:szCs w:val="24"/>
        </w:rPr>
        <w:t>ó</w:t>
      </w:r>
      <w:r w:rsidR="00B7177E" w:rsidRPr="00423F16">
        <w:rPr>
          <w:rFonts w:ascii="Times New Roman" w:hAnsi="Times New Roman" w:cs="Times New Roman"/>
          <w:sz w:val="24"/>
          <w:szCs w:val="24"/>
        </w:rPr>
        <w:t xml:space="preserve"> no tener esa competencia. En la investigación,</w:t>
      </w:r>
      <w:r w:rsidR="002D17D4">
        <w:rPr>
          <w:rFonts w:ascii="Times New Roman" w:hAnsi="Times New Roman" w:cs="Times New Roman"/>
          <w:sz w:val="24"/>
          <w:szCs w:val="24"/>
        </w:rPr>
        <w:t xml:space="preserve"> </w:t>
      </w:r>
      <w:r w:rsidR="00F26DA8">
        <w:rPr>
          <w:rFonts w:ascii="Times New Roman" w:hAnsi="Times New Roman" w:cs="Times New Roman"/>
          <w:sz w:val="24"/>
          <w:szCs w:val="24"/>
        </w:rPr>
        <w:t>además,</w:t>
      </w:r>
      <w:r w:rsidR="00B7177E" w:rsidRPr="00423F16">
        <w:rPr>
          <w:rFonts w:ascii="Times New Roman" w:hAnsi="Times New Roman" w:cs="Times New Roman"/>
          <w:sz w:val="24"/>
          <w:szCs w:val="24"/>
        </w:rPr>
        <w:t xml:space="preserve"> se les preguntó a los </w:t>
      </w:r>
      <w:r w:rsidR="00F26DA8">
        <w:rPr>
          <w:rFonts w:ascii="Times New Roman" w:hAnsi="Times New Roman" w:cs="Times New Roman"/>
          <w:sz w:val="24"/>
          <w:szCs w:val="24"/>
        </w:rPr>
        <w:t>alumnos que formaron la muestra</w:t>
      </w:r>
      <w:r w:rsidR="00F26DA8"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si ellos piensan que afrontan los retos que se les presentan todos los días</w:t>
      </w:r>
      <w:r w:rsidR="00F26DA8">
        <w:rPr>
          <w:rFonts w:ascii="Times New Roman" w:hAnsi="Times New Roman" w:cs="Times New Roman"/>
          <w:sz w:val="24"/>
          <w:szCs w:val="24"/>
        </w:rPr>
        <w:t>:</w:t>
      </w:r>
      <w:r w:rsidR="00B7177E" w:rsidRPr="00423F16">
        <w:rPr>
          <w:rFonts w:ascii="Times New Roman" w:hAnsi="Times New Roman" w:cs="Times New Roman"/>
          <w:sz w:val="24"/>
          <w:szCs w:val="24"/>
        </w:rPr>
        <w:t xml:space="preserve"> 53</w:t>
      </w:r>
      <w:r w:rsidR="00F26DA8">
        <w:rPr>
          <w:rFonts w:ascii="Times New Roman" w:hAnsi="Times New Roman" w:cs="Times New Roman"/>
          <w:sz w:val="24"/>
          <w:szCs w:val="24"/>
        </w:rPr>
        <w:t xml:space="preserve"> </w:t>
      </w:r>
      <w:r w:rsidR="00B7177E" w:rsidRPr="00423F16">
        <w:rPr>
          <w:rFonts w:ascii="Times New Roman" w:hAnsi="Times New Roman" w:cs="Times New Roman"/>
          <w:sz w:val="24"/>
          <w:szCs w:val="24"/>
        </w:rPr>
        <w:t>% consider</w:t>
      </w:r>
      <w:r w:rsidR="00F26DA8">
        <w:rPr>
          <w:rFonts w:ascii="Times New Roman" w:hAnsi="Times New Roman" w:cs="Times New Roman"/>
          <w:sz w:val="24"/>
          <w:szCs w:val="24"/>
        </w:rPr>
        <w:t>ó</w:t>
      </w:r>
      <w:r w:rsidR="00B7177E" w:rsidRPr="00423F16">
        <w:rPr>
          <w:rFonts w:ascii="Times New Roman" w:hAnsi="Times New Roman" w:cs="Times New Roman"/>
          <w:sz w:val="24"/>
          <w:szCs w:val="24"/>
        </w:rPr>
        <w:t xml:space="preserve"> que siempre </w:t>
      </w:r>
      <w:r w:rsidR="006A080A">
        <w:rPr>
          <w:rFonts w:ascii="Times New Roman" w:hAnsi="Times New Roman" w:cs="Times New Roman"/>
          <w:sz w:val="24"/>
          <w:szCs w:val="24"/>
        </w:rPr>
        <w:t>encuentra la manera de hacerle</w:t>
      </w:r>
      <w:r w:rsidR="00B7177E" w:rsidRPr="00423F16">
        <w:rPr>
          <w:rFonts w:ascii="Times New Roman" w:hAnsi="Times New Roman" w:cs="Times New Roman"/>
          <w:sz w:val="24"/>
          <w:szCs w:val="24"/>
        </w:rPr>
        <w:t xml:space="preserve"> frente a los retos, mientras que 37</w:t>
      </w:r>
      <w:r w:rsidR="006A080A">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6A080A" w:rsidRPr="00423F16">
        <w:rPr>
          <w:rFonts w:ascii="Times New Roman" w:hAnsi="Times New Roman" w:cs="Times New Roman"/>
          <w:sz w:val="24"/>
          <w:szCs w:val="24"/>
        </w:rPr>
        <w:t>percib</w:t>
      </w:r>
      <w:r w:rsidR="006A080A">
        <w:rPr>
          <w:rFonts w:ascii="Times New Roman" w:hAnsi="Times New Roman" w:cs="Times New Roman"/>
          <w:sz w:val="24"/>
          <w:szCs w:val="24"/>
        </w:rPr>
        <w:t>ió</w:t>
      </w:r>
      <w:r w:rsidR="006A080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que a veces pueden con esos retos y</w:t>
      </w:r>
      <w:r w:rsidR="006A080A">
        <w:rPr>
          <w:rFonts w:ascii="Times New Roman" w:hAnsi="Times New Roman" w:cs="Times New Roman"/>
          <w:sz w:val="24"/>
          <w:szCs w:val="24"/>
        </w:rPr>
        <w:t xml:space="preserve"> otras no y</w:t>
      </w:r>
      <w:r w:rsidR="00B7177E" w:rsidRPr="00423F16">
        <w:rPr>
          <w:rFonts w:ascii="Times New Roman" w:hAnsi="Times New Roman" w:cs="Times New Roman"/>
          <w:sz w:val="24"/>
          <w:szCs w:val="24"/>
        </w:rPr>
        <w:t xml:space="preserve"> 10</w:t>
      </w:r>
      <w:r w:rsidR="006A080A">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1A4143">
        <w:rPr>
          <w:rFonts w:ascii="Times New Roman" w:hAnsi="Times New Roman" w:cs="Times New Roman"/>
          <w:sz w:val="24"/>
          <w:szCs w:val="24"/>
        </w:rPr>
        <w:t>consideró</w:t>
      </w:r>
      <w:r w:rsidR="001A4143" w:rsidRPr="00423F16">
        <w:rPr>
          <w:rFonts w:ascii="Times New Roman" w:hAnsi="Times New Roman" w:cs="Times New Roman"/>
          <w:sz w:val="24"/>
          <w:szCs w:val="24"/>
        </w:rPr>
        <w:t xml:space="preserve"> </w:t>
      </w:r>
      <w:r w:rsidR="001A4143">
        <w:rPr>
          <w:rFonts w:ascii="Times New Roman" w:hAnsi="Times New Roman" w:cs="Times New Roman"/>
          <w:sz w:val="24"/>
          <w:szCs w:val="24"/>
        </w:rPr>
        <w:t>no ser capaz de lidiar con ellos</w:t>
      </w:r>
      <w:r w:rsidR="00B7177E" w:rsidRPr="00423F16">
        <w:rPr>
          <w:rFonts w:ascii="Times New Roman" w:hAnsi="Times New Roman" w:cs="Times New Roman"/>
          <w:sz w:val="24"/>
          <w:szCs w:val="24"/>
        </w:rPr>
        <w:t>. Ahora bien, cuando se les cuestion</w:t>
      </w:r>
      <w:r w:rsidR="001A4143">
        <w:rPr>
          <w:rFonts w:ascii="Times New Roman" w:hAnsi="Times New Roman" w:cs="Times New Roman"/>
          <w:sz w:val="24"/>
          <w:szCs w:val="24"/>
        </w:rPr>
        <w:t>ó</w:t>
      </w:r>
      <w:r w:rsidR="00B7177E" w:rsidRPr="00423F16">
        <w:rPr>
          <w:rFonts w:ascii="Times New Roman" w:hAnsi="Times New Roman" w:cs="Times New Roman"/>
          <w:sz w:val="24"/>
          <w:szCs w:val="24"/>
        </w:rPr>
        <w:t xml:space="preserve"> sobre si ellos se </w:t>
      </w:r>
      <w:r w:rsidR="00B7177E" w:rsidRPr="00423F16">
        <w:rPr>
          <w:rFonts w:ascii="Times New Roman" w:hAnsi="Times New Roman" w:cs="Times New Roman"/>
          <w:sz w:val="24"/>
          <w:szCs w:val="24"/>
        </w:rPr>
        <w:lastRenderedPageBreak/>
        <w:t>consideran persuasivos e influyentes en las decisiones de los demás</w:t>
      </w:r>
      <w:r w:rsidR="001A4143">
        <w:rPr>
          <w:rFonts w:ascii="Times New Roman" w:hAnsi="Times New Roman" w:cs="Times New Roman"/>
          <w:sz w:val="24"/>
          <w:szCs w:val="24"/>
        </w:rPr>
        <w:t>:</w:t>
      </w:r>
      <w:r w:rsidR="00B7177E" w:rsidRPr="00423F16">
        <w:rPr>
          <w:rFonts w:ascii="Times New Roman" w:hAnsi="Times New Roman" w:cs="Times New Roman"/>
          <w:sz w:val="24"/>
          <w:szCs w:val="24"/>
        </w:rPr>
        <w:t xml:space="preserve"> 40</w:t>
      </w:r>
      <w:r w:rsidR="001A4143">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1F669A">
        <w:rPr>
          <w:rFonts w:ascii="Times New Roman" w:hAnsi="Times New Roman" w:cs="Times New Roman"/>
          <w:sz w:val="24"/>
          <w:szCs w:val="24"/>
        </w:rPr>
        <w:t>dijo</w:t>
      </w:r>
      <w:r w:rsidR="001F669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que sí, mientras que 39</w:t>
      </w:r>
      <w:r w:rsidR="001F669A">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1F669A">
        <w:rPr>
          <w:rFonts w:ascii="Times New Roman" w:hAnsi="Times New Roman" w:cs="Times New Roman"/>
          <w:sz w:val="24"/>
          <w:szCs w:val="24"/>
        </w:rPr>
        <w:t>plasmó</w:t>
      </w:r>
      <w:r w:rsidR="001F669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que a veces y 11</w:t>
      </w:r>
      <w:r w:rsidR="001F669A">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w:t>
      </w:r>
      <w:r w:rsidR="001F669A">
        <w:rPr>
          <w:rFonts w:ascii="Times New Roman" w:hAnsi="Times New Roman" w:cs="Times New Roman"/>
          <w:sz w:val="24"/>
          <w:szCs w:val="24"/>
        </w:rPr>
        <w:t>expresó</w:t>
      </w:r>
      <w:r w:rsidR="001F669A"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que no es capaz de influir en las decisiones de los demás. </w:t>
      </w:r>
    </w:p>
    <w:p w14:paraId="2365B6C8" w14:textId="77777777" w:rsidR="00B7177E" w:rsidRPr="00423F16" w:rsidRDefault="001F669A"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51</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de los estudiantes piensan que son capaces de autocriticarse y autoanalizarse para continuar mejorando su persona, 33</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cree que a veces percibe esa capacidad y 16</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no siente que pueda realizar ese análisis de introspección. A su vez, 60</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busca la retroalimentación de los errores para que puedan corregirlos, 26</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a veces y 14</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no considera tener esa capacidad. También se les cuestionó sobre si ellos reaccionan con calma ante situaciones de adversidad</w:t>
      </w:r>
      <w:r>
        <w:rPr>
          <w:rFonts w:ascii="Times New Roman" w:hAnsi="Times New Roman" w:cs="Times New Roman"/>
          <w:sz w:val="24"/>
          <w:szCs w:val="24"/>
        </w:rPr>
        <w:t>:</w:t>
      </w:r>
      <w:r w:rsidRPr="00423F16">
        <w:rPr>
          <w:rFonts w:ascii="Times New Roman" w:hAnsi="Times New Roman" w:cs="Times New Roman"/>
          <w:sz w:val="24"/>
          <w:szCs w:val="24"/>
        </w:rPr>
        <w:t xml:space="preserve"> </w:t>
      </w:r>
      <w:r w:rsidR="00B7177E" w:rsidRPr="00423F16">
        <w:rPr>
          <w:rFonts w:ascii="Times New Roman" w:hAnsi="Times New Roman" w:cs="Times New Roman"/>
          <w:sz w:val="24"/>
          <w:szCs w:val="24"/>
        </w:rPr>
        <w:t>51</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piensa que sí, 34</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a veces y 15</w:t>
      </w:r>
      <w:r>
        <w:rPr>
          <w:rFonts w:ascii="Times New Roman" w:hAnsi="Times New Roman" w:cs="Times New Roman"/>
          <w:sz w:val="24"/>
          <w:szCs w:val="24"/>
        </w:rPr>
        <w:t xml:space="preserve"> </w:t>
      </w:r>
      <w:r w:rsidR="00B7177E" w:rsidRPr="00423F16">
        <w:rPr>
          <w:rFonts w:ascii="Times New Roman" w:hAnsi="Times New Roman" w:cs="Times New Roman"/>
          <w:sz w:val="24"/>
          <w:szCs w:val="24"/>
        </w:rPr>
        <w:t>% no cree tener esa calma.</w:t>
      </w:r>
      <w:r w:rsidR="00E24680">
        <w:rPr>
          <w:rFonts w:ascii="Times New Roman" w:hAnsi="Times New Roman" w:cs="Times New Roman"/>
          <w:sz w:val="24"/>
          <w:szCs w:val="24"/>
        </w:rPr>
        <w:t xml:space="preserve"> Finalmente</w:t>
      </w:r>
      <w:r w:rsidR="00B7177E" w:rsidRPr="00423F16">
        <w:rPr>
          <w:rFonts w:ascii="Times New Roman" w:hAnsi="Times New Roman" w:cs="Times New Roman"/>
          <w:sz w:val="24"/>
          <w:szCs w:val="24"/>
        </w:rPr>
        <w:t>, 56</w:t>
      </w:r>
      <w:r w:rsidR="00E24680">
        <w:rPr>
          <w:rFonts w:ascii="Times New Roman" w:hAnsi="Times New Roman" w:cs="Times New Roman"/>
          <w:sz w:val="24"/>
          <w:szCs w:val="24"/>
        </w:rPr>
        <w:t xml:space="preserve"> </w:t>
      </w:r>
      <w:r w:rsidR="00B7177E" w:rsidRPr="00423F16">
        <w:rPr>
          <w:rFonts w:ascii="Times New Roman" w:hAnsi="Times New Roman" w:cs="Times New Roman"/>
          <w:sz w:val="24"/>
          <w:szCs w:val="24"/>
        </w:rPr>
        <w:t xml:space="preserve">% de los jóvenes cree que aprovecha los medios electrónicos. </w:t>
      </w:r>
      <w:r w:rsidR="00B7177E" w:rsidRPr="00423F16">
        <w:rPr>
          <w:rFonts w:ascii="Times New Roman" w:hAnsi="Times New Roman" w:cs="Times New Roman"/>
          <w:sz w:val="24"/>
          <w:szCs w:val="24"/>
        </w:rPr>
        <w:tab/>
      </w:r>
    </w:p>
    <w:p w14:paraId="1021D958" w14:textId="77777777" w:rsidR="007A3FB7" w:rsidRDefault="00E24680"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vez obtenidos los datos arriba mencionados, s</w:t>
      </w:r>
      <w:r w:rsidRPr="00423F16">
        <w:rPr>
          <w:rFonts w:ascii="Times New Roman" w:hAnsi="Times New Roman" w:cs="Times New Roman"/>
          <w:sz w:val="24"/>
          <w:szCs w:val="24"/>
        </w:rPr>
        <w:t xml:space="preserve">e </w:t>
      </w:r>
      <w:r w:rsidR="00B7177E" w:rsidRPr="00423F16">
        <w:rPr>
          <w:rFonts w:ascii="Times New Roman" w:hAnsi="Times New Roman" w:cs="Times New Roman"/>
          <w:sz w:val="24"/>
          <w:szCs w:val="24"/>
        </w:rPr>
        <w:t>ejecutó un modelo lineal generalizado</w:t>
      </w:r>
      <w:r>
        <w:rPr>
          <w:rFonts w:ascii="Times New Roman" w:hAnsi="Times New Roman" w:cs="Times New Roman"/>
          <w:sz w:val="24"/>
          <w:szCs w:val="24"/>
        </w:rPr>
        <w:t>, el cual</w:t>
      </w:r>
      <w:r w:rsidR="00B7177E" w:rsidRPr="00423F16">
        <w:rPr>
          <w:rFonts w:ascii="Times New Roman" w:hAnsi="Times New Roman" w:cs="Times New Roman"/>
          <w:sz w:val="24"/>
          <w:szCs w:val="24"/>
        </w:rPr>
        <w:t xml:space="preserve"> permite trabajar con modelos multivariables para así conocer los efectos principales de cada una de ellas con relación a la variable principal</w:t>
      </w:r>
      <w:r w:rsidR="00326720">
        <w:rPr>
          <w:rFonts w:ascii="Times New Roman" w:hAnsi="Times New Roman" w:cs="Times New Roman"/>
          <w:sz w:val="24"/>
          <w:szCs w:val="24"/>
        </w:rPr>
        <w:t>,</w:t>
      </w:r>
      <w:r w:rsidR="00B7177E" w:rsidRPr="00423F16">
        <w:rPr>
          <w:rFonts w:ascii="Times New Roman" w:hAnsi="Times New Roman" w:cs="Times New Roman"/>
          <w:sz w:val="24"/>
          <w:szCs w:val="24"/>
        </w:rPr>
        <w:t xml:space="preserve"> que es el factor uno que mide las competencias que integran las habilidades personales. Las variables que se corrieron en el modelo son el género, la carrera, el turno, las asignaturas reprobadas, las formas de aprender, </w:t>
      </w:r>
      <w:r w:rsidR="00CE42CC">
        <w:rPr>
          <w:rFonts w:ascii="Times New Roman" w:hAnsi="Times New Roman" w:cs="Times New Roman"/>
          <w:sz w:val="24"/>
          <w:szCs w:val="24"/>
        </w:rPr>
        <w:t xml:space="preserve">el </w:t>
      </w:r>
      <w:r w:rsidR="00B7177E" w:rsidRPr="00423F16">
        <w:rPr>
          <w:rFonts w:ascii="Times New Roman" w:hAnsi="Times New Roman" w:cs="Times New Roman"/>
          <w:sz w:val="24"/>
          <w:szCs w:val="24"/>
        </w:rPr>
        <w:t xml:space="preserve">conocimiento sobre cuánto gana un egresado, el semestre, </w:t>
      </w:r>
      <w:r w:rsidR="00CE42CC">
        <w:rPr>
          <w:rFonts w:ascii="Times New Roman" w:hAnsi="Times New Roman" w:cs="Times New Roman"/>
          <w:sz w:val="24"/>
          <w:szCs w:val="24"/>
        </w:rPr>
        <w:t xml:space="preserve">la </w:t>
      </w:r>
      <w:r w:rsidR="00B7177E" w:rsidRPr="00423F16">
        <w:rPr>
          <w:rFonts w:ascii="Times New Roman" w:hAnsi="Times New Roman" w:cs="Times New Roman"/>
          <w:sz w:val="24"/>
          <w:szCs w:val="24"/>
        </w:rPr>
        <w:t xml:space="preserve">razón de la asistencia a la escuela, </w:t>
      </w:r>
      <w:r w:rsidR="00CE42CC">
        <w:rPr>
          <w:rFonts w:ascii="Times New Roman" w:hAnsi="Times New Roman" w:cs="Times New Roman"/>
          <w:sz w:val="24"/>
          <w:szCs w:val="24"/>
        </w:rPr>
        <w:t xml:space="preserve">el </w:t>
      </w:r>
      <w:r w:rsidR="00B7177E" w:rsidRPr="00423F16">
        <w:rPr>
          <w:rFonts w:ascii="Times New Roman" w:hAnsi="Times New Roman" w:cs="Times New Roman"/>
          <w:sz w:val="24"/>
          <w:szCs w:val="24"/>
        </w:rPr>
        <w:t>saber si el estudiante trabaja,</w:t>
      </w:r>
      <w:r w:rsidR="00CE42CC">
        <w:rPr>
          <w:rFonts w:ascii="Times New Roman" w:hAnsi="Times New Roman" w:cs="Times New Roman"/>
          <w:sz w:val="24"/>
          <w:szCs w:val="24"/>
        </w:rPr>
        <w:t xml:space="preserve"> las</w:t>
      </w:r>
      <w:r w:rsidR="00B7177E" w:rsidRPr="00423F16">
        <w:rPr>
          <w:rFonts w:ascii="Times New Roman" w:hAnsi="Times New Roman" w:cs="Times New Roman"/>
          <w:sz w:val="24"/>
          <w:szCs w:val="24"/>
        </w:rPr>
        <w:t xml:space="preserve"> becas,</w:t>
      </w:r>
      <w:r w:rsidR="00CE42CC">
        <w:rPr>
          <w:rFonts w:ascii="Times New Roman" w:hAnsi="Times New Roman" w:cs="Times New Roman"/>
          <w:sz w:val="24"/>
          <w:szCs w:val="24"/>
        </w:rPr>
        <w:t xml:space="preserve"> los</w:t>
      </w:r>
      <w:r w:rsidR="00B7177E" w:rsidRPr="00423F16">
        <w:rPr>
          <w:rFonts w:ascii="Times New Roman" w:hAnsi="Times New Roman" w:cs="Times New Roman"/>
          <w:sz w:val="24"/>
          <w:szCs w:val="24"/>
        </w:rPr>
        <w:t xml:space="preserve"> idiomas,</w:t>
      </w:r>
      <w:r w:rsidR="00CE42CC">
        <w:rPr>
          <w:rFonts w:ascii="Times New Roman" w:hAnsi="Times New Roman" w:cs="Times New Roman"/>
          <w:sz w:val="24"/>
          <w:szCs w:val="24"/>
        </w:rPr>
        <w:t xml:space="preserve"> la</w:t>
      </w:r>
      <w:r w:rsidR="00B7177E" w:rsidRPr="00423F16">
        <w:rPr>
          <w:rFonts w:ascii="Times New Roman" w:hAnsi="Times New Roman" w:cs="Times New Roman"/>
          <w:sz w:val="24"/>
          <w:szCs w:val="24"/>
        </w:rPr>
        <w:t xml:space="preserve"> escolaridad de los padres y su actividad laboral</w:t>
      </w:r>
      <w:r w:rsidR="00CE42CC">
        <w:rPr>
          <w:rFonts w:ascii="Times New Roman" w:hAnsi="Times New Roman" w:cs="Times New Roman"/>
          <w:sz w:val="24"/>
          <w:szCs w:val="24"/>
        </w:rPr>
        <w:t>.</w:t>
      </w:r>
      <w:r w:rsidR="00CE42CC" w:rsidRPr="00423F16">
        <w:rPr>
          <w:rFonts w:ascii="Times New Roman" w:hAnsi="Times New Roman" w:cs="Times New Roman"/>
          <w:sz w:val="24"/>
          <w:szCs w:val="24"/>
        </w:rPr>
        <w:t xml:space="preserve"> </w:t>
      </w:r>
      <w:r w:rsidR="00CE42CC">
        <w:rPr>
          <w:rFonts w:ascii="Times New Roman" w:hAnsi="Times New Roman" w:cs="Times New Roman"/>
          <w:sz w:val="24"/>
          <w:szCs w:val="24"/>
        </w:rPr>
        <w:t>Es necesario</w:t>
      </w:r>
      <w:r w:rsidR="00B7177E" w:rsidRPr="00423F16">
        <w:rPr>
          <w:rFonts w:ascii="Times New Roman" w:hAnsi="Times New Roman" w:cs="Times New Roman"/>
          <w:sz w:val="24"/>
          <w:szCs w:val="24"/>
        </w:rPr>
        <w:t xml:space="preserve"> mencionar que por la cantidad de variables se ejecutó el modelo en dos partes. </w:t>
      </w:r>
    </w:p>
    <w:p w14:paraId="7D9BD1C4" w14:textId="77777777" w:rsidR="00973E34" w:rsidRDefault="00973E34" w:rsidP="009B51CF">
      <w:pPr>
        <w:pStyle w:val="Sinespaciado"/>
        <w:spacing w:line="360" w:lineRule="auto"/>
        <w:rPr>
          <w:rFonts w:ascii="Times New Roman" w:hAnsi="Times New Roman" w:cs="Times New Roman"/>
          <w:sz w:val="24"/>
          <w:szCs w:val="24"/>
        </w:rPr>
      </w:pPr>
    </w:p>
    <w:p w14:paraId="5DCB535F" w14:textId="77777777" w:rsidR="002C36C6" w:rsidRPr="00423F16" w:rsidRDefault="007A3FB7"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b/>
          <w:sz w:val="24"/>
          <w:szCs w:val="24"/>
        </w:rPr>
        <w:t>Tabla 2</w:t>
      </w:r>
      <w:r>
        <w:rPr>
          <w:rFonts w:ascii="Times New Roman" w:hAnsi="Times New Roman" w:cs="Times New Roman"/>
          <w:sz w:val="24"/>
          <w:szCs w:val="24"/>
        </w:rPr>
        <w:t xml:space="preserve">. </w:t>
      </w:r>
      <w:r w:rsidRPr="003D45A4">
        <w:rPr>
          <w:rFonts w:ascii="Times New Roman" w:hAnsi="Times New Roman" w:cs="Times New Roman"/>
          <w:sz w:val="24"/>
          <w:szCs w:val="24"/>
        </w:rPr>
        <w:t xml:space="preserve">Factor </w:t>
      </w:r>
      <w:r w:rsidR="00F77DA9">
        <w:rPr>
          <w:rFonts w:ascii="Times New Roman" w:hAnsi="Times New Roman" w:cs="Times New Roman"/>
          <w:sz w:val="24"/>
          <w:szCs w:val="24"/>
        </w:rPr>
        <w:t>uno</w:t>
      </w:r>
      <w:r w:rsidR="009226C8" w:rsidRPr="003D45A4">
        <w:rPr>
          <w:rFonts w:ascii="Times New Roman" w:hAnsi="Times New Roman" w:cs="Times New Roman"/>
          <w:sz w:val="24"/>
          <w:szCs w:val="24"/>
        </w:rPr>
        <w:t>,</w:t>
      </w:r>
      <w:r w:rsidRPr="003D45A4">
        <w:rPr>
          <w:rFonts w:ascii="Times New Roman" w:hAnsi="Times New Roman" w:cs="Times New Roman"/>
          <w:sz w:val="24"/>
          <w:szCs w:val="24"/>
        </w:rPr>
        <w:t xml:space="preserve"> </w:t>
      </w:r>
      <w:r w:rsidR="00F77DA9">
        <w:rPr>
          <w:rFonts w:ascii="Times New Roman" w:hAnsi="Times New Roman" w:cs="Times New Roman"/>
          <w:sz w:val="24"/>
          <w:szCs w:val="24"/>
        </w:rPr>
        <w:t xml:space="preserve">primera </w:t>
      </w:r>
      <w:r w:rsidRPr="003D45A4">
        <w:rPr>
          <w:rFonts w:ascii="Times New Roman" w:hAnsi="Times New Roman" w:cs="Times New Roman"/>
          <w:sz w:val="24"/>
          <w:szCs w:val="24"/>
        </w:rPr>
        <w:t>parte. Prueba ómnibus</w:t>
      </w:r>
    </w:p>
    <w:tbl>
      <w:tblPr>
        <w:tblW w:w="39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9"/>
        <w:gridCol w:w="850"/>
        <w:gridCol w:w="851"/>
      </w:tblGrid>
      <w:tr w:rsidR="0037493B" w:rsidRPr="009226C8" w14:paraId="6879C4EB" w14:textId="77777777" w:rsidTr="003D45A4">
        <w:trPr>
          <w:cantSplit/>
          <w:trHeight w:val="227"/>
          <w:jc w:val="center"/>
        </w:trPr>
        <w:tc>
          <w:tcPr>
            <w:tcW w:w="2269" w:type="dxa"/>
            <w:tcBorders>
              <w:top w:val="single" w:sz="4" w:space="0" w:color="auto"/>
              <w:left w:val="nil"/>
              <w:bottom w:val="single" w:sz="4" w:space="0" w:color="auto"/>
              <w:right w:val="nil"/>
            </w:tcBorders>
            <w:shd w:val="clear" w:color="auto" w:fill="FFFFFF"/>
            <w:vAlign w:val="center"/>
          </w:tcPr>
          <w:p w14:paraId="5C4A576D" w14:textId="77777777" w:rsidR="0037493B" w:rsidRPr="003D45A4" w:rsidRDefault="009226C8" w:rsidP="009B51CF">
            <w:pPr>
              <w:pStyle w:val="Sinespaciado"/>
              <w:spacing w:line="360" w:lineRule="auto"/>
              <w:jc w:val="center"/>
              <w:rPr>
                <w:rFonts w:ascii="Times New Roman" w:hAnsi="Times New Roman" w:cs="Times New Roman"/>
                <w:b/>
                <w:sz w:val="24"/>
                <w:szCs w:val="24"/>
              </w:rPr>
            </w:pPr>
            <w:r w:rsidRPr="003D45A4">
              <w:rPr>
                <w:rFonts w:ascii="Times New Roman" w:hAnsi="Times New Roman" w:cs="Times New Roman"/>
                <w:b/>
                <w:sz w:val="24"/>
                <w:szCs w:val="24"/>
              </w:rPr>
              <w:t>Ji al cuadrado</w:t>
            </w:r>
            <w:r w:rsidR="0037493B" w:rsidRPr="003D45A4">
              <w:rPr>
                <w:rFonts w:ascii="Times New Roman" w:hAnsi="Times New Roman" w:cs="Times New Roman"/>
                <w:b/>
                <w:sz w:val="24"/>
                <w:szCs w:val="24"/>
              </w:rPr>
              <w:t xml:space="preserve"> de razón de verosimilitud</w:t>
            </w:r>
          </w:p>
        </w:tc>
        <w:tc>
          <w:tcPr>
            <w:tcW w:w="850" w:type="dxa"/>
            <w:tcBorders>
              <w:top w:val="single" w:sz="4" w:space="0" w:color="auto"/>
              <w:left w:val="nil"/>
              <w:bottom w:val="single" w:sz="4" w:space="0" w:color="auto"/>
              <w:right w:val="nil"/>
            </w:tcBorders>
            <w:shd w:val="clear" w:color="auto" w:fill="FFFFFF"/>
            <w:vAlign w:val="center"/>
          </w:tcPr>
          <w:p w14:paraId="2B08CA5D" w14:textId="77777777" w:rsidR="0037493B" w:rsidRPr="003D45A4" w:rsidRDefault="0037493B" w:rsidP="009B51CF">
            <w:pPr>
              <w:pStyle w:val="Sinespaciado"/>
              <w:spacing w:line="360" w:lineRule="auto"/>
              <w:jc w:val="center"/>
              <w:rPr>
                <w:rFonts w:ascii="Times New Roman" w:hAnsi="Times New Roman" w:cs="Times New Roman"/>
                <w:b/>
                <w:sz w:val="24"/>
                <w:szCs w:val="24"/>
              </w:rPr>
            </w:pPr>
            <w:proofErr w:type="spellStart"/>
            <w:r w:rsidRPr="003D45A4">
              <w:rPr>
                <w:rFonts w:ascii="Times New Roman" w:hAnsi="Times New Roman" w:cs="Times New Roman"/>
                <w:b/>
                <w:sz w:val="24"/>
                <w:szCs w:val="24"/>
              </w:rPr>
              <w:t>gl</w:t>
            </w:r>
            <w:proofErr w:type="spellEnd"/>
          </w:p>
        </w:tc>
        <w:tc>
          <w:tcPr>
            <w:tcW w:w="851" w:type="dxa"/>
            <w:tcBorders>
              <w:top w:val="single" w:sz="4" w:space="0" w:color="auto"/>
              <w:left w:val="nil"/>
              <w:bottom w:val="single" w:sz="4" w:space="0" w:color="auto"/>
              <w:right w:val="nil"/>
            </w:tcBorders>
            <w:shd w:val="clear" w:color="auto" w:fill="FFFFFF"/>
            <w:vAlign w:val="center"/>
          </w:tcPr>
          <w:p w14:paraId="0B481C7E" w14:textId="77777777" w:rsidR="0037493B" w:rsidRPr="003D45A4" w:rsidRDefault="0037493B" w:rsidP="009B51CF">
            <w:pPr>
              <w:pStyle w:val="Sinespaciado"/>
              <w:spacing w:line="360" w:lineRule="auto"/>
              <w:jc w:val="center"/>
              <w:rPr>
                <w:rFonts w:ascii="Times New Roman" w:hAnsi="Times New Roman" w:cs="Times New Roman"/>
                <w:b/>
                <w:sz w:val="24"/>
                <w:szCs w:val="24"/>
              </w:rPr>
            </w:pPr>
            <w:r w:rsidRPr="003D45A4">
              <w:rPr>
                <w:rFonts w:ascii="Times New Roman" w:hAnsi="Times New Roman" w:cs="Times New Roman"/>
                <w:b/>
                <w:sz w:val="24"/>
                <w:szCs w:val="24"/>
              </w:rPr>
              <w:t>Sig.</w:t>
            </w:r>
          </w:p>
        </w:tc>
      </w:tr>
      <w:tr w:rsidR="0037493B" w:rsidRPr="009226C8" w14:paraId="75450D07" w14:textId="77777777" w:rsidTr="003D45A4">
        <w:trPr>
          <w:cantSplit/>
          <w:trHeight w:val="160"/>
          <w:jc w:val="center"/>
        </w:trPr>
        <w:tc>
          <w:tcPr>
            <w:tcW w:w="2269" w:type="dxa"/>
            <w:tcBorders>
              <w:top w:val="single" w:sz="4" w:space="0" w:color="auto"/>
              <w:left w:val="nil"/>
              <w:bottom w:val="single" w:sz="4" w:space="0" w:color="auto"/>
              <w:right w:val="nil"/>
            </w:tcBorders>
            <w:shd w:val="clear" w:color="auto" w:fill="FFFFFF"/>
            <w:vAlign w:val="center"/>
          </w:tcPr>
          <w:p w14:paraId="22845F96" w14:textId="77777777" w:rsidR="0037493B" w:rsidRPr="003D45A4" w:rsidRDefault="0037493B" w:rsidP="003D45A4">
            <w:pPr>
              <w:pStyle w:val="Sinespaciado"/>
              <w:spacing w:line="360" w:lineRule="auto"/>
              <w:ind w:left="708"/>
              <w:rPr>
                <w:rFonts w:ascii="Times New Roman" w:hAnsi="Times New Roman" w:cs="Times New Roman"/>
                <w:color w:val="000000"/>
                <w:sz w:val="24"/>
                <w:szCs w:val="24"/>
              </w:rPr>
            </w:pPr>
            <w:r w:rsidRPr="003D45A4">
              <w:rPr>
                <w:rFonts w:ascii="Times New Roman" w:hAnsi="Times New Roman" w:cs="Times New Roman"/>
                <w:color w:val="000000"/>
                <w:sz w:val="24"/>
                <w:szCs w:val="24"/>
              </w:rPr>
              <w:t>143.916</w:t>
            </w:r>
          </w:p>
        </w:tc>
        <w:tc>
          <w:tcPr>
            <w:tcW w:w="850" w:type="dxa"/>
            <w:tcBorders>
              <w:top w:val="single" w:sz="4" w:space="0" w:color="auto"/>
              <w:left w:val="nil"/>
              <w:bottom w:val="single" w:sz="4" w:space="0" w:color="auto"/>
              <w:right w:val="nil"/>
            </w:tcBorders>
            <w:shd w:val="clear" w:color="auto" w:fill="FFFFFF"/>
            <w:vAlign w:val="center"/>
          </w:tcPr>
          <w:p w14:paraId="4B53CCC4" w14:textId="77777777" w:rsidR="0037493B" w:rsidRPr="003D45A4" w:rsidRDefault="0037493B" w:rsidP="003D45A4">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41</w:t>
            </w:r>
          </w:p>
        </w:tc>
        <w:tc>
          <w:tcPr>
            <w:tcW w:w="851" w:type="dxa"/>
            <w:tcBorders>
              <w:top w:val="single" w:sz="4" w:space="0" w:color="auto"/>
              <w:left w:val="nil"/>
              <w:bottom w:val="single" w:sz="4" w:space="0" w:color="auto"/>
              <w:right w:val="nil"/>
            </w:tcBorders>
            <w:shd w:val="clear" w:color="auto" w:fill="FFFFFF"/>
            <w:vAlign w:val="center"/>
          </w:tcPr>
          <w:p w14:paraId="68E35BC9" w14:textId="77777777" w:rsidR="0037493B" w:rsidRPr="003D45A4" w:rsidRDefault="0037493B" w:rsidP="003D45A4">
            <w:pPr>
              <w:pStyle w:val="Sinespaciado"/>
              <w:spacing w:line="360" w:lineRule="auto"/>
              <w:rPr>
                <w:rFonts w:ascii="Times New Roman" w:hAnsi="Times New Roman" w:cs="Times New Roman"/>
                <w:color w:val="000000"/>
                <w:sz w:val="24"/>
                <w:szCs w:val="24"/>
              </w:rPr>
            </w:pPr>
            <w:r w:rsidRPr="003D45A4">
              <w:rPr>
                <w:rFonts w:ascii="Times New Roman" w:hAnsi="Times New Roman" w:cs="Times New Roman"/>
                <w:color w:val="000000"/>
                <w:sz w:val="24"/>
                <w:szCs w:val="24"/>
              </w:rPr>
              <w:t>.000</w:t>
            </w:r>
          </w:p>
        </w:tc>
      </w:tr>
    </w:tbl>
    <w:p w14:paraId="7511ABAB" w14:textId="77777777" w:rsidR="007A3FB7" w:rsidRPr="007A3FB7" w:rsidRDefault="007A3FB7" w:rsidP="003D45A4">
      <w:pPr>
        <w:pStyle w:val="Sinespaciado"/>
        <w:spacing w:line="360" w:lineRule="auto"/>
        <w:ind w:left="2694"/>
        <w:rPr>
          <w:rFonts w:ascii="Times New Roman" w:hAnsi="Times New Roman" w:cs="Times New Roman"/>
          <w:sz w:val="18"/>
        </w:rPr>
      </w:pPr>
      <w:r w:rsidRPr="007A3FB7">
        <w:rPr>
          <w:rFonts w:ascii="Times New Roman" w:hAnsi="Times New Roman" w:cs="Times New Roman"/>
          <w:sz w:val="18"/>
        </w:rPr>
        <w:t>Variable dependiente: factor1</w:t>
      </w:r>
    </w:p>
    <w:p w14:paraId="41F3AF24" w14:textId="77777777" w:rsidR="007A3FB7" w:rsidRPr="007A3FB7" w:rsidRDefault="007A3FB7" w:rsidP="003D45A4">
      <w:pPr>
        <w:pStyle w:val="Sinespaciado"/>
        <w:spacing w:line="360" w:lineRule="auto"/>
        <w:ind w:left="2694"/>
        <w:rPr>
          <w:rFonts w:ascii="Times New Roman" w:hAnsi="Times New Roman" w:cs="Times New Roman"/>
          <w:sz w:val="18"/>
        </w:rPr>
      </w:pPr>
      <w:r w:rsidRPr="007A3FB7">
        <w:rPr>
          <w:rFonts w:ascii="Times New Roman" w:hAnsi="Times New Roman" w:cs="Times New Roman"/>
          <w:sz w:val="18"/>
        </w:rPr>
        <w:t>Modelo: (Intersección), Género, Carrera, Turno,</w:t>
      </w:r>
    </w:p>
    <w:p w14:paraId="3C92C0D6" w14:textId="77777777" w:rsidR="007A3FB7" w:rsidRPr="007A3FB7" w:rsidRDefault="007A3FB7" w:rsidP="003D45A4">
      <w:pPr>
        <w:pStyle w:val="Sinespaciado"/>
        <w:spacing w:line="360" w:lineRule="auto"/>
        <w:ind w:left="2694"/>
        <w:rPr>
          <w:rFonts w:ascii="Times New Roman" w:hAnsi="Times New Roman" w:cs="Times New Roman"/>
          <w:sz w:val="18"/>
        </w:rPr>
      </w:pPr>
      <w:proofErr w:type="spellStart"/>
      <w:r w:rsidRPr="007A3FB7">
        <w:rPr>
          <w:rFonts w:ascii="Times New Roman" w:hAnsi="Times New Roman" w:cs="Times New Roman"/>
          <w:sz w:val="18"/>
        </w:rPr>
        <w:t>M.reprobadas</w:t>
      </w:r>
      <w:proofErr w:type="spellEnd"/>
      <w:r w:rsidRPr="007A3FB7">
        <w:rPr>
          <w:rFonts w:ascii="Times New Roman" w:hAnsi="Times New Roman" w:cs="Times New Roman"/>
          <w:sz w:val="18"/>
        </w:rPr>
        <w:t xml:space="preserve">, Aprendizaje, </w:t>
      </w:r>
      <w:proofErr w:type="spellStart"/>
      <w:r w:rsidRPr="007A3FB7">
        <w:rPr>
          <w:rFonts w:ascii="Times New Roman" w:hAnsi="Times New Roman" w:cs="Times New Roman"/>
          <w:sz w:val="18"/>
        </w:rPr>
        <w:t>C.Gana.egresado</w:t>
      </w:r>
      <w:proofErr w:type="spellEnd"/>
      <w:r w:rsidRPr="007A3FB7">
        <w:rPr>
          <w:rFonts w:ascii="Times New Roman" w:hAnsi="Times New Roman" w:cs="Times New Roman"/>
          <w:sz w:val="18"/>
        </w:rPr>
        <w:t>,</w:t>
      </w:r>
    </w:p>
    <w:p w14:paraId="64FC9387" w14:textId="77777777" w:rsidR="007A3FB7" w:rsidRPr="007A3FB7" w:rsidRDefault="007A3FB7" w:rsidP="003D45A4">
      <w:pPr>
        <w:pStyle w:val="Sinespaciado"/>
        <w:spacing w:line="360" w:lineRule="auto"/>
        <w:ind w:left="2694"/>
        <w:rPr>
          <w:rFonts w:ascii="Times New Roman" w:hAnsi="Times New Roman" w:cs="Times New Roman"/>
          <w:sz w:val="18"/>
        </w:rPr>
      </w:pPr>
      <w:r w:rsidRPr="007A3FB7">
        <w:rPr>
          <w:rFonts w:ascii="Times New Roman" w:hAnsi="Times New Roman" w:cs="Times New Roman"/>
          <w:sz w:val="18"/>
        </w:rPr>
        <w:t xml:space="preserve">Semestre, </w:t>
      </w:r>
      <w:proofErr w:type="spellStart"/>
      <w:r w:rsidRPr="007A3FB7">
        <w:rPr>
          <w:rFonts w:ascii="Times New Roman" w:hAnsi="Times New Roman" w:cs="Times New Roman"/>
          <w:sz w:val="18"/>
        </w:rPr>
        <w:t>Razón.de.asistencia</w:t>
      </w:r>
      <w:proofErr w:type="spellEnd"/>
      <w:r w:rsidRPr="007A3FB7">
        <w:rPr>
          <w:rFonts w:ascii="Times New Roman" w:hAnsi="Times New Roman" w:cs="Times New Roman"/>
          <w:sz w:val="18"/>
        </w:rPr>
        <w:t>, Trabajas</w:t>
      </w:r>
      <w:r w:rsidR="00F05666">
        <w:rPr>
          <w:rFonts w:ascii="Times New Roman" w:hAnsi="Times New Roman" w:cs="Times New Roman"/>
          <w:sz w:val="18"/>
        </w:rPr>
        <w:t>.</w:t>
      </w:r>
    </w:p>
    <w:p w14:paraId="48B48E50" w14:textId="77777777" w:rsidR="007A3FB7" w:rsidRPr="007A3FB7" w:rsidRDefault="007A3FB7" w:rsidP="003D45A4">
      <w:pPr>
        <w:pStyle w:val="Sinespaciado"/>
        <w:spacing w:line="360" w:lineRule="auto"/>
        <w:ind w:left="2694"/>
        <w:rPr>
          <w:rFonts w:ascii="Times New Roman" w:hAnsi="Times New Roman" w:cs="Times New Roman"/>
          <w:sz w:val="18"/>
        </w:rPr>
      </w:pPr>
      <w:r w:rsidRPr="007A3FB7">
        <w:rPr>
          <w:rFonts w:ascii="Times New Roman" w:hAnsi="Times New Roman" w:cs="Times New Roman"/>
          <w:sz w:val="18"/>
        </w:rPr>
        <w:t xml:space="preserve">a. Compara el modelo ajustado con el modelo de </w:t>
      </w:r>
      <w:r w:rsidR="00CE42CC" w:rsidRPr="007A3FB7">
        <w:rPr>
          <w:rFonts w:ascii="Times New Roman" w:hAnsi="Times New Roman" w:cs="Times New Roman"/>
          <w:sz w:val="18"/>
        </w:rPr>
        <w:t>s</w:t>
      </w:r>
      <w:r w:rsidR="00CE42CC">
        <w:rPr>
          <w:rFonts w:ascii="Times New Roman" w:hAnsi="Times New Roman" w:cs="Times New Roman"/>
          <w:sz w:val="18"/>
        </w:rPr>
        <w:t>o</w:t>
      </w:r>
      <w:r w:rsidR="00CE42CC" w:rsidRPr="007A3FB7">
        <w:rPr>
          <w:rFonts w:ascii="Times New Roman" w:hAnsi="Times New Roman" w:cs="Times New Roman"/>
          <w:sz w:val="18"/>
        </w:rPr>
        <w:t xml:space="preserve">lo </w:t>
      </w:r>
      <w:r w:rsidRPr="007A3FB7">
        <w:rPr>
          <w:rFonts w:ascii="Times New Roman" w:hAnsi="Times New Roman" w:cs="Times New Roman"/>
          <w:sz w:val="18"/>
        </w:rPr>
        <w:t>intersección</w:t>
      </w:r>
    </w:p>
    <w:p w14:paraId="51C47EF5" w14:textId="77777777" w:rsidR="007A3FB7" w:rsidRPr="003D45A4" w:rsidRDefault="007A3FB7" w:rsidP="003D45A4">
      <w:pPr>
        <w:pStyle w:val="Sinespaciado"/>
        <w:spacing w:line="360" w:lineRule="auto"/>
        <w:jc w:val="center"/>
        <w:rPr>
          <w:rFonts w:ascii="Times New Roman" w:hAnsi="Times New Roman" w:cs="Times New Roman"/>
          <w:sz w:val="24"/>
        </w:rPr>
      </w:pPr>
      <w:r w:rsidRPr="003D45A4">
        <w:rPr>
          <w:rFonts w:ascii="Times New Roman" w:hAnsi="Times New Roman" w:cs="Times New Roman"/>
          <w:sz w:val="24"/>
        </w:rPr>
        <w:t>Fuente: Elaboración propia</w:t>
      </w:r>
    </w:p>
    <w:p w14:paraId="7A476C6B" w14:textId="77777777" w:rsidR="007A3FB7" w:rsidRPr="007A3FB7" w:rsidRDefault="007A3FB7" w:rsidP="003D45A4">
      <w:pPr>
        <w:pStyle w:val="Sinespaciado"/>
        <w:spacing w:line="360" w:lineRule="auto"/>
        <w:jc w:val="center"/>
        <w:rPr>
          <w:rFonts w:ascii="Times New Roman" w:hAnsi="Times New Roman" w:cs="Times New Roman"/>
          <w:sz w:val="18"/>
        </w:rPr>
        <w:sectPr w:rsidR="007A3FB7" w:rsidRPr="007A3FB7" w:rsidSect="00F32315">
          <w:headerReference w:type="default" r:id="rId8"/>
          <w:footerReference w:type="default" r:id="rId9"/>
          <w:type w:val="continuous"/>
          <w:pgSz w:w="12240" w:h="15840"/>
          <w:pgMar w:top="1843" w:right="1440" w:bottom="1440" w:left="1440" w:header="708" w:footer="708" w:gutter="0"/>
          <w:cols w:space="708"/>
          <w:docGrid w:linePitch="360"/>
        </w:sectPr>
      </w:pPr>
      <w:r w:rsidRPr="003D45A4">
        <w:rPr>
          <w:rFonts w:ascii="Times New Roman" w:hAnsi="Times New Roman" w:cs="Times New Roman"/>
          <w:b/>
          <w:sz w:val="24"/>
          <w:szCs w:val="24"/>
        </w:rPr>
        <w:lastRenderedPageBreak/>
        <w:t>Tabla 3</w:t>
      </w:r>
      <w:r>
        <w:rPr>
          <w:rFonts w:ascii="Times New Roman" w:hAnsi="Times New Roman" w:cs="Times New Roman"/>
          <w:sz w:val="24"/>
          <w:szCs w:val="24"/>
        </w:rPr>
        <w:t xml:space="preserve">. </w:t>
      </w:r>
      <w:r w:rsidRPr="003D45A4">
        <w:rPr>
          <w:rFonts w:ascii="Times New Roman" w:hAnsi="Times New Roman" w:cs="Times New Roman"/>
          <w:sz w:val="24"/>
          <w:szCs w:val="24"/>
        </w:rPr>
        <w:t xml:space="preserve">Factor </w:t>
      </w:r>
      <w:r w:rsidR="00CE42CC">
        <w:rPr>
          <w:rFonts w:ascii="Times New Roman" w:hAnsi="Times New Roman" w:cs="Times New Roman"/>
          <w:sz w:val="24"/>
          <w:szCs w:val="24"/>
        </w:rPr>
        <w:t>uno</w:t>
      </w:r>
      <w:r w:rsidR="009226C8">
        <w:rPr>
          <w:rFonts w:ascii="Times New Roman" w:hAnsi="Times New Roman" w:cs="Times New Roman"/>
          <w:sz w:val="24"/>
          <w:szCs w:val="24"/>
        </w:rPr>
        <w:t>,</w:t>
      </w:r>
      <w:r w:rsidRPr="003D45A4">
        <w:rPr>
          <w:rFonts w:ascii="Times New Roman" w:hAnsi="Times New Roman" w:cs="Times New Roman"/>
          <w:sz w:val="24"/>
          <w:szCs w:val="24"/>
        </w:rPr>
        <w:t xml:space="preserve"> </w:t>
      </w:r>
      <w:r w:rsidR="00CE42CC">
        <w:rPr>
          <w:rFonts w:ascii="Times New Roman" w:hAnsi="Times New Roman" w:cs="Times New Roman"/>
          <w:sz w:val="24"/>
          <w:szCs w:val="24"/>
        </w:rPr>
        <w:t>segunda parte</w:t>
      </w:r>
      <w:r w:rsidRPr="003D45A4">
        <w:rPr>
          <w:rFonts w:ascii="Times New Roman" w:hAnsi="Times New Roman" w:cs="Times New Roman"/>
          <w:sz w:val="24"/>
          <w:szCs w:val="24"/>
        </w:rPr>
        <w:t>. Prueba ómnibus</w:t>
      </w:r>
    </w:p>
    <w:tbl>
      <w:tblPr>
        <w:tblW w:w="41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2"/>
        <w:gridCol w:w="930"/>
        <w:gridCol w:w="784"/>
      </w:tblGrid>
      <w:tr w:rsidR="009226C8" w:rsidRPr="009226C8" w14:paraId="01023B19" w14:textId="77777777" w:rsidTr="003D45A4">
        <w:trPr>
          <w:cantSplit/>
          <w:trHeight w:val="164"/>
          <w:jc w:val="center"/>
        </w:trPr>
        <w:tc>
          <w:tcPr>
            <w:tcW w:w="2482" w:type="dxa"/>
            <w:tcBorders>
              <w:top w:val="single" w:sz="4" w:space="0" w:color="auto"/>
              <w:left w:val="nil"/>
              <w:bottom w:val="single" w:sz="4" w:space="0" w:color="auto"/>
              <w:right w:val="nil"/>
            </w:tcBorders>
            <w:shd w:val="clear" w:color="auto" w:fill="FFFFFF"/>
            <w:vAlign w:val="center"/>
          </w:tcPr>
          <w:p w14:paraId="211748E6" w14:textId="77777777" w:rsidR="009226C8" w:rsidRPr="003D45A4" w:rsidRDefault="009226C8" w:rsidP="003D45A4">
            <w:pPr>
              <w:pStyle w:val="Sinespaciado"/>
              <w:spacing w:line="360" w:lineRule="auto"/>
              <w:jc w:val="center"/>
              <w:rPr>
                <w:rFonts w:ascii="Times New Roman" w:hAnsi="Times New Roman" w:cs="Times New Roman"/>
                <w:sz w:val="24"/>
                <w:szCs w:val="24"/>
              </w:rPr>
            </w:pPr>
            <w:r w:rsidRPr="003C70C1">
              <w:rPr>
                <w:rFonts w:ascii="Times New Roman" w:hAnsi="Times New Roman" w:cs="Times New Roman"/>
                <w:b/>
                <w:sz w:val="24"/>
                <w:szCs w:val="24"/>
              </w:rPr>
              <w:t>Ji al cuadrado de razón de verosimilitud</w:t>
            </w:r>
          </w:p>
        </w:tc>
        <w:tc>
          <w:tcPr>
            <w:tcW w:w="930" w:type="dxa"/>
            <w:tcBorders>
              <w:top w:val="single" w:sz="4" w:space="0" w:color="auto"/>
              <w:left w:val="nil"/>
              <w:bottom w:val="single" w:sz="4" w:space="0" w:color="auto"/>
              <w:right w:val="nil"/>
            </w:tcBorders>
            <w:shd w:val="clear" w:color="auto" w:fill="FFFFFF"/>
            <w:vAlign w:val="bottom"/>
          </w:tcPr>
          <w:p w14:paraId="15545522" w14:textId="77777777" w:rsidR="009226C8" w:rsidRPr="003D45A4" w:rsidRDefault="009226C8" w:rsidP="003D45A4">
            <w:pPr>
              <w:pStyle w:val="Sinespaciado"/>
              <w:spacing w:line="360" w:lineRule="auto"/>
              <w:jc w:val="center"/>
              <w:rPr>
                <w:rFonts w:ascii="Times New Roman" w:hAnsi="Times New Roman" w:cs="Times New Roman"/>
                <w:b/>
                <w:sz w:val="24"/>
                <w:szCs w:val="24"/>
              </w:rPr>
            </w:pPr>
            <w:proofErr w:type="spellStart"/>
            <w:r w:rsidRPr="003D45A4">
              <w:rPr>
                <w:rFonts w:ascii="Times New Roman" w:hAnsi="Times New Roman" w:cs="Times New Roman"/>
                <w:b/>
                <w:sz w:val="24"/>
                <w:szCs w:val="24"/>
              </w:rPr>
              <w:t>gl</w:t>
            </w:r>
            <w:proofErr w:type="spellEnd"/>
          </w:p>
        </w:tc>
        <w:tc>
          <w:tcPr>
            <w:tcW w:w="784" w:type="dxa"/>
            <w:tcBorders>
              <w:top w:val="single" w:sz="4" w:space="0" w:color="auto"/>
              <w:left w:val="nil"/>
              <w:bottom w:val="single" w:sz="4" w:space="0" w:color="auto"/>
              <w:right w:val="nil"/>
            </w:tcBorders>
            <w:shd w:val="clear" w:color="auto" w:fill="FFFFFF"/>
            <w:vAlign w:val="bottom"/>
          </w:tcPr>
          <w:p w14:paraId="5F52A7F5" w14:textId="77777777" w:rsidR="009226C8" w:rsidRPr="003D45A4" w:rsidRDefault="009226C8" w:rsidP="003D45A4">
            <w:pPr>
              <w:pStyle w:val="Sinespaciado"/>
              <w:spacing w:line="360" w:lineRule="auto"/>
              <w:jc w:val="center"/>
              <w:rPr>
                <w:rFonts w:ascii="Times New Roman" w:hAnsi="Times New Roman" w:cs="Times New Roman"/>
                <w:b/>
                <w:sz w:val="24"/>
                <w:szCs w:val="24"/>
              </w:rPr>
            </w:pPr>
            <w:r w:rsidRPr="003D45A4">
              <w:rPr>
                <w:rFonts w:ascii="Times New Roman" w:hAnsi="Times New Roman" w:cs="Times New Roman"/>
                <w:b/>
                <w:sz w:val="24"/>
                <w:szCs w:val="24"/>
              </w:rPr>
              <w:t>Sig.</w:t>
            </w:r>
          </w:p>
        </w:tc>
      </w:tr>
      <w:tr w:rsidR="0037493B" w:rsidRPr="009226C8" w14:paraId="3FAA7491" w14:textId="77777777" w:rsidTr="003D45A4">
        <w:trPr>
          <w:cantSplit/>
          <w:trHeight w:val="152"/>
          <w:jc w:val="center"/>
        </w:trPr>
        <w:tc>
          <w:tcPr>
            <w:tcW w:w="2482" w:type="dxa"/>
            <w:tcBorders>
              <w:top w:val="single" w:sz="4" w:space="0" w:color="auto"/>
              <w:left w:val="nil"/>
              <w:bottom w:val="single" w:sz="4" w:space="0" w:color="auto"/>
              <w:right w:val="nil"/>
            </w:tcBorders>
            <w:shd w:val="clear" w:color="auto" w:fill="FFFFFF"/>
            <w:vAlign w:val="center"/>
          </w:tcPr>
          <w:p w14:paraId="4DA1E06F" w14:textId="77777777" w:rsidR="0037493B" w:rsidRPr="003D45A4" w:rsidRDefault="0037493B"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sz w:val="24"/>
                <w:szCs w:val="24"/>
              </w:rPr>
              <w:t>32.807</w:t>
            </w:r>
          </w:p>
        </w:tc>
        <w:tc>
          <w:tcPr>
            <w:tcW w:w="930" w:type="dxa"/>
            <w:tcBorders>
              <w:top w:val="single" w:sz="4" w:space="0" w:color="auto"/>
              <w:left w:val="nil"/>
              <w:bottom w:val="single" w:sz="4" w:space="0" w:color="auto"/>
              <w:right w:val="nil"/>
            </w:tcBorders>
            <w:shd w:val="clear" w:color="auto" w:fill="FFFFFF"/>
            <w:vAlign w:val="center"/>
          </w:tcPr>
          <w:p w14:paraId="562BDE90" w14:textId="77777777" w:rsidR="0037493B" w:rsidRPr="003D45A4" w:rsidRDefault="0037493B"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sz w:val="24"/>
                <w:szCs w:val="24"/>
              </w:rPr>
              <w:t>26</w:t>
            </w:r>
          </w:p>
        </w:tc>
        <w:tc>
          <w:tcPr>
            <w:tcW w:w="784" w:type="dxa"/>
            <w:tcBorders>
              <w:top w:val="single" w:sz="4" w:space="0" w:color="auto"/>
              <w:left w:val="nil"/>
              <w:bottom w:val="single" w:sz="4" w:space="0" w:color="auto"/>
              <w:right w:val="nil"/>
            </w:tcBorders>
            <w:shd w:val="clear" w:color="auto" w:fill="FFFFFF"/>
            <w:vAlign w:val="center"/>
          </w:tcPr>
          <w:p w14:paraId="6C061041" w14:textId="77777777" w:rsidR="0037493B" w:rsidRPr="003D45A4" w:rsidRDefault="0037493B"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sz w:val="24"/>
                <w:szCs w:val="24"/>
              </w:rPr>
              <w:t>.168</w:t>
            </w:r>
          </w:p>
        </w:tc>
      </w:tr>
    </w:tbl>
    <w:p w14:paraId="0946A855" w14:textId="77777777" w:rsidR="007A3FB7" w:rsidRPr="007A3FB7" w:rsidRDefault="007A3FB7" w:rsidP="003D45A4">
      <w:pPr>
        <w:pStyle w:val="Sinespaciado"/>
        <w:spacing w:line="360" w:lineRule="auto"/>
        <w:ind w:left="2552"/>
        <w:rPr>
          <w:rFonts w:ascii="Times New Roman" w:hAnsi="Times New Roman" w:cs="Times New Roman"/>
          <w:sz w:val="18"/>
          <w:szCs w:val="24"/>
        </w:rPr>
      </w:pPr>
      <w:r w:rsidRPr="007A3FB7">
        <w:rPr>
          <w:rFonts w:ascii="Times New Roman" w:hAnsi="Times New Roman" w:cs="Times New Roman"/>
          <w:sz w:val="18"/>
          <w:szCs w:val="24"/>
        </w:rPr>
        <w:t>Variable dependiente: factor1</w:t>
      </w:r>
    </w:p>
    <w:p w14:paraId="76B48D8E" w14:textId="77777777" w:rsidR="007A3FB7" w:rsidRDefault="007A3FB7" w:rsidP="003D45A4">
      <w:pPr>
        <w:pStyle w:val="Sinespaciado"/>
        <w:spacing w:line="360" w:lineRule="auto"/>
        <w:ind w:left="2552"/>
        <w:rPr>
          <w:rFonts w:ascii="Times New Roman" w:hAnsi="Times New Roman" w:cs="Times New Roman"/>
          <w:sz w:val="18"/>
          <w:szCs w:val="24"/>
        </w:rPr>
      </w:pPr>
      <w:r w:rsidRPr="007A3FB7">
        <w:rPr>
          <w:rFonts w:ascii="Times New Roman" w:hAnsi="Times New Roman" w:cs="Times New Roman"/>
          <w:sz w:val="18"/>
          <w:szCs w:val="24"/>
        </w:rPr>
        <w:t xml:space="preserve">Modelo: (Intersección), </w:t>
      </w:r>
      <w:proofErr w:type="spellStart"/>
      <w:r w:rsidRPr="007A3FB7">
        <w:rPr>
          <w:rFonts w:ascii="Times New Roman" w:hAnsi="Times New Roman" w:cs="Times New Roman"/>
          <w:sz w:val="18"/>
          <w:szCs w:val="24"/>
        </w:rPr>
        <w:t>Eres.becado</w:t>
      </w:r>
      <w:proofErr w:type="spellEnd"/>
      <w:r w:rsidRPr="007A3FB7">
        <w:rPr>
          <w:rFonts w:ascii="Times New Roman" w:hAnsi="Times New Roman" w:cs="Times New Roman"/>
          <w:sz w:val="18"/>
          <w:szCs w:val="24"/>
        </w:rPr>
        <w:t xml:space="preserve">, Idioma, </w:t>
      </w:r>
      <w:proofErr w:type="spellStart"/>
      <w:r w:rsidRPr="007A3FB7">
        <w:rPr>
          <w:rFonts w:ascii="Times New Roman" w:hAnsi="Times New Roman" w:cs="Times New Roman"/>
          <w:sz w:val="18"/>
          <w:szCs w:val="24"/>
        </w:rPr>
        <w:t>Escolaridad.papá</w:t>
      </w:r>
      <w:proofErr w:type="spellEnd"/>
      <w:r w:rsidRPr="007A3FB7">
        <w:rPr>
          <w:rFonts w:ascii="Times New Roman" w:hAnsi="Times New Roman" w:cs="Times New Roman"/>
          <w:sz w:val="18"/>
          <w:szCs w:val="24"/>
        </w:rPr>
        <w:t xml:space="preserve">, </w:t>
      </w:r>
    </w:p>
    <w:p w14:paraId="07A78823" w14:textId="77777777" w:rsidR="007A3FB7" w:rsidRPr="007A3FB7" w:rsidRDefault="007A3FB7" w:rsidP="003D45A4">
      <w:pPr>
        <w:pStyle w:val="Sinespaciado"/>
        <w:spacing w:line="360" w:lineRule="auto"/>
        <w:ind w:left="2552"/>
        <w:rPr>
          <w:rFonts w:ascii="Times New Roman" w:hAnsi="Times New Roman" w:cs="Times New Roman"/>
          <w:sz w:val="18"/>
          <w:szCs w:val="24"/>
        </w:rPr>
      </w:pPr>
      <w:proofErr w:type="spellStart"/>
      <w:r w:rsidRPr="007A3FB7">
        <w:rPr>
          <w:rFonts w:ascii="Times New Roman" w:hAnsi="Times New Roman" w:cs="Times New Roman"/>
          <w:sz w:val="18"/>
          <w:szCs w:val="24"/>
        </w:rPr>
        <w:t>Escolaridad.mamá</w:t>
      </w:r>
      <w:proofErr w:type="spellEnd"/>
      <w:r w:rsidRPr="007A3FB7">
        <w:rPr>
          <w:rFonts w:ascii="Times New Roman" w:hAnsi="Times New Roman" w:cs="Times New Roman"/>
          <w:sz w:val="18"/>
          <w:szCs w:val="24"/>
        </w:rPr>
        <w:t xml:space="preserve">, </w:t>
      </w:r>
      <w:proofErr w:type="spellStart"/>
      <w:r w:rsidRPr="007A3FB7">
        <w:rPr>
          <w:rFonts w:ascii="Times New Roman" w:hAnsi="Times New Roman" w:cs="Times New Roman"/>
          <w:sz w:val="18"/>
          <w:szCs w:val="24"/>
        </w:rPr>
        <w:t>Oficio.papá</w:t>
      </w:r>
      <w:proofErr w:type="spellEnd"/>
      <w:r w:rsidRPr="007A3FB7">
        <w:rPr>
          <w:rFonts w:ascii="Times New Roman" w:hAnsi="Times New Roman" w:cs="Times New Roman"/>
          <w:sz w:val="18"/>
          <w:szCs w:val="24"/>
        </w:rPr>
        <w:t xml:space="preserve">, </w:t>
      </w:r>
      <w:proofErr w:type="spellStart"/>
      <w:r w:rsidRPr="007A3FB7">
        <w:rPr>
          <w:rFonts w:ascii="Times New Roman" w:hAnsi="Times New Roman" w:cs="Times New Roman"/>
          <w:sz w:val="18"/>
          <w:szCs w:val="24"/>
        </w:rPr>
        <w:t>Oficio.mamáa</w:t>
      </w:r>
      <w:proofErr w:type="spellEnd"/>
    </w:p>
    <w:p w14:paraId="411E4A75" w14:textId="77777777" w:rsidR="007A3FB7" w:rsidRPr="007A3FB7" w:rsidRDefault="007A3FB7" w:rsidP="003D45A4">
      <w:pPr>
        <w:pStyle w:val="Sinespaciado"/>
        <w:spacing w:line="360" w:lineRule="auto"/>
        <w:ind w:left="2552"/>
        <w:rPr>
          <w:rFonts w:ascii="Times New Roman" w:hAnsi="Times New Roman" w:cs="Times New Roman"/>
          <w:sz w:val="18"/>
          <w:szCs w:val="24"/>
        </w:rPr>
      </w:pPr>
      <w:r w:rsidRPr="007A3FB7">
        <w:rPr>
          <w:rFonts w:ascii="Times New Roman" w:hAnsi="Times New Roman" w:cs="Times New Roman"/>
          <w:sz w:val="18"/>
          <w:szCs w:val="24"/>
        </w:rPr>
        <w:t>a. Compara el modelo ajustado con el modelo de sólo intersección.</w:t>
      </w:r>
    </w:p>
    <w:p w14:paraId="421B36A2" w14:textId="77777777" w:rsidR="007A3FB7" w:rsidRPr="003D45A4" w:rsidRDefault="007A3FB7"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sz w:val="24"/>
          <w:szCs w:val="24"/>
        </w:rPr>
        <w:t>Fuente: Elaboración propia</w:t>
      </w:r>
    </w:p>
    <w:p w14:paraId="290BAD4F" w14:textId="77777777" w:rsidR="00EF01C5" w:rsidRDefault="00B7177E" w:rsidP="0095008C">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En la primera parte de modelo, la prueba de contraste de </w:t>
      </w:r>
      <w:r w:rsidR="00CE42CC">
        <w:rPr>
          <w:rFonts w:ascii="Times New Roman" w:hAnsi="Times New Roman" w:cs="Times New Roman"/>
          <w:sz w:val="24"/>
          <w:szCs w:val="24"/>
        </w:rPr>
        <w:t>ó</w:t>
      </w:r>
      <w:r w:rsidR="00CE42CC" w:rsidRPr="00423F16">
        <w:rPr>
          <w:rFonts w:ascii="Times New Roman" w:hAnsi="Times New Roman" w:cs="Times New Roman"/>
          <w:sz w:val="24"/>
          <w:szCs w:val="24"/>
        </w:rPr>
        <w:t xml:space="preserve">mnibus </w:t>
      </w:r>
      <w:r w:rsidRPr="00423F16">
        <w:rPr>
          <w:rFonts w:ascii="Times New Roman" w:hAnsi="Times New Roman" w:cs="Times New Roman"/>
          <w:sz w:val="24"/>
          <w:szCs w:val="24"/>
        </w:rPr>
        <w:t>arrojó diferencia en los efectos principales del modelo (</w:t>
      </w:r>
      <w:r w:rsidRPr="003D45A4">
        <w:rPr>
          <w:rFonts w:ascii="Times New Roman" w:hAnsi="Times New Roman" w:cs="Times New Roman"/>
          <w:i/>
          <w:sz w:val="24"/>
          <w:szCs w:val="24"/>
        </w:rPr>
        <w:t>p</w:t>
      </w:r>
      <w:r w:rsidR="00CE42CC">
        <w:rPr>
          <w:rFonts w:ascii="Times New Roman" w:hAnsi="Times New Roman" w:cs="Times New Roman"/>
          <w:sz w:val="24"/>
          <w:szCs w:val="24"/>
        </w:rPr>
        <w:t xml:space="preserve"> </w:t>
      </w:r>
      <w:r w:rsidRPr="00423F16">
        <w:rPr>
          <w:rFonts w:ascii="Times New Roman" w:hAnsi="Times New Roman" w:cs="Times New Roman"/>
          <w:sz w:val="24"/>
          <w:szCs w:val="24"/>
        </w:rPr>
        <w:t>= 0.00 &lt; 0.05)</w:t>
      </w:r>
      <w:r w:rsidR="00EA5119">
        <w:rPr>
          <w:rFonts w:ascii="Times New Roman" w:hAnsi="Times New Roman" w:cs="Times New Roman"/>
          <w:sz w:val="24"/>
          <w:szCs w:val="24"/>
        </w:rPr>
        <w:t xml:space="preserve"> (ver tabla 2)</w:t>
      </w:r>
      <w:r w:rsidR="00F05666">
        <w:rPr>
          <w:rFonts w:ascii="Times New Roman" w:hAnsi="Times New Roman" w:cs="Times New Roman"/>
          <w:sz w:val="24"/>
          <w:szCs w:val="24"/>
        </w:rPr>
        <w:t xml:space="preserve">, en contraste en la parte dos del modelo no se halló </w:t>
      </w:r>
      <w:r w:rsidR="009B7DDE">
        <w:rPr>
          <w:rFonts w:ascii="Times New Roman" w:hAnsi="Times New Roman" w:cs="Times New Roman"/>
          <w:sz w:val="24"/>
          <w:szCs w:val="24"/>
        </w:rPr>
        <w:t>variación</w:t>
      </w:r>
      <w:r w:rsidR="00F05666">
        <w:rPr>
          <w:rFonts w:ascii="Times New Roman" w:hAnsi="Times New Roman" w:cs="Times New Roman"/>
          <w:sz w:val="24"/>
          <w:szCs w:val="24"/>
        </w:rPr>
        <w:t xml:space="preserve"> (p= 0.168&gt;0.05) (ver tabla 3)</w:t>
      </w:r>
      <w:r w:rsidRPr="00423F16">
        <w:rPr>
          <w:rFonts w:ascii="Times New Roman" w:hAnsi="Times New Roman" w:cs="Times New Roman"/>
          <w:sz w:val="24"/>
          <w:szCs w:val="24"/>
        </w:rPr>
        <w:t xml:space="preserve">. </w:t>
      </w:r>
      <w:r w:rsidR="00F05666">
        <w:rPr>
          <w:rFonts w:ascii="Times New Roman" w:hAnsi="Times New Roman" w:cs="Times New Roman"/>
          <w:sz w:val="24"/>
          <w:szCs w:val="24"/>
        </w:rPr>
        <w:t>En la primer</w:t>
      </w:r>
      <w:r w:rsidR="009B7DDE">
        <w:rPr>
          <w:rFonts w:ascii="Times New Roman" w:hAnsi="Times New Roman" w:cs="Times New Roman"/>
          <w:sz w:val="24"/>
          <w:szCs w:val="24"/>
        </w:rPr>
        <w:t>a</w:t>
      </w:r>
      <w:r w:rsidR="00F05666">
        <w:rPr>
          <w:rFonts w:ascii="Times New Roman" w:hAnsi="Times New Roman" w:cs="Times New Roman"/>
          <w:sz w:val="24"/>
          <w:szCs w:val="24"/>
        </w:rPr>
        <w:t xml:space="preserve"> parte del modelo s</w:t>
      </w:r>
      <w:r w:rsidRPr="00423F16">
        <w:rPr>
          <w:rFonts w:ascii="Times New Roman" w:hAnsi="Times New Roman" w:cs="Times New Roman"/>
          <w:sz w:val="24"/>
          <w:szCs w:val="24"/>
        </w:rPr>
        <w:t>e identificaron las variaciones en</w:t>
      </w:r>
      <w:r w:rsidR="009B7DDE">
        <w:rPr>
          <w:rFonts w:ascii="Times New Roman" w:hAnsi="Times New Roman" w:cs="Times New Roman"/>
          <w:sz w:val="24"/>
          <w:szCs w:val="24"/>
        </w:rPr>
        <w:t xml:space="preserve"> la</w:t>
      </w:r>
      <w:r w:rsidRPr="00423F16">
        <w:rPr>
          <w:rFonts w:ascii="Times New Roman" w:hAnsi="Times New Roman" w:cs="Times New Roman"/>
          <w:sz w:val="24"/>
          <w:szCs w:val="24"/>
        </w:rPr>
        <w:t xml:space="preserve"> carrera (</w:t>
      </w:r>
      <w:r w:rsidRPr="003D45A4">
        <w:rPr>
          <w:rFonts w:ascii="Times New Roman" w:hAnsi="Times New Roman" w:cs="Times New Roman"/>
          <w:i/>
          <w:sz w:val="24"/>
          <w:szCs w:val="24"/>
        </w:rPr>
        <w:t>p</w:t>
      </w:r>
      <w:r w:rsidR="00CE42CC">
        <w:rPr>
          <w:rFonts w:ascii="Times New Roman" w:hAnsi="Times New Roman" w:cs="Times New Roman"/>
          <w:sz w:val="24"/>
          <w:szCs w:val="24"/>
        </w:rPr>
        <w:t xml:space="preserve"> </w:t>
      </w:r>
      <w:r w:rsidRPr="00423F16">
        <w:rPr>
          <w:rFonts w:ascii="Times New Roman" w:hAnsi="Times New Roman" w:cs="Times New Roman"/>
          <w:sz w:val="24"/>
          <w:szCs w:val="24"/>
        </w:rPr>
        <w:t xml:space="preserve">= 0.00 &lt; 0.05), </w:t>
      </w:r>
      <w:r w:rsidR="009B7DDE">
        <w:rPr>
          <w:rFonts w:ascii="Times New Roman" w:hAnsi="Times New Roman" w:cs="Times New Roman"/>
          <w:sz w:val="24"/>
          <w:szCs w:val="24"/>
        </w:rPr>
        <w:t xml:space="preserve">las </w:t>
      </w:r>
      <w:r w:rsidRPr="00423F16">
        <w:rPr>
          <w:rFonts w:ascii="Times New Roman" w:hAnsi="Times New Roman" w:cs="Times New Roman"/>
          <w:sz w:val="24"/>
          <w:szCs w:val="24"/>
        </w:rPr>
        <w:t>asignaturas reprobadas (</w:t>
      </w:r>
      <w:r w:rsidRPr="003D45A4">
        <w:rPr>
          <w:rFonts w:ascii="Times New Roman" w:hAnsi="Times New Roman" w:cs="Times New Roman"/>
          <w:i/>
          <w:sz w:val="24"/>
          <w:szCs w:val="24"/>
        </w:rPr>
        <w:t>p</w:t>
      </w:r>
      <w:r w:rsidR="00CE42CC">
        <w:rPr>
          <w:rFonts w:ascii="Times New Roman" w:hAnsi="Times New Roman" w:cs="Times New Roman"/>
          <w:sz w:val="24"/>
          <w:szCs w:val="24"/>
        </w:rPr>
        <w:t xml:space="preserve"> </w:t>
      </w:r>
      <w:r w:rsidRPr="00423F16">
        <w:rPr>
          <w:rFonts w:ascii="Times New Roman" w:hAnsi="Times New Roman" w:cs="Times New Roman"/>
          <w:sz w:val="24"/>
          <w:szCs w:val="24"/>
        </w:rPr>
        <w:t xml:space="preserve">= 0.02 &lt; 0.05), </w:t>
      </w:r>
      <w:r w:rsidR="009B7DDE">
        <w:rPr>
          <w:rFonts w:ascii="Times New Roman" w:hAnsi="Times New Roman" w:cs="Times New Roman"/>
          <w:sz w:val="24"/>
          <w:szCs w:val="24"/>
        </w:rPr>
        <w:t xml:space="preserve">la </w:t>
      </w:r>
      <w:r w:rsidRPr="00423F16">
        <w:rPr>
          <w:rFonts w:ascii="Times New Roman" w:hAnsi="Times New Roman" w:cs="Times New Roman"/>
          <w:sz w:val="24"/>
          <w:szCs w:val="24"/>
        </w:rPr>
        <w:t>razón de la asistencia a la escuela (</w:t>
      </w:r>
      <w:r w:rsidRPr="003D45A4">
        <w:rPr>
          <w:rFonts w:ascii="Times New Roman" w:hAnsi="Times New Roman" w:cs="Times New Roman"/>
          <w:i/>
          <w:sz w:val="24"/>
          <w:szCs w:val="24"/>
        </w:rPr>
        <w:t>p</w:t>
      </w:r>
      <w:r w:rsidR="00CE42CC">
        <w:rPr>
          <w:rFonts w:ascii="Times New Roman" w:hAnsi="Times New Roman" w:cs="Times New Roman"/>
          <w:sz w:val="24"/>
          <w:szCs w:val="24"/>
        </w:rPr>
        <w:t xml:space="preserve"> </w:t>
      </w:r>
      <w:r w:rsidRPr="00423F16">
        <w:rPr>
          <w:rFonts w:ascii="Times New Roman" w:hAnsi="Times New Roman" w:cs="Times New Roman"/>
          <w:sz w:val="24"/>
          <w:szCs w:val="24"/>
        </w:rPr>
        <w:t>= 0.00 &lt; 0.05) y si trabaja actualmente (</w:t>
      </w:r>
      <w:r w:rsidRPr="003D45A4">
        <w:rPr>
          <w:rFonts w:ascii="Times New Roman" w:hAnsi="Times New Roman" w:cs="Times New Roman"/>
          <w:i/>
          <w:sz w:val="24"/>
          <w:szCs w:val="24"/>
        </w:rPr>
        <w:t>p</w:t>
      </w:r>
      <w:r w:rsidR="00CE42CC">
        <w:rPr>
          <w:rFonts w:ascii="Times New Roman" w:hAnsi="Times New Roman" w:cs="Times New Roman"/>
          <w:sz w:val="24"/>
          <w:szCs w:val="24"/>
        </w:rPr>
        <w:t xml:space="preserve"> </w:t>
      </w:r>
      <w:r w:rsidRPr="00423F16">
        <w:rPr>
          <w:rFonts w:ascii="Times New Roman" w:hAnsi="Times New Roman" w:cs="Times New Roman"/>
          <w:sz w:val="24"/>
          <w:szCs w:val="24"/>
        </w:rPr>
        <w:t>= 0.00 &lt; 0.05)</w:t>
      </w:r>
      <w:r w:rsidR="00EA5119">
        <w:rPr>
          <w:rFonts w:ascii="Times New Roman" w:hAnsi="Times New Roman" w:cs="Times New Roman"/>
          <w:sz w:val="24"/>
          <w:szCs w:val="24"/>
        </w:rPr>
        <w:t xml:space="preserve"> (ver tabla 4)</w:t>
      </w:r>
      <w:r w:rsidRPr="00423F16">
        <w:rPr>
          <w:rFonts w:ascii="Times New Roman" w:hAnsi="Times New Roman" w:cs="Times New Roman"/>
          <w:sz w:val="24"/>
          <w:szCs w:val="24"/>
        </w:rPr>
        <w:t xml:space="preserve">. </w:t>
      </w:r>
      <w:r w:rsidR="009B7DDE">
        <w:rPr>
          <w:rFonts w:ascii="Times New Roman" w:hAnsi="Times New Roman" w:cs="Times New Roman"/>
          <w:sz w:val="24"/>
          <w:szCs w:val="24"/>
        </w:rPr>
        <w:t>De acuerdo, a los resultados obtenidos por las medias marginales, c</w:t>
      </w:r>
      <w:r w:rsidRPr="00423F16">
        <w:rPr>
          <w:rFonts w:ascii="Times New Roman" w:hAnsi="Times New Roman" w:cs="Times New Roman"/>
          <w:sz w:val="24"/>
          <w:szCs w:val="24"/>
        </w:rPr>
        <w:t>on respecto a la</w:t>
      </w:r>
      <w:r w:rsidR="00EF01C5">
        <w:rPr>
          <w:rFonts w:ascii="Times New Roman" w:hAnsi="Times New Roman" w:cs="Times New Roman"/>
          <w:sz w:val="24"/>
          <w:szCs w:val="24"/>
        </w:rPr>
        <w:t>s</w:t>
      </w:r>
      <w:r w:rsidRPr="00423F16">
        <w:rPr>
          <w:rFonts w:ascii="Times New Roman" w:hAnsi="Times New Roman" w:cs="Times New Roman"/>
          <w:sz w:val="24"/>
          <w:szCs w:val="24"/>
        </w:rPr>
        <w:t xml:space="preserve"> carrera</w:t>
      </w:r>
      <w:r w:rsidR="00EF01C5">
        <w:rPr>
          <w:rFonts w:ascii="Times New Roman" w:hAnsi="Times New Roman" w:cs="Times New Roman"/>
          <w:sz w:val="24"/>
          <w:szCs w:val="24"/>
        </w:rPr>
        <w:t>s</w:t>
      </w:r>
      <w:r w:rsidRPr="00423F16">
        <w:rPr>
          <w:rFonts w:ascii="Times New Roman" w:hAnsi="Times New Roman" w:cs="Times New Roman"/>
          <w:sz w:val="24"/>
          <w:szCs w:val="24"/>
        </w:rPr>
        <w:t>, la</w:t>
      </w:r>
      <w:r w:rsidR="00EF01C5">
        <w:rPr>
          <w:rFonts w:ascii="Times New Roman" w:hAnsi="Times New Roman" w:cs="Times New Roman"/>
          <w:sz w:val="24"/>
          <w:szCs w:val="24"/>
        </w:rPr>
        <w:t xml:space="preserve"> de</w:t>
      </w:r>
      <w:r w:rsidRPr="00423F16">
        <w:rPr>
          <w:rFonts w:ascii="Times New Roman" w:hAnsi="Times New Roman" w:cs="Times New Roman"/>
          <w:sz w:val="24"/>
          <w:szCs w:val="24"/>
        </w:rPr>
        <w:t xml:space="preserve"> </w:t>
      </w:r>
      <w:r w:rsidR="00CE42CC">
        <w:rPr>
          <w:rFonts w:ascii="Times New Roman" w:hAnsi="Times New Roman" w:cs="Times New Roman"/>
          <w:sz w:val="24"/>
          <w:szCs w:val="24"/>
        </w:rPr>
        <w:t>I</w:t>
      </w:r>
      <w:r w:rsidR="00CE42CC" w:rsidRPr="00423F16">
        <w:rPr>
          <w:rFonts w:ascii="Times New Roman" w:hAnsi="Times New Roman" w:cs="Times New Roman"/>
          <w:sz w:val="24"/>
          <w:szCs w:val="24"/>
        </w:rPr>
        <w:t xml:space="preserve">ngeniería </w:t>
      </w:r>
      <w:r w:rsidRPr="00423F16">
        <w:rPr>
          <w:rFonts w:ascii="Times New Roman" w:hAnsi="Times New Roman" w:cs="Times New Roman"/>
          <w:sz w:val="24"/>
          <w:szCs w:val="24"/>
        </w:rPr>
        <w:t xml:space="preserve">en </w:t>
      </w:r>
      <w:r w:rsidR="00CE42CC">
        <w:rPr>
          <w:rFonts w:ascii="Times New Roman" w:hAnsi="Times New Roman" w:cs="Times New Roman"/>
          <w:sz w:val="24"/>
          <w:szCs w:val="24"/>
        </w:rPr>
        <w:t>T</w:t>
      </w:r>
      <w:r w:rsidR="00CE42CC" w:rsidRPr="00423F16">
        <w:rPr>
          <w:rFonts w:ascii="Times New Roman" w:hAnsi="Times New Roman" w:cs="Times New Roman"/>
          <w:sz w:val="24"/>
          <w:szCs w:val="24"/>
        </w:rPr>
        <w:t xml:space="preserve">ransporte </w:t>
      </w:r>
      <w:r w:rsidRPr="00423F16">
        <w:rPr>
          <w:rFonts w:ascii="Times New Roman" w:hAnsi="Times New Roman" w:cs="Times New Roman"/>
          <w:sz w:val="24"/>
          <w:szCs w:val="24"/>
        </w:rPr>
        <w:t xml:space="preserve">es la que mejor </w:t>
      </w:r>
      <w:r w:rsidR="00EF01C5" w:rsidRPr="00423F16">
        <w:rPr>
          <w:rFonts w:ascii="Times New Roman" w:hAnsi="Times New Roman" w:cs="Times New Roman"/>
          <w:sz w:val="24"/>
          <w:szCs w:val="24"/>
        </w:rPr>
        <w:t>percib</w:t>
      </w:r>
      <w:r w:rsidR="00EF01C5">
        <w:rPr>
          <w:rFonts w:ascii="Times New Roman" w:hAnsi="Times New Roman" w:cs="Times New Roman"/>
          <w:sz w:val="24"/>
          <w:szCs w:val="24"/>
        </w:rPr>
        <w:t>ió</w:t>
      </w:r>
      <w:r w:rsidR="00EF01C5" w:rsidRPr="00423F16">
        <w:rPr>
          <w:rFonts w:ascii="Times New Roman" w:hAnsi="Times New Roman" w:cs="Times New Roman"/>
          <w:sz w:val="24"/>
          <w:szCs w:val="24"/>
        </w:rPr>
        <w:t xml:space="preserve"> </w:t>
      </w:r>
      <w:r w:rsidRPr="00423F16">
        <w:rPr>
          <w:rFonts w:ascii="Times New Roman" w:hAnsi="Times New Roman" w:cs="Times New Roman"/>
          <w:sz w:val="24"/>
          <w:szCs w:val="24"/>
        </w:rPr>
        <w:t>las competencias relacionadas con las habilidades personales</w:t>
      </w:r>
      <w:r w:rsidR="00CE42CC">
        <w:rPr>
          <w:rFonts w:ascii="Times New Roman" w:hAnsi="Times New Roman" w:cs="Times New Roman"/>
          <w:sz w:val="24"/>
          <w:szCs w:val="24"/>
        </w:rPr>
        <w:t>,</w:t>
      </w:r>
      <w:r w:rsidRPr="00423F16">
        <w:rPr>
          <w:rFonts w:ascii="Times New Roman" w:hAnsi="Times New Roman" w:cs="Times New Roman"/>
          <w:sz w:val="24"/>
          <w:szCs w:val="24"/>
        </w:rPr>
        <w:t xml:space="preserve"> también llamadas </w:t>
      </w:r>
      <w:r w:rsidRPr="003D45A4">
        <w:rPr>
          <w:rFonts w:ascii="Times New Roman" w:hAnsi="Times New Roman" w:cs="Times New Roman"/>
          <w:i/>
          <w:sz w:val="24"/>
          <w:szCs w:val="24"/>
        </w:rPr>
        <w:t>genéricas</w:t>
      </w:r>
      <w:r w:rsidRPr="00423F16">
        <w:rPr>
          <w:rFonts w:ascii="Times New Roman" w:hAnsi="Times New Roman" w:cs="Times New Roman"/>
          <w:sz w:val="24"/>
          <w:szCs w:val="24"/>
        </w:rPr>
        <w:t xml:space="preserve">. </w:t>
      </w:r>
      <w:r w:rsidR="00EF01C5">
        <w:rPr>
          <w:rFonts w:ascii="Times New Roman" w:hAnsi="Times New Roman" w:cs="Times New Roman"/>
          <w:sz w:val="24"/>
          <w:szCs w:val="24"/>
        </w:rPr>
        <w:t>Por el contrario</w:t>
      </w:r>
      <w:r w:rsidRPr="00423F16">
        <w:rPr>
          <w:rFonts w:ascii="Times New Roman" w:hAnsi="Times New Roman" w:cs="Times New Roman"/>
          <w:sz w:val="24"/>
          <w:szCs w:val="24"/>
        </w:rPr>
        <w:t xml:space="preserve">, la </w:t>
      </w:r>
      <w:r w:rsidR="00CE42CC">
        <w:rPr>
          <w:rFonts w:ascii="Times New Roman" w:hAnsi="Times New Roman" w:cs="Times New Roman"/>
          <w:sz w:val="24"/>
          <w:szCs w:val="24"/>
        </w:rPr>
        <w:t>carrera de I</w:t>
      </w:r>
      <w:r w:rsidR="00CE42CC" w:rsidRPr="00423F16">
        <w:rPr>
          <w:rFonts w:ascii="Times New Roman" w:hAnsi="Times New Roman" w:cs="Times New Roman"/>
          <w:sz w:val="24"/>
          <w:szCs w:val="24"/>
        </w:rPr>
        <w:t xml:space="preserve">ngeniería </w:t>
      </w:r>
      <w:r w:rsidRPr="00423F16">
        <w:rPr>
          <w:rFonts w:ascii="Times New Roman" w:hAnsi="Times New Roman" w:cs="Times New Roman"/>
          <w:sz w:val="24"/>
          <w:szCs w:val="24"/>
        </w:rPr>
        <w:t xml:space="preserve">en </w:t>
      </w:r>
      <w:r w:rsidR="00CE42CC">
        <w:rPr>
          <w:rFonts w:ascii="Times New Roman" w:hAnsi="Times New Roman" w:cs="Times New Roman"/>
          <w:sz w:val="24"/>
          <w:szCs w:val="24"/>
        </w:rPr>
        <w:t>I</w:t>
      </w:r>
      <w:r w:rsidR="00CE42CC" w:rsidRPr="00423F16">
        <w:rPr>
          <w:rFonts w:ascii="Times New Roman" w:hAnsi="Times New Roman" w:cs="Times New Roman"/>
          <w:sz w:val="24"/>
          <w:szCs w:val="24"/>
        </w:rPr>
        <w:t xml:space="preserve">nformática </w:t>
      </w:r>
      <w:r w:rsidRPr="00423F16">
        <w:rPr>
          <w:rFonts w:ascii="Times New Roman" w:hAnsi="Times New Roman" w:cs="Times New Roman"/>
          <w:sz w:val="24"/>
          <w:szCs w:val="24"/>
        </w:rPr>
        <w:t>es la que obtuvo menos puntos, lo que significa que los jóvenes</w:t>
      </w:r>
      <w:r w:rsidR="00EF01C5">
        <w:rPr>
          <w:rFonts w:ascii="Times New Roman" w:hAnsi="Times New Roman" w:cs="Times New Roman"/>
          <w:sz w:val="24"/>
          <w:szCs w:val="24"/>
        </w:rPr>
        <w:t xml:space="preserve"> adscritos a esta</w:t>
      </w:r>
      <w:r w:rsidRPr="00423F16">
        <w:rPr>
          <w:rFonts w:ascii="Times New Roman" w:hAnsi="Times New Roman" w:cs="Times New Roman"/>
          <w:sz w:val="24"/>
          <w:szCs w:val="24"/>
        </w:rPr>
        <w:t xml:space="preserve"> necesitan fortalecer esas competencias. </w:t>
      </w:r>
    </w:p>
    <w:p w14:paraId="40047BFA" w14:textId="77777777" w:rsidR="00692EEF" w:rsidRDefault="00B7177E" w:rsidP="0095008C">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Ahora bien, se ubicó un efecto significativo con respecto al número de asignaturas reprobadas</w:t>
      </w:r>
      <w:r w:rsidR="00497026">
        <w:rPr>
          <w:rFonts w:ascii="Times New Roman" w:hAnsi="Times New Roman" w:cs="Times New Roman"/>
          <w:sz w:val="24"/>
          <w:szCs w:val="24"/>
        </w:rPr>
        <w:t>. Esto es:</w:t>
      </w:r>
      <w:r w:rsidRPr="00423F16">
        <w:rPr>
          <w:rFonts w:ascii="Times New Roman" w:hAnsi="Times New Roman" w:cs="Times New Roman"/>
          <w:sz w:val="24"/>
          <w:szCs w:val="24"/>
        </w:rPr>
        <w:t xml:space="preserve"> los estudiantes que no tienen materias reprobadas califican de mejor manera la adquisición de competencias blandas</w:t>
      </w:r>
      <w:r w:rsidR="00497026">
        <w:rPr>
          <w:rFonts w:ascii="Times New Roman" w:hAnsi="Times New Roman" w:cs="Times New Roman"/>
          <w:sz w:val="24"/>
          <w:szCs w:val="24"/>
        </w:rPr>
        <w:t>;</w:t>
      </w:r>
      <w:r w:rsidR="00497026" w:rsidRPr="00423F16">
        <w:rPr>
          <w:rFonts w:ascii="Times New Roman" w:hAnsi="Times New Roman" w:cs="Times New Roman"/>
          <w:sz w:val="24"/>
          <w:szCs w:val="24"/>
        </w:rPr>
        <w:t xml:space="preserve"> </w:t>
      </w:r>
      <w:r w:rsidRPr="00423F16">
        <w:rPr>
          <w:rFonts w:ascii="Times New Roman" w:hAnsi="Times New Roman" w:cs="Times New Roman"/>
          <w:sz w:val="24"/>
          <w:szCs w:val="24"/>
        </w:rPr>
        <w:t>en cambio</w:t>
      </w:r>
      <w:r w:rsidR="00497026">
        <w:rPr>
          <w:rFonts w:ascii="Times New Roman" w:hAnsi="Times New Roman" w:cs="Times New Roman"/>
          <w:sz w:val="24"/>
          <w:szCs w:val="24"/>
        </w:rPr>
        <w:t>,</w:t>
      </w:r>
      <w:r w:rsidRPr="00423F16">
        <w:rPr>
          <w:rFonts w:ascii="Times New Roman" w:hAnsi="Times New Roman" w:cs="Times New Roman"/>
          <w:sz w:val="24"/>
          <w:szCs w:val="24"/>
        </w:rPr>
        <w:t xml:space="preserve"> los alumnos con más de tres materias reprobadas son los que aprecian en menor medida estas habilidades. Con relación a las formas de aprendizaje, se encontró que los alumnos que señalaron que aprenden de mejor manera cuando el profesor realiza dinámicas son los que mayores puntuaciones tuvieron en las habilidades blandas</w:t>
      </w:r>
      <w:r w:rsidR="00497026">
        <w:rPr>
          <w:rFonts w:ascii="Times New Roman" w:hAnsi="Times New Roman" w:cs="Times New Roman"/>
          <w:sz w:val="24"/>
          <w:szCs w:val="24"/>
        </w:rPr>
        <w:t>,</w:t>
      </w:r>
      <w:r w:rsidRPr="00423F16">
        <w:rPr>
          <w:rFonts w:ascii="Times New Roman" w:hAnsi="Times New Roman" w:cs="Times New Roman"/>
          <w:sz w:val="24"/>
          <w:szCs w:val="24"/>
        </w:rPr>
        <w:t xml:space="preserve"> al contrario de los alumnos que dicen que aprenden más cuando se usan imágenes</w:t>
      </w:r>
      <w:r w:rsidR="00497026">
        <w:rPr>
          <w:rFonts w:ascii="Times New Roman" w:hAnsi="Times New Roman" w:cs="Times New Roman"/>
          <w:sz w:val="24"/>
          <w:szCs w:val="24"/>
        </w:rPr>
        <w:t>,</w:t>
      </w:r>
      <w:r w:rsidRPr="00423F16">
        <w:rPr>
          <w:rFonts w:ascii="Times New Roman" w:hAnsi="Times New Roman" w:cs="Times New Roman"/>
          <w:sz w:val="24"/>
          <w:szCs w:val="24"/>
        </w:rPr>
        <w:t xml:space="preserve"> </w:t>
      </w:r>
      <w:r w:rsidR="00497026">
        <w:rPr>
          <w:rFonts w:ascii="Times New Roman" w:hAnsi="Times New Roman" w:cs="Times New Roman"/>
          <w:sz w:val="24"/>
          <w:szCs w:val="24"/>
        </w:rPr>
        <w:t>quienes</w:t>
      </w:r>
      <w:r w:rsidR="00497026"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puntuaron más bajo </w:t>
      </w:r>
      <w:r w:rsidR="00497026">
        <w:rPr>
          <w:rFonts w:ascii="Times New Roman" w:hAnsi="Times New Roman" w:cs="Times New Roman"/>
          <w:sz w:val="24"/>
          <w:szCs w:val="24"/>
        </w:rPr>
        <w:t>dicho</w:t>
      </w:r>
      <w:r w:rsidR="00497026"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factor. </w:t>
      </w:r>
      <w:r w:rsidR="00497026">
        <w:rPr>
          <w:rFonts w:ascii="Times New Roman" w:hAnsi="Times New Roman" w:cs="Times New Roman"/>
          <w:sz w:val="24"/>
          <w:szCs w:val="24"/>
        </w:rPr>
        <w:t>En relación con las</w:t>
      </w:r>
      <w:r w:rsidR="00497026" w:rsidRPr="00423F16">
        <w:rPr>
          <w:rFonts w:ascii="Times New Roman" w:hAnsi="Times New Roman" w:cs="Times New Roman"/>
          <w:sz w:val="24"/>
          <w:szCs w:val="24"/>
        </w:rPr>
        <w:t xml:space="preserve"> </w:t>
      </w:r>
      <w:r w:rsidRPr="00423F16">
        <w:rPr>
          <w:rFonts w:ascii="Times New Roman" w:hAnsi="Times New Roman" w:cs="Times New Roman"/>
          <w:sz w:val="24"/>
          <w:szCs w:val="24"/>
        </w:rPr>
        <w:t>razones de asistencia a la escuela,</w:t>
      </w:r>
      <w:r w:rsidR="00497026">
        <w:rPr>
          <w:rFonts w:ascii="Times New Roman" w:hAnsi="Times New Roman" w:cs="Times New Roman"/>
          <w:sz w:val="24"/>
          <w:szCs w:val="24"/>
        </w:rPr>
        <w:t xml:space="preserve"> </w:t>
      </w:r>
      <w:r w:rsidR="00A82EC8">
        <w:rPr>
          <w:rFonts w:ascii="Times New Roman" w:hAnsi="Times New Roman" w:cs="Times New Roman"/>
          <w:sz w:val="24"/>
          <w:szCs w:val="24"/>
        </w:rPr>
        <w:t>este trabajo</w:t>
      </w:r>
      <w:r w:rsidRPr="00423F16">
        <w:rPr>
          <w:rFonts w:ascii="Times New Roman" w:hAnsi="Times New Roman" w:cs="Times New Roman"/>
          <w:sz w:val="24"/>
          <w:szCs w:val="24"/>
        </w:rPr>
        <w:t xml:space="preserve"> arrojó que el estudiantado que expresó que asiste porque es la opción que le asignaron es</w:t>
      </w:r>
      <w:r w:rsidR="00692EEF">
        <w:rPr>
          <w:rFonts w:ascii="Times New Roman" w:hAnsi="Times New Roman" w:cs="Times New Roman"/>
          <w:sz w:val="24"/>
          <w:szCs w:val="24"/>
        </w:rPr>
        <w:t xml:space="preserve"> el grupo</w:t>
      </w:r>
      <w:r w:rsidRPr="00423F16">
        <w:rPr>
          <w:rFonts w:ascii="Times New Roman" w:hAnsi="Times New Roman" w:cs="Times New Roman"/>
          <w:sz w:val="24"/>
          <w:szCs w:val="24"/>
        </w:rPr>
        <w:t xml:space="preserve"> que mejor califica las variables de la dimensión en estudio</w:t>
      </w:r>
      <w:r w:rsidR="00692EEF">
        <w:rPr>
          <w:rFonts w:ascii="Times New Roman" w:hAnsi="Times New Roman" w:cs="Times New Roman"/>
          <w:sz w:val="24"/>
          <w:szCs w:val="24"/>
        </w:rPr>
        <w:t>;</w:t>
      </w:r>
      <w:r w:rsidR="00692EEF" w:rsidRPr="00423F16">
        <w:rPr>
          <w:rFonts w:ascii="Times New Roman" w:hAnsi="Times New Roman" w:cs="Times New Roman"/>
          <w:sz w:val="24"/>
          <w:szCs w:val="24"/>
        </w:rPr>
        <w:t xml:space="preserve"> </w:t>
      </w:r>
      <w:r w:rsidR="00692EEF">
        <w:rPr>
          <w:rFonts w:ascii="Times New Roman" w:hAnsi="Times New Roman" w:cs="Times New Roman"/>
          <w:sz w:val="24"/>
          <w:szCs w:val="24"/>
        </w:rPr>
        <w:t>mientras que</w:t>
      </w:r>
      <w:r w:rsidRPr="00423F16">
        <w:rPr>
          <w:rFonts w:ascii="Times New Roman" w:hAnsi="Times New Roman" w:cs="Times New Roman"/>
          <w:sz w:val="24"/>
          <w:szCs w:val="24"/>
        </w:rPr>
        <w:t xml:space="preserve"> los jóvenes que dicen que asisten porque les queda cerca de su casa son </w:t>
      </w:r>
      <w:r w:rsidR="00692EEF">
        <w:rPr>
          <w:rFonts w:ascii="Times New Roman" w:hAnsi="Times New Roman" w:cs="Times New Roman"/>
          <w:sz w:val="24"/>
          <w:szCs w:val="24"/>
        </w:rPr>
        <w:t>quienes</w:t>
      </w:r>
      <w:r w:rsidRPr="00423F16">
        <w:rPr>
          <w:rFonts w:ascii="Times New Roman" w:hAnsi="Times New Roman" w:cs="Times New Roman"/>
          <w:sz w:val="24"/>
          <w:szCs w:val="24"/>
        </w:rPr>
        <w:t xml:space="preserve"> menor valor les dan a las habilidades personales. </w:t>
      </w:r>
    </w:p>
    <w:p w14:paraId="0714FC37" w14:textId="77777777" w:rsidR="00B7177E" w:rsidRDefault="00B7177E" w:rsidP="0095008C">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lastRenderedPageBreak/>
        <w:t xml:space="preserve">En la </w:t>
      </w:r>
      <w:r w:rsidR="00F05666">
        <w:rPr>
          <w:rFonts w:ascii="Times New Roman" w:hAnsi="Times New Roman" w:cs="Times New Roman"/>
          <w:sz w:val="24"/>
          <w:szCs w:val="24"/>
        </w:rPr>
        <w:t xml:space="preserve">tabla 5 se muestran las pruebas de los efectos del modelo </w:t>
      </w:r>
      <w:r w:rsidR="009B7DDE">
        <w:rPr>
          <w:rFonts w:ascii="Times New Roman" w:hAnsi="Times New Roman" w:cs="Times New Roman"/>
          <w:sz w:val="24"/>
          <w:szCs w:val="24"/>
        </w:rPr>
        <w:t xml:space="preserve">en su parte dos. </w:t>
      </w:r>
    </w:p>
    <w:p w14:paraId="4B1C8E04" w14:textId="77777777" w:rsidR="0095008C" w:rsidRPr="00423F16" w:rsidRDefault="0095008C" w:rsidP="003D45A4">
      <w:pPr>
        <w:spacing w:after="0" w:line="360" w:lineRule="auto"/>
        <w:ind w:firstLine="708"/>
        <w:jc w:val="both"/>
        <w:rPr>
          <w:rFonts w:ascii="Times New Roman" w:hAnsi="Times New Roman" w:cs="Times New Roman"/>
          <w:sz w:val="24"/>
          <w:szCs w:val="24"/>
        </w:rPr>
      </w:pPr>
    </w:p>
    <w:p w14:paraId="21810699" w14:textId="77777777" w:rsidR="00CB018D" w:rsidRPr="00C53A35" w:rsidRDefault="007F37A8" w:rsidP="003D45A4">
      <w:pPr>
        <w:pStyle w:val="Sinespaciado"/>
        <w:spacing w:line="360" w:lineRule="auto"/>
        <w:jc w:val="center"/>
        <w:rPr>
          <w:rFonts w:ascii="Times New Roman" w:hAnsi="Times New Roman" w:cs="Times New Roman"/>
          <w:sz w:val="24"/>
          <w:szCs w:val="24"/>
        </w:rPr>
      </w:pPr>
      <w:r w:rsidRPr="003D45A4">
        <w:rPr>
          <w:rFonts w:ascii="Times New Roman" w:hAnsi="Times New Roman" w:cs="Times New Roman"/>
          <w:b/>
          <w:sz w:val="24"/>
          <w:szCs w:val="24"/>
        </w:rPr>
        <w:t>Tabla 4</w:t>
      </w:r>
      <w:r w:rsidR="00C53A35">
        <w:rPr>
          <w:rFonts w:ascii="Times New Roman" w:hAnsi="Times New Roman" w:cs="Times New Roman"/>
          <w:sz w:val="24"/>
          <w:szCs w:val="24"/>
        </w:rPr>
        <w:t>.</w:t>
      </w:r>
      <w:r w:rsidRPr="00C53A35">
        <w:rPr>
          <w:rFonts w:ascii="Times New Roman" w:hAnsi="Times New Roman" w:cs="Times New Roman"/>
          <w:sz w:val="24"/>
          <w:szCs w:val="24"/>
        </w:rPr>
        <w:t xml:space="preserve"> </w:t>
      </w:r>
      <w:r w:rsidR="00CB018D" w:rsidRPr="003D45A4">
        <w:rPr>
          <w:rFonts w:ascii="Times New Roman" w:hAnsi="Times New Roman" w:cs="Times New Roman"/>
          <w:sz w:val="24"/>
          <w:szCs w:val="24"/>
          <w:lang w:val="es-ES"/>
        </w:rPr>
        <w:t xml:space="preserve">Factor </w:t>
      </w:r>
      <w:r w:rsidR="00C53A35">
        <w:rPr>
          <w:rFonts w:ascii="Times New Roman" w:hAnsi="Times New Roman" w:cs="Times New Roman"/>
          <w:sz w:val="24"/>
          <w:szCs w:val="24"/>
          <w:lang w:val="es-ES"/>
        </w:rPr>
        <w:t>uno, primera parte</w:t>
      </w:r>
      <w:r w:rsidR="00CB018D" w:rsidRPr="003D45A4">
        <w:rPr>
          <w:rFonts w:ascii="Times New Roman" w:hAnsi="Times New Roman" w:cs="Times New Roman"/>
          <w:sz w:val="24"/>
          <w:szCs w:val="24"/>
          <w:lang w:val="es-ES"/>
        </w:rPr>
        <w:t>.</w:t>
      </w:r>
      <w:r w:rsidR="00CB018D" w:rsidRPr="003D45A4">
        <w:rPr>
          <w:rFonts w:ascii="Times New Roman" w:hAnsi="Times New Roman" w:cs="Times New Roman"/>
          <w:sz w:val="24"/>
          <w:szCs w:val="24"/>
        </w:rPr>
        <w:t xml:space="preserve"> Pruebas de efectos del modelo</w:t>
      </w:r>
    </w:p>
    <w:tbl>
      <w:tblPr>
        <w:tblW w:w="60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66"/>
        <w:gridCol w:w="1692"/>
        <w:gridCol w:w="709"/>
        <w:gridCol w:w="709"/>
      </w:tblGrid>
      <w:tr w:rsidR="00CB018D" w:rsidRPr="00C53A35" w14:paraId="030ABAD8" w14:textId="77777777" w:rsidTr="003D45A4">
        <w:trPr>
          <w:cantSplit/>
          <w:jc w:val="center"/>
        </w:trPr>
        <w:tc>
          <w:tcPr>
            <w:tcW w:w="2966" w:type="dxa"/>
            <w:vMerge w:val="restart"/>
            <w:tcBorders>
              <w:top w:val="single" w:sz="4" w:space="0" w:color="auto"/>
              <w:left w:val="nil"/>
              <w:bottom w:val="nil"/>
              <w:right w:val="nil"/>
            </w:tcBorders>
            <w:shd w:val="clear" w:color="auto" w:fill="FFFFFF"/>
            <w:vAlign w:val="bottom"/>
          </w:tcPr>
          <w:p w14:paraId="6DE6D892" w14:textId="77777777" w:rsidR="00CB018D" w:rsidRPr="003D45A4" w:rsidRDefault="00CB018D"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Origen</w:t>
            </w:r>
          </w:p>
        </w:tc>
        <w:tc>
          <w:tcPr>
            <w:tcW w:w="3110" w:type="dxa"/>
            <w:gridSpan w:val="3"/>
            <w:tcBorders>
              <w:top w:val="single" w:sz="4" w:space="0" w:color="auto"/>
              <w:left w:val="nil"/>
              <w:bottom w:val="single" w:sz="4" w:space="0" w:color="auto"/>
              <w:right w:val="nil"/>
            </w:tcBorders>
            <w:shd w:val="clear" w:color="auto" w:fill="FFFFFF"/>
            <w:vAlign w:val="bottom"/>
          </w:tcPr>
          <w:p w14:paraId="4C0F53B2" w14:textId="77777777" w:rsidR="00CB018D" w:rsidRPr="003D45A4" w:rsidRDefault="00CB018D" w:rsidP="009B51CF">
            <w:pPr>
              <w:pStyle w:val="Sinespaciado"/>
              <w:spacing w:line="360" w:lineRule="auto"/>
              <w:jc w:val="center"/>
              <w:rPr>
                <w:rFonts w:ascii="Times New Roman" w:hAnsi="Times New Roman" w:cs="Times New Roman"/>
                <w:b/>
                <w:sz w:val="24"/>
                <w:szCs w:val="24"/>
              </w:rPr>
            </w:pPr>
            <w:r w:rsidRPr="003D45A4">
              <w:rPr>
                <w:rFonts w:ascii="Times New Roman" w:hAnsi="Times New Roman" w:cs="Times New Roman"/>
                <w:b/>
                <w:sz w:val="24"/>
                <w:szCs w:val="24"/>
              </w:rPr>
              <w:t>Tipo III</w:t>
            </w:r>
          </w:p>
        </w:tc>
      </w:tr>
      <w:tr w:rsidR="00CB018D" w:rsidRPr="00C53A35" w14:paraId="49E2D336" w14:textId="77777777" w:rsidTr="003D45A4">
        <w:trPr>
          <w:cantSplit/>
          <w:jc w:val="center"/>
        </w:trPr>
        <w:tc>
          <w:tcPr>
            <w:tcW w:w="2966" w:type="dxa"/>
            <w:vMerge/>
            <w:tcBorders>
              <w:top w:val="nil"/>
              <w:left w:val="nil"/>
              <w:bottom w:val="single" w:sz="4" w:space="0" w:color="auto"/>
              <w:right w:val="nil"/>
            </w:tcBorders>
            <w:shd w:val="clear" w:color="auto" w:fill="FFFFFF"/>
            <w:vAlign w:val="bottom"/>
          </w:tcPr>
          <w:p w14:paraId="4DAEA884" w14:textId="77777777" w:rsidR="00CB018D" w:rsidRPr="003D45A4" w:rsidRDefault="00CB018D" w:rsidP="009B51CF">
            <w:pPr>
              <w:pStyle w:val="Sinespaciado"/>
              <w:spacing w:line="360" w:lineRule="auto"/>
              <w:rPr>
                <w:rFonts w:ascii="Times New Roman" w:hAnsi="Times New Roman" w:cs="Times New Roman"/>
                <w:b/>
                <w:sz w:val="24"/>
                <w:szCs w:val="24"/>
              </w:rPr>
            </w:pPr>
          </w:p>
        </w:tc>
        <w:tc>
          <w:tcPr>
            <w:tcW w:w="1692" w:type="dxa"/>
            <w:tcBorders>
              <w:top w:val="single" w:sz="4" w:space="0" w:color="auto"/>
              <w:left w:val="nil"/>
              <w:bottom w:val="single" w:sz="4" w:space="0" w:color="auto"/>
              <w:right w:val="nil"/>
            </w:tcBorders>
            <w:shd w:val="clear" w:color="auto" w:fill="FFFFFF"/>
            <w:vAlign w:val="bottom"/>
          </w:tcPr>
          <w:p w14:paraId="4083A4B3" w14:textId="77777777" w:rsidR="00CB018D" w:rsidRPr="003D45A4" w:rsidRDefault="00C53A35"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 xml:space="preserve">Ji al </w:t>
            </w:r>
            <w:r w:rsidR="00CB018D" w:rsidRPr="003D45A4">
              <w:rPr>
                <w:rFonts w:ascii="Times New Roman" w:hAnsi="Times New Roman" w:cs="Times New Roman"/>
                <w:b/>
                <w:sz w:val="24"/>
                <w:szCs w:val="24"/>
              </w:rPr>
              <w:t>cuadrado de Wald</w:t>
            </w:r>
          </w:p>
        </w:tc>
        <w:tc>
          <w:tcPr>
            <w:tcW w:w="709" w:type="dxa"/>
            <w:tcBorders>
              <w:top w:val="single" w:sz="4" w:space="0" w:color="auto"/>
              <w:left w:val="nil"/>
              <w:bottom w:val="single" w:sz="4" w:space="0" w:color="auto"/>
              <w:right w:val="nil"/>
            </w:tcBorders>
            <w:shd w:val="clear" w:color="auto" w:fill="FFFFFF"/>
            <w:vAlign w:val="bottom"/>
          </w:tcPr>
          <w:p w14:paraId="15524238" w14:textId="77777777" w:rsidR="00CB018D" w:rsidRPr="003D45A4" w:rsidRDefault="00CB018D" w:rsidP="009B51CF">
            <w:pPr>
              <w:pStyle w:val="Sinespaciado"/>
              <w:spacing w:line="360" w:lineRule="auto"/>
              <w:rPr>
                <w:rFonts w:ascii="Times New Roman" w:hAnsi="Times New Roman" w:cs="Times New Roman"/>
                <w:b/>
                <w:sz w:val="24"/>
                <w:szCs w:val="24"/>
              </w:rPr>
            </w:pPr>
            <w:proofErr w:type="spellStart"/>
            <w:r w:rsidRPr="003D45A4">
              <w:rPr>
                <w:rFonts w:ascii="Times New Roman" w:hAnsi="Times New Roman" w:cs="Times New Roman"/>
                <w:b/>
                <w:sz w:val="24"/>
                <w:szCs w:val="24"/>
              </w:rPr>
              <w:t>gl</w:t>
            </w:r>
            <w:proofErr w:type="spellEnd"/>
          </w:p>
        </w:tc>
        <w:tc>
          <w:tcPr>
            <w:tcW w:w="709" w:type="dxa"/>
            <w:tcBorders>
              <w:top w:val="single" w:sz="4" w:space="0" w:color="auto"/>
              <w:left w:val="nil"/>
              <w:bottom w:val="single" w:sz="4" w:space="0" w:color="auto"/>
              <w:right w:val="nil"/>
            </w:tcBorders>
            <w:shd w:val="clear" w:color="auto" w:fill="FFFFFF"/>
            <w:vAlign w:val="bottom"/>
          </w:tcPr>
          <w:p w14:paraId="0FC313FF" w14:textId="77777777" w:rsidR="00CB018D" w:rsidRPr="003D45A4" w:rsidRDefault="00CB018D"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Sig.</w:t>
            </w:r>
          </w:p>
        </w:tc>
      </w:tr>
      <w:tr w:rsidR="00CB018D" w:rsidRPr="00C53A35" w14:paraId="3FCE2A3C" w14:textId="77777777" w:rsidTr="003D45A4">
        <w:trPr>
          <w:cantSplit/>
          <w:jc w:val="center"/>
        </w:trPr>
        <w:tc>
          <w:tcPr>
            <w:tcW w:w="2966" w:type="dxa"/>
            <w:tcBorders>
              <w:top w:val="single" w:sz="4" w:space="0" w:color="auto"/>
              <w:left w:val="nil"/>
              <w:bottom w:val="nil"/>
              <w:right w:val="nil"/>
            </w:tcBorders>
            <w:shd w:val="clear" w:color="auto" w:fill="FFFFFF"/>
          </w:tcPr>
          <w:p w14:paraId="1DCD9397"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(Intersección)</w:t>
            </w:r>
          </w:p>
        </w:tc>
        <w:tc>
          <w:tcPr>
            <w:tcW w:w="1692" w:type="dxa"/>
            <w:tcBorders>
              <w:top w:val="single" w:sz="4" w:space="0" w:color="auto"/>
              <w:left w:val="nil"/>
              <w:bottom w:val="nil"/>
              <w:right w:val="nil"/>
            </w:tcBorders>
            <w:shd w:val="clear" w:color="auto" w:fill="FFFFFF"/>
            <w:vAlign w:val="center"/>
          </w:tcPr>
          <w:p w14:paraId="72A3BA94"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135.299</w:t>
            </w:r>
          </w:p>
        </w:tc>
        <w:tc>
          <w:tcPr>
            <w:tcW w:w="709" w:type="dxa"/>
            <w:tcBorders>
              <w:top w:val="single" w:sz="4" w:space="0" w:color="auto"/>
              <w:left w:val="nil"/>
              <w:bottom w:val="nil"/>
              <w:right w:val="nil"/>
            </w:tcBorders>
            <w:shd w:val="clear" w:color="auto" w:fill="FFFFFF"/>
            <w:vAlign w:val="center"/>
          </w:tcPr>
          <w:p w14:paraId="0E39BED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w:t>
            </w:r>
          </w:p>
        </w:tc>
        <w:tc>
          <w:tcPr>
            <w:tcW w:w="709" w:type="dxa"/>
            <w:tcBorders>
              <w:top w:val="single" w:sz="4" w:space="0" w:color="auto"/>
              <w:left w:val="nil"/>
              <w:bottom w:val="nil"/>
              <w:right w:val="nil"/>
            </w:tcBorders>
            <w:shd w:val="clear" w:color="auto" w:fill="FFFFFF"/>
            <w:vAlign w:val="center"/>
          </w:tcPr>
          <w:p w14:paraId="585B40B4"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r w:rsidR="00CB018D" w:rsidRPr="00C53A35" w14:paraId="24FF52E8" w14:textId="77777777" w:rsidTr="003D45A4">
        <w:trPr>
          <w:cantSplit/>
          <w:jc w:val="center"/>
        </w:trPr>
        <w:tc>
          <w:tcPr>
            <w:tcW w:w="2966" w:type="dxa"/>
            <w:tcBorders>
              <w:top w:val="nil"/>
              <w:left w:val="nil"/>
              <w:bottom w:val="nil"/>
              <w:right w:val="nil"/>
            </w:tcBorders>
            <w:shd w:val="clear" w:color="auto" w:fill="FFFFFF"/>
          </w:tcPr>
          <w:p w14:paraId="63370867"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Género</w:t>
            </w:r>
          </w:p>
        </w:tc>
        <w:tc>
          <w:tcPr>
            <w:tcW w:w="1692" w:type="dxa"/>
            <w:tcBorders>
              <w:top w:val="nil"/>
              <w:left w:val="nil"/>
              <w:bottom w:val="nil"/>
              <w:right w:val="nil"/>
            </w:tcBorders>
            <w:shd w:val="clear" w:color="auto" w:fill="FFFFFF"/>
            <w:vAlign w:val="center"/>
          </w:tcPr>
          <w:p w14:paraId="514A31A2"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5.442</w:t>
            </w:r>
          </w:p>
        </w:tc>
        <w:tc>
          <w:tcPr>
            <w:tcW w:w="709" w:type="dxa"/>
            <w:tcBorders>
              <w:top w:val="nil"/>
              <w:left w:val="nil"/>
              <w:bottom w:val="nil"/>
              <w:right w:val="nil"/>
            </w:tcBorders>
            <w:shd w:val="clear" w:color="auto" w:fill="FFFFFF"/>
            <w:vAlign w:val="center"/>
          </w:tcPr>
          <w:p w14:paraId="265EE201"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w:t>
            </w:r>
          </w:p>
        </w:tc>
        <w:tc>
          <w:tcPr>
            <w:tcW w:w="709" w:type="dxa"/>
            <w:tcBorders>
              <w:top w:val="nil"/>
              <w:left w:val="nil"/>
              <w:bottom w:val="nil"/>
              <w:right w:val="nil"/>
            </w:tcBorders>
            <w:shd w:val="clear" w:color="auto" w:fill="FFFFFF"/>
            <w:vAlign w:val="center"/>
          </w:tcPr>
          <w:p w14:paraId="21110526"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.066</w:t>
            </w:r>
          </w:p>
        </w:tc>
      </w:tr>
      <w:tr w:rsidR="00CB018D" w:rsidRPr="00C53A35" w14:paraId="2D4C55F7" w14:textId="77777777" w:rsidTr="003D45A4">
        <w:trPr>
          <w:cantSplit/>
          <w:jc w:val="center"/>
        </w:trPr>
        <w:tc>
          <w:tcPr>
            <w:tcW w:w="2966" w:type="dxa"/>
            <w:tcBorders>
              <w:top w:val="nil"/>
              <w:left w:val="nil"/>
              <w:bottom w:val="nil"/>
              <w:right w:val="nil"/>
            </w:tcBorders>
            <w:shd w:val="clear" w:color="auto" w:fill="FFFFFF"/>
          </w:tcPr>
          <w:p w14:paraId="721C486C"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Carrera</w:t>
            </w:r>
          </w:p>
        </w:tc>
        <w:tc>
          <w:tcPr>
            <w:tcW w:w="1692" w:type="dxa"/>
            <w:tcBorders>
              <w:top w:val="nil"/>
              <w:left w:val="nil"/>
              <w:bottom w:val="nil"/>
              <w:right w:val="nil"/>
            </w:tcBorders>
            <w:shd w:val="clear" w:color="auto" w:fill="FFFFFF"/>
            <w:vAlign w:val="center"/>
          </w:tcPr>
          <w:p w14:paraId="421355A3"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26.551</w:t>
            </w:r>
          </w:p>
        </w:tc>
        <w:tc>
          <w:tcPr>
            <w:tcW w:w="709" w:type="dxa"/>
            <w:tcBorders>
              <w:top w:val="nil"/>
              <w:left w:val="nil"/>
              <w:bottom w:val="nil"/>
              <w:right w:val="nil"/>
            </w:tcBorders>
            <w:shd w:val="clear" w:color="auto" w:fill="FFFFFF"/>
            <w:vAlign w:val="center"/>
          </w:tcPr>
          <w:p w14:paraId="7AC9388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w:t>
            </w:r>
          </w:p>
        </w:tc>
        <w:tc>
          <w:tcPr>
            <w:tcW w:w="709" w:type="dxa"/>
            <w:tcBorders>
              <w:top w:val="nil"/>
              <w:left w:val="nil"/>
              <w:bottom w:val="nil"/>
              <w:right w:val="nil"/>
            </w:tcBorders>
            <w:shd w:val="clear" w:color="auto" w:fill="FFFFFF"/>
            <w:vAlign w:val="center"/>
          </w:tcPr>
          <w:p w14:paraId="148AD64F"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r w:rsidR="00CB018D" w:rsidRPr="00C53A35" w14:paraId="5711E973" w14:textId="77777777" w:rsidTr="003D45A4">
        <w:trPr>
          <w:cantSplit/>
          <w:jc w:val="center"/>
        </w:trPr>
        <w:tc>
          <w:tcPr>
            <w:tcW w:w="2966" w:type="dxa"/>
            <w:tcBorders>
              <w:top w:val="nil"/>
              <w:left w:val="nil"/>
              <w:bottom w:val="nil"/>
              <w:right w:val="nil"/>
            </w:tcBorders>
            <w:shd w:val="clear" w:color="auto" w:fill="FFFFFF"/>
          </w:tcPr>
          <w:p w14:paraId="648AA03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Turno</w:t>
            </w:r>
          </w:p>
        </w:tc>
        <w:tc>
          <w:tcPr>
            <w:tcW w:w="1692" w:type="dxa"/>
            <w:tcBorders>
              <w:top w:val="nil"/>
              <w:left w:val="nil"/>
              <w:bottom w:val="nil"/>
              <w:right w:val="nil"/>
            </w:tcBorders>
            <w:shd w:val="clear" w:color="auto" w:fill="FFFFFF"/>
            <w:vAlign w:val="center"/>
          </w:tcPr>
          <w:p w14:paraId="35318D17"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1.627</w:t>
            </w:r>
          </w:p>
        </w:tc>
        <w:tc>
          <w:tcPr>
            <w:tcW w:w="709" w:type="dxa"/>
            <w:tcBorders>
              <w:top w:val="nil"/>
              <w:left w:val="nil"/>
              <w:bottom w:val="nil"/>
              <w:right w:val="nil"/>
            </w:tcBorders>
            <w:shd w:val="clear" w:color="auto" w:fill="FFFFFF"/>
            <w:vAlign w:val="center"/>
          </w:tcPr>
          <w:p w14:paraId="48FE71CA"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4</w:t>
            </w:r>
          </w:p>
        </w:tc>
        <w:tc>
          <w:tcPr>
            <w:tcW w:w="709" w:type="dxa"/>
            <w:tcBorders>
              <w:top w:val="nil"/>
              <w:left w:val="nil"/>
              <w:bottom w:val="nil"/>
              <w:right w:val="nil"/>
            </w:tcBorders>
            <w:shd w:val="clear" w:color="auto" w:fill="FFFFFF"/>
            <w:vAlign w:val="center"/>
          </w:tcPr>
          <w:p w14:paraId="64602254"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.804</w:t>
            </w:r>
          </w:p>
        </w:tc>
      </w:tr>
      <w:tr w:rsidR="00CB018D" w:rsidRPr="00C53A35" w14:paraId="0C0F956D" w14:textId="77777777" w:rsidTr="003D45A4">
        <w:trPr>
          <w:cantSplit/>
          <w:jc w:val="center"/>
        </w:trPr>
        <w:tc>
          <w:tcPr>
            <w:tcW w:w="2966" w:type="dxa"/>
            <w:tcBorders>
              <w:top w:val="nil"/>
              <w:left w:val="nil"/>
              <w:bottom w:val="nil"/>
              <w:right w:val="nil"/>
            </w:tcBorders>
            <w:shd w:val="clear" w:color="auto" w:fill="FFFFFF"/>
          </w:tcPr>
          <w:p w14:paraId="6535C10F" w14:textId="77777777" w:rsidR="00CB018D" w:rsidRPr="003D45A4" w:rsidRDefault="00CB018D"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M.reprobadas</w:t>
            </w:r>
            <w:proofErr w:type="spellEnd"/>
          </w:p>
        </w:tc>
        <w:tc>
          <w:tcPr>
            <w:tcW w:w="1692" w:type="dxa"/>
            <w:tcBorders>
              <w:top w:val="nil"/>
              <w:left w:val="nil"/>
              <w:bottom w:val="nil"/>
              <w:right w:val="nil"/>
            </w:tcBorders>
            <w:shd w:val="clear" w:color="auto" w:fill="FFFFFF"/>
            <w:vAlign w:val="center"/>
          </w:tcPr>
          <w:p w14:paraId="5A3C45F2"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14.616</w:t>
            </w:r>
          </w:p>
        </w:tc>
        <w:tc>
          <w:tcPr>
            <w:tcW w:w="709" w:type="dxa"/>
            <w:tcBorders>
              <w:top w:val="nil"/>
              <w:left w:val="nil"/>
              <w:bottom w:val="nil"/>
              <w:right w:val="nil"/>
            </w:tcBorders>
            <w:shd w:val="clear" w:color="auto" w:fill="FFFFFF"/>
            <w:vAlign w:val="center"/>
          </w:tcPr>
          <w:p w14:paraId="55544B86"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6</w:t>
            </w:r>
          </w:p>
        </w:tc>
        <w:tc>
          <w:tcPr>
            <w:tcW w:w="709" w:type="dxa"/>
            <w:tcBorders>
              <w:top w:val="nil"/>
              <w:left w:val="nil"/>
              <w:bottom w:val="nil"/>
              <w:right w:val="nil"/>
            </w:tcBorders>
            <w:shd w:val="clear" w:color="auto" w:fill="FFFFFF"/>
            <w:vAlign w:val="center"/>
          </w:tcPr>
          <w:p w14:paraId="1DE24220"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.023</w:t>
            </w:r>
          </w:p>
        </w:tc>
      </w:tr>
      <w:tr w:rsidR="00CB018D" w:rsidRPr="00C53A35" w14:paraId="3548F4B6" w14:textId="77777777" w:rsidTr="003D45A4">
        <w:trPr>
          <w:cantSplit/>
          <w:jc w:val="center"/>
        </w:trPr>
        <w:tc>
          <w:tcPr>
            <w:tcW w:w="2966" w:type="dxa"/>
            <w:tcBorders>
              <w:top w:val="nil"/>
              <w:left w:val="nil"/>
              <w:bottom w:val="nil"/>
              <w:right w:val="nil"/>
            </w:tcBorders>
            <w:shd w:val="clear" w:color="auto" w:fill="FFFFFF"/>
          </w:tcPr>
          <w:p w14:paraId="4CE43B3B"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Aprendizaje</w:t>
            </w:r>
          </w:p>
        </w:tc>
        <w:tc>
          <w:tcPr>
            <w:tcW w:w="1692" w:type="dxa"/>
            <w:tcBorders>
              <w:top w:val="nil"/>
              <w:left w:val="nil"/>
              <w:bottom w:val="nil"/>
              <w:right w:val="nil"/>
            </w:tcBorders>
            <w:shd w:val="clear" w:color="auto" w:fill="FFFFFF"/>
            <w:vAlign w:val="center"/>
          </w:tcPr>
          <w:p w14:paraId="6AC12EF5"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20.801</w:t>
            </w:r>
          </w:p>
        </w:tc>
        <w:tc>
          <w:tcPr>
            <w:tcW w:w="709" w:type="dxa"/>
            <w:tcBorders>
              <w:top w:val="nil"/>
              <w:left w:val="nil"/>
              <w:bottom w:val="nil"/>
              <w:right w:val="nil"/>
            </w:tcBorders>
            <w:shd w:val="clear" w:color="auto" w:fill="FFFFFF"/>
            <w:vAlign w:val="center"/>
          </w:tcPr>
          <w:p w14:paraId="103355C2"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4</w:t>
            </w:r>
          </w:p>
        </w:tc>
        <w:tc>
          <w:tcPr>
            <w:tcW w:w="709" w:type="dxa"/>
            <w:tcBorders>
              <w:top w:val="nil"/>
              <w:left w:val="nil"/>
              <w:bottom w:val="nil"/>
              <w:right w:val="nil"/>
            </w:tcBorders>
            <w:shd w:val="clear" w:color="auto" w:fill="FFFFFF"/>
            <w:vAlign w:val="center"/>
          </w:tcPr>
          <w:p w14:paraId="1C6DA468"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r w:rsidR="00CB018D" w:rsidRPr="00C53A35" w14:paraId="5E3110D2" w14:textId="77777777" w:rsidTr="003D45A4">
        <w:trPr>
          <w:cantSplit/>
          <w:jc w:val="center"/>
        </w:trPr>
        <w:tc>
          <w:tcPr>
            <w:tcW w:w="2966" w:type="dxa"/>
            <w:tcBorders>
              <w:top w:val="nil"/>
              <w:left w:val="nil"/>
              <w:bottom w:val="nil"/>
              <w:right w:val="nil"/>
            </w:tcBorders>
            <w:shd w:val="clear" w:color="auto" w:fill="FFFFFF"/>
          </w:tcPr>
          <w:p w14:paraId="4AE0B62B" w14:textId="77777777" w:rsidR="00CB018D" w:rsidRPr="003D45A4" w:rsidRDefault="00CB018D"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C.gana.egresado</w:t>
            </w:r>
            <w:proofErr w:type="spellEnd"/>
          </w:p>
        </w:tc>
        <w:tc>
          <w:tcPr>
            <w:tcW w:w="1692" w:type="dxa"/>
            <w:tcBorders>
              <w:top w:val="nil"/>
              <w:left w:val="nil"/>
              <w:bottom w:val="nil"/>
              <w:right w:val="nil"/>
            </w:tcBorders>
            <w:shd w:val="clear" w:color="auto" w:fill="FFFFFF"/>
            <w:vAlign w:val="center"/>
          </w:tcPr>
          <w:p w14:paraId="29B9777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8.589</w:t>
            </w:r>
          </w:p>
        </w:tc>
        <w:tc>
          <w:tcPr>
            <w:tcW w:w="709" w:type="dxa"/>
            <w:tcBorders>
              <w:top w:val="nil"/>
              <w:left w:val="nil"/>
              <w:bottom w:val="nil"/>
              <w:right w:val="nil"/>
            </w:tcBorders>
            <w:shd w:val="clear" w:color="auto" w:fill="FFFFFF"/>
            <w:vAlign w:val="center"/>
          </w:tcPr>
          <w:p w14:paraId="4B292D5B"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4</w:t>
            </w:r>
          </w:p>
        </w:tc>
        <w:tc>
          <w:tcPr>
            <w:tcW w:w="709" w:type="dxa"/>
            <w:tcBorders>
              <w:top w:val="nil"/>
              <w:left w:val="nil"/>
              <w:bottom w:val="nil"/>
              <w:right w:val="nil"/>
            </w:tcBorders>
            <w:shd w:val="clear" w:color="auto" w:fill="FFFFFF"/>
            <w:vAlign w:val="center"/>
          </w:tcPr>
          <w:p w14:paraId="05BDD215"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.072</w:t>
            </w:r>
          </w:p>
        </w:tc>
      </w:tr>
      <w:tr w:rsidR="00CB018D" w:rsidRPr="00C53A35" w14:paraId="5C8383D4" w14:textId="77777777" w:rsidTr="003D45A4">
        <w:trPr>
          <w:cantSplit/>
          <w:jc w:val="center"/>
        </w:trPr>
        <w:tc>
          <w:tcPr>
            <w:tcW w:w="2966" w:type="dxa"/>
            <w:tcBorders>
              <w:top w:val="nil"/>
              <w:left w:val="nil"/>
              <w:bottom w:val="nil"/>
              <w:right w:val="nil"/>
            </w:tcBorders>
            <w:shd w:val="clear" w:color="auto" w:fill="FFFFFF"/>
          </w:tcPr>
          <w:p w14:paraId="1B5F340A"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Semestre</w:t>
            </w:r>
          </w:p>
        </w:tc>
        <w:tc>
          <w:tcPr>
            <w:tcW w:w="1692" w:type="dxa"/>
            <w:tcBorders>
              <w:top w:val="nil"/>
              <w:left w:val="nil"/>
              <w:bottom w:val="nil"/>
              <w:right w:val="nil"/>
            </w:tcBorders>
            <w:shd w:val="clear" w:color="auto" w:fill="FFFFFF"/>
            <w:vAlign w:val="center"/>
          </w:tcPr>
          <w:p w14:paraId="2E5C1EC1"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6.127</w:t>
            </w:r>
          </w:p>
        </w:tc>
        <w:tc>
          <w:tcPr>
            <w:tcW w:w="709" w:type="dxa"/>
            <w:tcBorders>
              <w:top w:val="nil"/>
              <w:left w:val="nil"/>
              <w:bottom w:val="nil"/>
              <w:right w:val="nil"/>
            </w:tcBorders>
            <w:shd w:val="clear" w:color="auto" w:fill="FFFFFF"/>
            <w:vAlign w:val="center"/>
          </w:tcPr>
          <w:p w14:paraId="1F1491A8"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7</w:t>
            </w:r>
          </w:p>
        </w:tc>
        <w:tc>
          <w:tcPr>
            <w:tcW w:w="709" w:type="dxa"/>
            <w:tcBorders>
              <w:top w:val="nil"/>
              <w:left w:val="nil"/>
              <w:bottom w:val="nil"/>
              <w:right w:val="nil"/>
            </w:tcBorders>
            <w:shd w:val="clear" w:color="auto" w:fill="FFFFFF"/>
            <w:vAlign w:val="center"/>
          </w:tcPr>
          <w:p w14:paraId="73248EB4"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.525</w:t>
            </w:r>
          </w:p>
        </w:tc>
      </w:tr>
      <w:tr w:rsidR="00CB018D" w:rsidRPr="00C53A35" w14:paraId="78762B26" w14:textId="77777777" w:rsidTr="003D45A4">
        <w:trPr>
          <w:cantSplit/>
          <w:jc w:val="center"/>
        </w:trPr>
        <w:tc>
          <w:tcPr>
            <w:tcW w:w="2966" w:type="dxa"/>
            <w:tcBorders>
              <w:top w:val="nil"/>
              <w:left w:val="nil"/>
              <w:bottom w:val="nil"/>
              <w:right w:val="nil"/>
            </w:tcBorders>
            <w:shd w:val="clear" w:color="auto" w:fill="FFFFFF"/>
          </w:tcPr>
          <w:p w14:paraId="3C654058" w14:textId="77777777" w:rsidR="00CB018D" w:rsidRPr="003D45A4" w:rsidRDefault="00CB018D"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Razon.de.asistencia</w:t>
            </w:r>
            <w:proofErr w:type="spellEnd"/>
          </w:p>
        </w:tc>
        <w:tc>
          <w:tcPr>
            <w:tcW w:w="1692" w:type="dxa"/>
            <w:tcBorders>
              <w:top w:val="nil"/>
              <w:left w:val="nil"/>
              <w:bottom w:val="nil"/>
              <w:right w:val="nil"/>
            </w:tcBorders>
            <w:shd w:val="clear" w:color="auto" w:fill="FFFFFF"/>
            <w:vAlign w:val="center"/>
          </w:tcPr>
          <w:p w14:paraId="13625221"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31.336</w:t>
            </w:r>
          </w:p>
        </w:tc>
        <w:tc>
          <w:tcPr>
            <w:tcW w:w="709" w:type="dxa"/>
            <w:tcBorders>
              <w:top w:val="nil"/>
              <w:left w:val="nil"/>
              <w:bottom w:val="nil"/>
              <w:right w:val="nil"/>
            </w:tcBorders>
            <w:shd w:val="clear" w:color="auto" w:fill="FFFFFF"/>
            <w:vAlign w:val="center"/>
          </w:tcPr>
          <w:p w14:paraId="3DF56D84"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6</w:t>
            </w:r>
          </w:p>
        </w:tc>
        <w:tc>
          <w:tcPr>
            <w:tcW w:w="709" w:type="dxa"/>
            <w:tcBorders>
              <w:top w:val="nil"/>
              <w:left w:val="nil"/>
              <w:bottom w:val="nil"/>
              <w:right w:val="nil"/>
            </w:tcBorders>
            <w:shd w:val="clear" w:color="auto" w:fill="FFFFFF"/>
            <w:vAlign w:val="center"/>
          </w:tcPr>
          <w:p w14:paraId="0B773D45"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r w:rsidR="00CB018D" w:rsidRPr="00C53A35" w14:paraId="5DF91B92" w14:textId="77777777" w:rsidTr="003D45A4">
        <w:trPr>
          <w:cantSplit/>
          <w:jc w:val="center"/>
        </w:trPr>
        <w:tc>
          <w:tcPr>
            <w:tcW w:w="2966" w:type="dxa"/>
            <w:tcBorders>
              <w:top w:val="nil"/>
              <w:left w:val="nil"/>
              <w:bottom w:val="single" w:sz="4" w:space="0" w:color="auto"/>
              <w:right w:val="nil"/>
            </w:tcBorders>
            <w:shd w:val="clear" w:color="auto" w:fill="FFFFFF"/>
          </w:tcPr>
          <w:p w14:paraId="68623BA6"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Trabajas</w:t>
            </w:r>
          </w:p>
        </w:tc>
        <w:tc>
          <w:tcPr>
            <w:tcW w:w="1692" w:type="dxa"/>
            <w:tcBorders>
              <w:top w:val="nil"/>
              <w:left w:val="nil"/>
              <w:bottom w:val="single" w:sz="4" w:space="0" w:color="auto"/>
              <w:right w:val="nil"/>
            </w:tcBorders>
            <w:shd w:val="clear" w:color="auto" w:fill="FFFFFF"/>
            <w:vAlign w:val="center"/>
          </w:tcPr>
          <w:p w14:paraId="1B97506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31.450</w:t>
            </w:r>
          </w:p>
        </w:tc>
        <w:tc>
          <w:tcPr>
            <w:tcW w:w="709" w:type="dxa"/>
            <w:tcBorders>
              <w:top w:val="nil"/>
              <w:left w:val="nil"/>
              <w:bottom w:val="single" w:sz="4" w:space="0" w:color="auto"/>
              <w:right w:val="nil"/>
            </w:tcBorders>
            <w:shd w:val="clear" w:color="auto" w:fill="FFFFFF"/>
            <w:vAlign w:val="center"/>
          </w:tcPr>
          <w:p w14:paraId="16F47E59"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w:t>
            </w:r>
          </w:p>
        </w:tc>
        <w:tc>
          <w:tcPr>
            <w:tcW w:w="709" w:type="dxa"/>
            <w:tcBorders>
              <w:top w:val="nil"/>
              <w:left w:val="nil"/>
              <w:bottom w:val="single" w:sz="4" w:space="0" w:color="auto"/>
              <w:right w:val="nil"/>
            </w:tcBorders>
            <w:shd w:val="clear" w:color="auto" w:fill="FFFFFF"/>
            <w:vAlign w:val="center"/>
          </w:tcPr>
          <w:p w14:paraId="3C9FEAA2" w14:textId="77777777" w:rsidR="00CB018D" w:rsidRPr="003D45A4" w:rsidRDefault="00CB018D"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bl>
    <w:p w14:paraId="38A39E42" w14:textId="77777777" w:rsidR="007A3FB7" w:rsidRPr="00273245" w:rsidRDefault="007A3FB7" w:rsidP="003D45A4">
      <w:pPr>
        <w:pStyle w:val="Sinespaciado"/>
        <w:spacing w:line="360" w:lineRule="auto"/>
        <w:ind w:left="1560"/>
        <w:rPr>
          <w:rFonts w:ascii="Times New Roman" w:hAnsi="Times New Roman" w:cs="Times New Roman"/>
          <w:sz w:val="18"/>
          <w:szCs w:val="24"/>
        </w:rPr>
      </w:pPr>
      <w:r w:rsidRPr="00273245">
        <w:rPr>
          <w:rFonts w:ascii="Times New Roman" w:hAnsi="Times New Roman" w:cs="Times New Roman"/>
          <w:sz w:val="18"/>
          <w:szCs w:val="24"/>
        </w:rPr>
        <w:t>Variable dependiente: factor1</w:t>
      </w:r>
    </w:p>
    <w:p w14:paraId="77FB2B3B" w14:textId="77777777" w:rsidR="007A3FB7" w:rsidRDefault="007A3FB7" w:rsidP="003D45A4">
      <w:pPr>
        <w:pStyle w:val="Sinespaciado"/>
        <w:spacing w:line="360" w:lineRule="auto"/>
        <w:ind w:left="1560"/>
        <w:rPr>
          <w:rFonts w:ascii="Times New Roman" w:hAnsi="Times New Roman" w:cs="Times New Roman"/>
          <w:sz w:val="18"/>
          <w:szCs w:val="24"/>
        </w:rPr>
      </w:pPr>
      <w:r w:rsidRPr="00273245">
        <w:rPr>
          <w:rFonts w:ascii="Times New Roman" w:hAnsi="Times New Roman" w:cs="Times New Roman"/>
          <w:sz w:val="18"/>
          <w:szCs w:val="24"/>
        </w:rPr>
        <w:t xml:space="preserve">Modelo: (Intersección), Género, Carrera, Turno, </w:t>
      </w:r>
      <w:proofErr w:type="spellStart"/>
      <w:r w:rsidRPr="00273245">
        <w:rPr>
          <w:rFonts w:ascii="Times New Roman" w:hAnsi="Times New Roman" w:cs="Times New Roman"/>
          <w:sz w:val="18"/>
          <w:szCs w:val="24"/>
        </w:rPr>
        <w:t>M.reprobadas</w:t>
      </w:r>
      <w:proofErr w:type="spellEnd"/>
      <w:r w:rsidRPr="00273245">
        <w:rPr>
          <w:rFonts w:ascii="Times New Roman" w:hAnsi="Times New Roman" w:cs="Times New Roman"/>
          <w:sz w:val="18"/>
          <w:szCs w:val="24"/>
        </w:rPr>
        <w:t xml:space="preserve">, Aprendizaje, </w:t>
      </w:r>
    </w:p>
    <w:p w14:paraId="79B66DCB" w14:textId="77777777" w:rsidR="007A3FB7" w:rsidRDefault="007A3FB7" w:rsidP="003D45A4">
      <w:pPr>
        <w:pStyle w:val="Sinespaciado"/>
        <w:spacing w:line="360" w:lineRule="auto"/>
        <w:ind w:left="1560"/>
        <w:rPr>
          <w:rFonts w:ascii="Times New Roman" w:hAnsi="Times New Roman" w:cs="Times New Roman"/>
          <w:sz w:val="18"/>
          <w:szCs w:val="24"/>
          <w:vertAlign w:val="superscript"/>
        </w:rPr>
      </w:pPr>
      <w:proofErr w:type="spellStart"/>
      <w:r w:rsidRPr="00273245">
        <w:rPr>
          <w:rFonts w:ascii="Times New Roman" w:hAnsi="Times New Roman" w:cs="Times New Roman"/>
          <w:sz w:val="18"/>
          <w:szCs w:val="24"/>
        </w:rPr>
        <w:t>C.Gana.egresado</w:t>
      </w:r>
      <w:proofErr w:type="spellEnd"/>
      <w:r w:rsidRPr="00273245">
        <w:rPr>
          <w:rFonts w:ascii="Times New Roman" w:hAnsi="Times New Roman" w:cs="Times New Roman"/>
          <w:sz w:val="18"/>
          <w:szCs w:val="24"/>
        </w:rPr>
        <w:t xml:space="preserve">, Semestre, </w:t>
      </w:r>
      <w:proofErr w:type="spellStart"/>
      <w:r w:rsidRPr="00273245">
        <w:rPr>
          <w:rFonts w:ascii="Times New Roman" w:hAnsi="Times New Roman" w:cs="Times New Roman"/>
          <w:sz w:val="18"/>
          <w:szCs w:val="24"/>
        </w:rPr>
        <w:t>Razón.de.asistencia</w:t>
      </w:r>
      <w:proofErr w:type="spellEnd"/>
      <w:r w:rsidRPr="00273245">
        <w:rPr>
          <w:rFonts w:ascii="Times New Roman" w:hAnsi="Times New Roman" w:cs="Times New Roman"/>
          <w:sz w:val="18"/>
          <w:szCs w:val="24"/>
        </w:rPr>
        <w:t xml:space="preserve">, </w:t>
      </w:r>
      <w:proofErr w:type="spellStart"/>
      <w:r w:rsidRPr="00273245">
        <w:rPr>
          <w:rFonts w:ascii="Times New Roman" w:hAnsi="Times New Roman" w:cs="Times New Roman"/>
          <w:sz w:val="18"/>
          <w:szCs w:val="24"/>
        </w:rPr>
        <w:t>Trabajas</w:t>
      </w:r>
      <w:r w:rsidRPr="00273245">
        <w:rPr>
          <w:rFonts w:ascii="Times New Roman" w:hAnsi="Times New Roman" w:cs="Times New Roman"/>
          <w:sz w:val="18"/>
          <w:szCs w:val="24"/>
          <w:vertAlign w:val="superscript"/>
        </w:rPr>
        <w:t>a</w:t>
      </w:r>
      <w:proofErr w:type="spellEnd"/>
    </w:p>
    <w:p w14:paraId="669EEC38" w14:textId="77777777" w:rsidR="007A3FB7" w:rsidRPr="003D45A4" w:rsidRDefault="007A3FB7" w:rsidP="003D45A4">
      <w:pPr>
        <w:spacing w:after="0" w:line="360" w:lineRule="auto"/>
        <w:jc w:val="center"/>
        <w:rPr>
          <w:rFonts w:ascii="Times New Roman" w:hAnsi="Times New Roman" w:cs="Times New Roman"/>
          <w:sz w:val="24"/>
          <w:szCs w:val="24"/>
        </w:rPr>
      </w:pPr>
      <w:r w:rsidRPr="003D45A4">
        <w:rPr>
          <w:rFonts w:ascii="Times New Roman" w:hAnsi="Times New Roman" w:cs="Times New Roman"/>
          <w:sz w:val="24"/>
          <w:szCs w:val="24"/>
        </w:rPr>
        <w:t>Fuente: Elaboración propia</w:t>
      </w:r>
    </w:p>
    <w:p w14:paraId="79D91AB3" w14:textId="77777777" w:rsidR="00243841" w:rsidRDefault="00243841" w:rsidP="009B51CF">
      <w:pPr>
        <w:spacing w:after="0" w:line="360" w:lineRule="auto"/>
        <w:jc w:val="both"/>
        <w:rPr>
          <w:rFonts w:ascii="Times New Roman" w:hAnsi="Times New Roman" w:cs="Times New Roman"/>
          <w:sz w:val="18"/>
          <w:szCs w:val="24"/>
        </w:rPr>
      </w:pPr>
    </w:p>
    <w:p w14:paraId="18E2369F" w14:textId="77777777" w:rsidR="00F32315" w:rsidRDefault="00F32315" w:rsidP="009B51CF">
      <w:pPr>
        <w:spacing w:after="0" w:line="360" w:lineRule="auto"/>
        <w:jc w:val="both"/>
        <w:rPr>
          <w:rFonts w:ascii="Times New Roman" w:hAnsi="Times New Roman" w:cs="Times New Roman"/>
          <w:sz w:val="18"/>
          <w:szCs w:val="24"/>
        </w:rPr>
      </w:pPr>
    </w:p>
    <w:p w14:paraId="39563353" w14:textId="77777777" w:rsidR="00F32315" w:rsidRDefault="00F32315" w:rsidP="009B51CF">
      <w:pPr>
        <w:spacing w:after="0" w:line="360" w:lineRule="auto"/>
        <w:jc w:val="both"/>
        <w:rPr>
          <w:rFonts w:ascii="Times New Roman" w:hAnsi="Times New Roman" w:cs="Times New Roman"/>
          <w:sz w:val="18"/>
          <w:szCs w:val="24"/>
        </w:rPr>
      </w:pPr>
    </w:p>
    <w:p w14:paraId="3AFBCE85" w14:textId="77777777" w:rsidR="00F32315" w:rsidRDefault="00F32315" w:rsidP="009B51CF">
      <w:pPr>
        <w:spacing w:after="0" w:line="360" w:lineRule="auto"/>
        <w:jc w:val="both"/>
        <w:rPr>
          <w:rFonts w:ascii="Times New Roman" w:hAnsi="Times New Roman" w:cs="Times New Roman"/>
          <w:sz w:val="18"/>
          <w:szCs w:val="24"/>
        </w:rPr>
      </w:pPr>
    </w:p>
    <w:p w14:paraId="692E9636" w14:textId="77777777" w:rsidR="00F32315" w:rsidRDefault="00F32315" w:rsidP="009B51CF">
      <w:pPr>
        <w:spacing w:after="0" w:line="360" w:lineRule="auto"/>
        <w:jc w:val="both"/>
        <w:rPr>
          <w:rFonts w:ascii="Times New Roman" w:hAnsi="Times New Roman" w:cs="Times New Roman"/>
          <w:sz w:val="18"/>
          <w:szCs w:val="24"/>
        </w:rPr>
      </w:pPr>
    </w:p>
    <w:p w14:paraId="3B4583EA" w14:textId="77777777" w:rsidR="00F32315" w:rsidRDefault="00F32315" w:rsidP="009B51CF">
      <w:pPr>
        <w:spacing w:after="0" w:line="360" w:lineRule="auto"/>
        <w:jc w:val="both"/>
        <w:rPr>
          <w:rFonts w:ascii="Times New Roman" w:hAnsi="Times New Roman" w:cs="Times New Roman"/>
          <w:sz w:val="18"/>
          <w:szCs w:val="24"/>
        </w:rPr>
      </w:pPr>
    </w:p>
    <w:p w14:paraId="74E269DE" w14:textId="77777777" w:rsidR="00F32315" w:rsidRDefault="00F32315" w:rsidP="009B51CF">
      <w:pPr>
        <w:spacing w:after="0" w:line="360" w:lineRule="auto"/>
        <w:jc w:val="both"/>
        <w:rPr>
          <w:rFonts w:ascii="Times New Roman" w:hAnsi="Times New Roman" w:cs="Times New Roman"/>
          <w:sz w:val="18"/>
          <w:szCs w:val="24"/>
        </w:rPr>
      </w:pPr>
    </w:p>
    <w:p w14:paraId="2D045CE4" w14:textId="77777777" w:rsidR="00F32315" w:rsidRDefault="00F32315" w:rsidP="009B51CF">
      <w:pPr>
        <w:spacing w:after="0" w:line="360" w:lineRule="auto"/>
        <w:jc w:val="both"/>
        <w:rPr>
          <w:rFonts w:ascii="Times New Roman" w:hAnsi="Times New Roman" w:cs="Times New Roman"/>
          <w:sz w:val="18"/>
          <w:szCs w:val="24"/>
        </w:rPr>
      </w:pPr>
    </w:p>
    <w:p w14:paraId="1B6C5865" w14:textId="77777777" w:rsidR="00F32315" w:rsidRDefault="00F32315" w:rsidP="009B51CF">
      <w:pPr>
        <w:spacing w:after="0" w:line="360" w:lineRule="auto"/>
        <w:jc w:val="both"/>
        <w:rPr>
          <w:rFonts w:ascii="Times New Roman" w:hAnsi="Times New Roman" w:cs="Times New Roman"/>
          <w:sz w:val="18"/>
          <w:szCs w:val="24"/>
        </w:rPr>
      </w:pPr>
    </w:p>
    <w:p w14:paraId="2687CBB2" w14:textId="77777777" w:rsidR="00F32315" w:rsidRDefault="00F32315" w:rsidP="009B51CF">
      <w:pPr>
        <w:spacing w:after="0" w:line="360" w:lineRule="auto"/>
        <w:jc w:val="both"/>
        <w:rPr>
          <w:rFonts w:ascii="Times New Roman" w:hAnsi="Times New Roman" w:cs="Times New Roman"/>
          <w:sz w:val="18"/>
          <w:szCs w:val="24"/>
        </w:rPr>
      </w:pPr>
    </w:p>
    <w:p w14:paraId="429E3D90" w14:textId="77777777" w:rsidR="00F32315" w:rsidRDefault="00F32315" w:rsidP="009B51CF">
      <w:pPr>
        <w:spacing w:after="0" w:line="360" w:lineRule="auto"/>
        <w:jc w:val="both"/>
        <w:rPr>
          <w:rFonts w:ascii="Times New Roman" w:hAnsi="Times New Roman" w:cs="Times New Roman"/>
          <w:sz w:val="18"/>
          <w:szCs w:val="24"/>
        </w:rPr>
      </w:pPr>
    </w:p>
    <w:p w14:paraId="4BAC853E" w14:textId="77777777" w:rsidR="00F32315" w:rsidRDefault="00F32315" w:rsidP="009B51CF">
      <w:pPr>
        <w:spacing w:after="0" w:line="360" w:lineRule="auto"/>
        <w:jc w:val="both"/>
        <w:rPr>
          <w:rFonts w:ascii="Times New Roman" w:hAnsi="Times New Roman" w:cs="Times New Roman"/>
          <w:sz w:val="18"/>
          <w:szCs w:val="24"/>
        </w:rPr>
      </w:pPr>
    </w:p>
    <w:p w14:paraId="348083C0" w14:textId="77777777" w:rsidR="00F32315" w:rsidRDefault="00F32315" w:rsidP="009B51CF">
      <w:pPr>
        <w:spacing w:after="0" w:line="360" w:lineRule="auto"/>
        <w:jc w:val="both"/>
        <w:rPr>
          <w:rFonts w:ascii="Times New Roman" w:hAnsi="Times New Roman" w:cs="Times New Roman"/>
          <w:sz w:val="18"/>
          <w:szCs w:val="24"/>
        </w:rPr>
      </w:pPr>
    </w:p>
    <w:p w14:paraId="414B29A0" w14:textId="77777777" w:rsidR="00F32315" w:rsidRDefault="00F32315" w:rsidP="009B51CF">
      <w:pPr>
        <w:spacing w:after="0" w:line="360" w:lineRule="auto"/>
        <w:jc w:val="both"/>
        <w:rPr>
          <w:rFonts w:ascii="Times New Roman" w:hAnsi="Times New Roman" w:cs="Times New Roman"/>
          <w:sz w:val="18"/>
          <w:szCs w:val="24"/>
        </w:rPr>
      </w:pPr>
    </w:p>
    <w:p w14:paraId="7B88C6E6" w14:textId="77777777" w:rsidR="00243841" w:rsidRPr="003D45A4" w:rsidRDefault="00243841" w:rsidP="003D45A4">
      <w:pPr>
        <w:spacing w:after="0" w:line="360" w:lineRule="auto"/>
        <w:jc w:val="center"/>
        <w:rPr>
          <w:rFonts w:ascii="Times New Roman" w:hAnsi="Times New Roman" w:cs="Times New Roman"/>
          <w:sz w:val="24"/>
          <w:szCs w:val="24"/>
        </w:rPr>
      </w:pPr>
      <w:r w:rsidRPr="003D45A4">
        <w:rPr>
          <w:rFonts w:ascii="Times New Roman" w:hAnsi="Times New Roman" w:cs="Times New Roman"/>
          <w:b/>
          <w:sz w:val="24"/>
          <w:szCs w:val="24"/>
        </w:rPr>
        <w:lastRenderedPageBreak/>
        <w:t>Tabla 5</w:t>
      </w:r>
      <w:r w:rsidRPr="00C53A35">
        <w:rPr>
          <w:rFonts w:ascii="Times New Roman" w:hAnsi="Times New Roman" w:cs="Times New Roman"/>
          <w:sz w:val="24"/>
          <w:szCs w:val="24"/>
        </w:rPr>
        <w:t xml:space="preserve">. </w:t>
      </w:r>
      <w:r w:rsidRPr="003D45A4">
        <w:rPr>
          <w:rFonts w:ascii="Times New Roman" w:hAnsi="Times New Roman" w:cs="Times New Roman"/>
          <w:sz w:val="24"/>
          <w:szCs w:val="24"/>
        </w:rPr>
        <w:t xml:space="preserve">Factor </w:t>
      </w:r>
      <w:r w:rsidR="00C53A35">
        <w:rPr>
          <w:rFonts w:ascii="Times New Roman" w:hAnsi="Times New Roman" w:cs="Times New Roman"/>
          <w:sz w:val="24"/>
          <w:szCs w:val="24"/>
        </w:rPr>
        <w:t>uno, segunda</w:t>
      </w:r>
      <w:r w:rsidR="00C53A35" w:rsidRPr="003D45A4">
        <w:rPr>
          <w:rFonts w:ascii="Times New Roman" w:hAnsi="Times New Roman" w:cs="Times New Roman"/>
          <w:sz w:val="24"/>
          <w:szCs w:val="24"/>
        </w:rPr>
        <w:t xml:space="preserve"> </w:t>
      </w:r>
      <w:r w:rsidRPr="003D45A4">
        <w:rPr>
          <w:rFonts w:ascii="Times New Roman" w:hAnsi="Times New Roman" w:cs="Times New Roman"/>
          <w:sz w:val="24"/>
          <w:szCs w:val="24"/>
        </w:rPr>
        <w:t>parte</w:t>
      </w:r>
      <w:r w:rsidRPr="00C53A35">
        <w:rPr>
          <w:rFonts w:ascii="Times New Roman" w:hAnsi="Times New Roman" w:cs="Times New Roman"/>
          <w:sz w:val="24"/>
          <w:szCs w:val="24"/>
        </w:rPr>
        <w:t xml:space="preserve">. </w:t>
      </w:r>
      <w:r w:rsidRPr="003D45A4">
        <w:rPr>
          <w:rFonts w:ascii="Times New Roman" w:hAnsi="Times New Roman" w:cs="Times New Roman"/>
          <w:sz w:val="24"/>
          <w:szCs w:val="24"/>
        </w:rPr>
        <w:t>Pruebas de efectos del modelo</w:t>
      </w:r>
    </w:p>
    <w:tbl>
      <w:tblPr>
        <w:tblW w:w="5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6"/>
        <w:gridCol w:w="1992"/>
        <w:gridCol w:w="834"/>
        <w:gridCol w:w="836"/>
      </w:tblGrid>
      <w:tr w:rsidR="007F0DFB" w:rsidRPr="00C53A35" w14:paraId="7D611623" w14:textId="77777777" w:rsidTr="003D45A4">
        <w:trPr>
          <w:cantSplit/>
          <w:trHeight w:val="305"/>
          <w:jc w:val="center"/>
        </w:trPr>
        <w:tc>
          <w:tcPr>
            <w:tcW w:w="2256" w:type="dxa"/>
            <w:vMerge w:val="restart"/>
            <w:tcBorders>
              <w:top w:val="single" w:sz="4" w:space="0" w:color="auto"/>
              <w:left w:val="nil"/>
              <w:bottom w:val="single" w:sz="4" w:space="0" w:color="auto"/>
              <w:right w:val="nil"/>
            </w:tcBorders>
            <w:shd w:val="clear" w:color="auto" w:fill="FFFFFF"/>
            <w:vAlign w:val="bottom"/>
          </w:tcPr>
          <w:p w14:paraId="49435559" w14:textId="77777777" w:rsidR="007F0DFB" w:rsidRPr="003D45A4" w:rsidRDefault="007F0DFB"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Origen</w:t>
            </w:r>
          </w:p>
        </w:tc>
        <w:tc>
          <w:tcPr>
            <w:tcW w:w="3662" w:type="dxa"/>
            <w:gridSpan w:val="3"/>
            <w:tcBorders>
              <w:top w:val="single" w:sz="4" w:space="0" w:color="auto"/>
              <w:left w:val="nil"/>
              <w:bottom w:val="single" w:sz="4" w:space="0" w:color="auto"/>
              <w:right w:val="nil"/>
            </w:tcBorders>
            <w:shd w:val="clear" w:color="auto" w:fill="FFFFFF"/>
            <w:vAlign w:val="bottom"/>
          </w:tcPr>
          <w:p w14:paraId="372E1179" w14:textId="77777777" w:rsidR="007F0DFB" w:rsidRPr="003D45A4" w:rsidRDefault="007F0DFB" w:rsidP="009B51CF">
            <w:pPr>
              <w:pStyle w:val="Sinespaciado"/>
              <w:spacing w:line="360" w:lineRule="auto"/>
              <w:jc w:val="center"/>
              <w:rPr>
                <w:rFonts w:ascii="Times New Roman" w:hAnsi="Times New Roman" w:cs="Times New Roman"/>
                <w:b/>
                <w:sz w:val="24"/>
                <w:szCs w:val="24"/>
              </w:rPr>
            </w:pPr>
            <w:r w:rsidRPr="003D45A4">
              <w:rPr>
                <w:rFonts w:ascii="Times New Roman" w:hAnsi="Times New Roman" w:cs="Times New Roman"/>
                <w:b/>
                <w:sz w:val="24"/>
                <w:szCs w:val="24"/>
              </w:rPr>
              <w:t>Tipo III</w:t>
            </w:r>
          </w:p>
        </w:tc>
      </w:tr>
      <w:tr w:rsidR="007F0DFB" w:rsidRPr="00C53A35" w14:paraId="68C1C65C" w14:textId="77777777" w:rsidTr="003D45A4">
        <w:trPr>
          <w:cantSplit/>
          <w:trHeight w:val="305"/>
          <w:jc w:val="center"/>
        </w:trPr>
        <w:tc>
          <w:tcPr>
            <w:tcW w:w="2256" w:type="dxa"/>
            <w:vMerge/>
            <w:tcBorders>
              <w:top w:val="nil"/>
              <w:left w:val="nil"/>
              <w:bottom w:val="single" w:sz="4" w:space="0" w:color="auto"/>
              <w:right w:val="nil"/>
            </w:tcBorders>
            <w:shd w:val="clear" w:color="auto" w:fill="FFFFFF"/>
            <w:vAlign w:val="bottom"/>
          </w:tcPr>
          <w:p w14:paraId="109B2BFD" w14:textId="77777777" w:rsidR="007F0DFB" w:rsidRPr="003D45A4" w:rsidRDefault="007F0DFB" w:rsidP="009B51CF">
            <w:pPr>
              <w:pStyle w:val="Sinespaciado"/>
              <w:spacing w:line="360" w:lineRule="auto"/>
              <w:rPr>
                <w:rFonts w:ascii="Times New Roman" w:hAnsi="Times New Roman" w:cs="Times New Roman"/>
                <w:b/>
                <w:sz w:val="24"/>
                <w:szCs w:val="24"/>
              </w:rPr>
            </w:pPr>
          </w:p>
        </w:tc>
        <w:tc>
          <w:tcPr>
            <w:tcW w:w="1992" w:type="dxa"/>
            <w:tcBorders>
              <w:top w:val="nil"/>
              <w:left w:val="nil"/>
              <w:bottom w:val="single" w:sz="4" w:space="0" w:color="auto"/>
              <w:right w:val="nil"/>
            </w:tcBorders>
            <w:shd w:val="clear" w:color="auto" w:fill="FFFFFF"/>
            <w:vAlign w:val="bottom"/>
          </w:tcPr>
          <w:p w14:paraId="2BF33259" w14:textId="77777777" w:rsidR="007F0DFB" w:rsidRPr="003D45A4" w:rsidRDefault="00C53A35"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 xml:space="preserve">Ji al </w:t>
            </w:r>
            <w:r w:rsidR="007F0DFB" w:rsidRPr="003D45A4">
              <w:rPr>
                <w:rFonts w:ascii="Times New Roman" w:hAnsi="Times New Roman" w:cs="Times New Roman"/>
                <w:b/>
                <w:sz w:val="24"/>
                <w:szCs w:val="24"/>
              </w:rPr>
              <w:t>cuadrado de Wald</w:t>
            </w:r>
          </w:p>
        </w:tc>
        <w:tc>
          <w:tcPr>
            <w:tcW w:w="834" w:type="dxa"/>
            <w:tcBorders>
              <w:top w:val="nil"/>
              <w:left w:val="nil"/>
              <w:bottom w:val="single" w:sz="4" w:space="0" w:color="auto"/>
              <w:right w:val="nil"/>
            </w:tcBorders>
            <w:shd w:val="clear" w:color="auto" w:fill="FFFFFF"/>
            <w:vAlign w:val="bottom"/>
          </w:tcPr>
          <w:p w14:paraId="2BDF44F8" w14:textId="77777777" w:rsidR="007F0DFB" w:rsidRPr="003D45A4" w:rsidRDefault="007F0DFB" w:rsidP="009B51CF">
            <w:pPr>
              <w:pStyle w:val="Sinespaciado"/>
              <w:spacing w:line="360" w:lineRule="auto"/>
              <w:rPr>
                <w:rFonts w:ascii="Times New Roman" w:hAnsi="Times New Roman" w:cs="Times New Roman"/>
                <w:b/>
                <w:sz w:val="24"/>
                <w:szCs w:val="24"/>
              </w:rPr>
            </w:pPr>
            <w:proofErr w:type="spellStart"/>
            <w:r w:rsidRPr="003D45A4">
              <w:rPr>
                <w:rFonts w:ascii="Times New Roman" w:hAnsi="Times New Roman" w:cs="Times New Roman"/>
                <w:b/>
                <w:sz w:val="24"/>
                <w:szCs w:val="24"/>
              </w:rPr>
              <w:t>gl</w:t>
            </w:r>
            <w:proofErr w:type="spellEnd"/>
          </w:p>
        </w:tc>
        <w:tc>
          <w:tcPr>
            <w:tcW w:w="836" w:type="dxa"/>
            <w:tcBorders>
              <w:top w:val="nil"/>
              <w:left w:val="nil"/>
              <w:bottom w:val="single" w:sz="4" w:space="0" w:color="auto"/>
              <w:right w:val="nil"/>
            </w:tcBorders>
            <w:shd w:val="clear" w:color="auto" w:fill="FFFFFF"/>
            <w:vAlign w:val="bottom"/>
          </w:tcPr>
          <w:p w14:paraId="2F65A042" w14:textId="77777777" w:rsidR="007F0DFB" w:rsidRPr="003D45A4" w:rsidRDefault="007F0DFB" w:rsidP="009B51CF">
            <w:pPr>
              <w:pStyle w:val="Sinespaciado"/>
              <w:spacing w:line="360" w:lineRule="auto"/>
              <w:rPr>
                <w:rFonts w:ascii="Times New Roman" w:hAnsi="Times New Roman" w:cs="Times New Roman"/>
                <w:b/>
                <w:sz w:val="24"/>
                <w:szCs w:val="24"/>
              </w:rPr>
            </w:pPr>
            <w:r w:rsidRPr="003D45A4">
              <w:rPr>
                <w:rFonts w:ascii="Times New Roman" w:hAnsi="Times New Roman" w:cs="Times New Roman"/>
                <w:b/>
                <w:sz w:val="24"/>
                <w:szCs w:val="24"/>
              </w:rPr>
              <w:t>Sig.</w:t>
            </w:r>
          </w:p>
        </w:tc>
      </w:tr>
      <w:tr w:rsidR="007F0DFB" w:rsidRPr="00C53A35" w14:paraId="07C4DDBA" w14:textId="77777777" w:rsidTr="003D45A4">
        <w:trPr>
          <w:cantSplit/>
          <w:trHeight w:val="305"/>
          <w:jc w:val="center"/>
        </w:trPr>
        <w:tc>
          <w:tcPr>
            <w:tcW w:w="2256" w:type="dxa"/>
            <w:tcBorders>
              <w:top w:val="single" w:sz="4" w:space="0" w:color="auto"/>
              <w:left w:val="nil"/>
              <w:bottom w:val="nil"/>
              <w:right w:val="nil"/>
            </w:tcBorders>
            <w:shd w:val="clear" w:color="auto" w:fill="FFFFFF"/>
          </w:tcPr>
          <w:p w14:paraId="6CE3B513"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(Intersección)</w:t>
            </w:r>
          </w:p>
        </w:tc>
        <w:tc>
          <w:tcPr>
            <w:tcW w:w="1992" w:type="dxa"/>
            <w:tcBorders>
              <w:top w:val="single" w:sz="4" w:space="0" w:color="auto"/>
              <w:left w:val="nil"/>
              <w:bottom w:val="nil"/>
              <w:right w:val="nil"/>
            </w:tcBorders>
            <w:shd w:val="clear" w:color="auto" w:fill="FFFFFF"/>
            <w:vAlign w:val="center"/>
          </w:tcPr>
          <w:p w14:paraId="76A68B31"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264.420</w:t>
            </w:r>
          </w:p>
        </w:tc>
        <w:tc>
          <w:tcPr>
            <w:tcW w:w="834" w:type="dxa"/>
            <w:tcBorders>
              <w:top w:val="single" w:sz="4" w:space="0" w:color="auto"/>
              <w:left w:val="nil"/>
              <w:bottom w:val="nil"/>
              <w:right w:val="nil"/>
            </w:tcBorders>
            <w:shd w:val="clear" w:color="auto" w:fill="FFFFFF"/>
            <w:vAlign w:val="center"/>
          </w:tcPr>
          <w:p w14:paraId="6E36C937"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w:t>
            </w:r>
          </w:p>
        </w:tc>
        <w:tc>
          <w:tcPr>
            <w:tcW w:w="836" w:type="dxa"/>
            <w:tcBorders>
              <w:top w:val="single" w:sz="4" w:space="0" w:color="auto"/>
              <w:left w:val="nil"/>
              <w:bottom w:val="nil"/>
              <w:right w:val="nil"/>
            </w:tcBorders>
            <w:shd w:val="clear" w:color="auto" w:fill="FFFFFF"/>
            <w:vAlign w:val="center"/>
          </w:tcPr>
          <w:p w14:paraId="46D22AE8"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.000</w:t>
            </w:r>
          </w:p>
        </w:tc>
      </w:tr>
      <w:tr w:rsidR="007F0DFB" w:rsidRPr="00C53A35" w14:paraId="4A7FD8B3" w14:textId="77777777" w:rsidTr="003D45A4">
        <w:trPr>
          <w:cantSplit/>
          <w:trHeight w:val="286"/>
          <w:jc w:val="center"/>
        </w:trPr>
        <w:tc>
          <w:tcPr>
            <w:tcW w:w="2256" w:type="dxa"/>
            <w:tcBorders>
              <w:top w:val="nil"/>
              <w:left w:val="nil"/>
              <w:bottom w:val="nil"/>
              <w:right w:val="nil"/>
            </w:tcBorders>
            <w:shd w:val="clear" w:color="auto" w:fill="FFFFFF"/>
          </w:tcPr>
          <w:p w14:paraId="267ADB13" w14:textId="77777777" w:rsidR="007F0DFB" w:rsidRPr="003D45A4" w:rsidRDefault="007F0DFB"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Eres.becado</w:t>
            </w:r>
            <w:proofErr w:type="spellEnd"/>
          </w:p>
        </w:tc>
        <w:tc>
          <w:tcPr>
            <w:tcW w:w="1992" w:type="dxa"/>
            <w:tcBorders>
              <w:top w:val="nil"/>
              <w:left w:val="nil"/>
              <w:bottom w:val="nil"/>
              <w:right w:val="nil"/>
            </w:tcBorders>
            <w:shd w:val="clear" w:color="auto" w:fill="FFFFFF"/>
            <w:vAlign w:val="center"/>
          </w:tcPr>
          <w:p w14:paraId="52332BB6"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1.364</w:t>
            </w:r>
          </w:p>
        </w:tc>
        <w:tc>
          <w:tcPr>
            <w:tcW w:w="834" w:type="dxa"/>
            <w:tcBorders>
              <w:top w:val="nil"/>
              <w:left w:val="nil"/>
              <w:bottom w:val="nil"/>
              <w:right w:val="nil"/>
            </w:tcBorders>
            <w:shd w:val="clear" w:color="auto" w:fill="FFFFFF"/>
            <w:vAlign w:val="center"/>
          </w:tcPr>
          <w:p w14:paraId="1020CDB8" w14:textId="77777777" w:rsidR="007F0DFB" w:rsidRPr="003D45A4" w:rsidRDefault="007F0DFB" w:rsidP="009B51CF">
            <w:pPr>
              <w:pStyle w:val="Sinespaciado"/>
              <w:spacing w:line="360" w:lineRule="auto"/>
              <w:ind w:hanging="945"/>
              <w:rPr>
                <w:rFonts w:ascii="Times New Roman" w:hAnsi="Times New Roman" w:cs="Times New Roman"/>
                <w:sz w:val="24"/>
                <w:szCs w:val="24"/>
              </w:rPr>
            </w:pPr>
            <w:r w:rsidRPr="003D45A4">
              <w:rPr>
                <w:rFonts w:ascii="Times New Roman" w:hAnsi="Times New Roman" w:cs="Times New Roman"/>
                <w:sz w:val="24"/>
                <w:szCs w:val="24"/>
              </w:rPr>
              <w:t>2</w:t>
            </w:r>
          </w:p>
        </w:tc>
        <w:tc>
          <w:tcPr>
            <w:tcW w:w="836" w:type="dxa"/>
            <w:tcBorders>
              <w:top w:val="nil"/>
              <w:left w:val="nil"/>
              <w:bottom w:val="nil"/>
              <w:right w:val="nil"/>
            </w:tcBorders>
            <w:shd w:val="clear" w:color="auto" w:fill="FFFFFF"/>
            <w:vAlign w:val="center"/>
          </w:tcPr>
          <w:p w14:paraId="5580D533"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.506</w:t>
            </w:r>
          </w:p>
        </w:tc>
      </w:tr>
      <w:tr w:rsidR="007F0DFB" w:rsidRPr="00C53A35" w14:paraId="421D845B" w14:textId="77777777" w:rsidTr="003D45A4">
        <w:trPr>
          <w:cantSplit/>
          <w:trHeight w:val="305"/>
          <w:jc w:val="center"/>
        </w:trPr>
        <w:tc>
          <w:tcPr>
            <w:tcW w:w="2256" w:type="dxa"/>
            <w:tcBorders>
              <w:top w:val="nil"/>
              <w:left w:val="nil"/>
              <w:bottom w:val="nil"/>
              <w:right w:val="nil"/>
            </w:tcBorders>
            <w:shd w:val="clear" w:color="auto" w:fill="FFFFFF"/>
          </w:tcPr>
          <w:p w14:paraId="25A91655"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Idioma</w:t>
            </w:r>
          </w:p>
        </w:tc>
        <w:tc>
          <w:tcPr>
            <w:tcW w:w="1992" w:type="dxa"/>
            <w:tcBorders>
              <w:top w:val="nil"/>
              <w:left w:val="nil"/>
              <w:bottom w:val="nil"/>
              <w:right w:val="nil"/>
            </w:tcBorders>
            <w:shd w:val="clear" w:color="auto" w:fill="FFFFFF"/>
            <w:vAlign w:val="center"/>
          </w:tcPr>
          <w:p w14:paraId="62CA8368"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13.476</w:t>
            </w:r>
          </w:p>
        </w:tc>
        <w:tc>
          <w:tcPr>
            <w:tcW w:w="834" w:type="dxa"/>
            <w:tcBorders>
              <w:top w:val="nil"/>
              <w:left w:val="nil"/>
              <w:bottom w:val="nil"/>
              <w:right w:val="nil"/>
            </w:tcBorders>
            <w:shd w:val="clear" w:color="auto" w:fill="FFFFFF"/>
            <w:vAlign w:val="center"/>
          </w:tcPr>
          <w:p w14:paraId="0E202665"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4</w:t>
            </w:r>
          </w:p>
        </w:tc>
        <w:tc>
          <w:tcPr>
            <w:tcW w:w="836" w:type="dxa"/>
            <w:tcBorders>
              <w:top w:val="nil"/>
              <w:left w:val="nil"/>
              <w:bottom w:val="nil"/>
              <w:right w:val="nil"/>
            </w:tcBorders>
            <w:shd w:val="clear" w:color="auto" w:fill="FFFFFF"/>
            <w:vAlign w:val="center"/>
          </w:tcPr>
          <w:p w14:paraId="026D9C9A"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.009</w:t>
            </w:r>
          </w:p>
        </w:tc>
      </w:tr>
      <w:tr w:rsidR="007F0DFB" w:rsidRPr="00C53A35" w14:paraId="734F9B34" w14:textId="77777777" w:rsidTr="003D45A4">
        <w:trPr>
          <w:cantSplit/>
          <w:trHeight w:val="305"/>
          <w:jc w:val="center"/>
        </w:trPr>
        <w:tc>
          <w:tcPr>
            <w:tcW w:w="2256" w:type="dxa"/>
            <w:tcBorders>
              <w:top w:val="nil"/>
              <w:left w:val="nil"/>
              <w:bottom w:val="nil"/>
              <w:right w:val="nil"/>
            </w:tcBorders>
            <w:shd w:val="clear" w:color="auto" w:fill="FFFFFF"/>
          </w:tcPr>
          <w:p w14:paraId="016B6AAF" w14:textId="77777777" w:rsidR="007F0DFB" w:rsidRPr="003D45A4" w:rsidRDefault="007F0DFB"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Escolaridad.papá</w:t>
            </w:r>
            <w:proofErr w:type="spellEnd"/>
          </w:p>
        </w:tc>
        <w:tc>
          <w:tcPr>
            <w:tcW w:w="1992" w:type="dxa"/>
            <w:tcBorders>
              <w:top w:val="nil"/>
              <w:left w:val="nil"/>
              <w:bottom w:val="nil"/>
              <w:right w:val="nil"/>
            </w:tcBorders>
            <w:shd w:val="clear" w:color="auto" w:fill="FFFFFF"/>
            <w:vAlign w:val="center"/>
          </w:tcPr>
          <w:p w14:paraId="10E87AF7"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10.114</w:t>
            </w:r>
          </w:p>
        </w:tc>
        <w:tc>
          <w:tcPr>
            <w:tcW w:w="834" w:type="dxa"/>
            <w:tcBorders>
              <w:top w:val="nil"/>
              <w:left w:val="nil"/>
              <w:bottom w:val="nil"/>
              <w:right w:val="nil"/>
            </w:tcBorders>
            <w:shd w:val="clear" w:color="auto" w:fill="FFFFFF"/>
            <w:vAlign w:val="center"/>
          </w:tcPr>
          <w:p w14:paraId="41C222D5"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6</w:t>
            </w:r>
          </w:p>
        </w:tc>
        <w:tc>
          <w:tcPr>
            <w:tcW w:w="836" w:type="dxa"/>
            <w:tcBorders>
              <w:top w:val="nil"/>
              <w:left w:val="nil"/>
              <w:bottom w:val="nil"/>
              <w:right w:val="nil"/>
            </w:tcBorders>
            <w:shd w:val="clear" w:color="auto" w:fill="FFFFFF"/>
            <w:vAlign w:val="center"/>
          </w:tcPr>
          <w:p w14:paraId="4FBF2732"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.120</w:t>
            </w:r>
          </w:p>
        </w:tc>
      </w:tr>
      <w:tr w:rsidR="007F0DFB" w:rsidRPr="00C53A35" w14:paraId="2A2DB3EA" w14:textId="77777777" w:rsidTr="003D45A4">
        <w:trPr>
          <w:cantSplit/>
          <w:trHeight w:val="305"/>
          <w:jc w:val="center"/>
        </w:trPr>
        <w:tc>
          <w:tcPr>
            <w:tcW w:w="2256" w:type="dxa"/>
            <w:tcBorders>
              <w:top w:val="nil"/>
              <w:left w:val="nil"/>
              <w:bottom w:val="nil"/>
              <w:right w:val="nil"/>
            </w:tcBorders>
            <w:shd w:val="clear" w:color="auto" w:fill="FFFFFF"/>
          </w:tcPr>
          <w:p w14:paraId="50020543" w14:textId="77777777" w:rsidR="007F0DFB" w:rsidRPr="003D45A4" w:rsidRDefault="007F0DFB"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Escolaridad.mamá</w:t>
            </w:r>
            <w:proofErr w:type="spellEnd"/>
          </w:p>
        </w:tc>
        <w:tc>
          <w:tcPr>
            <w:tcW w:w="1992" w:type="dxa"/>
            <w:tcBorders>
              <w:top w:val="nil"/>
              <w:left w:val="nil"/>
              <w:bottom w:val="nil"/>
              <w:right w:val="nil"/>
            </w:tcBorders>
            <w:shd w:val="clear" w:color="auto" w:fill="FFFFFF"/>
            <w:vAlign w:val="center"/>
          </w:tcPr>
          <w:p w14:paraId="7890C06A"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1.475</w:t>
            </w:r>
          </w:p>
        </w:tc>
        <w:tc>
          <w:tcPr>
            <w:tcW w:w="834" w:type="dxa"/>
            <w:tcBorders>
              <w:top w:val="nil"/>
              <w:left w:val="nil"/>
              <w:bottom w:val="nil"/>
              <w:right w:val="nil"/>
            </w:tcBorders>
            <w:shd w:val="clear" w:color="auto" w:fill="FFFFFF"/>
            <w:vAlign w:val="center"/>
          </w:tcPr>
          <w:p w14:paraId="6432A3FB"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6</w:t>
            </w:r>
          </w:p>
        </w:tc>
        <w:tc>
          <w:tcPr>
            <w:tcW w:w="836" w:type="dxa"/>
            <w:tcBorders>
              <w:top w:val="nil"/>
              <w:left w:val="nil"/>
              <w:bottom w:val="nil"/>
              <w:right w:val="nil"/>
            </w:tcBorders>
            <w:shd w:val="clear" w:color="auto" w:fill="FFFFFF"/>
            <w:vAlign w:val="center"/>
          </w:tcPr>
          <w:p w14:paraId="05C9CF98"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.961</w:t>
            </w:r>
          </w:p>
        </w:tc>
      </w:tr>
      <w:tr w:rsidR="007F0DFB" w:rsidRPr="00C53A35" w14:paraId="2F5B0BFA" w14:textId="77777777" w:rsidTr="003D45A4">
        <w:trPr>
          <w:cantSplit/>
          <w:trHeight w:val="305"/>
          <w:jc w:val="center"/>
        </w:trPr>
        <w:tc>
          <w:tcPr>
            <w:tcW w:w="2256" w:type="dxa"/>
            <w:tcBorders>
              <w:top w:val="nil"/>
              <w:left w:val="nil"/>
              <w:bottom w:val="nil"/>
              <w:right w:val="nil"/>
            </w:tcBorders>
            <w:shd w:val="clear" w:color="auto" w:fill="FFFFFF"/>
          </w:tcPr>
          <w:p w14:paraId="365BEC9A" w14:textId="77777777" w:rsidR="007F0DFB" w:rsidRPr="003D45A4" w:rsidRDefault="007F0DFB"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Oficio.papá</w:t>
            </w:r>
            <w:proofErr w:type="spellEnd"/>
          </w:p>
        </w:tc>
        <w:tc>
          <w:tcPr>
            <w:tcW w:w="1992" w:type="dxa"/>
            <w:tcBorders>
              <w:top w:val="nil"/>
              <w:left w:val="nil"/>
              <w:bottom w:val="nil"/>
              <w:right w:val="nil"/>
            </w:tcBorders>
            <w:shd w:val="clear" w:color="auto" w:fill="FFFFFF"/>
            <w:vAlign w:val="center"/>
          </w:tcPr>
          <w:p w14:paraId="7F90AC8E"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2.066</w:t>
            </w:r>
          </w:p>
        </w:tc>
        <w:tc>
          <w:tcPr>
            <w:tcW w:w="834" w:type="dxa"/>
            <w:tcBorders>
              <w:top w:val="nil"/>
              <w:left w:val="nil"/>
              <w:bottom w:val="nil"/>
              <w:right w:val="nil"/>
            </w:tcBorders>
            <w:shd w:val="clear" w:color="auto" w:fill="FFFFFF"/>
            <w:vAlign w:val="center"/>
          </w:tcPr>
          <w:p w14:paraId="6C38B0E7"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3</w:t>
            </w:r>
          </w:p>
        </w:tc>
        <w:tc>
          <w:tcPr>
            <w:tcW w:w="836" w:type="dxa"/>
            <w:tcBorders>
              <w:top w:val="nil"/>
              <w:left w:val="nil"/>
              <w:bottom w:val="nil"/>
              <w:right w:val="nil"/>
            </w:tcBorders>
            <w:shd w:val="clear" w:color="auto" w:fill="FFFFFF"/>
            <w:vAlign w:val="center"/>
          </w:tcPr>
          <w:p w14:paraId="55E78EB8"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.559</w:t>
            </w:r>
          </w:p>
        </w:tc>
      </w:tr>
      <w:tr w:rsidR="007F0DFB" w:rsidRPr="00C53A35" w14:paraId="5E105D6A" w14:textId="77777777" w:rsidTr="003D45A4">
        <w:trPr>
          <w:cantSplit/>
          <w:trHeight w:val="286"/>
          <w:jc w:val="center"/>
        </w:trPr>
        <w:tc>
          <w:tcPr>
            <w:tcW w:w="2256" w:type="dxa"/>
            <w:tcBorders>
              <w:top w:val="nil"/>
              <w:left w:val="nil"/>
              <w:bottom w:val="single" w:sz="4" w:space="0" w:color="auto"/>
              <w:right w:val="nil"/>
            </w:tcBorders>
            <w:shd w:val="clear" w:color="auto" w:fill="FFFFFF"/>
          </w:tcPr>
          <w:p w14:paraId="52E73535" w14:textId="77777777" w:rsidR="007F0DFB" w:rsidRPr="003D45A4" w:rsidRDefault="007F0DFB" w:rsidP="009B51CF">
            <w:pPr>
              <w:pStyle w:val="Sinespaciado"/>
              <w:spacing w:line="360" w:lineRule="auto"/>
              <w:rPr>
                <w:rFonts w:ascii="Times New Roman" w:hAnsi="Times New Roman" w:cs="Times New Roman"/>
                <w:sz w:val="24"/>
                <w:szCs w:val="24"/>
              </w:rPr>
            </w:pPr>
            <w:proofErr w:type="spellStart"/>
            <w:r w:rsidRPr="003D45A4">
              <w:rPr>
                <w:rFonts w:ascii="Times New Roman" w:hAnsi="Times New Roman" w:cs="Times New Roman"/>
                <w:sz w:val="24"/>
                <w:szCs w:val="24"/>
              </w:rPr>
              <w:t>Oficio.mamá</w:t>
            </w:r>
            <w:proofErr w:type="spellEnd"/>
          </w:p>
        </w:tc>
        <w:tc>
          <w:tcPr>
            <w:tcW w:w="1992" w:type="dxa"/>
            <w:tcBorders>
              <w:top w:val="nil"/>
              <w:left w:val="nil"/>
              <w:bottom w:val="single" w:sz="4" w:space="0" w:color="auto"/>
              <w:right w:val="nil"/>
            </w:tcBorders>
            <w:shd w:val="clear" w:color="auto" w:fill="FFFFFF"/>
            <w:vAlign w:val="center"/>
          </w:tcPr>
          <w:p w14:paraId="0AF125B9"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4.234</w:t>
            </w:r>
          </w:p>
        </w:tc>
        <w:tc>
          <w:tcPr>
            <w:tcW w:w="834" w:type="dxa"/>
            <w:tcBorders>
              <w:top w:val="nil"/>
              <w:left w:val="nil"/>
              <w:bottom w:val="single" w:sz="4" w:space="0" w:color="auto"/>
              <w:right w:val="nil"/>
            </w:tcBorders>
            <w:shd w:val="clear" w:color="auto" w:fill="FFFFFF"/>
            <w:vAlign w:val="center"/>
          </w:tcPr>
          <w:p w14:paraId="6040DA29"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w:t>
            </w:r>
          </w:p>
        </w:tc>
        <w:tc>
          <w:tcPr>
            <w:tcW w:w="836" w:type="dxa"/>
            <w:tcBorders>
              <w:top w:val="nil"/>
              <w:left w:val="nil"/>
              <w:bottom w:val="single" w:sz="4" w:space="0" w:color="auto"/>
              <w:right w:val="nil"/>
            </w:tcBorders>
            <w:shd w:val="clear" w:color="auto" w:fill="FFFFFF"/>
            <w:vAlign w:val="center"/>
          </w:tcPr>
          <w:p w14:paraId="32FE3A53" w14:textId="77777777" w:rsidR="007F0DFB" w:rsidRPr="003D45A4" w:rsidRDefault="007F0DFB" w:rsidP="009B51CF">
            <w:pPr>
              <w:pStyle w:val="Sinespaciado"/>
              <w:spacing w:line="360" w:lineRule="auto"/>
              <w:rPr>
                <w:rFonts w:ascii="Times New Roman" w:hAnsi="Times New Roman" w:cs="Times New Roman"/>
                <w:sz w:val="24"/>
                <w:szCs w:val="24"/>
              </w:rPr>
            </w:pPr>
            <w:r w:rsidRPr="003D45A4">
              <w:rPr>
                <w:rFonts w:ascii="Times New Roman" w:hAnsi="Times New Roman" w:cs="Times New Roman"/>
                <w:sz w:val="24"/>
                <w:szCs w:val="24"/>
              </w:rPr>
              <w:t>.516</w:t>
            </w:r>
          </w:p>
        </w:tc>
      </w:tr>
    </w:tbl>
    <w:p w14:paraId="34DC8E7D" w14:textId="77777777" w:rsidR="00006C06" w:rsidRPr="00006C06" w:rsidRDefault="00006C06" w:rsidP="003D45A4">
      <w:pPr>
        <w:pStyle w:val="Sinespaciado"/>
        <w:spacing w:line="360" w:lineRule="auto"/>
        <w:ind w:left="1701"/>
        <w:rPr>
          <w:rFonts w:ascii="Times New Roman" w:hAnsi="Times New Roman" w:cs="Times New Roman"/>
          <w:sz w:val="18"/>
        </w:rPr>
      </w:pPr>
      <w:r w:rsidRPr="00006C06">
        <w:rPr>
          <w:rFonts w:ascii="Times New Roman" w:hAnsi="Times New Roman" w:cs="Times New Roman"/>
          <w:sz w:val="18"/>
        </w:rPr>
        <w:t>Variable dependiente: factor1</w:t>
      </w:r>
    </w:p>
    <w:p w14:paraId="0C53293B" w14:textId="77777777" w:rsidR="00525C5F" w:rsidRDefault="00006C06" w:rsidP="003D45A4">
      <w:pPr>
        <w:pStyle w:val="Sinespaciado"/>
        <w:spacing w:line="360" w:lineRule="auto"/>
        <w:ind w:left="1701"/>
        <w:rPr>
          <w:rFonts w:ascii="Times New Roman" w:hAnsi="Times New Roman" w:cs="Times New Roman"/>
          <w:sz w:val="18"/>
        </w:rPr>
      </w:pPr>
      <w:r w:rsidRPr="00006C06">
        <w:rPr>
          <w:rFonts w:ascii="Times New Roman" w:hAnsi="Times New Roman" w:cs="Times New Roman"/>
          <w:sz w:val="18"/>
        </w:rPr>
        <w:t xml:space="preserve">Modelo: (Intersección), </w:t>
      </w:r>
      <w:proofErr w:type="spellStart"/>
      <w:r w:rsidRPr="00006C06">
        <w:rPr>
          <w:rFonts w:ascii="Times New Roman" w:hAnsi="Times New Roman" w:cs="Times New Roman"/>
          <w:sz w:val="18"/>
        </w:rPr>
        <w:t>Eres.becado</w:t>
      </w:r>
      <w:proofErr w:type="spellEnd"/>
      <w:r w:rsidRPr="00006C06">
        <w:rPr>
          <w:rFonts w:ascii="Times New Roman" w:hAnsi="Times New Roman" w:cs="Times New Roman"/>
          <w:sz w:val="18"/>
        </w:rPr>
        <w:t xml:space="preserve">, Idioma, </w:t>
      </w:r>
      <w:proofErr w:type="spellStart"/>
      <w:r w:rsidRPr="00006C06">
        <w:rPr>
          <w:rFonts w:ascii="Times New Roman" w:hAnsi="Times New Roman" w:cs="Times New Roman"/>
          <w:sz w:val="18"/>
        </w:rPr>
        <w:t>Escolaridad.papá</w:t>
      </w:r>
      <w:proofErr w:type="spellEnd"/>
      <w:r w:rsidRPr="00006C06">
        <w:rPr>
          <w:rFonts w:ascii="Times New Roman" w:hAnsi="Times New Roman" w:cs="Times New Roman"/>
          <w:sz w:val="18"/>
        </w:rPr>
        <w:t xml:space="preserve">, </w:t>
      </w:r>
    </w:p>
    <w:p w14:paraId="6D616B69" w14:textId="77777777" w:rsidR="00006C06" w:rsidRPr="00006C06" w:rsidRDefault="00006C06" w:rsidP="003D45A4">
      <w:pPr>
        <w:pStyle w:val="Sinespaciado"/>
        <w:spacing w:line="360" w:lineRule="auto"/>
        <w:ind w:left="1701"/>
        <w:rPr>
          <w:rFonts w:ascii="Times New Roman" w:hAnsi="Times New Roman" w:cs="Times New Roman"/>
          <w:sz w:val="18"/>
        </w:rPr>
      </w:pPr>
      <w:proofErr w:type="spellStart"/>
      <w:r w:rsidRPr="00006C06">
        <w:rPr>
          <w:rFonts w:ascii="Times New Roman" w:hAnsi="Times New Roman" w:cs="Times New Roman"/>
          <w:sz w:val="18"/>
        </w:rPr>
        <w:t>Escolaridad.mamá</w:t>
      </w:r>
      <w:proofErr w:type="spellEnd"/>
      <w:r w:rsidRPr="00006C06">
        <w:rPr>
          <w:rFonts w:ascii="Times New Roman" w:hAnsi="Times New Roman" w:cs="Times New Roman"/>
          <w:sz w:val="18"/>
        </w:rPr>
        <w:t xml:space="preserve">, </w:t>
      </w:r>
      <w:proofErr w:type="spellStart"/>
      <w:r w:rsidRPr="00006C06">
        <w:rPr>
          <w:rFonts w:ascii="Times New Roman" w:hAnsi="Times New Roman" w:cs="Times New Roman"/>
          <w:sz w:val="18"/>
        </w:rPr>
        <w:t>Oficio.papá</w:t>
      </w:r>
      <w:proofErr w:type="spellEnd"/>
      <w:r w:rsidRPr="00006C06">
        <w:rPr>
          <w:rFonts w:ascii="Times New Roman" w:hAnsi="Times New Roman" w:cs="Times New Roman"/>
          <w:sz w:val="18"/>
        </w:rPr>
        <w:t xml:space="preserve">, </w:t>
      </w:r>
      <w:proofErr w:type="spellStart"/>
      <w:r w:rsidRPr="00006C06">
        <w:rPr>
          <w:rFonts w:ascii="Times New Roman" w:hAnsi="Times New Roman" w:cs="Times New Roman"/>
          <w:sz w:val="18"/>
        </w:rPr>
        <w:t>Oficio.mamá</w:t>
      </w:r>
      <w:proofErr w:type="spellEnd"/>
    </w:p>
    <w:p w14:paraId="4D629713" w14:textId="77777777" w:rsidR="00006C06" w:rsidRPr="003D45A4" w:rsidRDefault="00006C06" w:rsidP="003D45A4">
      <w:pPr>
        <w:pStyle w:val="Sinespaciado"/>
        <w:spacing w:line="360" w:lineRule="auto"/>
        <w:jc w:val="center"/>
        <w:rPr>
          <w:rFonts w:ascii="Times New Roman" w:hAnsi="Times New Roman" w:cs="Times New Roman"/>
          <w:sz w:val="24"/>
        </w:rPr>
      </w:pPr>
      <w:r w:rsidRPr="003D45A4">
        <w:rPr>
          <w:rFonts w:ascii="Times New Roman" w:hAnsi="Times New Roman" w:cs="Times New Roman"/>
          <w:sz w:val="24"/>
        </w:rPr>
        <w:t>Fuente: Elaboración propia</w:t>
      </w:r>
    </w:p>
    <w:p w14:paraId="5A4A9E86" w14:textId="77777777" w:rsidR="00006C06" w:rsidRPr="00006C06" w:rsidRDefault="00006C06" w:rsidP="009B51CF">
      <w:pPr>
        <w:pStyle w:val="Sinespaciado"/>
        <w:spacing w:line="360" w:lineRule="auto"/>
        <w:rPr>
          <w:rFonts w:ascii="Times New Roman" w:hAnsi="Times New Roman" w:cs="Times New Roman"/>
          <w:sz w:val="18"/>
        </w:rPr>
      </w:pPr>
    </w:p>
    <w:p w14:paraId="7BB066B9" w14:textId="77777777" w:rsidR="00D66C44" w:rsidRPr="00423F16" w:rsidRDefault="00D66C44"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Se les cuestion</w:t>
      </w:r>
      <w:r w:rsidR="00C53A35">
        <w:rPr>
          <w:rFonts w:ascii="Times New Roman" w:hAnsi="Times New Roman" w:cs="Times New Roman"/>
          <w:sz w:val="24"/>
          <w:szCs w:val="24"/>
        </w:rPr>
        <w:t>ó,</w:t>
      </w:r>
      <w:r w:rsidRPr="00423F16">
        <w:rPr>
          <w:rFonts w:ascii="Times New Roman" w:hAnsi="Times New Roman" w:cs="Times New Roman"/>
          <w:sz w:val="24"/>
          <w:szCs w:val="24"/>
        </w:rPr>
        <w:t xml:space="preserve"> </w:t>
      </w:r>
      <w:r w:rsidR="00C53A35">
        <w:rPr>
          <w:rFonts w:ascii="Times New Roman" w:hAnsi="Times New Roman" w:cs="Times New Roman"/>
          <w:sz w:val="24"/>
          <w:szCs w:val="24"/>
        </w:rPr>
        <w:t>aunado a todo lo ya dicho,</w:t>
      </w:r>
      <w:r w:rsidR="00C53A35"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sobre los obstáculos que ellos consideran que se les presentan para poder obtener aquellas competencias que consideran </w:t>
      </w:r>
      <w:r w:rsidR="00867012" w:rsidRPr="00423F16">
        <w:rPr>
          <w:rFonts w:ascii="Times New Roman" w:hAnsi="Times New Roman" w:cs="Times New Roman"/>
          <w:sz w:val="24"/>
          <w:szCs w:val="24"/>
        </w:rPr>
        <w:t xml:space="preserve">importantes, </w:t>
      </w:r>
      <w:r w:rsidR="00EA2432">
        <w:rPr>
          <w:rFonts w:ascii="Times New Roman" w:hAnsi="Times New Roman" w:cs="Times New Roman"/>
          <w:sz w:val="24"/>
          <w:szCs w:val="24"/>
        </w:rPr>
        <w:t>y</w:t>
      </w:r>
      <w:r w:rsidRPr="00423F16">
        <w:rPr>
          <w:rFonts w:ascii="Times New Roman" w:hAnsi="Times New Roman" w:cs="Times New Roman"/>
          <w:sz w:val="24"/>
          <w:szCs w:val="24"/>
        </w:rPr>
        <w:t xml:space="preserve"> los comentarios de los estudiantes se categorización en las siguientes opciones</w:t>
      </w:r>
      <w:r w:rsidR="00EA5119">
        <w:rPr>
          <w:rFonts w:ascii="Times New Roman" w:hAnsi="Times New Roman" w:cs="Times New Roman"/>
          <w:sz w:val="24"/>
          <w:szCs w:val="24"/>
        </w:rPr>
        <w:t xml:space="preserve"> (ver tabla 6)</w:t>
      </w:r>
      <w:r w:rsidRPr="00423F16">
        <w:rPr>
          <w:rFonts w:ascii="Times New Roman" w:hAnsi="Times New Roman" w:cs="Times New Roman"/>
          <w:sz w:val="24"/>
          <w:szCs w:val="24"/>
        </w:rPr>
        <w:t xml:space="preserve">: </w:t>
      </w:r>
    </w:p>
    <w:p w14:paraId="3961C490" w14:textId="77777777" w:rsidR="00D66C44" w:rsidRPr="00423F16" w:rsidRDefault="00D66C44" w:rsidP="003D45A4">
      <w:pPr>
        <w:pStyle w:val="Prrafodelista"/>
        <w:numPr>
          <w:ilvl w:val="0"/>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Obstáculos </w:t>
      </w:r>
      <w:r w:rsidR="00EA2432">
        <w:rPr>
          <w:rFonts w:ascii="Times New Roman" w:hAnsi="Times New Roman" w:cs="Times New Roman"/>
          <w:sz w:val="24"/>
          <w:szCs w:val="24"/>
        </w:rPr>
        <w:t>p</w:t>
      </w:r>
      <w:r w:rsidR="00EA2432" w:rsidRPr="00423F16">
        <w:rPr>
          <w:rFonts w:ascii="Times New Roman" w:hAnsi="Times New Roman" w:cs="Times New Roman"/>
          <w:sz w:val="24"/>
          <w:szCs w:val="24"/>
        </w:rPr>
        <w:t xml:space="preserve">ersonales </w:t>
      </w:r>
    </w:p>
    <w:p w14:paraId="76BE9DCD" w14:textId="77777777" w:rsidR="00D66C44" w:rsidRPr="00423F16" w:rsidRDefault="00D66C44" w:rsidP="003D45A4">
      <w:pPr>
        <w:pStyle w:val="Prrafodelista"/>
        <w:numPr>
          <w:ilvl w:val="1"/>
          <w:numId w:val="1"/>
        </w:numPr>
        <w:spacing w:after="0" w:line="360" w:lineRule="auto"/>
        <w:ind w:hanging="22"/>
        <w:jc w:val="both"/>
        <w:rPr>
          <w:rFonts w:ascii="Times New Roman" w:hAnsi="Times New Roman" w:cs="Times New Roman"/>
          <w:sz w:val="24"/>
          <w:szCs w:val="24"/>
        </w:rPr>
      </w:pPr>
      <w:r w:rsidRPr="00423F16">
        <w:rPr>
          <w:rFonts w:ascii="Times New Roman" w:hAnsi="Times New Roman" w:cs="Times New Roman"/>
          <w:sz w:val="24"/>
          <w:szCs w:val="24"/>
        </w:rPr>
        <w:t>Dificultades escolares</w:t>
      </w:r>
    </w:p>
    <w:p w14:paraId="09B8CB58" w14:textId="77777777" w:rsidR="00D66C44" w:rsidRPr="00423F16" w:rsidRDefault="00D66C44" w:rsidP="003D45A4">
      <w:pPr>
        <w:pStyle w:val="Prrafodelista"/>
        <w:numPr>
          <w:ilvl w:val="1"/>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Dificultades económicas y familiares</w:t>
      </w:r>
    </w:p>
    <w:p w14:paraId="115DAAD7" w14:textId="77777777" w:rsidR="00D66C44" w:rsidRPr="00423F16" w:rsidRDefault="00D66C44" w:rsidP="003D45A4">
      <w:pPr>
        <w:pStyle w:val="Prrafodelista"/>
        <w:numPr>
          <w:ilvl w:val="1"/>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Dificultades </w:t>
      </w:r>
      <w:r w:rsidR="00EA2432">
        <w:rPr>
          <w:rFonts w:ascii="Times New Roman" w:hAnsi="Times New Roman" w:cs="Times New Roman"/>
          <w:sz w:val="24"/>
          <w:szCs w:val="24"/>
        </w:rPr>
        <w:t>p</w:t>
      </w:r>
      <w:r w:rsidR="00EA2432" w:rsidRPr="00423F16">
        <w:rPr>
          <w:rFonts w:ascii="Times New Roman" w:hAnsi="Times New Roman" w:cs="Times New Roman"/>
          <w:sz w:val="24"/>
          <w:szCs w:val="24"/>
        </w:rPr>
        <w:t xml:space="preserve">ersonales </w:t>
      </w:r>
      <w:r w:rsidRPr="00423F16">
        <w:rPr>
          <w:rFonts w:ascii="Times New Roman" w:hAnsi="Times New Roman" w:cs="Times New Roman"/>
          <w:sz w:val="24"/>
          <w:szCs w:val="24"/>
        </w:rPr>
        <w:t>y actitudinales</w:t>
      </w:r>
      <w:r w:rsidRPr="00423F16">
        <w:rPr>
          <w:rFonts w:ascii="Times New Roman" w:hAnsi="Times New Roman" w:cs="Times New Roman"/>
          <w:sz w:val="24"/>
          <w:szCs w:val="24"/>
        </w:rPr>
        <w:tab/>
      </w:r>
      <w:r w:rsidRPr="00423F16">
        <w:rPr>
          <w:rFonts w:ascii="Times New Roman" w:hAnsi="Times New Roman" w:cs="Times New Roman"/>
          <w:sz w:val="24"/>
          <w:szCs w:val="24"/>
        </w:rPr>
        <w:tab/>
      </w:r>
    </w:p>
    <w:p w14:paraId="516FB29A" w14:textId="77777777" w:rsidR="00D66C44" w:rsidRPr="00423F16" w:rsidRDefault="00D66C44" w:rsidP="003D45A4">
      <w:pPr>
        <w:pStyle w:val="Prrafodelista"/>
        <w:numPr>
          <w:ilvl w:val="0"/>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Profesores</w:t>
      </w:r>
      <w:r w:rsidRPr="00423F16">
        <w:rPr>
          <w:rFonts w:ascii="Times New Roman" w:hAnsi="Times New Roman" w:cs="Times New Roman"/>
          <w:sz w:val="24"/>
          <w:szCs w:val="24"/>
        </w:rPr>
        <w:tab/>
      </w:r>
      <w:r w:rsidRPr="00423F16">
        <w:rPr>
          <w:rFonts w:ascii="Times New Roman" w:hAnsi="Times New Roman" w:cs="Times New Roman"/>
          <w:sz w:val="24"/>
          <w:szCs w:val="24"/>
        </w:rPr>
        <w:tab/>
      </w:r>
    </w:p>
    <w:p w14:paraId="45239623" w14:textId="77777777" w:rsidR="00D66C44" w:rsidRPr="00423F16" w:rsidRDefault="00D66C44" w:rsidP="003D45A4">
      <w:pPr>
        <w:pStyle w:val="Prrafodelista"/>
        <w:numPr>
          <w:ilvl w:val="1"/>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Fomento escolar </w:t>
      </w:r>
    </w:p>
    <w:p w14:paraId="01438E8A" w14:textId="77777777" w:rsidR="00D66C44" w:rsidRPr="00423F16" w:rsidRDefault="00D66C44" w:rsidP="003D45A4">
      <w:pPr>
        <w:pStyle w:val="Prrafodelista"/>
        <w:numPr>
          <w:ilvl w:val="1"/>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Capacidad y conocimiento de los profesores</w:t>
      </w:r>
    </w:p>
    <w:p w14:paraId="17C00519" w14:textId="77777777" w:rsidR="00D66C44" w:rsidRPr="00423F16" w:rsidRDefault="00D66C44" w:rsidP="003D45A4">
      <w:pPr>
        <w:pStyle w:val="Prrafodelista"/>
        <w:numPr>
          <w:ilvl w:val="0"/>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Ninguna dificultad </w:t>
      </w:r>
      <w:r w:rsidRPr="00423F16">
        <w:rPr>
          <w:rFonts w:ascii="Times New Roman" w:hAnsi="Times New Roman" w:cs="Times New Roman"/>
          <w:sz w:val="24"/>
          <w:szCs w:val="24"/>
        </w:rPr>
        <w:tab/>
      </w:r>
      <w:r w:rsidRPr="00423F16">
        <w:rPr>
          <w:rFonts w:ascii="Times New Roman" w:hAnsi="Times New Roman" w:cs="Times New Roman"/>
          <w:sz w:val="24"/>
          <w:szCs w:val="24"/>
        </w:rPr>
        <w:tab/>
      </w:r>
    </w:p>
    <w:p w14:paraId="3C905611" w14:textId="77777777" w:rsidR="00D66C44" w:rsidRPr="00423F16" w:rsidRDefault="00D66C44" w:rsidP="003D45A4">
      <w:pPr>
        <w:pStyle w:val="Prrafodelista"/>
        <w:numPr>
          <w:ilvl w:val="0"/>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Escuela e </w:t>
      </w:r>
      <w:r w:rsidR="00EA2432">
        <w:rPr>
          <w:rFonts w:ascii="Times New Roman" w:hAnsi="Times New Roman" w:cs="Times New Roman"/>
          <w:sz w:val="24"/>
          <w:szCs w:val="24"/>
        </w:rPr>
        <w:t>i</w:t>
      </w:r>
      <w:r w:rsidR="00EA2432" w:rsidRPr="00423F16">
        <w:rPr>
          <w:rFonts w:ascii="Times New Roman" w:hAnsi="Times New Roman" w:cs="Times New Roman"/>
          <w:sz w:val="24"/>
          <w:szCs w:val="24"/>
        </w:rPr>
        <w:t>nstalaciones</w:t>
      </w:r>
    </w:p>
    <w:p w14:paraId="0842A22F" w14:textId="77777777" w:rsidR="00D66C44" w:rsidRPr="00423F16" w:rsidRDefault="00D66C44" w:rsidP="003D45A4">
      <w:pPr>
        <w:pStyle w:val="Prrafodelista"/>
        <w:numPr>
          <w:ilvl w:val="1"/>
          <w:numId w:val="1"/>
        </w:numPr>
        <w:spacing w:after="0" w:line="360" w:lineRule="auto"/>
        <w:ind w:hanging="22"/>
        <w:jc w:val="both"/>
        <w:rPr>
          <w:rFonts w:ascii="Times New Roman" w:hAnsi="Times New Roman" w:cs="Times New Roman"/>
          <w:sz w:val="24"/>
          <w:szCs w:val="24"/>
        </w:rPr>
      </w:pPr>
      <w:r w:rsidRPr="00423F16">
        <w:rPr>
          <w:rFonts w:ascii="Times New Roman" w:hAnsi="Times New Roman" w:cs="Times New Roman"/>
          <w:sz w:val="24"/>
          <w:szCs w:val="24"/>
        </w:rPr>
        <w:t>Instalaciones</w:t>
      </w:r>
    </w:p>
    <w:p w14:paraId="7F549254" w14:textId="77777777" w:rsidR="00D66C44" w:rsidRPr="00423F16" w:rsidRDefault="00D66C44" w:rsidP="003D45A4">
      <w:pPr>
        <w:pStyle w:val="Prrafodelista"/>
        <w:numPr>
          <w:ilvl w:val="1"/>
          <w:numId w:val="1"/>
        </w:numPr>
        <w:spacing w:after="0" w:line="360" w:lineRule="auto"/>
        <w:ind w:hanging="11"/>
        <w:jc w:val="both"/>
        <w:rPr>
          <w:rFonts w:ascii="Times New Roman" w:hAnsi="Times New Roman" w:cs="Times New Roman"/>
          <w:sz w:val="24"/>
          <w:szCs w:val="24"/>
        </w:rPr>
      </w:pPr>
      <w:r w:rsidRPr="00423F16">
        <w:rPr>
          <w:rFonts w:ascii="Times New Roman" w:hAnsi="Times New Roman" w:cs="Times New Roman"/>
          <w:sz w:val="24"/>
          <w:szCs w:val="24"/>
        </w:rPr>
        <w:t xml:space="preserve">Falta de prácticas </w:t>
      </w:r>
    </w:p>
    <w:p w14:paraId="6A7E95A0" w14:textId="77777777" w:rsidR="0095008C" w:rsidRDefault="0095008C" w:rsidP="009B51CF">
      <w:pPr>
        <w:spacing w:after="0" w:line="360" w:lineRule="auto"/>
        <w:jc w:val="both"/>
        <w:rPr>
          <w:rFonts w:ascii="Times New Roman" w:hAnsi="Times New Roman" w:cs="Times New Roman"/>
          <w:sz w:val="24"/>
          <w:szCs w:val="24"/>
        </w:rPr>
      </w:pPr>
    </w:p>
    <w:p w14:paraId="153F17BC" w14:textId="77777777" w:rsidR="00D66C44" w:rsidRPr="00FF75DC" w:rsidRDefault="00FF75DC" w:rsidP="003D45A4">
      <w:pPr>
        <w:spacing w:after="0" w:line="360" w:lineRule="auto"/>
        <w:jc w:val="center"/>
        <w:rPr>
          <w:rFonts w:ascii="Times New Roman" w:hAnsi="Times New Roman" w:cs="Times New Roman"/>
          <w:sz w:val="24"/>
          <w:szCs w:val="24"/>
        </w:rPr>
      </w:pPr>
      <w:r w:rsidRPr="003D45A4">
        <w:rPr>
          <w:rFonts w:ascii="Times New Roman" w:hAnsi="Times New Roman" w:cs="Times New Roman"/>
          <w:b/>
          <w:sz w:val="24"/>
          <w:szCs w:val="24"/>
        </w:rPr>
        <w:lastRenderedPageBreak/>
        <w:t>Tabla 6.</w:t>
      </w:r>
      <w:r w:rsidRPr="00FF75DC">
        <w:rPr>
          <w:rFonts w:ascii="Times New Roman" w:hAnsi="Times New Roman" w:cs="Times New Roman"/>
          <w:sz w:val="24"/>
          <w:szCs w:val="24"/>
        </w:rPr>
        <w:t xml:space="preserve"> </w:t>
      </w:r>
      <w:r w:rsidR="00D77973" w:rsidRPr="00FF75DC">
        <w:rPr>
          <w:rFonts w:ascii="Times New Roman" w:hAnsi="Times New Roman" w:cs="Times New Roman"/>
          <w:sz w:val="24"/>
          <w:szCs w:val="24"/>
        </w:rPr>
        <w:t xml:space="preserve">Categorización de respuestas de los estudiantes a la </w:t>
      </w:r>
      <w:r w:rsidR="00EA2432">
        <w:rPr>
          <w:rFonts w:ascii="Times New Roman" w:hAnsi="Times New Roman" w:cs="Times New Roman"/>
          <w:sz w:val="24"/>
          <w:szCs w:val="24"/>
        </w:rPr>
        <w:t xml:space="preserve">siguiente </w:t>
      </w:r>
      <w:r w:rsidR="00D77973" w:rsidRPr="00FF75DC">
        <w:rPr>
          <w:rFonts w:ascii="Times New Roman" w:hAnsi="Times New Roman" w:cs="Times New Roman"/>
          <w:sz w:val="24"/>
          <w:szCs w:val="24"/>
        </w:rPr>
        <w:t>pregunta</w:t>
      </w:r>
      <w:r w:rsidR="00EA2432">
        <w:rPr>
          <w:rFonts w:ascii="Times New Roman" w:hAnsi="Times New Roman" w:cs="Times New Roman"/>
          <w:sz w:val="24"/>
          <w:szCs w:val="24"/>
        </w:rPr>
        <w:t>:</w:t>
      </w:r>
      <w:r w:rsidR="00D77973" w:rsidRPr="00FF75DC">
        <w:rPr>
          <w:rFonts w:ascii="Times New Roman" w:hAnsi="Times New Roman" w:cs="Times New Roman"/>
          <w:sz w:val="24"/>
          <w:szCs w:val="24"/>
        </w:rPr>
        <w:t xml:space="preserve"> ¿Existen causas que te impiden desarrollar las competencias que deseas adquirir y/o que no te han quedado suficientemente interiorizadas? ¿Cuál/es?</w:t>
      </w:r>
    </w:p>
    <w:tbl>
      <w:tblPr>
        <w:tblW w:w="9500" w:type="dxa"/>
        <w:tblCellMar>
          <w:left w:w="70" w:type="dxa"/>
          <w:right w:w="70" w:type="dxa"/>
        </w:tblCellMar>
        <w:tblLook w:val="04A0" w:firstRow="1" w:lastRow="0" w:firstColumn="1" w:lastColumn="0" w:noHBand="0" w:noVBand="1"/>
      </w:tblPr>
      <w:tblGrid>
        <w:gridCol w:w="457"/>
        <w:gridCol w:w="1565"/>
        <w:gridCol w:w="687"/>
        <w:gridCol w:w="457"/>
        <w:gridCol w:w="2368"/>
        <w:gridCol w:w="47"/>
        <w:gridCol w:w="818"/>
        <w:gridCol w:w="47"/>
        <w:gridCol w:w="416"/>
        <w:gridCol w:w="46"/>
        <w:gridCol w:w="2592"/>
      </w:tblGrid>
      <w:tr w:rsidR="00FF75DC" w:rsidRPr="004D725F" w14:paraId="1C9BEAFD" w14:textId="77777777" w:rsidTr="003D45A4">
        <w:trPr>
          <w:trHeight w:val="234"/>
        </w:trPr>
        <w:tc>
          <w:tcPr>
            <w:tcW w:w="1790" w:type="dxa"/>
            <w:gridSpan w:val="2"/>
            <w:tcBorders>
              <w:top w:val="single" w:sz="4" w:space="0" w:color="auto"/>
              <w:bottom w:val="single" w:sz="4" w:space="0" w:color="auto"/>
            </w:tcBorders>
            <w:vAlign w:val="center"/>
          </w:tcPr>
          <w:p w14:paraId="307E3D65" w14:textId="77777777" w:rsidR="00FF75DC" w:rsidRPr="004D725F" w:rsidRDefault="00FF75DC" w:rsidP="004D725F">
            <w:pPr>
              <w:spacing w:after="0" w:line="240" w:lineRule="auto"/>
              <w:jc w:val="center"/>
              <w:rPr>
                <w:rFonts w:ascii="Times New Roman" w:eastAsia="Times New Roman" w:hAnsi="Times New Roman" w:cs="Times New Roman"/>
                <w:szCs w:val="24"/>
                <w:lang w:eastAsia="es-MX"/>
              </w:rPr>
            </w:pPr>
            <w:r w:rsidRPr="004D725F">
              <w:rPr>
                <w:rFonts w:ascii="Times New Roman" w:eastAsia="Times New Roman" w:hAnsi="Times New Roman" w:cs="Times New Roman"/>
                <w:szCs w:val="24"/>
                <w:lang w:eastAsia="es-MX"/>
              </w:rPr>
              <w:t xml:space="preserve">Obstáculos </w:t>
            </w:r>
            <w:r w:rsidR="00EA2432" w:rsidRPr="004D725F">
              <w:rPr>
                <w:rFonts w:ascii="Times New Roman" w:eastAsia="Times New Roman" w:hAnsi="Times New Roman" w:cs="Times New Roman"/>
                <w:szCs w:val="24"/>
                <w:lang w:eastAsia="es-MX"/>
              </w:rPr>
              <w:t xml:space="preserve">personales </w:t>
            </w:r>
          </w:p>
        </w:tc>
        <w:tc>
          <w:tcPr>
            <w:tcW w:w="710" w:type="dxa"/>
            <w:tcBorders>
              <w:top w:val="single" w:sz="4" w:space="0" w:color="auto"/>
              <w:bottom w:val="single" w:sz="4" w:space="0" w:color="auto"/>
            </w:tcBorders>
            <w:shd w:val="clear" w:color="auto" w:fill="auto"/>
            <w:noWrap/>
            <w:vAlign w:val="center"/>
            <w:hideMark/>
          </w:tcPr>
          <w:p w14:paraId="76062B12" w14:textId="77777777" w:rsidR="00FF75DC" w:rsidRPr="004D725F" w:rsidRDefault="00FF75DC" w:rsidP="004D725F">
            <w:pPr>
              <w:spacing w:after="0" w:line="240" w:lineRule="auto"/>
              <w:jc w:val="center"/>
              <w:rPr>
                <w:rFonts w:ascii="Times New Roman" w:eastAsia="Times New Roman" w:hAnsi="Times New Roman" w:cs="Times New Roman"/>
                <w:szCs w:val="24"/>
                <w:lang w:eastAsia="es-MX"/>
              </w:rPr>
            </w:pPr>
          </w:p>
        </w:tc>
        <w:tc>
          <w:tcPr>
            <w:tcW w:w="2932" w:type="dxa"/>
            <w:gridSpan w:val="2"/>
            <w:tcBorders>
              <w:top w:val="single" w:sz="4" w:space="0" w:color="auto"/>
              <w:bottom w:val="single" w:sz="4" w:space="0" w:color="auto"/>
            </w:tcBorders>
            <w:shd w:val="clear" w:color="auto" w:fill="auto"/>
            <w:noWrap/>
            <w:vAlign w:val="center"/>
            <w:hideMark/>
          </w:tcPr>
          <w:p w14:paraId="65AF5A82"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Profesores</w:t>
            </w:r>
          </w:p>
        </w:tc>
        <w:tc>
          <w:tcPr>
            <w:tcW w:w="890" w:type="dxa"/>
            <w:gridSpan w:val="2"/>
            <w:tcBorders>
              <w:top w:val="single" w:sz="4" w:space="0" w:color="auto"/>
              <w:bottom w:val="single" w:sz="4" w:space="0" w:color="auto"/>
            </w:tcBorders>
            <w:shd w:val="clear" w:color="auto" w:fill="auto"/>
            <w:noWrap/>
            <w:vAlign w:val="center"/>
            <w:hideMark/>
          </w:tcPr>
          <w:p w14:paraId="13300891"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p>
        </w:tc>
        <w:tc>
          <w:tcPr>
            <w:tcW w:w="410" w:type="dxa"/>
            <w:gridSpan w:val="2"/>
            <w:tcBorders>
              <w:top w:val="single" w:sz="4" w:space="0" w:color="auto"/>
              <w:bottom w:val="single" w:sz="4" w:space="0" w:color="auto"/>
            </w:tcBorders>
            <w:shd w:val="clear" w:color="auto" w:fill="auto"/>
            <w:noWrap/>
            <w:vAlign w:val="center"/>
            <w:hideMark/>
          </w:tcPr>
          <w:p w14:paraId="34C56643"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p>
        </w:tc>
        <w:tc>
          <w:tcPr>
            <w:tcW w:w="2725" w:type="dxa"/>
            <w:gridSpan w:val="2"/>
            <w:tcBorders>
              <w:top w:val="single" w:sz="4" w:space="0" w:color="auto"/>
              <w:bottom w:val="single" w:sz="4" w:space="0" w:color="auto"/>
            </w:tcBorders>
            <w:shd w:val="clear" w:color="auto" w:fill="auto"/>
            <w:noWrap/>
            <w:vAlign w:val="center"/>
            <w:hideMark/>
          </w:tcPr>
          <w:p w14:paraId="13F0EC0A"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Escuela e </w:t>
            </w:r>
            <w:r w:rsidR="00EA2432" w:rsidRPr="004D725F">
              <w:rPr>
                <w:rFonts w:ascii="Times New Roman" w:eastAsia="Times New Roman" w:hAnsi="Times New Roman" w:cs="Times New Roman"/>
                <w:color w:val="000000"/>
                <w:szCs w:val="24"/>
                <w:lang w:eastAsia="es-MX"/>
              </w:rPr>
              <w:t xml:space="preserve">instalaciones </w:t>
            </w:r>
          </w:p>
        </w:tc>
      </w:tr>
      <w:tr w:rsidR="00FF75DC" w:rsidRPr="004D725F" w14:paraId="3B264815" w14:textId="77777777" w:rsidTr="003D45A4">
        <w:trPr>
          <w:trHeight w:val="233"/>
        </w:trPr>
        <w:tc>
          <w:tcPr>
            <w:tcW w:w="1790" w:type="dxa"/>
            <w:gridSpan w:val="2"/>
            <w:tcBorders>
              <w:top w:val="single" w:sz="4" w:space="0" w:color="auto"/>
              <w:bottom w:val="single" w:sz="4" w:space="0" w:color="auto"/>
            </w:tcBorders>
            <w:vAlign w:val="center"/>
          </w:tcPr>
          <w:p w14:paraId="2492BDF5"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bookmarkStart w:id="2" w:name="_Hlk530998267"/>
            <w:r w:rsidRPr="004D725F">
              <w:rPr>
                <w:rFonts w:ascii="Times New Roman" w:eastAsia="Times New Roman" w:hAnsi="Times New Roman" w:cs="Times New Roman"/>
                <w:color w:val="000000"/>
                <w:szCs w:val="24"/>
                <w:lang w:eastAsia="es-MX"/>
              </w:rPr>
              <w:t>Dificultades escolares</w:t>
            </w:r>
            <w:bookmarkEnd w:id="2"/>
          </w:p>
        </w:tc>
        <w:tc>
          <w:tcPr>
            <w:tcW w:w="710" w:type="dxa"/>
            <w:tcBorders>
              <w:top w:val="single" w:sz="4" w:space="0" w:color="auto"/>
              <w:bottom w:val="single" w:sz="4" w:space="0" w:color="auto"/>
            </w:tcBorders>
            <w:shd w:val="clear" w:color="auto" w:fill="auto"/>
            <w:noWrap/>
            <w:vAlign w:val="center"/>
            <w:hideMark/>
          </w:tcPr>
          <w:p w14:paraId="2C8E35E0"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p>
        </w:tc>
        <w:tc>
          <w:tcPr>
            <w:tcW w:w="2932" w:type="dxa"/>
            <w:gridSpan w:val="2"/>
            <w:tcBorders>
              <w:top w:val="single" w:sz="4" w:space="0" w:color="auto"/>
              <w:bottom w:val="single" w:sz="4" w:space="0" w:color="auto"/>
            </w:tcBorders>
            <w:shd w:val="clear" w:color="auto" w:fill="auto"/>
            <w:vAlign w:val="center"/>
            <w:hideMark/>
          </w:tcPr>
          <w:p w14:paraId="66B58BFE"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Fomento escolar </w:t>
            </w:r>
          </w:p>
        </w:tc>
        <w:tc>
          <w:tcPr>
            <w:tcW w:w="890" w:type="dxa"/>
            <w:gridSpan w:val="2"/>
            <w:tcBorders>
              <w:top w:val="single" w:sz="4" w:space="0" w:color="auto"/>
              <w:bottom w:val="single" w:sz="4" w:space="0" w:color="auto"/>
            </w:tcBorders>
            <w:shd w:val="clear" w:color="auto" w:fill="auto"/>
            <w:noWrap/>
            <w:vAlign w:val="center"/>
            <w:hideMark/>
          </w:tcPr>
          <w:p w14:paraId="5DC88343"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p>
        </w:tc>
        <w:tc>
          <w:tcPr>
            <w:tcW w:w="410" w:type="dxa"/>
            <w:gridSpan w:val="2"/>
            <w:tcBorders>
              <w:top w:val="single" w:sz="4" w:space="0" w:color="auto"/>
              <w:bottom w:val="single" w:sz="4" w:space="0" w:color="auto"/>
            </w:tcBorders>
            <w:shd w:val="clear" w:color="auto" w:fill="auto"/>
            <w:noWrap/>
            <w:vAlign w:val="center"/>
            <w:hideMark/>
          </w:tcPr>
          <w:p w14:paraId="70608212" w14:textId="77777777" w:rsidR="00FF75DC" w:rsidRPr="004D725F" w:rsidRDefault="00FF75DC" w:rsidP="004D725F">
            <w:pPr>
              <w:spacing w:after="0" w:line="240" w:lineRule="auto"/>
              <w:rPr>
                <w:rFonts w:ascii="Times New Roman" w:eastAsia="Times New Roman" w:hAnsi="Times New Roman" w:cs="Times New Roman"/>
                <w:szCs w:val="24"/>
                <w:lang w:eastAsia="es-MX"/>
              </w:rPr>
            </w:pPr>
          </w:p>
        </w:tc>
        <w:tc>
          <w:tcPr>
            <w:tcW w:w="2725" w:type="dxa"/>
            <w:gridSpan w:val="2"/>
            <w:tcBorders>
              <w:top w:val="single" w:sz="4" w:space="0" w:color="auto"/>
              <w:bottom w:val="single" w:sz="4" w:space="0" w:color="auto"/>
            </w:tcBorders>
            <w:shd w:val="clear" w:color="auto" w:fill="auto"/>
            <w:noWrap/>
            <w:vAlign w:val="center"/>
            <w:hideMark/>
          </w:tcPr>
          <w:p w14:paraId="416AD97C"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Instalaciones </w:t>
            </w:r>
          </w:p>
        </w:tc>
      </w:tr>
      <w:tr w:rsidR="00FF75DC" w:rsidRPr="004D725F" w14:paraId="06CA9D8C" w14:textId="77777777" w:rsidTr="003D45A4">
        <w:trPr>
          <w:trHeight w:val="438"/>
        </w:trPr>
        <w:tc>
          <w:tcPr>
            <w:tcW w:w="410" w:type="dxa"/>
            <w:tcBorders>
              <w:top w:val="single" w:sz="4" w:space="0" w:color="auto"/>
            </w:tcBorders>
            <w:shd w:val="clear" w:color="auto" w:fill="auto"/>
            <w:vAlign w:val="center"/>
            <w:hideMark/>
          </w:tcPr>
          <w:p w14:paraId="46A825E5"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47</w:t>
            </w:r>
          </w:p>
        </w:tc>
        <w:tc>
          <w:tcPr>
            <w:tcW w:w="1380" w:type="dxa"/>
            <w:tcBorders>
              <w:top w:val="single" w:sz="4" w:space="0" w:color="auto"/>
            </w:tcBorders>
            <w:shd w:val="clear" w:color="auto" w:fill="auto"/>
            <w:vAlign w:val="center"/>
            <w:hideMark/>
          </w:tcPr>
          <w:p w14:paraId="3BC29AFB"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Se me dificultan</w:t>
            </w:r>
            <w:r w:rsidR="00EA2432" w:rsidRPr="004D725F">
              <w:rPr>
                <w:rFonts w:ascii="Times New Roman" w:eastAsia="Times New Roman" w:hAnsi="Times New Roman" w:cs="Times New Roman"/>
                <w:color w:val="000000"/>
                <w:szCs w:val="24"/>
                <w:lang w:eastAsia="es-MX"/>
              </w:rPr>
              <w:t xml:space="preserve"> los</w:t>
            </w:r>
            <w:r w:rsidRPr="004D725F">
              <w:rPr>
                <w:rFonts w:ascii="Times New Roman" w:eastAsia="Times New Roman" w:hAnsi="Times New Roman" w:cs="Times New Roman"/>
                <w:color w:val="000000"/>
                <w:szCs w:val="24"/>
                <w:lang w:eastAsia="es-MX"/>
              </w:rPr>
              <w:t xml:space="preserve"> exámenes</w:t>
            </w:r>
            <w:r w:rsidR="00EA2432" w:rsidRPr="004D725F">
              <w:rPr>
                <w:rFonts w:ascii="Times New Roman" w:eastAsia="Times New Roman" w:hAnsi="Times New Roman" w:cs="Times New Roman"/>
                <w:color w:val="000000"/>
                <w:szCs w:val="24"/>
                <w:lang w:eastAsia="es-MX"/>
              </w:rPr>
              <w:t>.</w:t>
            </w:r>
          </w:p>
        </w:tc>
        <w:tc>
          <w:tcPr>
            <w:tcW w:w="710" w:type="dxa"/>
            <w:tcBorders>
              <w:top w:val="single" w:sz="4" w:space="0" w:color="auto"/>
            </w:tcBorders>
            <w:shd w:val="clear" w:color="auto" w:fill="auto"/>
            <w:noWrap/>
            <w:vAlign w:val="center"/>
            <w:hideMark/>
          </w:tcPr>
          <w:p w14:paraId="33C07264"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p>
        </w:tc>
        <w:tc>
          <w:tcPr>
            <w:tcW w:w="410" w:type="dxa"/>
            <w:tcBorders>
              <w:top w:val="single" w:sz="4" w:space="0" w:color="auto"/>
            </w:tcBorders>
            <w:shd w:val="clear" w:color="auto" w:fill="auto"/>
            <w:vAlign w:val="center"/>
            <w:hideMark/>
          </w:tcPr>
          <w:p w14:paraId="78F12CAF"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40</w:t>
            </w:r>
          </w:p>
        </w:tc>
        <w:tc>
          <w:tcPr>
            <w:tcW w:w="2522" w:type="dxa"/>
            <w:tcBorders>
              <w:top w:val="single" w:sz="4" w:space="0" w:color="auto"/>
            </w:tcBorders>
            <w:shd w:val="clear" w:color="auto" w:fill="auto"/>
            <w:vAlign w:val="center"/>
            <w:hideMark/>
          </w:tcPr>
          <w:p w14:paraId="574C24EB"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Que los profes</w:t>
            </w:r>
            <w:r w:rsidR="009B7DDE">
              <w:rPr>
                <w:rFonts w:ascii="Times New Roman" w:eastAsia="Times New Roman" w:hAnsi="Times New Roman" w:cs="Times New Roman"/>
                <w:color w:val="000000"/>
                <w:szCs w:val="24"/>
                <w:lang w:eastAsia="es-MX"/>
              </w:rPr>
              <w:t>ores</w:t>
            </w:r>
            <w:r w:rsidRPr="004D725F">
              <w:rPr>
                <w:rFonts w:ascii="Times New Roman" w:eastAsia="Times New Roman" w:hAnsi="Times New Roman" w:cs="Times New Roman"/>
                <w:color w:val="000000"/>
                <w:szCs w:val="24"/>
                <w:lang w:eastAsia="es-MX"/>
              </w:rPr>
              <w:t xml:space="preserve"> </w:t>
            </w:r>
            <w:r w:rsidR="00E30CE9" w:rsidRPr="004D725F">
              <w:rPr>
                <w:rFonts w:ascii="Times New Roman" w:eastAsia="Times New Roman" w:hAnsi="Times New Roman" w:cs="Times New Roman"/>
                <w:color w:val="000000"/>
                <w:szCs w:val="24"/>
                <w:lang w:eastAsia="es-MX"/>
              </w:rPr>
              <w:t xml:space="preserve">fomentan </w:t>
            </w:r>
            <w:r w:rsidRPr="004D725F">
              <w:rPr>
                <w:rFonts w:ascii="Times New Roman" w:eastAsia="Times New Roman" w:hAnsi="Times New Roman" w:cs="Times New Roman"/>
                <w:color w:val="000000"/>
                <w:szCs w:val="24"/>
                <w:lang w:eastAsia="es-MX"/>
              </w:rPr>
              <w:t>a que no trabajemos m</w:t>
            </w:r>
            <w:r w:rsidR="00EA2432" w:rsidRPr="004D725F">
              <w:rPr>
                <w:rFonts w:ascii="Times New Roman" w:eastAsia="Times New Roman" w:hAnsi="Times New Roman" w:cs="Times New Roman"/>
                <w:color w:val="000000"/>
                <w:szCs w:val="24"/>
                <w:lang w:eastAsia="es-MX"/>
              </w:rPr>
              <w:t>á</w:t>
            </w:r>
            <w:r w:rsidRPr="004D725F">
              <w:rPr>
                <w:rFonts w:ascii="Times New Roman" w:eastAsia="Times New Roman" w:hAnsi="Times New Roman" w:cs="Times New Roman"/>
                <w:color w:val="000000"/>
                <w:szCs w:val="24"/>
                <w:lang w:eastAsia="es-MX"/>
              </w:rPr>
              <w:t>s</w:t>
            </w:r>
            <w:r w:rsidR="00EA2432" w:rsidRPr="004D725F">
              <w:rPr>
                <w:rFonts w:ascii="Times New Roman" w:eastAsia="Times New Roman" w:hAnsi="Times New Roman" w:cs="Times New Roman"/>
                <w:color w:val="000000"/>
                <w:szCs w:val="24"/>
                <w:lang w:eastAsia="es-MX"/>
              </w:rPr>
              <w:t>.</w:t>
            </w:r>
          </w:p>
        </w:tc>
        <w:tc>
          <w:tcPr>
            <w:tcW w:w="890" w:type="dxa"/>
            <w:gridSpan w:val="2"/>
            <w:tcBorders>
              <w:top w:val="single" w:sz="4" w:space="0" w:color="auto"/>
            </w:tcBorders>
            <w:shd w:val="clear" w:color="auto" w:fill="auto"/>
            <w:noWrap/>
            <w:vAlign w:val="center"/>
            <w:hideMark/>
          </w:tcPr>
          <w:p w14:paraId="1F312237" w14:textId="77777777" w:rsidR="00FF75DC" w:rsidRPr="004D725F" w:rsidRDefault="00FF75DC" w:rsidP="004D725F">
            <w:pPr>
              <w:spacing w:after="0" w:line="240" w:lineRule="auto"/>
              <w:rPr>
                <w:rFonts w:ascii="Times New Roman" w:eastAsia="Times New Roman" w:hAnsi="Times New Roman" w:cs="Times New Roman"/>
                <w:szCs w:val="24"/>
                <w:lang w:eastAsia="es-MX"/>
              </w:rPr>
            </w:pPr>
          </w:p>
        </w:tc>
        <w:tc>
          <w:tcPr>
            <w:tcW w:w="410" w:type="dxa"/>
            <w:gridSpan w:val="2"/>
            <w:tcBorders>
              <w:top w:val="single" w:sz="4" w:space="0" w:color="auto"/>
            </w:tcBorders>
            <w:shd w:val="clear" w:color="auto" w:fill="auto"/>
            <w:vAlign w:val="center"/>
            <w:hideMark/>
          </w:tcPr>
          <w:p w14:paraId="3AFA5F76"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88</w:t>
            </w:r>
          </w:p>
        </w:tc>
        <w:tc>
          <w:tcPr>
            <w:tcW w:w="2725" w:type="dxa"/>
            <w:gridSpan w:val="2"/>
            <w:tcBorders>
              <w:top w:val="single" w:sz="4" w:space="0" w:color="auto"/>
            </w:tcBorders>
            <w:shd w:val="clear" w:color="auto" w:fill="auto"/>
            <w:vAlign w:val="center"/>
            <w:hideMark/>
          </w:tcPr>
          <w:p w14:paraId="322D16A6" w14:textId="77777777" w:rsidR="00FF75DC" w:rsidRPr="004D725F" w:rsidRDefault="00FF75DC"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Algunas instalaciones no son lo suficiente</w:t>
            </w:r>
            <w:r w:rsidR="00EA2432" w:rsidRPr="004D725F">
              <w:rPr>
                <w:rFonts w:ascii="Times New Roman" w:eastAsia="Times New Roman" w:hAnsi="Times New Roman" w:cs="Times New Roman"/>
                <w:color w:val="000000"/>
                <w:szCs w:val="24"/>
                <w:lang w:eastAsia="es-MX"/>
              </w:rPr>
              <w:t>.</w:t>
            </w:r>
          </w:p>
        </w:tc>
      </w:tr>
      <w:tr w:rsidR="00EE2282" w:rsidRPr="004D725F" w14:paraId="7F5783E7" w14:textId="77777777" w:rsidTr="003D45A4">
        <w:trPr>
          <w:trHeight w:val="155"/>
        </w:trPr>
        <w:tc>
          <w:tcPr>
            <w:tcW w:w="410" w:type="dxa"/>
            <w:tcBorders>
              <w:bottom w:val="single" w:sz="4" w:space="0" w:color="auto"/>
            </w:tcBorders>
            <w:shd w:val="clear" w:color="auto" w:fill="auto"/>
            <w:vAlign w:val="center"/>
            <w:hideMark/>
          </w:tcPr>
          <w:p w14:paraId="260AC307"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bookmarkStart w:id="3" w:name="_Hlk530998393"/>
            <w:r w:rsidRPr="004D725F">
              <w:rPr>
                <w:rFonts w:ascii="Times New Roman" w:eastAsia="Times New Roman" w:hAnsi="Times New Roman" w:cs="Times New Roman"/>
                <w:color w:val="000000"/>
                <w:szCs w:val="24"/>
                <w:lang w:eastAsia="es-MX"/>
              </w:rPr>
              <w:t>924</w:t>
            </w:r>
          </w:p>
        </w:tc>
        <w:tc>
          <w:tcPr>
            <w:tcW w:w="1380" w:type="dxa"/>
            <w:tcBorders>
              <w:bottom w:val="single" w:sz="4" w:space="0" w:color="auto"/>
            </w:tcBorders>
            <w:shd w:val="clear" w:color="auto" w:fill="auto"/>
            <w:vAlign w:val="center"/>
            <w:hideMark/>
          </w:tcPr>
          <w:p w14:paraId="05E89BBE"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El grado de dificultad</w:t>
            </w:r>
            <w:r w:rsidR="00D01FC4"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hideMark/>
          </w:tcPr>
          <w:p w14:paraId="47AB8457"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hideMark/>
          </w:tcPr>
          <w:p w14:paraId="1A00DFEA"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695</w:t>
            </w:r>
          </w:p>
          <w:p w14:paraId="2E9AD37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565" w:type="dxa"/>
            <w:gridSpan w:val="2"/>
            <w:shd w:val="clear" w:color="auto" w:fill="auto"/>
            <w:vAlign w:val="center"/>
          </w:tcPr>
          <w:p w14:paraId="04AF9D08"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Que nos enseñen, no que nos pongan a investigar</w:t>
            </w:r>
            <w:r w:rsidR="00D01FC4" w:rsidRPr="004D725F">
              <w:rPr>
                <w:rFonts w:ascii="Times New Roman" w:eastAsia="Times New Roman" w:hAnsi="Times New Roman" w:cs="Times New Roman"/>
                <w:color w:val="000000"/>
                <w:szCs w:val="24"/>
                <w:lang w:eastAsia="es-MX"/>
              </w:rPr>
              <w:t>.</w:t>
            </w:r>
          </w:p>
        </w:tc>
        <w:tc>
          <w:tcPr>
            <w:tcW w:w="890" w:type="dxa"/>
            <w:gridSpan w:val="2"/>
            <w:shd w:val="clear" w:color="auto" w:fill="auto"/>
            <w:noWrap/>
            <w:vAlign w:val="center"/>
            <w:hideMark/>
          </w:tcPr>
          <w:p w14:paraId="6027E7BD"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75F2217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328</w:t>
            </w:r>
          </w:p>
        </w:tc>
        <w:tc>
          <w:tcPr>
            <w:tcW w:w="2725" w:type="dxa"/>
            <w:shd w:val="clear" w:color="auto" w:fill="auto"/>
            <w:vAlign w:val="center"/>
          </w:tcPr>
          <w:p w14:paraId="64FAA9F8" w14:textId="77777777" w:rsidR="00EE2282" w:rsidRPr="004D725F" w:rsidRDefault="00EA243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Falta </w:t>
            </w:r>
            <w:r w:rsidR="00EE2282" w:rsidRPr="004D725F">
              <w:rPr>
                <w:rFonts w:ascii="Times New Roman" w:eastAsia="Times New Roman" w:hAnsi="Times New Roman" w:cs="Times New Roman"/>
                <w:color w:val="000000"/>
                <w:szCs w:val="24"/>
                <w:lang w:eastAsia="es-MX"/>
              </w:rPr>
              <w:t>de recurso tecnológico para realizar prácticas, manejo de conocimiento de profesores</w:t>
            </w:r>
            <w:r w:rsidRPr="004D725F">
              <w:rPr>
                <w:rFonts w:ascii="Times New Roman" w:eastAsia="Times New Roman" w:hAnsi="Times New Roman" w:cs="Times New Roman"/>
                <w:color w:val="000000"/>
                <w:szCs w:val="24"/>
                <w:lang w:eastAsia="es-MX"/>
              </w:rPr>
              <w:t>,</w:t>
            </w:r>
            <w:r w:rsidR="00EE2282" w:rsidRPr="004D725F">
              <w:rPr>
                <w:rFonts w:ascii="Times New Roman" w:eastAsia="Times New Roman" w:hAnsi="Times New Roman" w:cs="Times New Roman"/>
                <w:color w:val="000000"/>
                <w:szCs w:val="24"/>
                <w:lang w:eastAsia="es-MX"/>
              </w:rPr>
              <w:t xml:space="preserve"> que haya más plan de estudios renovado</w:t>
            </w:r>
            <w:r w:rsidR="00D01FC4" w:rsidRPr="004D725F">
              <w:rPr>
                <w:rFonts w:ascii="Times New Roman" w:eastAsia="Times New Roman" w:hAnsi="Times New Roman" w:cs="Times New Roman"/>
                <w:color w:val="000000"/>
                <w:szCs w:val="24"/>
                <w:lang w:eastAsia="es-MX"/>
              </w:rPr>
              <w:t>s</w:t>
            </w:r>
            <w:r w:rsidR="00EE2282" w:rsidRPr="004D725F">
              <w:rPr>
                <w:rFonts w:ascii="Times New Roman" w:eastAsia="Times New Roman" w:hAnsi="Times New Roman" w:cs="Times New Roman"/>
                <w:color w:val="000000"/>
                <w:szCs w:val="24"/>
                <w:lang w:eastAsia="es-MX"/>
              </w:rPr>
              <w:t xml:space="preserve"> y persuasivo</w:t>
            </w:r>
            <w:r w:rsidR="00D01FC4" w:rsidRPr="004D725F">
              <w:rPr>
                <w:rFonts w:ascii="Times New Roman" w:eastAsia="Times New Roman" w:hAnsi="Times New Roman" w:cs="Times New Roman"/>
                <w:color w:val="000000"/>
                <w:szCs w:val="24"/>
                <w:lang w:eastAsia="es-MX"/>
              </w:rPr>
              <w:t>s</w:t>
            </w:r>
            <w:r w:rsidR="00EE2282" w:rsidRPr="004D725F">
              <w:rPr>
                <w:rFonts w:ascii="Times New Roman" w:eastAsia="Times New Roman" w:hAnsi="Times New Roman" w:cs="Times New Roman"/>
                <w:color w:val="000000"/>
                <w:szCs w:val="24"/>
                <w:lang w:eastAsia="es-MX"/>
              </w:rPr>
              <w:t>, interesante</w:t>
            </w:r>
            <w:r w:rsidR="00D01FC4" w:rsidRPr="004D725F">
              <w:rPr>
                <w:rFonts w:ascii="Times New Roman" w:eastAsia="Times New Roman" w:hAnsi="Times New Roman" w:cs="Times New Roman"/>
                <w:color w:val="000000"/>
                <w:szCs w:val="24"/>
                <w:lang w:eastAsia="es-MX"/>
              </w:rPr>
              <w:t>s.</w:t>
            </w:r>
          </w:p>
        </w:tc>
      </w:tr>
      <w:bookmarkEnd w:id="3"/>
      <w:tr w:rsidR="00EE2282" w:rsidRPr="004D725F" w14:paraId="111E85E8" w14:textId="77777777" w:rsidTr="003D45A4">
        <w:trPr>
          <w:trHeight w:val="270"/>
        </w:trPr>
        <w:tc>
          <w:tcPr>
            <w:tcW w:w="1790" w:type="dxa"/>
            <w:gridSpan w:val="2"/>
            <w:tcBorders>
              <w:top w:val="single" w:sz="4" w:space="0" w:color="auto"/>
              <w:bottom w:val="single" w:sz="4" w:space="0" w:color="auto"/>
            </w:tcBorders>
            <w:vAlign w:val="center"/>
          </w:tcPr>
          <w:p w14:paraId="5B6C3BF0"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Dificultades económicas y familiares</w:t>
            </w:r>
            <w:r w:rsidR="00D01FC4"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hideMark/>
          </w:tcPr>
          <w:p w14:paraId="62444C50"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932" w:type="dxa"/>
            <w:gridSpan w:val="2"/>
            <w:tcBorders>
              <w:top w:val="single" w:sz="4" w:space="0" w:color="auto"/>
              <w:bottom w:val="single" w:sz="4" w:space="0" w:color="auto"/>
            </w:tcBorders>
            <w:shd w:val="clear" w:color="auto" w:fill="auto"/>
            <w:vAlign w:val="center"/>
          </w:tcPr>
          <w:p w14:paraId="7130890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Capacidad y conocimiento de los profesores</w:t>
            </w:r>
            <w:r w:rsidR="00D01FC4" w:rsidRPr="004D725F">
              <w:rPr>
                <w:rFonts w:ascii="Times New Roman" w:eastAsia="Times New Roman" w:hAnsi="Times New Roman" w:cs="Times New Roman"/>
                <w:color w:val="000000"/>
                <w:szCs w:val="24"/>
                <w:lang w:eastAsia="es-MX"/>
              </w:rPr>
              <w:t>.</w:t>
            </w:r>
          </w:p>
        </w:tc>
        <w:tc>
          <w:tcPr>
            <w:tcW w:w="890" w:type="dxa"/>
            <w:gridSpan w:val="2"/>
            <w:shd w:val="clear" w:color="auto" w:fill="auto"/>
            <w:noWrap/>
            <w:vAlign w:val="center"/>
            <w:hideMark/>
          </w:tcPr>
          <w:p w14:paraId="6E04D370"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4A30551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363</w:t>
            </w:r>
          </w:p>
        </w:tc>
        <w:tc>
          <w:tcPr>
            <w:tcW w:w="2725" w:type="dxa"/>
            <w:gridSpan w:val="2"/>
            <w:shd w:val="clear" w:color="auto" w:fill="auto"/>
            <w:vAlign w:val="center"/>
          </w:tcPr>
          <w:p w14:paraId="3B3C3DE0"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Las </w:t>
            </w:r>
            <w:r w:rsidR="00EE2282" w:rsidRPr="004D725F">
              <w:rPr>
                <w:rFonts w:ascii="Times New Roman" w:eastAsia="Times New Roman" w:hAnsi="Times New Roman" w:cs="Times New Roman"/>
                <w:color w:val="000000"/>
                <w:szCs w:val="24"/>
                <w:lang w:eastAsia="es-MX"/>
              </w:rPr>
              <w:t>pocas herramientas que hay en el instituto, no hubo buena planeación y faltan maquinarias o herramientas</w:t>
            </w:r>
            <w:r w:rsidRPr="004D725F">
              <w:rPr>
                <w:rFonts w:ascii="Times New Roman" w:eastAsia="Times New Roman" w:hAnsi="Times New Roman" w:cs="Times New Roman"/>
                <w:color w:val="000000"/>
                <w:szCs w:val="24"/>
                <w:lang w:eastAsia="es-MX"/>
              </w:rPr>
              <w:t>.</w:t>
            </w:r>
          </w:p>
        </w:tc>
      </w:tr>
      <w:tr w:rsidR="00EE2282" w:rsidRPr="004D725F" w14:paraId="37ACCCBB" w14:textId="77777777" w:rsidTr="003D45A4">
        <w:trPr>
          <w:trHeight w:val="398"/>
        </w:trPr>
        <w:tc>
          <w:tcPr>
            <w:tcW w:w="410" w:type="dxa"/>
            <w:tcBorders>
              <w:top w:val="single" w:sz="4" w:space="0" w:color="auto"/>
            </w:tcBorders>
            <w:shd w:val="clear" w:color="auto" w:fill="auto"/>
            <w:vAlign w:val="center"/>
            <w:hideMark/>
          </w:tcPr>
          <w:p w14:paraId="5B03CC5A"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55</w:t>
            </w:r>
          </w:p>
        </w:tc>
        <w:tc>
          <w:tcPr>
            <w:tcW w:w="1380" w:type="dxa"/>
            <w:tcBorders>
              <w:top w:val="single" w:sz="4" w:space="0" w:color="auto"/>
            </w:tcBorders>
            <w:shd w:val="clear" w:color="auto" w:fill="auto"/>
            <w:vAlign w:val="center"/>
            <w:hideMark/>
          </w:tcPr>
          <w:p w14:paraId="3BC385F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Economía y problemas familiares</w:t>
            </w:r>
            <w:r w:rsidR="00D01FC4"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tcPr>
          <w:p w14:paraId="56F641F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404CC11F"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57</w:t>
            </w:r>
          </w:p>
        </w:tc>
        <w:tc>
          <w:tcPr>
            <w:tcW w:w="2522" w:type="dxa"/>
            <w:shd w:val="clear" w:color="auto" w:fill="auto"/>
            <w:vAlign w:val="center"/>
          </w:tcPr>
          <w:p w14:paraId="5B99A4C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La manera que enseñan algunos maestros para mí no es la correcta</w:t>
            </w:r>
            <w:r w:rsidR="00D01FC4" w:rsidRPr="004D725F">
              <w:rPr>
                <w:rFonts w:ascii="Times New Roman" w:eastAsia="Times New Roman" w:hAnsi="Times New Roman" w:cs="Times New Roman"/>
                <w:color w:val="000000"/>
                <w:szCs w:val="24"/>
                <w:lang w:eastAsia="es-MX"/>
              </w:rPr>
              <w:t>.</w:t>
            </w:r>
          </w:p>
        </w:tc>
        <w:tc>
          <w:tcPr>
            <w:tcW w:w="890" w:type="dxa"/>
            <w:gridSpan w:val="2"/>
            <w:tcBorders>
              <w:left w:val="nil"/>
            </w:tcBorders>
            <w:shd w:val="clear" w:color="auto" w:fill="auto"/>
            <w:noWrap/>
            <w:vAlign w:val="center"/>
          </w:tcPr>
          <w:p w14:paraId="3053D41E"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1AFD4A9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412</w:t>
            </w:r>
          </w:p>
        </w:tc>
        <w:tc>
          <w:tcPr>
            <w:tcW w:w="2725" w:type="dxa"/>
            <w:gridSpan w:val="2"/>
            <w:shd w:val="clear" w:color="auto" w:fill="auto"/>
            <w:vAlign w:val="center"/>
          </w:tcPr>
          <w:p w14:paraId="0223EFA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La falta de laboratorios prácticos, así como manipular maquinaria real </w:t>
            </w:r>
          </w:p>
        </w:tc>
      </w:tr>
      <w:tr w:rsidR="00EE2282" w:rsidRPr="004D725F" w14:paraId="5676A087" w14:textId="77777777" w:rsidTr="003D45A4">
        <w:trPr>
          <w:trHeight w:val="164"/>
        </w:trPr>
        <w:tc>
          <w:tcPr>
            <w:tcW w:w="410" w:type="dxa"/>
            <w:shd w:val="clear" w:color="auto" w:fill="auto"/>
            <w:vAlign w:val="center"/>
          </w:tcPr>
          <w:p w14:paraId="7B36E23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141</w:t>
            </w:r>
          </w:p>
        </w:tc>
        <w:tc>
          <w:tcPr>
            <w:tcW w:w="1380" w:type="dxa"/>
            <w:shd w:val="clear" w:color="auto" w:fill="auto"/>
            <w:vAlign w:val="center"/>
          </w:tcPr>
          <w:p w14:paraId="03918FB5"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La falta de dinero</w:t>
            </w:r>
            <w:r w:rsidR="00D01FC4"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hideMark/>
          </w:tcPr>
          <w:p w14:paraId="0242D4E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58EEFDC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126</w:t>
            </w:r>
          </w:p>
        </w:tc>
        <w:tc>
          <w:tcPr>
            <w:tcW w:w="2522" w:type="dxa"/>
            <w:shd w:val="clear" w:color="auto" w:fill="auto"/>
            <w:vAlign w:val="center"/>
          </w:tcPr>
          <w:p w14:paraId="6389D2C5"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Los profesores no son capaces de desarrollar los planes de estudio</w:t>
            </w:r>
            <w:r w:rsidR="00D01FC4" w:rsidRPr="004D725F">
              <w:rPr>
                <w:rFonts w:ascii="Times New Roman" w:eastAsia="Times New Roman" w:hAnsi="Times New Roman" w:cs="Times New Roman"/>
                <w:color w:val="000000"/>
                <w:szCs w:val="24"/>
                <w:lang w:eastAsia="es-MX"/>
              </w:rPr>
              <w:t>.</w:t>
            </w:r>
          </w:p>
        </w:tc>
        <w:tc>
          <w:tcPr>
            <w:tcW w:w="890" w:type="dxa"/>
            <w:gridSpan w:val="2"/>
            <w:tcBorders>
              <w:left w:val="nil"/>
            </w:tcBorders>
            <w:shd w:val="clear" w:color="auto" w:fill="auto"/>
            <w:noWrap/>
            <w:vAlign w:val="center"/>
            <w:hideMark/>
          </w:tcPr>
          <w:p w14:paraId="3967B180"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tcBorders>
              <w:bottom w:val="single" w:sz="4" w:space="0" w:color="auto"/>
            </w:tcBorders>
            <w:shd w:val="clear" w:color="auto" w:fill="auto"/>
            <w:vAlign w:val="center"/>
          </w:tcPr>
          <w:p w14:paraId="5A113E7C"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671</w:t>
            </w:r>
          </w:p>
        </w:tc>
        <w:tc>
          <w:tcPr>
            <w:tcW w:w="2725" w:type="dxa"/>
            <w:gridSpan w:val="2"/>
            <w:tcBorders>
              <w:bottom w:val="single" w:sz="4" w:space="0" w:color="auto"/>
            </w:tcBorders>
            <w:shd w:val="clear" w:color="auto" w:fill="auto"/>
            <w:vAlign w:val="center"/>
          </w:tcPr>
          <w:p w14:paraId="629703B8"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Las aulas sin material necesario.</w:t>
            </w:r>
          </w:p>
        </w:tc>
      </w:tr>
      <w:tr w:rsidR="00EE2282" w:rsidRPr="004D725F" w14:paraId="6A3BD5A5" w14:textId="77777777" w:rsidTr="003D45A4">
        <w:trPr>
          <w:trHeight w:val="233"/>
        </w:trPr>
        <w:tc>
          <w:tcPr>
            <w:tcW w:w="410" w:type="dxa"/>
            <w:tcBorders>
              <w:bottom w:val="single" w:sz="4" w:space="0" w:color="auto"/>
            </w:tcBorders>
            <w:shd w:val="clear" w:color="auto" w:fill="auto"/>
            <w:vAlign w:val="center"/>
          </w:tcPr>
          <w:p w14:paraId="1FF95075"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754</w:t>
            </w:r>
          </w:p>
        </w:tc>
        <w:tc>
          <w:tcPr>
            <w:tcW w:w="1380" w:type="dxa"/>
            <w:tcBorders>
              <w:bottom w:val="single" w:sz="4" w:space="0" w:color="auto"/>
            </w:tcBorders>
            <w:shd w:val="clear" w:color="auto" w:fill="auto"/>
            <w:vAlign w:val="center"/>
          </w:tcPr>
          <w:p w14:paraId="3A90642F"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Economía </w:t>
            </w:r>
            <w:r w:rsidR="00EE2282" w:rsidRPr="004D725F">
              <w:rPr>
                <w:rFonts w:ascii="Times New Roman" w:eastAsia="Times New Roman" w:hAnsi="Times New Roman" w:cs="Times New Roman"/>
                <w:color w:val="000000"/>
                <w:szCs w:val="24"/>
                <w:lang w:eastAsia="es-MX"/>
              </w:rPr>
              <w:t>y c</w:t>
            </w:r>
            <w:r w:rsidRPr="004D725F">
              <w:rPr>
                <w:rFonts w:ascii="Times New Roman" w:eastAsia="Times New Roman" w:hAnsi="Times New Roman" w:cs="Times New Roman"/>
                <w:color w:val="000000"/>
                <w:szCs w:val="24"/>
                <w:lang w:eastAsia="es-MX"/>
              </w:rPr>
              <w:t>ó</w:t>
            </w:r>
            <w:r w:rsidR="00EE2282" w:rsidRPr="004D725F">
              <w:rPr>
                <w:rFonts w:ascii="Times New Roman" w:eastAsia="Times New Roman" w:hAnsi="Times New Roman" w:cs="Times New Roman"/>
                <w:color w:val="000000"/>
                <w:szCs w:val="24"/>
                <w:lang w:eastAsia="es-MX"/>
              </w:rPr>
              <w:t>mo sacar dinero rápido, aunque sea poco, pero de poco en poco sacar algo de dinero</w:t>
            </w:r>
            <w:r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hideMark/>
          </w:tcPr>
          <w:p w14:paraId="50602415"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13551EA3"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189</w:t>
            </w:r>
          </w:p>
        </w:tc>
        <w:tc>
          <w:tcPr>
            <w:tcW w:w="2522" w:type="dxa"/>
            <w:shd w:val="clear" w:color="auto" w:fill="auto"/>
            <w:vAlign w:val="center"/>
          </w:tcPr>
          <w:p w14:paraId="438500FF"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Los maestros que no tienen el conocimiento suficiente</w:t>
            </w:r>
            <w:r w:rsidR="00D01FC4" w:rsidRPr="004D725F">
              <w:rPr>
                <w:rFonts w:ascii="Times New Roman" w:eastAsia="Times New Roman" w:hAnsi="Times New Roman" w:cs="Times New Roman"/>
                <w:color w:val="000000"/>
                <w:szCs w:val="24"/>
                <w:lang w:eastAsia="es-MX"/>
              </w:rPr>
              <w:t>.</w:t>
            </w:r>
          </w:p>
        </w:tc>
        <w:tc>
          <w:tcPr>
            <w:tcW w:w="890" w:type="dxa"/>
            <w:gridSpan w:val="2"/>
            <w:tcBorders>
              <w:left w:val="nil"/>
            </w:tcBorders>
            <w:shd w:val="clear" w:color="auto" w:fill="auto"/>
            <w:noWrap/>
            <w:vAlign w:val="center"/>
            <w:hideMark/>
          </w:tcPr>
          <w:p w14:paraId="60840FCD"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3135" w:type="dxa"/>
            <w:gridSpan w:val="4"/>
            <w:tcBorders>
              <w:top w:val="single" w:sz="4" w:space="0" w:color="auto"/>
              <w:bottom w:val="single" w:sz="4" w:space="0" w:color="auto"/>
            </w:tcBorders>
            <w:shd w:val="clear" w:color="auto" w:fill="auto"/>
            <w:vAlign w:val="center"/>
          </w:tcPr>
          <w:p w14:paraId="455F0B28"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Falta de prácticas</w:t>
            </w:r>
            <w:r w:rsidR="00D01FC4" w:rsidRPr="004D725F">
              <w:rPr>
                <w:rFonts w:ascii="Times New Roman" w:eastAsia="Times New Roman" w:hAnsi="Times New Roman" w:cs="Times New Roman"/>
                <w:color w:val="000000"/>
                <w:szCs w:val="24"/>
                <w:lang w:eastAsia="es-MX"/>
              </w:rPr>
              <w:t>.</w:t>
            </w:r>
          </w:p>
        </w:tc>
      </w:tr>
      <w:tr w:rsidR="00EE2282" w:rsidRPr="004D725F" w14:paraId="6C13B9D1" w14:textId="77777777" w:rsidTr="003D45A4">
        <w:trPr>
          <w:trHeight w:val="540"/>
        </w:trPr>
        <w:tc>
          <w:tcPr>
            <w:tcW w:w="1790" w:type="dxa"/>
            <w:gridSpan w:val="2"/>
            <w:tcBorders>
              <w:top w:val="single" w:sz="4" w:space="0" w:color="auto"/>
              <w:bottom w:val="single" w:sz="4" w:space="0" w:color="auto"/>
            </w:tcBorders>
            <w:shd w:val="clear" w:color="auto" w:fill="auto"/>
            <w:vAlign w:val="center"/>
          </w:tcPr>
          <w:p w14:paraId="14800C2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Dificultades </w:t>
            </w:r>
            <w:r w:rsidR="00D01FC4" w:rsidRPr="004D725F">
              <w:rPr>
                <w:rFonts w:ascii="Times New Roman" w:eastAsia="Times New Roman" w:hAnsi="Times New Roman" w:cs="Times New Roman"/>
                <w:color w:val="000000"/>
                <w:szCs w:val="24"/>
                <w:lang w:eastAsia="es-MX"/>
              </w:rPr>
              <w:t xml:space="preserve">personales </w:t>
            </w:r>
            <w:r w:rsidRPr="004D725F">
              <w:rPr>
                <w:rFonts w:ascii="Times New Roman" w:eastAsia="Times New Roman" w:hAnsi="Times New Roman" w:cs="Times New Roman"/>
                <w:color w:val="000000"/>
                <w:szCs w:val="24"/>
                <w:lang w:eastAsia="es-MX"/>
              </w:rPr>
              <w:t>y actitudinales</w:t>
            </w:r>
            <w:r w:rsidR="00D01FC4" w:rsidRPr="004D725F">
              <w:rPr>
                <w:rFonts w:ascii="Times New Roman" w:eastAsia="Times New Roman" w:hAnsi="Times New Roman" w:cs="Times New Roman"/>
                <w:color w:val="000000"/>
                <w:szCs w:val="24"/>
                <w:lang w:eastAsia="es-MX"/>
              </w:rPr>
              <w:t>.</w:t>
            </w:r>
          </w:p>
        </w:tc>
        <w:tc>
          <w:tcPr>
            <w:tcW w:w="710" w:type="dxa"/>
            <w:shd w:val="clear" w:color="auto" w:fill="auto"/>
            <w:noWrap/>
            <w:vAlign w:val="center"/>
            <w:hideMark/>
          </w:tcPr>
          <w:p w14:paraId="0F5F45F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550C73C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325</w:t>
            </w:r>
          </w:p>
        </w:tc>
        <w:tc>
          <w:tcPr>
            <w:tcW w:w="2522" w:type="dxa"/>
            <w:shd w:val="clear" w:color="auto" w:fill="auto"/>
            <w:vAlign w:val="center"/>
          </w:tcPr>
          <w:p w14:paraId="59C302C5"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Porque </w:t>
            </w:r>
            <w:r w:rsidR="00EE2282" w:rsidRPr="004D725F">
              <w:rPr>
                <w:rFonts w:ascii="Times New Roman" w:eastAsia="Times New Roman" w:hAnsi="Times New Roman" w:cs="Times New Roman"/>
                <w:color w:val="000000"/>
                <w:szCs w:val="24"/>
                <w:lang w:eastAsia="es-MX"/>
              </w:rPr>
              <w:t>hay muchos profesores que no saben y permiten que den clase</w:t>
            </w:r>
            <w:r w:rsidRPr="004D725F">
              <w:rPr>
                <w:rFonts w:ascii="Times New Roman" w:eastAsia="Times New Roman" w:hAnsi="Times New Roman" w:cs="Times New Roman"/>
                <w:color w:val="000000"/>
                <w:szCs w:val="24"/>
                <w:lang w:eastAsia="es-MX"/>
              </w:rPr>
              <w:t>.</w:t>
            </w:r>
          </w:p>
        </w:tc>
        <w:tc>
          <w:tcPr>
            <w:tcW w:w="890" w:type="dxa"/>
            <w:gridSpan w:val="2"/>
            <w:tcBorders>
              <w:left w:val="nil"/>
            </w:tcBorders>
            <w:shd w:val="clear" w:color="auto" w:fill="auto"/>
            <w:noWrap/>
            <w:vAlign w:val="center"/>
          </w:tcPr>
          <w:p w14:paraId="294E191C"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gridSpan w:val="2"/>
            <w:tcBorders>
              <w:top w:val="single" w:sz="4" w:space="0" w:color="auto"/>
            </w:tcBorders>
            <w:shd w:val="clear" w:color="auto" w:fill="auto"/>
            <w:vAlign w:val="center"/>
          </w:tcPr>
          <w:p w14:paraId="3425FCF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177</w:t>
            </w:r>
          </w:p>
        </w:tc>
        <w:tc>
          <w:tcPr>
            <w:tcW w:w="2725" w:type="dxa"/>
            <w:gridSpan w:val="2"/>
            <w:tcBorders>
              <w:top w:val="single" w:sz="4" w:space="0" w:color="auto"/>
            </w:tcBorders>
            <w:shd w:val="clear" w:color="auto" w:fill="auto"/>
            <w:vAlign w:val="center"/>
          </w:tcPr>
          <w:p w14:paraId="30669FF8"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No cuenta la escuela con prácticas durante la carrera</w:t>
            </w:r>
            <w:r w:rsidR="00D01FC4" w:rsidRPr="004D725F">
              <w:rPr>
                <w:rFonts w:ascii="Times New Roman" w:eastAsia="Times New Roman" w:hAnsi="Times New Roman" w:cs="Times New Roman"/>
                <w:color w:val="000000"/>
                <w:szCs w:val="24"/>
                <w:lang w:eastAsia="es-MX"/>
              </w:rPr>
              <w:t>.</w:t>
            </w:r>
          </w:p>
        </w:tc>
      </w:tr>
      <w:tr w:rsidR="00EE2282" w:rsidRPr="004D725F" w14:paraId="51554AE1" w14:textId="77777777" w:rsidTr="003D45A4">
        <w:trPr>
          <w:trHeight w:val="438"/>
        </w:trPr>
        <w:tc>
          <w:tcPr>
            <w:tcW w:w="410" w:type="dxa"/>
            <w:tcBorders>
              <w:top w:val="single" w:sz="4" w:space="0" w:color="auto"/>
            </w:tcBorders>
            <w:shd w:val="clear" w:color="auto" w:fill="auto"/>
            <w:vAlign w:val="center"/>
          </w:tcPr>
          <w:p w14:paraId="4BCC872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p w14:paraId="0068CEBD"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61</w:t>
            </w:r>
          </w:p>
          <w:p w14:paraId="4FCFE2A7"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1380" w:type="dxa"/>
            <w:tcBorders>
              <w:top w:val="single" w:sz="4" w:space="0" w:color="auto"/>
            </w:tcBorders>
            <w:shd w:val="clear" w:color="auto" w:fill="auto"/>
            <w:vAlign w:val="center"/>
          </w:tcPr>
          <w:p w14:paraId="7537112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El de mi persona que no siempre quiera hacerlo</w:t>
            </w:r>
            <w:r w:rsidR="00D01FC4" w:rsidRPr="004D725F">
              <w:rPr>
                <w:rFonts w:ascii="Times New Roman" w:eastAsia="Times New Roman" w:hAnsi="Times New Roman" w:cs="Times New Roman"/>
                <w:color w:val="000000"/>
                <w:szCs w:val="24"/>
                <w:lang w:eastAsia="es-MX"/>
              </w:rPr>
              <w:t>.</w:t>
            </w:r>
          </w:p>
          <w:p w14:paraId="5C99463A"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710" w:type="dxa"/>
            <w:shd w:val="clear" w:color="auto" w:fill="auto"/>
            <w:noWrap/>
            <w:vAlign w:val="center"/>
          </w:tcPr>
          <w:p w14:paraId="7F280917"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3DF1B86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338</w:t>
            </w:r>
          </w:p>
        </w:tc>
        <w:tc>
          <w:tcPr>
            <w:tcW w:w="2522" w:type="dxa"/>
            <w:shd w:val="clear" w:color="auto" w:fill="auto"/>
            <w:vAlign w:val="center"/>
          </w:tcPr>
          <w:p w14:paraId="7D3B5958"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Que </w:t>
            </w:r>
            <w:r w:rsidR="00EE2282" w:rsidRPr="004D725F">
              <w:rPr>
                <w:rFonts w:ascii="Times New Roman" w:eastAsia="Times New Roman" w:hAnsi="Times New Roman" w:cs="Times New Roman"/>
                <w:color w:val="000000"/>
                <w:szCs w:val="24"/>
                <w:lang w:eastAsia="es-MX"/>
              </w:rPr>
              <w:t>algunos profesores no explican algunas cosas que no quedan muy claras</w:t>
            </w:r>
            <w:r w:rsidRPr="004D725F">
              <w:rPr>
                <w:rFonts w:ascii="Times New Roman" w:eastAsia="Times New Roman" w:hAnsi="Times New Roman" w:cs="Times New Roman"/>
                <w:color w:val="000000"/>
                <w:szCs w:val="24"/>
                <w:lang w:eastAsia="es-MX"/>
              </w:rPr>
              <w:t>.</w:t>
            </w:r>
          </w:p>
        </w:tc>
        <w:tc>
          <w:tcPr>
            <w:tcW w:w="890" w:type="dxa"/>
            <w:gridSpan w:val="2"/>
            <w:tcBorders>
              <w:left w:val="nil"/>
            </w:tcBorders>
            <w:shd w:val="clear" w:color="auto" w:fill="auto"/>
            <w:noWrap/>
            <w:vAlign w:val="center"/>
            <w:hideMark/>
          </w:tcPr>
          <w:p w14:paraId="68DF8BB0"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62FECF8E"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203</w:t>
            </w:r>
          </w:p>
        </w:tc>
        <w:tc>
          <w:tcPr>
            <w:tcW w:w="2725" w:type="dxa"/>
            <w:gridSpan w:val="2"/>
            <w:shd w:val="clear" w:color="auto" w:fill="auto"/>
            <w:vAlign w:val="center"/>
          </w:tcPr>
          <w:p w14:paraId="646D54A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Más salidas a campo de empresas, para que los alumnos se sientan más atraídos </w:t>
            </w:r>
            <w:r w:rsidR="00D01FC4" w:rsidRPr="004D725F">
              <w:rPr>
                <w:rFonts w:ascii="Times New Roman" w:eastAsia="Times New Roman" w:hAnsi="Times New Roman" w:cs="Times New Roman"/>
                <w:color w:val="000000"/>
                <w:szCs w:val="24"/>
                <w:lang w:eastAsia="es-MX"/>
              </w:rPr>
              <w:t xml:space="preserve">hacia </w:t>
            </w:r>
            <w:r w:rsidRPr="004D725F">
              <w:rPr>
                <w:rFonts w:ascii="Times New Roman" w:eastAsia="Times New Roman" w:hAnsi="Times New Roman" w:cs="Times New Roman"/>
                <w:color w:val="000000"/>
                <w:szCs w:val="24"/>
                <w:lang w:eastAsia="es-MX"/>
              </w:rPr>
              <w:t>su carrera</w:t>
            </w:r>
            <w:r w:rsidR="00D01FC4" w:rsidRPr="004D725F">
              <w:rPr>
                <w:rFonts w:ascii="Times New Roman" w:eastAsia="Times New Roman" w:hAnsi="Times New Roman" w:cs="Times New Roman"/>
                <w:color w:val="000000"/>
                <w:szCs w:val="24"/>
                <w:lang w:eastAsia="es-MX"/>
              </w:rPr>
              <w:t>.</w:t>
            </w:r>
          </w:p>
        </w:tc>
      </w:tr>
      <w:tr w:rsidR="00EE2282" w:rsidRPr="004D725F" w14:paraId="1CC94A25" w14:textId="77777777" w:rsidTr="003D45A4">
        <w:trPr>
          <w:trHeight w:val="95"/>
        </w:trPr>
        <w:tc>
          <w:tcPr>
            <w:tcW w:w="410" w:type="dxa"/>
            <w:shd w:val="clear" w:color="auto" w:fill="auto"/>
            <w:vAlign w:val="center"/>
          </w:tcPr>
          <w:p w14:paraId="50268D2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96</w:t>
            </w:r>
          </w:p>
          <w:p w14:paraId="7200FA5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1380" w:type="dxa"/>
            <w:shd w:val="clear" w:color="auto" w:fill="auto"/>
            <w:vAlign w:val="center"/>
          </w:tcPr>
          <w:p w14:paraId="2A909CC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Mi flojera, mi desorganización, mi estrés</w:t>
            </w:r>
            <w:r w:rsidR="00D01FC4" w:rsidRPr="004D725F">
              <w:rPr>
                <w:rFonts w:ascii="Times New Roman" w:eastAsia="Times New Roman" w:hAnsi="Times New Roman" w:cs="Times New Roman"/>
                <w:color w:val="000000"/>
                <w:szCs w:val="24"/>
                <w:lang w:eastAsia="es-MX"/>
              </w:rPr>
              <w:t>.</w:t>
            </w:r>
          </w:p>
          <w:p w14:paraId="08DBF2CA"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710" w:type="dxa"/>
            <w:shd w:val="clear" w:color="auto" w:fill="auto"/>
            <w:noWrap/>
            <w:vAlign w:val="center"/>
            <w:hideMark/>
          </w:tcPr>
          <w:p w14:paraId="78FDD717"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3D3197E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508</w:t>
            </w:r>
          </w:p>
          <w:p w14:paraId="329D26DA"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w:t>
            </w:r>
          </w:p>
          <w:p w14:paraId="51E839EF"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522" w:type="dxa"/>
            <w:shd w:val="clear" w:color="auto" w:fill="auto"/>
            <w:vAlign w:val="center"/>
          </w:tcPr>
          <w:p w14:paraId="55035D44"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lastRenderedPageBreak/>
              <w:t>La ineficiencia de los profesores</w:t>
            </w:r>
          </w:p>
          <w:p w14:paraId="7D1DD29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890" w:type="dxa"/>
            <w:gridSpan w:val="2"/>
            <w:tcBorders>
              <w:left w:val="nil"/>
            </w:tcBorders>
            <w:shd w:val="clear" w:color="auto" w:fill="auto"/>
            <w:noWrap/>
            <w:vAlign w:val="center"/>
            <w:hideMark/>
          </w:tcPr>
          <w:p w14:paraId="7C23EED9"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098EE383"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417</w:t>
            </w:r>
          </w:p>
        </w:tc>
        <w:tc>
          <w:tcPr>
            <w:tcW w:w="2725" w:type="dxa"/>
            <w:gridSpan w:val="2"/>
            <w:shd w:val="clear" w:color="auto" w:fill="auto"/>
            <w:vAlign w:val="center"/>
          </w:tcPr>
          <w:p w14:paraId="49BAC2A0"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La falta de práctica de lo aprendido</w:t>
            </w:r>
            <w:r w:rsidR="00D01FC4" w:rsidRPr="004D725F">
              <w:rPr>
                <w:rFonts w:ascii="Times New Roman" w:eastAsia="Times New Roman" w:hAnsi="Times New Roman" w:cs="Times New Roman"/>
                <w:color w:val="000000"/>
                <w:szCs w:val="24"/>
                <w:lang w:eastAsia="es-MX"/>
              </w:rPr>
              <w:t>,</w:t>
            </w:r>
            <w:r w:rsidRPr="004D725F">
              <w:rPr>
                <w:rFonts w:ascii="Times New Roman" w:eastAsia="Times New Roman" w:hAnsi="Times New Roman" w:cs="Times New Roman"/>
                <w:color w:val="000000"/>
                <w:szCs w:val="24"/>
                <w:lang w:eastAsia="es-MX"/>
              </w:rPr>
              <w:t xml:space="preserve"> ya que solo se queda en teoría</w:t>
            </w:r>
            <w:r w:rsidR="00D01FC4" w:rsidRPr="004D725F">
              <w:rPr>
                <w:rFonts w:ascii="Times New Roman" w:eastAsia="Times New Roman" w:hAnsi="Times New Roman" w:cs="Times New Roman"/>
                <w:color w:val="000000"/>
                <w:szCs w:val="24"/>
                <w:lang w:eastAsia="es-MX"/>
              </w:rPr>
              <w:t>.</w:t>
            </w:r>
          </w:p>
        </w:tc>
      </w:tr>
      <w:tr w:rsidR="00EE2282" w:rsidRPr="004D725F" w14:paraId="40B1A290" w14:textId="77777777" w:rsidTr="003D45A4">
        <w:trPr>
          <w:trHeight w:val="269"/>
        </w:trPr>
        <w:tc>
          <w:tcPr>
            <w:tcW w:w="410" w:type="dxa"/>
            <w:shd w:val="clear" w:color="auto" w:fill="auto"/>
            <w:vAlign w:val="center"/>
          </w:tcPr>
          <w:p w14:paraId="712E34FF"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426</w:t>
            </w:r>
          </w:p>
          <w:p w14:paraId="14B40663"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1380" w:type="dxa"/>
            <w:shd w:val="clear" w:color="auto" w:fill="auto"/>
            <w:vAlign w:val="center"/>
          </w:tcPr>
          <w:p w14:paraId="5965BF3B"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Ser una persona conformista</w:t>
            </w:r>
          </w:p>
          <w:p w14:paraId="2F662E4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710" w:type="dxa"/>
            <w:shd w:val="clear" w:color="auto" w:fill="auto"/>
            <w:noWrap/>
            <w:vAlign w:val="center"/>
            <w:hideMark/>
          </w:tcPr>
          <w:p w14:paraId="7E0A063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619DADE5"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549</w:t>
            </w:r>
          </w:p>
          <w:p w14:paraId="79250753"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522" w:type="dxa"/>
            <w:shd w:val="clear" w:color="auto" w:fill="auto"/>
            <w:vAlign w:val="center"/>
          </w:tcPr>
          <w:p w14:paraId="1C96F2E4"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Un poco más de atención por parte de los maestros</w:t>
            </w:r>
          </w:p>
          <w:p w14:paraId="65F0D27E"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890" w:type="dxa"/>
            <w:gridSpan w:val="2"/>
            <w:shd w:val="clear" w:color="auto" w:fill="auto"/>
            <w:noWrap/>
            <w:vAlign w:val="center"/>
            <w:hideMark/>
          </w:tcPr>
          <w:p w14:paraId="62C8186B"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315DA93F"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715</w:t>
            </w:r>
          </w:p>
        </w:tc>
        <w:tc>
          <w:tcPr>
            <w:tcW w:w="2725" w:type="dxa"/>
            <w:gridSpan w:val="2"/>
            <w:shd w:val="clear" w:color="auto" w:fill="auto"/>
            <w:vAlign w:val="center"/>
          </w:tcPr>
          <w:p w14:paraId="7132B0B2"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Falta </w:t>
            </w:r>
            <w:r w:rsidR="00EE2282" w:rsidRPr="004D725F">
              <w:rPr>
                <w:rFonts w:ascii="Times New Roman" w:eastAsia="Times New Roman" w:hAnsi="Times New Roman" w:cs="Times New Roman"/>
                <w:color w:val="000000"/>
                <w:szCs w:val="24"/>
                <w:lang w:eastAsia="es-MX"/>
              </w:rPr>
              <w:t>de actividades pr</w:t>
            </w:r>
            <w:r w:rsidR="004239C3" w:rsidRPr="004D725F">
              <w:rPr>
                <w:rFonts w:ascii="Times New Roman" w:eastAsia="Times New Roman" w:hAnsi="Times New Roman" w:cs="Times New Roman"/>
                <w:color w:val="000000"/>
                <w:szCs w:val="24"/>
                <w:lang w:eastAsia="es-MX"/>
              </w:rPr>
              <w:t>á</w:t>
            </w:r>
            <w:r w:rsidR="00EE2282" w:rsidRPr="004D725F">
              <w:rPr>
                <w:rFonts w:ascii="Times New Roman" w:eastAsia="Times New Roman" w:hAnsi="Times New Roman" w:cs="Times New Roman"/>
                <w:color w:val="000000"/>
                <w:szCs w:val="24"/>
                <w:lang w:eastAsia="es-MX"/>
              </w:rPr>
              <w:t>cticas</w:t>
            </w:r>
            <w:r w:rsidRPr="004D725F">
              <w:rPr>
                <w:rFonts w:ascii="Times New Roman" w:eastAsia="Times New Roman" w:hAnsi="Times New Roman" w:cs="Times New Roman"/>
                <w:color w:val="000000"/>
                <w:szCs w:val="24"/>
                <w:lang w:eastAsia="es-MX"/>
              </w:rPr>
              <w:t>.</w:t>
            </w:r>
          </w:p>
        </w:tc>
      </w:tr>
      <w:tr w:rsidR="00EE2282" w:rsidRPr="004D725F" w14:paraId="7C08BC6B" w14:textId="77777777" w:rsidTr="003D45A4">
        <w:trPr>
          <w:trHeight w:val="215"/>
        </w:trPr>
        <w:tc>
          <w:tcPr>
            <w:tcW w:w="410" w:type="dxa"/>
            <w:shd w:val="clear" w:color="auto" w:fill="auto"/>
            <w:vAlign w:val="center"/>
          </w:tcPr>
          <w:p w14:paraId="79B63890"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434</w:t>
            </w:r>
          </w:p>
          <w:p w14:paraId="5EA4ECBD"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1380" w:type="dxa"/>
            <w:shd w:val="clear" w:color="auto" w:fill="auto"/>
            <w:vAlign w:val="center"/>
          </w:tcPr>
          <w:p w14:paraId="781AF56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En algunas ocasiones no pongo atención </w:t>
            </w:r>
          </w:p>
          <w:p w14:paraId="3D44B1EE"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710" w:type="dxa"/>
            <w:shd w:val="clear" w:color="auto" w:fill="auto"/>
            <w:noWrap/>
            <w:vAlign w:val="center"/>
            <w:hideMark/>
          </w:tcPr>
          <w:p w14:paraId="0F6ABEB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shd w:val="clear" w:color="auto" w:fill="auto"/>
            <w:vAlign w:val="center"/>
          </w:tcPr>
          <w:p w14:paraId="0D2368B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608</w:t>
            </w:r>
          </w:p>
          <w:p w14:paraId="22752673"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522" w:type="dxa"/>
            <w:shd w:val="clear" w:color="auto" w:fill="auto"/>
            <w:vAlign w:val="center"/>
          </w:tcPr>
          <w:p w14:paraId="0350C7D2"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Como los profesores llevan las clases.</w:t>
            </w:r>
          </w:p>
          <w:p w14:paraId="4D0E860D"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890" w:type="dxa"/>
            <w:gridSpan w:val="2"/>
            <w:shd w:val="clear" w:color="auto" w:fill="auto"/>
            <w:noWrap/>
            <w:vAlign w:val="center"/>
            <w:hideMark/>
          </w:tcPr>
          <w:p w14:paraId="4139747F"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shd w:val="clear" w:color="auto" w:fill="auto"/>
            <w:vAlign w:val="center"/>
          </w:tcPr>
          <w:p w14:paraId="5436F97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748</w:t>
            </w:r>
          </w:p>
        </w:tc>
        <w:tc>
          <w:tcPr>
            <w:tcW w:w="2725" w:type="dxa"/>
            <w:gridSpan w:val="2"/>
            <w:shd w:val="clear" w:color="auto" w:fill="auto"/>
            <w:vAlign w:val="center"/>
          </w:tcPr>
          <w:p w14:paraId="5C0D0F17"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La </w:t>
            </w:r>
            <w:r w:rsidR="00EE2282" w:rsidRPr="004D725F">
              <w:rPr>
                <w:rFonts w:ascii="Times New Roman" w:eastAsia="Times New Roman" w:hAnsi="Times New Roman" w:cs="Times New Roman"/>
                <w:color w:val="000000"/>
                <w:szCs w:val="24"/>
                <w:lang w:eastAsia="es-MX"/>
              </w:rPr>
              <w:t>falta de pr</w:t>
            </w:r>
            <w:r w:rsidR="004239C3" w:rsidRPr="004D725F">
              <w:rPr>
                <w:rFonts w:ascii="Times New Roman" w:eastAsia="Times New Roman" w:hAnsi="Times New Roman" w:cs="Times New Roman"/>
                <w:color w:val="000000"/>
                <w:szCs w:val="24"/>
                <w:lang w:eastAsia="es-MX"/>
              </w:rPr>
              <w:t>á</w:t>
            </w:r>
            <w:r w:rsidR="00EE2282" w:rsidRPr="004D725F">
              <w:rPr>
                <w:rFonts w:ascii="Times New Roman" w:eastAsia="Times New Roman" w:hAnsi="Times New Roman" w:cs="Times New Roman"/>
                <w:color w:val="000000"/>
                <w:szCs w:val="24"/>
                <w:lang w:eastAsia="es-MX"/>
              </w:rPr>
              <w:t>ctica en el proceso de aprendizaje</w:t>
            </w:r>
            <w:r w:rsidRPr="004D725F">
              <w:rPr>
                <w:rFonts w:ascii="Times New Roman" w:eastAsia="Times New Roman" w:hAnsi="Times New Roman" w:cs="Times New Roman"/>
                <w:color w:val="000000"/>
                <w:szCs w:val="24"/>
                <w:lang w:eastAsia="es-MX"/>
              </w:rPr>
              <w:t>.</w:t>
            </w:r>
          </w:p>
        </w:tc>
      </w:tr>
      <w:tr w:rsidR="00EE2282" w:rsidRPr="004D725F" w14:paraId="7D5940E7" w14:textId="77777777" w:rsidTr="003D45A4">
        <w:trPr>
          <w:trHeight w:val="341"/>
        </w:trPr>
        <w:tc>
          <w:tcPr>
            <w:tcW w:w="410" w:type="dxa"/>
            <w:tcBorders>
              <w:bottom w:val="single" w:sz="4" w:space="0" w:color="auto"/>
            </w:tcBorders>
            <w:shd w:val="clear" w:color="auto" w:fill="auto"/>
            <w:vAlign w:val="center"/>
          </w:tcPr>
          <w:p w14:paraId="7631579E"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678</w:t>
            </w:r>
          </w:p>
          <w:p w14:paraId="5DFB4740"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1380" w:type="dxa"/>
            <w:tcBorders>
              <w:bottom w:val="single" w:sz="4" w:space="0" w:color="auto"/>
            </w:tcBorders>
            <w:shd w:val="clear" w:color="auto" w:fill="auto"/>
            <w:vAlign w:val="center"/>
          </w:tcPr>
          <w:p w14:paraId="0BE95006"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La falta de prudencia e interés.</w:t>
            </w:r>
          </w:p>
          <w:p w14:paraId="10AFADA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710" w:type="dxa"/>
            <w:tcBorders>
              <w:bottom w:val="single" w:sz="4" w:space="0" w:color="auto"/>
            </w:tcBorders>
            <w:shd w:val="clear" w:color="auto" w:fill="auto"/>
            <w:noWrap/>
            <w:vAlign w:val="center"/>
            <w:hideMark/>
          </w:tcPr>
          <w:p w14:paraId="3EA4BCD9"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410" w:type="dxa"/>
            <w:tcBorders>
              <w:bottom w:val="single" w:sz="4" w:space="0" w:color="auto"/>
            </w:tcBorders>
            <w:shd w:val="clear" w:color="auto" w:fill="auto"/>
            <w:vAlign w:val="center"/>
          </w:tcPr>
          <w:p w14:paraId="50EDB5FC"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708</w:t>
            </w:r>
          </w:p>
          <w:p w14:paraId="4A6B66A1"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2522" w:type="dxa"/>
            <w:tcBorders>
              <w:bottom w:val="single" w:sz="4" w:space="0" w:color="auto"/>
            </w:tcBorders>
            <w:shd w:val="clear" w:color="auto" w:fill="auto"/>
            <w:vAlign w:val="center"/>
          </w:tcPr>
          <w:p w14:paraId="154CFF6A"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A </w:t>
            </w:r>
            <w:r w:rsidR="00EE2282" w:rsidRPr="004D725F">
              <w:rPr>
                <w:rFonts w:ascii="Times New Roman" w:eastAsia="Times New Roman" w:hAnsi="Times New Roman" w:cs="Times New Roman"/>
                <w:color w:val="000000"/>
                <w:szCs w:val="24"/>
                <w:lang w:eastAsia="es-MX"/>
              </w:rPr>
              <w:t>veces los maestros no cumplen con su trabajo</w:t>
            </w:r>
            <w:r w:rsidRPr="004D725F">
              <w:rPr>
                <w:rFonts w:ascii="Times New Roman" w:eastAsia="Times New Roman" w:hAnsi="Times New Roman" w:cs="Times New Roman"/>
                <w:color w:val="000000"/>
                <w:szCs w:val="24"/>
                <w:lang w:eastAsia="es-MX"/>
              </w:rPr>
              <w:t>.</w:t>
            </w:r>
          </w:p>
          <w:p w14:paraId="45EF3F94"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p>
        </w:tc>
        <w:tc>
          <w:tcPr>
            <w:tcW w:w="890" w:type="dxa"/>
            <w:gridSpan w:val="2"/>
            <w:tcBorders>
              <w:bottom w:val="single" w:sz="4" w:space="0" w:color="auto"/>
            </w:tcBorders>
            <w:shd w:val="clear" w:color="auto" w:fill="auto"/>
            <w:noWrap/>
            <w:vAlign w:val="center"/>
            <w:hideMark/>
          </w:tcPr>
          <w:p w14:paraId="0666E1D8" w14:textId="77777777" w:rsidR="00EE2282" w:rsidRPr="004D725F" w:rsidRDefault="00EE2282" w:rsidP="004D725F">
            <w:pPr>
              <w:spacing w:after="0" w:line="240" w:lineRule="auto"/>
              <w:rPr>
                <w:rFonts w:ascii="Times New Roman" w:eastAsia="Times New Roman" w:hAnsi="Times New Roman" w:cs="Times New Roman"/>
                <w:szCs w:val="24"/>
                <w:lang w:eastAsia="es-MX"/>
              </w:rPr>
            </w:pPr>
          </w:p>
        </w:tc>
        <w:tc>
          <w:tcPr>
            <w:tcW w:w="410" w:type="dxa"/>
            <w:gridSpan w:val="2"/>
            <w:tcBorders>
              <w:bottom w:val="single" w:sz="4" w:space="0" w:color="auto"/>
            </w:tcBorders>
            <w:shd w:val="clear" w:color="auto" w:fill="auto"/>
            <w:vAlign w:val="center"/>
          </w:tcPr>
          <w:p w14:paraId="33F2BD1D" w14:textId="77777777" w:rsidR="00EE2282" w:rsidRPr="004D725F" w:rsidRDefault="00EE2282"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762</w:t>
            </w:r>
          </w:p>
        </w:tc>
        <w:tc>
          <w:tcPr>
            <w:tcW w:w="2725" w:type="dxa"/>
            <w:gridSpan w:val="2"/>
            <w:tcBorders>
              <w:bottom w:val="single" w:sz="4" w:space="0" w:color="auto"/>
            </w:tcBorders>
            <w:shd w:val="clear" w:color="auto" w:fill="auto"/>
            <w:vAlign w:val="center"/>
          </w:tcPr>
          <w:p w14:paraId="024DCA5F" w14:textId="77777777" w:rsidR="00EE2282" w:rsidRPr="004D725F" w:rsidRDefault="00D01FC4" w:rsidP="004D725F">
            <w:pPr>
              <w:spacing w:after="0" w:line="240" w:lineRule="auto"/>
              <w:jc w:val="center"/>
              <w:rPr>
                <w:rFonts w:ascii="Times New Roman" w:eastAsia="Times New Roman" w:hAnsi="Times New Roman" w:cs="Times New Roman"/>
                <w:color w:val="000000"/>
                <w:szCs w:val="24"/>
                <w:lang w:eastAsia="es-MX"/>
              </w:rPr>
            </w:pPr>
            <w:r w:rsidRPr="004D725F">
              <w:rPr>
                <w:rFonts w:ascii="Times New Roman" w:eastAsia="Times New Roman" w:hAnsi="Times New Roman" w:cs="Times New Roman"/>
                <w:color w:val="000000"/>
                <w:szCs w:val="24"/>
                <w:lang w:eastAsia="es-MX"/>
              </w:rPr>
              <w:t xml:space="preserve">Dominar la </w:t>
            </w:r>
            <w:r w:rsidR="00EE2282" w:rsidRPr="004D725F">
              <w:rPr>
                <w:rFonts w:ascii="Times New Roman" w:eastAsia="Times New Roman" w:hAnsi="Times New Roman" w:cs="Times New Roman"/>
                <w:color w:val="000000"/>
                <w:szCs w:val="24"/>
                <w:lang w:eastAsia="es-MX"/>
              </w:rPr>
              <w:t>teoría y pocas prácticas en algunas materias</w:t>
            </w:r>
            <w:r w:rsidRPr="004D725F">
              <w:rPr>
                <w:rFonts w:ascii="Times New Roman" w:eastAsia="Times New Roman" w:hAnsi="Times New Roman" w:cs="Times New Roman"/>
                <w:color w:val="000000"/>
                <w:szCs w:val="24"/>
                <w:lang w:eastAsia="es-MX"/>
              </w:rPr>
              <w:t>.</w:t>
            </w:r>
          </w:p>
        </w:tc>
      </w:tr>
    </w:tbl>
    <w:p w14:paraId="641BC612" w14:textId="77777777" w:rsidR="00EE2282" w:rsidRPr="003D45A4" w:rsidRDefault="00EE2282" w:rsidP="003D45A4">
      <w:pPr>
        <w:spacing w:after="0" w:line="360" w:lineRule="auto"/>
        <w:jc w:val="center"/>
        <w:rPr>
          <w:rFonts w:ascii="Times New Roman" w:hAnsi="Times New Roman" w:cs="Times New Roman"/>
          <w:sz w:val="24"/>
          <w:szCs w:val="24"/>
        </w:rPr>
      </w:pPr>
      <w:r w:rsidRPr="003D45A4">
        <w:rPr>
          <w:rFonts w:ascii="Times New Roman" w:hAnsi="Times New Roman" w:cs="Times New Roman"/>
          <w:sz w:val="24"/>
          <w:szCs w:val="24"/>
        </w:rPr>
        <w:t>Fuente: Elaboración propia</w:t>
      </w:r>
    </w:p>
    <w:p w14:paraId="188A7D87" w14:textId="77777777" w:rsidR="0095008C" w:rsidRDefault="0095008C" w:rsidP="009B51CF">
      <w:pPr>
        <w:spacing w:after="0" w:line="360" w:lineRule="auto"/>
        <w:jc w:val="both"/>
        <w:rPr>
          <w:rFonts w:ascii="Times New Roman" w:hAnsi="Times New Roman" w:cs="Times New Roman"/>
          <w:b/>
          <w:sz w:val="24"/>
          <w:szCs w:val="24"/>
        </w:rPr>
      </w:pPr>
    </w:p>
    <w:p w14:paraId="13FE677B" w14:textId="77777777" w:rsidR="00ED699A" w:rsidRPr="003D45A4" w:rsidRDefault="00ED699A"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 xml:space="preserve">Discusión </w:t>
      </w:r>
    </w:p>
    <w:p w14:paraId="21D49F72" w14:textId="77777777" w:rsidR="00DC4601" w:rsidRDefault="00DC4601"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B819F3">
        <w:rPr>
          <w:rFonts w:ascii="Times New Roman" w:hAnsi="Times New Roman" w:cs="Times New Roman"/>
          <w:sz w:val="24"/>
          <w:szCs w:val="24"/>
        </w:rPr>
        <w:t>obtenidos</w:t>
      </w:r>
      <w:r w:rsidR="00A73B19">
        <w:rPr>
          <w:rFonts w:ascii="Times New Roman" w:hAnsi="Times New Roman" w:cs="Times New Roman"/>
          <w:sz w:val="24"/>
          <w:szCs w:val="24"/>
        </w:rPr>
        <w:t xml:space="preserve"> </w:t>
      </w:r>
      <w:r w:rsidR="00A73B19" w:rsidRPr="00423F16">
        <w:rPr>
          <w:rFonts w:ascii="Times New Roman" w:hAnsi="Times New Roman" w:cs="Times New Roman"/>
          <w:sz w:val="24"/>
          <w:szCs w:val="24"/>
        </w:rPr>
        <w:t>reflejan la necesidad de trabajar con las habilidades</w:t>
      </w:r>
      <w:r w:rsidR="00D01FC4">
        <w:rPr>
          <w:rFonts w:ascii="Times New Roman" w:hAnsi="Times New Roman" w:cs="Times New Roman"/>
          <w:sz w:val="24"/>
          <w:szCs w:val="24"/>
        </w:rPr>
        <w:t>, tal y</w:t>
      </w:r>
      <w:r w:rsidR="00A73B19" w:rsidRPr="00423F16">
        <w:rPr>
          <w:rFonts w:ascii="Times New Roman" w:hAnsi="Times New Roman" w:cs="Times New Roman"/>
          <w:sz w:val="24"/>
          <w:szCs w:val="24"/>
        </w:rPr>
        <w:t xml:space="preserve"> como la iniciativa para resolver problemas, la comunicación, la resolución de los conflictos, estrategias para el eficiente procesamiento de la información, la creatividad para generar nuevas ideas, herramientas para mantenerse actualizado dentro de su campo de conocimiento, para relacionarse y para enfrentar los nuevos retos, además de nuevas formas para poder ser persuasivos e influyentes en los demás</w:t>
      </w:r>
      <w:r w:rsidR="00D01FC4">
        <w:rPr>
          <w:rFonts w:ascii="Times New Roman" w:hAnsi="Times New Roman" w:cs="Times New Roman"/>
          <w:sz w:val="24"/>
          <w:szCs w:val="24"/>
        </w:rPr>
        <w:t xml:space="preserve">. Lo anterior sin duda confirma </w:t>
      </w:r>
      <w:r w:rsidR="00A73B19">
        <w:rPr>
          <w:rFonts w:ascii="Times New Roman" w:hAnsi="Times New Roman" w:cs="Times New Roman"/>
          <w:sz w:val="24"/>
          <w:szCs w:val="24"/>
        </w:rPr>
        <w:t>lo</w:t>
      </w:r>
      <w:r w:rsidR="00B819F3">
        <w:rPr>
          <w:rFonts w:ascii="Times New Roman" w:hAnsi="Times New Roman" w:cs="Times New Roman"/>
          <w:sz w:val="24"/>
          <w:szCs w:val="24"/>
        </w:rPr>
        <w:t xml:space="preserve"> mencionado por</w:t>
      </w:r>
      <w:r w:rsidR="00A73B19">
        <w:rPr>
          <w:rFonts w:ascii="Times New Roman" w:hAnsi="Times New Roman" w:cs="Times New Roman"/>
          <w:sz w:val="24"/>
          <w:szCs w:val="24"/>
        </w:rPr>
        <w:t xml:space="preserve"> autores como</w:t>
      </w:r>
      <w:r w:rsidR="00B819F3">
        <w:rPr>
          <w:rFonts w:ascii="Times New Roman" w:hAnsi="Times New Roman" w:cs="Times New Roman"/>
          <w:sz w:val="24"/>
          <w:szCs w:val="24"/>
        </w:rPr>
        <w:t xml:space="preserve"> </w:t>
      </w:r>
      <w:proofErr w:type="spellStart"/>
      <w:r w:rsidR="00B819F3" w:rsidRPr="00423F16">
        <w:rPr>
          <w:rFonts w:ascii="Times New Roman" w:hAnsi="Times New Roman" w:cs="Times New Roman"/>
          <w:sz w:val="24"/>
          <w:szCs w:val="24"/>
        </w:rPr>
        <w:t>Deveci</w:t>
      </w:r>
      <w:proofErr w:type="spellEnd"/>
      <w:r w:rsidR="00B819F3" w:rsidRPr="00423F16">
        <w:rPr>
          <w:rFonts w:ascii="Times New Roman" w:hAnsi="Times New Roman" w:cs="Times New Roman"/>
          <w:sz w:val="24"/>
          <w:szCs w:val="24"/>
        </w:rPr>
        <w:t xml:space="preserve"> y </w:t>
      </w:r>
      <w:proofErr w:type="spellStart"/>
      <w:r w:rsidR="00B819F3" w:rsidRPr="00423F16">
        <w:rPr>
          <w:rFonts w:ascii="Times New Roman" w:hAnsi="Times New Roman" w:cs="Times New Roman"/>
          <w:sz w:val="24"/>
          <w:szCs w:val="24"/>
        </w:rPr>
        <w:t>Nunn</w:t>
      </w:r>
      <w:proofErr w:type="spellEnd"/>
      <w:r w:rsidR="00B819F3" w:rsidRPr="00423F16">
        <w:rPr>
          <w:rFonts w:ascii="Times New Roman" w:hAnsi="Times New Roman" w:cs="Times New Roman"/>
          <w:sz w:val="24"/>
          <w:szCs w:val="24"/>
        </w:rPr>
        <w:t xml:space="preserve"> </w:t>
      </w:r>
      <w:r w:rsidR="00B819F3">
        <w:rPr>
          <w:rFonts w:ascii="Times New Roman" w:hAnsi="Times New Roman" w:cs="Times New Roman"/>
          <w:sz w:val="24"/>
          <w:szCs w:val="24"/>
        </w:rPr>
        <w:t>(</w:t>
      </w:r>
      <w:r w:rsidR="00B819F3" w:rsidRPr="00423F16">
        <w:rPr>
          <w:rFonts w:ascii="Times New Roman" w:hAnsi="Times New Roman" w:cs="Times New Roman"/>
          <w:sz w:val="24"/>
          <w:szCs w:val="24"/>
        </w:rPr>
        <w:t>2018</w:t>
      </w:r>
      <w:r w:rsidR="00B819F3">
        <w:rPr>
          <w:rFonts w:ascii="Times New Roman" w:hAnsi="Times New Roman" w:cs="Times New Roman"/>
          <w:sz w:val="24"/>
          <w:szCs w:val="24"/>
        </w:rPr>
        <w:t>) y Holgu</w:t>
      </w:r>
      <w:r w:rsidR="00E9669F">
        <w:rPr>
          <w:rFonts w:ascii="Times New Roman" w:hAnsi="Times New Roman" w:cs="Times New Roman"/>
          <w:sz w:val="24"/>
          <w:szCs w:val="24"/>
        </w:rPr>
        <w:t>í</w:t>
      </w:r>
      <w:r w:rsidR="00B819F3">
        <w:rPr>
          <w:rFonts w:ascii="Times New Roman" w:hAnsi="Times New Roman" w:cs="Times New Roman"/>
          <w:sz w:val="24"/>
          <w:szCs w:val="24"/>
        </w:rPr>
        <w:t>n</w:t>
      </w:r>
      <w:r w:rsidR="00E9669F">
        <w:rPr>
          <w:rFonts w:ascii="Times New Roman" w:hAnsi="Times New Roman" w:cs="Times New Roman"/>
          <w:sz w:val="24"/>
          <w:szCs w:val="24"/>
        </w:rPr>
        <w:t xml:space="preserve"> </w:t>
      </w:r>
      <w:r w:rsidR="00E9669F" w:rsidRPr="003D45A4">
        <w:rPr>
          <w:rFonts w:ascii="Times New Roman" w:hAnsi="Times New Roman" w:cs="Times New Roman"/>
          <w:i/>
          <w:sz w:val="24"/>
          <w:szCs w:val="24"/>
        </w:rPr>
        <w:t>et al.</w:t>
      </w:r>
      <w:r w:rsidR="00E9669F">
        <w:rPr>
          <w:rFonts w:ascii="Times New Roman" w:hAnsi="Times New Roman" w:cs="Times New Roman"/>
          <w:sz w:val="24"/>
          <w:szCs w:val="24"/>
        </w:rPr>
        <w:t xml:space="preserve"> </w:t>
      </w:r>
      <w:r w:rsidR="00B819F3">
        <w:rPr>
          <w:rFonts w:ascii="Times New Roman" w:hAnsi="Times New Roman" w:cs="Times New Roman"/>
          <w:sz w:val="24"/>
          <w:szCs w:val="24"/>
        </w:rPr>
        <w:t>(2018)</w:t>
      </w:r>
      <w:r w:rsidR="00D01FC4">
        <w:rPr>
          <w:rFonts w:ascii="Times New Roman" w:hAnsi="Times New Roman" w:cs="Times New Roman"/>
          <w:sz w:val="24"/>
          <w:szCs w:val="24"/>
        </w:rPr>
        <w:t>,</w:t>
      </w:r>
      <w:r w:rsidR="00B819F3">
        <w:rPr>
          <w:rFonts w:ascii="Times New Roman" w:hAnsi="Times New Roman" w:cs="Times New Roman"/>
          <w:sz w:val="24"/>
          <w:szCs w:val="24"/>
        </w:rPr>
        <w:t xml:space="preserve"> quienes aseguran</w:t>
      </w:r>
      <w:r>
        <w:rPr>
          <w:rFonts w:ascii="Times New Roman" w:hAnsi="Times New Roman" w:cs="Times New Roman"/>
          <w:sz w:val="24"/>
          <w:szCs w:val="24"/>
        </w:rPr>
        <w:t xml:space="preserve"> </w:t>
      </w:r>
      <w:r w:rsidR="00B819F3">
        <w:rPr>
          <w:rFonts w:ascii="Times New Roman" w:hAnsi="Times New Roman" w:cs="Times New Roman"/>
          <w:sz w:val="24"/>
          <w:szCs w:val="24"/>
        </w:rPr>
        <w:t xml:space="preserve">que </w:t>
      </w:r>
      <w:r>
        <w:rPr>
          <w:rFonts w:ascii="Times New Roman" w:hAnsi="Times New Roman" w:cs="Times New Roman"/>
          <w:sz w:val="24"/>
          <w:szCs w:val="24"/>
        </w:rPr>
        <w:t>los estudiantes</w:t>
      </w:r>
      <w:r w:rsidR="00B819F3">
        <w:rPr>
          <w:rFonts w:ascii="Times New Roman" w:hAnsi="Times New Roman" w:cs="Times New Roman"/>
          <w:sz w:val="24"/>
          <w:szCs w:val="24"/>
        </w:rPr>
        <w:t xml:space="preserve"> de ingeniería</w:t>
      </w:r>
      <w:r>
        <w:rPr>
          <w:rFonts w:ascii="Times New Roman" w:hAnsi="Times New Roman" w:cs="Times New Roman"/>
          <w:sz w:val="24"/>
          <w:szCs w:val="24"/>
        </w:rPr>
        <w:t xml:space="preserve"> se consideran débiles en competencias</w:t>
      </w:r>
      <w:r w:rsidR="00082FE9">
        <w:rPr>
          <w:rFonts w:ascii="Times New Roman" w:hAnsi="Times New Roman" w:cs="Times New Roman"/>
          <w:sz w:val="24"/>
          <w:szCs w:val="24"/>
        </w:rPr>
        <w:t xml:space="preserve"> blandas</w:t>
      </w:r>
      <w:r>
        <w:rPr>
          <w:rFonts w:ascii="Times New Roman" w:hAnsi="Times New Roman" w:cs="Times New Roman"/>
          <w:sz w:val="24"/>
          <w:szCs w:val="24"/>
        </w:rPr>
        <w:t>,</w:t>
      </w:r>
      <w:r w:rsidR="00B8240B">
        <w:rPr>
          <w:rFonts w:ascii="Times New Roman" w:hAnsi="Times New Roman" w:cs="Times New Roman"/>
          <w:sz w:val="24"/>
          <w:szCs w:val="24"/>
        </w:rPr>
        <w:t xml:space="preserve"> las cuales </w:t>
      </w:r>
      <w:r w:rsidRPr="00DC4601">
        <w:rPr>
          <w:rFonts w:ascii="Times New Roman" w:hAnsi="Times New Roman" w:cs="Times New Roman"/>
          <w:sz w:val="24"/>
          <w:szCs w:val="24"/>
        </w:rPr>
        <w:t>se deben seguir</w:t>
      </w:r>
      <w:r>
        <w:rPr>
          <w:rFonts w:ascii="Times New Roman" w:hAnsi="Times New Roman" w:cs="Times New Roman"/>
          <w:sz w:val="24"/>
          <w:szCs w:val="24"/>
        </w:rPr>
        <w:t xml:space="preserve"> </w:t>
      </w:r>
      <w:r w:rsidRPr="00DC4601">
        <w:rPr>
          <w:rFonts w:ascii="Times New Roman" w:hAnsi="Times New Roman" w:cs="Times New Roman"/>
          <w:sz w:val="24"/>
          <w:szCs w:val="24"/>
        </w:rPr>
        <w:t xml:space="preserve">desarrollando durante su trayectoria en la </w:t>
      </w:r>
      <w:r w:rsidR="00B819F3">
        <w:rPr>
          <w:rFonts w:ascii="Times New Roman" w:hAnsi="Times New Roman" w:cs="Times New Roman"/>
          <w:sz w:val="24"/>
          <w:szCs w:val="24"/>
        </w:rPr>
        <w:t>u</w:t>
      </w:r>
      <w:r w:rsidRPr="00DC4601">
        <w:rPr>
          <w:rFonts w:ascii="Times New Roman" w:hAnsi="Times New Roman" w:cs="Times New Roman"/>
          <w:sz w:val="24"/>
          <w:szCs w:val="24"/>
        </w:rPr>
        <w:t>niversidad</w:t>
      </w:r>
      <w:r w:rsidR="00082FE9">
        <w:rPr>
          <w:rFonts w:ascii="Times New Roman" w:hAnsi="Times New Roman" w:cs="Times New Roman"/>
          <w:sz w:val="24"/>
          <w:szCs w:val="24"/>
        </w:rPr>
        <w:t xml:space="preserve"> y que son solicitadas por los empleadores del mercado laboral actual</w:t>
      </w:r>
      <w:r w:rsidR="00B819F3">
        <w:rPr>
          <w:rFonts w:ascii="Times New Roman" w:hAnsi="Times New Roman" w:cs="Times New Roman"/>
          <w:sz w:val="24"/>
          <w:szCs w:val="24"/>
        </w:rPr>
        <w:t xml:space="preserve">. </w:t>
      </w:r>
      <w:r w:rsidR="00FA70E5" w:rsidRPr="00FA70E5">
        <w:rPr>
          <w:rFonts w:ascii="Times New Roman" w:hAnsi="Times New Roman" w:cs="Times New Roman"/>
          <w:sz w:val="24"/>
          <w:szCs w:val="24"/>
        </w:rPr>
        <w:t xml:space="preserve">Si estas habilidades </w:t>
      </w:r>
      <w:r w:rsidR="000938CB">
        <w:rPr>
          <w:rFonts w:ascii="Times New Roman" w:hAnsi="Times New Roman" w:cs="Times New Roman"/>
          <w:sz w:val="24"/>
          <w:szCs w:val="24"/>
        </w:rPr>
        <w:t>se pulen y perfeccionan</w:t>
      </w:r>
      <w:r w:rsidR="00FA70E5" w:rsidRPr="00FA70E5">
        <w:rPr>
          <w:rFonts w:ascii="Times New Roman" w:hAnsi="Times New Roman" w:cs="Times New Roman"/>
          <w:sz w:val="24"/>
          <w:szCs w:val="24"/>
        </w:rPr>
        <w:t xml:space="preserve"> durante los </w:t>
      </w:r>
      <w:r w:rsidR="00FA70E5">
        <w:rPr>
          <w:rFonts w:ascii="Times New Roman" w:hAnsi="Times New Roman" w:cs="Times New Roman"/>
          <w:sz w:val="24"/>
          <w:szCs w:val="24"/>
        </w:rPr>
        <w:t>cursos impartidos e</w:t>
      </w:r>
      <w:r w:rsidR="00FA70E5" w:rsidRPr="00FA70E5">
        <w:rPr>
          <w:rFonts w:ascii="Times New Roman" w:hAnsi="Times New Roman" w:cs="Times New Roman"/>
          <w:sz w:val="24"/>
          <w:szCs w:val="24"/>
        </w:rPr>
        <w:t>n los años de estudio, puede</w:t>
      </w:r>
      <w:r w:rsidR="00B8240B">
        <w:rPr>
          <w:rFonts w:ascii="Times New Roman" w:hAnsi="Times New Roman" w:cs="Times New Roman"/>
          <w:sz w:val="24"/>
          <w:szCs w:val="24"/>
        </w:rPr>
        <w:t>n</w:t>
      </w:r>
      <w:r w:rsidR="00FA70E5" w:rsidRPr="00FA70E5">
        <w:rPr>
          <w:rFonts w:ascii="Times New Roman" w:hAnsi="Times New Roman" w:cs="Times New Roman"/>
          <w:sz w:val="24"/>
          <w:szCs w:val="24"/>
        </w:rPr>
        <w:t xml:space="preserve"> ayudarles positivamente a convertirse en </w:t>
      </w:r>
      <w:r w:rsidR="00FA70E5">
        <w:rPr>
          <w:rFonts w:ascii="Times New Roman" w:hAnsi="Times New Roman" w:cs="Times New Roman"/>
          <w:sz w:val="24"/>
          <w:szCs w:val="24"/>
        </w:rPr>
        <w:t>excelentes profesionistas (</w:t>
      </w:r>
      <w:proofErr w:type="spellStart"/>
      <w:r w:rsidR="00FA70E5">
        <w:rPr>
          <w:rFonts w:ascii="Times New Roman" w:hAnsi="Times New Roman" w:cs="Times New Roman"/>
          <w:sz w:val="24"/>
          <w:szCs w:val="24"/>
        </w:rPr>
        <w:t>Sukiman</w:t>
      </w:r>
      <w:proofErr w:type="spellEnd"/>
      <w:r w:rsidR="00FA70E5">
        <w:rPr>
          <w:rFonts w:ascii="Times New Roman" w:hAnsi="Times New Roman" w:cs="Times New Roman"/>
          <w:sz w:val="24"/>
          <w:szCs w:val="24"/>
        </w:rPr>
        <w:t xml:space="preserve">, 2017). </w:t>
      </w:r>
      <w:r>
        <w:rPr>
          <w:rFonts w:ascii="Times New Roman" w:hAnsi="Times New Roman" w:cs="Times New Roman"/>
          <w:sz w:val="24"/>
          <w:szCs w:val="24"/>
        </w:rPr>
        <w:t xml:space="preserve">Sin embargo, </w:t>
      </w:r>
      <w:r w:rsidR="00B8240B">
        <w:rPr>
          <w:rFonts w:ascii="Times New Roman" w:hAnsi="Times New Roman" w:cs="Times New Roman"/>
          <w:sz w:val="24"/>
          <w:szCs w:val="24"/>
        </w:rPr>
        <w:t xml:space="preserve">se debe  enfatizar </w:t>
      </w:r>
      <w:r>
        <w:rPr>
          <w:rFonts w:ascii="Times New Roman" w:hAnsi="Times New Roman" w:cs="Times New Roman"/>
          <w:sz w:val="24"/>
          <w:szCs w:val="24"/>
        </w:rPr>
        <w:t xml:space="preserve">que estos resultados son </w:t>
      </w:r>
      <w:r w:rsidR="00B8240B">
        <w:rPr>
          <w:rFonts w:ascii="Times New Roman" w:hAnsi="Times New Roman" w:cs="Times New Roman"/>
          <w:sz w:val="24"/>
          <w:szCs w:val="24"/>
        </w:rPr>
        <w:t xml:space="preserve">solo </w:t>
      </w:r>
      <w:r>
        <w:rPr>
          <w:rFonts w:ascii="Times New Roman" w:hAnsi="Times New Roman" w:cs="Times New Roman"/>
          <w:sz w:val="24"/>
          <w:szCs w:val="24"/>
        </w:rPr>
        <w:t>válidos para la población en la que se aplic</w:t>
      </w:r>
      <w:r w:rsidR="00A3139B">
        <w:rPr>
          <w:rFonts w:ascii="Times New Roman" w:hAnsi="Times New Roman" w:cs="Times New Roman"/>
          <w:sz w:val="24"/>
          <w:szCs w:val="24"/>
        </w:rPr>
        <w:t>ó</w:t>
      </w:r>
      <w:r>
        <w:rPr>
          <w:rFonts w:ascii="Times New Roman" w:hAnsi="Times New Roman" w:cs="Times New Roman"/>
          <w:sz w:val="24"/>
          <w:szCs w:val="24"/>
        </w:rPr>
        <w:t xml:space="preserve"> el estudio, por lo que ser</w:t>
      </w:r>
      <w:r w:rsidR="00B8240B">
        <w:rPr>
          <w:rFonts w:ascii="Times New Roman" w:hAnsi="Times New Roman" w:cs="Times New Roman"/>
          <w:sz w:val="24"/>
          <w:szCs w:val="24"/>
        </w:rPr>
        <w:t>í</w:t>
      </w:r>
      <w:r>
        <w:rPr>
          <w:rFonts w:ascii="Times New Roman" w:hAnsi="Times New Roman" w:cs="Times New Roman"/>
          <w:sz w:val="24"/>
          <w:szCs w:val="24"/>
        </w:rPr>
        <w:t xml:space="preserve">a necesario elaborar </w:t>
      </w:r>
      <w:r w:rsidR="00A3139B">
        <w:rPr>
          <w:rFonts w:ascii="Times New Roman" w:hAnsi="Times New Roman" w:cs="Times New Roman"/>
          <w:sz w:val="24"/>
          <w:szCs w:val="24"/>
        </w:rPr>
        <w:t>investigaciones</w:t>
      </w:r>
      <w:r>
        <w:rPr>
          <w:rFonts w:ascii="Times New Roman" w:hAnsi="Times New Roman" w:cs="Times New Roman"/>
          <w:sz w:val="24"/>
          <w:szCs w:val="24"/>
        </w:rPr>
        <w:t xml:space="preserve"> similares en otras instituciones de ingenier</w:t>
      </w:r>
      <w:r w:rsidR="00174DA2">
        <w:rPr>
          <w:rFonts w:ascii="Times New Roman" w:hAnsi="Times New Roman" w:cs="Times New Roman"/>
          <w:sz w:val="24"/>
          <w:szCs w:val="24"/>
        </w:rPr>
        <w:t>í</w:t>
      </w:r>
      <w:r>
        <w:rPr>
          <w:rFonts w:ascii="Times New Roman" w:hAnsi="Times New Roman" w:cs="Times New Roman"/>
          <w:sz w:val="24"/>
          <w:szCs w:val="24"/>
        </w:rPr>
        <w:t>a.</w:t>
      </w:r>
    </w:p>
    <w:p w14:paraId="74F59002" w14:textId="77777777" w:rsidR="00DC4601" w:rsidRPr="00423F16" w:rsidRDefault="00DC4601" w:rsidP="003D45A4">
      <w:pPr>
        <w:spacing w:after="0" w:line="360" w:lineRule="auto"/>
        <w:ind w:firstLine="708"/>
        <w:jc w:val="both"/>
        <w:rPr>
          <w:rFonts w:ascii="Times New Roman" w:hAnsi="Times New Roman" w:cs="Times New Roman"/>
          <w:sz w:val="24"/>
          <w:szCs w:val="24"/>
        </w:rPr>
      </w:pPr>
      <w:r w:rsidRPr="00423F16">
        <w:rPr>
          <w:rFonts w:ascii="Times New Roman" w:hAnsi="Times New Roman" w:cs="Times New Roman"/>
          <w:sz w:val="24"/>
          <w:szCs w:val="24"/>
        </w:rPr>
        <w:t xml:space="preserve">Además, se pudo observar como la actitud y la motivación son factores determinantes </w:t>
      </w:r>
      <w:r w:rsidR="00B819F3">
        <w:rPr>
          <w:rFonts w:ascii="Times New Roman" w:hAnsi="Times New Roman" w:cs="Times New Roman"/>
          <w:sz w:val="24"/>
          <w:szCs w:val="24"/>
        </w:rPr>
        <w:t>en la adquisición de estas competencias</w:t>
      </w:r>
      <w:r w:rsidR="00B8240B">
        <w:rPr>
          <w:rFonts w:ascii="Times New Roman" w:hAnsi="Times New Roman" w:cs="Times New Roman"/>
          <w:sz w:val="24"/>
          <w:szCs w:val="24"/>
        </w:rPr>
        <w:t>. D</w:t>
      </w:r>
      <w:r w:rsidR="00B8240B" w:rsidRPr="00423F16">
        <w:rPr>
          <w:rFonts w:ascii="Times New Roman" w:hAnsi="Times New Roman" w:cs="Times New Roman"/>
          <w:sz w:val="24"/>
          <w:szCs w:val="24"/>
        </w:rPr>
        <w:t xml:space="preserve">e </w:t>
      </w:r>
      <w:r w:rsidRPr="00423F16">
        <w:rPr>
          <w:rFonts w:ascii="Times New Roman" w:hAnsi="Times New Roman" w:cs="Times New Roman"/>
          <w:sz w:val="24"/>
          <w:szCs w:val="24"/>
        </w:rPr>
        <w:t xml:space="preserve">acuerdo con los estudiantes, la flojera y su propia falta de motivación </w:t>
      </w:r>
      <w:r w:rsidR="007E6DF7">
        <w:rPr>
          <w:rFonts w:ascii="Times New Roman" w:hAnsi="Times New Roman" w:cs="Times New Roman"/>
          <w:sz w:val="24"/>
          <w:szCs w:val="24"/>
        </w:rPr>
        <w:t>son un</w:t>
      </w:r>
      <w:r w:rsidR="00301802">
        <w:rPr>
          <w:rFonts w:ascii="Times New Roman" w:hAnsi="Times New Roman" w:cs="Times New Roman"/>
          <w:sz w:val="24"/>
          <w:szCs w:val="24"/>
        </w:rPr>
        <w:t>as</w:t>
      </w:r>
      <w:r w:rsidR="007E6DF7">
        <w:rPr>
          <w:rFonts w:ascii="Times New Roman" w:hAnsi="Times New Roman" w:cs="Times New Roman"/>
          <w:sz w:val="24"/>
          <w:szCs w:val="24"/>
        </w:rPr>
        <w:t xml:space="preserve"> de </w:t>
      </w:r>
      <w:r w:rsidR="00301802">
        <w:rPr>
          <w:rFonts w:ascii="Times New Roman" w:hAnsi="Times New Roman" w:cs="Times New Roman"/>
          <w:sz w:val="24"/>
          <w:szCs w:val="24"/>
        </w:rPr>
        <w:t>las</w:t>
      </w:r>
      <w:r w:rsidR="00301802" w:rsidRPr="00423F16">
        <w:rPr>
          <w:rFonts w:ascii="Times New Roman" w:hAnsi="Times New Roman" w:cs="Times New Roman"/>
          <w:sz w:val="24"/>
          <w:szCs w:val="24"/>
        </w:rPr>
        <w:t xml:space="preserve"> </w:t>
      </w:r>
      <w:r w:rsidR="00301802">
        <w:rPr>
          <w:rFonts w:ascii="Times New Roman" w:hAnsi="Times New Roman" w:cs="Times New Roman"/>
          <w:sz w:val="24"/>
          <w:szCs w:val="24"/>
        </w:rPr>
        <w:t>razones</w:t>
      </w:r>
      <w:r w:rsidR="00301802" w:rsidRPr="00423F16">
        <w:rPr>
          <w:rFonts w:ascii="Times New Roman" w:hAnsi="Times New Roman" w:cs="Times New Roman"/>
          <w:sz w:val="24"/>
          <w:szCs w:val="24"/>
        </w:rPr>
        <w:t xml:space="preserve"> </w:t>
      </w:r>
      <w:r w:rsidR="00301802">
        <w:rPr>
          <w:rFonts w:ascii="Times New Roman" w:hAnsi="Times New Roman" w:cs="Times New Roman"/>
          <w:sz w:val="24"/>
          <w:szCs w:val="24"/>
        </w:rPr>
        <w:t>de mayor peso para que</w:t>
      </w:r>
      <w:r w:rsidRPr="00423F16">
        <w:rPr>
          <w:rFonts w:ascii="Times New Roman" w:hAnsi="Times New Roman" w:cs="Times New Roman"/>
          <w:sz w:val="24"/>
          <w:szCs w:val="24"/>
        </w:rPr>
        <w:t xml:space="preserve"> no desarrollan las competencias que desean adquirir</w:t>
      </w:r>
      <w:r w:rsidR="007E6DF7">
        <w:rPr>
          <w:rFonts w:ascii="Times New Roman" w:hAnsi="Times New Roman" w:cs="Times New Roman"/>
          <w:sz w:val="24"/>
          <w:szCs w:val="24"/>
        </w:rPr>
        <w:t xml:space="preserve">. Y a pesar de </w:t>
      </w:r>
      <w:r w:rsidRPr="00423F16">
        <w:rPr>
          <w:rFonts w:ascii="Times New Roman" w:hAnsi="Times New Roman" w:cs="Times New Roman"/>
          <w:sz w:val="24"/>
          <w:szCs w:val="24"/>
        </w:rPr>
        <w:t>considera</w:t>
      </w:r>
      <w:r w:rsidR="007E6DF7">
        <w:rPr>
          <w:rFonts w:ascii="Times New Roman" w:hAnsi="Times New Roman" w:cs="Times New Roman"/>
          <w:sz w:val="24"/>
          <w:szCs w:val="24"/>
        </w:rPr>
        <w:t>r</w:t>
      </w:r>
      <w:r w:rsidRPr="00423F16">
        <w:rPr>
          <w:rFonts w:ascii="Times New Roman" w:hAnsi="Times New Roman" w:cs="Times New Roman"/>
          <w:sz w:val="24"/>
          <w:szCs w:val="24"/>
        </w:rPr>
        <w:t xml:space="preserve"> </w:t>
      </w:r>
      <w:r w:rsidR="007E6DF7" w:rsidRPr="00423F16">
        <w:rPr>
          <w:rFonts w:ascii="Times New Roman" w:hAnsi="Times New Roman" w:cs="Times New Roman"/>
          <w:sz w:val="24"/>
          <w:szCs w:val="24"/>
        </w:rPr>
        <w:t>a las capacidades y conocimientos de su</w:t>
      </w:r>
      <w:r w:rsidR="007E6DF7">
        <w:rPr>
          <w:rFonts w:ascii="Times New Roman" w:hAnsi="Times New Roman" w:cs="Times New Roman"/>
          <w:sz w:val="24"/>
          <w:szCs w:val="24"/>
        </w:rPr>
        <w:t xml:space="preserve">s </w:t>
      </w:r>
      <w:r w:rsidR="007E6DF7" w:rsidRPr="00423F16">
        <w:rPr>
          <w:rFonts w:ascii="Times New Roman" w:hAnsi="Times New Roman" w:cs="Times New Roman"/>
          <w:sz w:val="24"/>
          <w:szCs w:val="24"/>
        </w:rPr>
        <w:t>profesor</w:t>
      </w:r>
      <w:r w:rsidR="007E6DF7">
        <w:rPr>
          <w:rFonts w:ascii="Times New Roman" w:hAnsi="Times New Roman" w:cs="Times New Roman"/>
          <w:sz w:val="24"/>
          <w:szCs w:val="24"/>
        </w:rPr>
        <w:t xml:space="preserve">es </w:t>
      </w:r>
      <w:r w:rsidRPr="00423F16">
        <w:rPr>
          <w:rFonts w:ascii="Times New Roman" w:hAnsi="Times New Roman" w:cs="Times New Roman"/>
          <w:sz w:val="24"/>
          <w:szCs w:val="24"/>
        </w:rPr>
        <w:t>como un obstáculo para su desarrollo,</w:t>
      </w:r>
      <w:r w:rsidR="007E6DF7">
        <w:rPr>
          <w:rFonts w:ascii="Times New Roman" w:hAnsi="Times New Roman" w:cs="Times New Roman"/>
          <w:sz w:val="24"/>
          <w:szCs w:val="24"/>
        </w:rPr>
        <w:t xml:space="preserve"> </w:t>
      </w:r>
      <w:r w:rsidRPr="00423F16">
        <w:rPr>
          <w:rFonts w:ascii="Times New Roman" w:hAnsi="Times New Roman" w:cs="Times New Roman"/>
          <w:sz w:val="24"/>
          <w:szCs w:val="24"/>
        </w:rPr>
        <w:t xml:space="preserve">son </w:t>
      </w:r>
      <w:r w:rsidR="007E6DF7">
        <w:rPr>
          <w:rFonts w:ascii="Times New Roman" w:hAnsi="Times New Roman" w:cs="Times New Roman"/>
          <w:sz w:val="24"/>
          <w:szCs w:val="24"/>
        </w:rPr>
        <w:t>los alumnos</w:t>
      </w:r>
      <w:r w:rsidRPr="00423F16">
        <w:rPr>
          <w:rFonts w:ascii="Times New Roman" w:hAnsi="Times New Roman" w:cs="Times New Roman"/>
          <w:sz w:val="24"/>
          <w:szCs w:val="24"/>
        </w:rPr>
        <w:t xml:space="preserve"> quienes admiten que su falta de interés hacia el desarrollo de estas </w:t>
      </w:r>
      <w:r w:rsidR="005603EF">
        <w:rPr>
          <w:rFonts w:ascii="Times New Roman" w:hAnsi="Times New Roman" w:cs="Times New Roman"/>
          <w:sz w:val="24"/>
          <w:szCs w:val="24"/>
        </w:rPr>
        <w:t>habilidades</w:t>
      </w:r>
      <w:r w:rsidR="005603EF" w:rsidRPr="00423F16">
        <w:rPr>
          <w:rFonts w:ascii="Times New Roman" w:hAnsi="Times New Roman" w:cs="Times New Roman"/>
          <w:sz w:val="24"/>
          <w:szCs w:val="24"/>
        </w:rPr>
        <w:t xml:space="preserve"> </w:t>
      </w:r>
      <w:r w:rsidRPr="00423F16">
        <w:rPr>
          <w:rFonts w:ascii="Times New Roman" w:hAnsi="Times New Roman" w:cs="Times New Roman"/>
          <w:sz w:val="24"/>
          <w:szCs w:val="24"/>
        </w:rPr>
        <w:t xml:space="preserve">es también una realidad. </w:t>
      </w:r>
    </w:p>
    <w:p w14:paraId="0BA29464" w14:textId="77777777" w:rsidR="00A73B19" w:rsidRDefault="009A6520" w:rsidP="003D45A4">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No se debe mirar al papel desempeñado por</w:t>
      </w:r>
      <w:r w:rsidR="007E6DF7">
        <w:rPr>
          <w:rFonts w:ascii="Times New Roman" w:hAnsi="Times New Roman" w:cs="Times New Roman"/>
          <w:sz w:val="24"/>
          <w:szCs w:val="24"/>
        </w:rPr>
        <w:t xml:space="preserve"> los docentes </w:t>
      </w:r>
      <w:r>
        <w:rPr>
          <w:rFonts w:ascii="Times New Roman" w:hAnsi="Times New Roman" w:cs="Times New Roman"/>
          <w:sz w:val="24"/>
          <w:szCs w:val="24"/>
        </w:rPr>
        <w:t xml:space="preserve">o </w:t>
      </w:r>
      <w:r w:rsidR="00F023D6">
        <w:rPr>
          <w:rFonts w:ascii="Times New Roman" w:hAnsi="Times New Roman" w:cs="Times New Roman"/>
          <w:sz w:val="24"/>
          <w:szCs w:val="24"/>
        </w:rPr>
        <w:t>por</w:t>
      </w:r>
      <w:r>
        <w:rPr>
          <w:rFonts w:ascii="Times New Roman" w:hAnsi="Times New Roman" w:cs="Times New Roman"/>
          <w:sz w:val="24"/>
          <w:szCs w:val="24"/>
        </w:rPr>
        <w:t xml:space="preserve"> </w:t>
      </w:r>
      <w:r w:rsidR="005F027C">
        <w:rPr>
          <w:rFonts w:ascii="Times New Roman" w:hAnsi="Times New Roman" w:cs="Times New Roman"/>
          <w:sz w:val="24"/>
          <w:szCs w:val="24"/>
        </w:rPr>
        <w:t xml:space="preserve">los </w:t>
      </w:r>
      <w:r w:rsidR="007E6DF7">
        <w:rPr>
          <w:rFonts w:ascii="Times New Roman" w:hAnsi="Times New Roman" w:cs="Times New Roman"/>
          <w:sz w:val="24"/>
          <w:szCs w:val="24"/>
        </w:rPr>
        <w:t xml:space="preserve">estudiantes </w:t>
      </w:r>
      <w:r>
        <w:rPr>
          <w:rFonts w:ascii="Times New Roman" w:hAnsi="Times New Roman" w:cs="Times New Roman"/>
          <w:sz w:val="24"/>
          <w:szCs w:val="24"/>
        </w:rPr>
        <w:t>por separado</w:t>
      </w:r>
      <w:r w:rsidR="005603EF">
        <w:rPr>
          <w:rFonts w:ascii="Times New Roman" w:hAnsi="Times New Roman" w:cs="Times New Roman"/>
          <w:sz w:val="24"/>
          <w:szCs w:val="24"/>
        </w:rPr>
        <w:t>,</w:t>
      </w:r>
      <w:r>
        <w:rPr>
          <w:rFonts w:ascii="Times New Roman" w:hAnsi="Times New Roman" w:cs="Times New Roman"/>
          <w:sz w:val="24"/>
          <w:szCs w:val="24"/>
        </w:rPr>
        <w:t xml:space="preserve"> </w:t>
      </w:r>
      <w:r w:rsidR="000C0A62">
        <w:rPr>
          <w:rFonts w:ascii="Times New Roman" w:hAnsi="Times New Roman" w:cs="Times New Roman"/>
          <w:sz w:val="24"/>
          <w:szCs w:val="24"/>
        </w:rPr>
        <w:t xml:space="preserve">ni </w:t>
      </w:r>
      <w:r w:rsidR="007E6DF7">
        <w:rPr>
          <w:rFonts w:ascii="Times New Roman" w:hAnsi="Times New Roman" w:cs="Times New Roman"/>
          <w:sz w:val="24"/>
          <w:szCs w:val="24"/>
        </w:rPr>
        <w:t>como únicas causas de esta carencia de aprendizaj</w:t>
      </w:r>
      <w:r>
        <w:rPr>
          <w:rFonts w:ascii="Times New Roman" w:hAnsi="Times New Roman" w:cs="Times New Roman"/>
          <w:sz w:val="24"/>
          <w:szCs w:val="24"/>
        </w:rPr>
        <w:t>e</w:t>
      </w:r>
      <w:r w:rsidR="005603EF">
        <w:rPr>
          <w:rFonts w:ascii="Times New Roman" w:hAnsi="Times New Roman" w:cs="Times New Roman"/>
          <w:sz w:val="24"/>
          <w:szCs w:val="24"/>
        </w:rPr>
        <w:t>;</w:t>
      </w:r>
      <w:r w:rsidR="007E6DF7">
        <w:rPr>
          <w:rFonts w:ascii="Times New Roman" w:hAnsi="Times New Roman" w:cs="Times New Roman"/>
          <w:sz w:val="24"/>
          <w:szCs w:val="24"/>
        </w:rPr>
        <w:t xml:space="preserve"> </w:t>
      </w:r>
      <w:r>
        <w:rPr>
          <w:rFonts w:ascii="Times New Roman" w:hAnsi="Times New Roman" w:cs="Times New Roman"/>
          <w:sz w:val="24"/>
          <w:szCs w:val="24"/>
        </w:rPr>
        <w:t xml:space="preserve">se debe también hacer </w:t>
      </w:r>
      <w:r w:rsidR="003C6EC2">
        <w:rPr>
          <w:rFonts w:ascii="Times New Roman" w:hAnsi="Times New Roman" w:cs="Times New Roman"/>
          <w:sz w:val="24"/>
          <w:szCs w:val="24"/>
        </w:rPr>
        <w:t>énfasis</w:t>
      </w:r>
      <w:r w:rsidR="007E6DF7">
        <w:rPr>
          <w:rFonts w:ascii="Times New Roman" w:hAnsi="Times New Roman" w:cs="Times New Roman"/>
          <w:sz w:val="24"/>
          <w:szCs w:val="24"/>
        </w:rPr>
        <w:t xml:space="preserve"> en un</w:t>
      </w:r>
      <w:r w:rsidR="00DC4601" w:rsidRPr="00423F16">
        <w:rPr>
          <w:rFonts w:ascii="Times New Roman" w:hAnsi="Times New Roman" w:cs="Times New Roman"/>
          <w:sz w:val="24"/>
          <w:szCs w:val="24"/>
        </w:rPr>
        <w:t xml:space="preserve"> cambio en la relación alumno-maestro</w:t>
      </w:r>
      <w:r w:rsidR="007E6DF7">
        <w:rPr>
          <w:rFonts w:ascii="Times New Roman" w:hAnsi="Times New Roman" w:cs="Times New Roman"/>
          <w:sz w:val="24"/>
          <w:szCs w:val="24"/>
        </w:rPr>
        <w:t xml:space="preserve">, </w:t>
      </w:r>
      <w:r w:rsidR="005603EF">
        <w:rPr>
          <w:rFonts w:ascii="Times New Roman" w:hAnsi="Times New Roman" w:cs="Times New Roman"/>
          <w:sz w:val="24"/>
          <w:szCs w:val="24"/>
        </w:rPr>
        <w:t>el cual</w:t>
      </w:r>
      <w:r w:rsidR="00DC4601" w:rsidRPr="00423F16">
        <w:rPr>
          <w:rFonts w:ascii="Times New Roman" w:hAnsi="Times New Roman" w:cs="Times New Roman"/>
          <w:sz w:val="24"/>
          <w:szCs w:val="24"/>
        </w:rPr>
        <w:t xml:space="preserve"> se puede lograr cuando</w:t>
      </w:r>
      <w:r w:rsidR="005603EF">
        <w:rPr>
          <w:rFonts w:ascii="Times New Roman" w:hAnsi="Times New Roman" w:cs="Times New Roman"/>
          <w:sz w:val="24"/>
          <w:szCs w:val="24"/>
        </w:rPr>
        <w:t xml:space="preserve"> se</w:t>
      </w:r>
      <w:r w:rsidR="00DC4601" w:rsidRPr="00423F16">
        <w:rPr>
          <w:rFonts w:ascii="Times New Roman" w:hAnsi="Times New Roman" w:cs="Times New Roman"/>
          <w:sz w:val="24"/>
          <w:szCs w:val="24"/>
        </w:rPr>
        <w:t xml:space="preserve"> </w:t>
      </w:r>
      <w:r w:rsidR="00CD78E9">
        <w:rPr>
          <w:rFonts w:ascii="Times New Roman" w:hAnsi="Times New Roman" w:cs="Times New Roman"/>
          <w:sz w:val="24"/>
          <w:szCs w:val="24"/>
        </w:rPr>
        <w:t>establece</w:t>
      </w:r>
      <w:r w:rsidR="00CD78E9" w:rsidRPr="00423F16">
        <w:rPr>
          <w:rFonts w:ascii="Times New Roman" w:hAnsi="Times New Roman" w:cs="Times New Roman"/>
          <w:sz w:val="24"/>
          <w:szCs w:val="24"/>
        </w:rPr>
        <w:t xml:space="preserve"> </w:t>
      </w:r>
      <w:r w:rsidR="00DC4601" w:rsidRPr="00423F16">
        <w:rPr>
          <w:rFonts w:ascii="Times New Roman" w:hAnsi="Times New Roman" w:cs="Times New Roman"/>
          <w:sz w:val="24"/>
          <w:szCs w:val="24"/>
        </w:rPr>
        <w:t>un objetivo en común</w:t>
      </w:r>
      <w:r w:rsidR="005603EF">
        <w:rPr>
          <w:rFonts w:ascii="Times New Roman" w:hAnsi="Times New Roman" w:cs="Times New Roman"/>
          <w:sz w:val="24"/>
          <w:szCs w:val="24"/>
        </w:rPr>
        <w:t xml:space="preserve"> y se de</w:t>
      </w:r>
      <w:r w:rsidR="00CD78E9">
        <w:rPr>
          <w:rFonts w:ascii="Times New Roman" w:hAnsi="Times New Roman" w:cs="Times New Roman"/>
          <w:sz w:val="24"/>
          <w:szCs w:val="24"/>
        </w:rPr>
        <w:t>j</w:t>
      </w:r>
      <w:r w:rsidR="005603EF">
        <w:rPr>
          <w:rFonts w:ascii="Times New Roman" w:hAnsi="Times New Roman" w:cs="Times New Roman"/>
          <w:sz w:val="24"/>
          <w:szCs w:val="24"/>
        </w:rPr>
        <w:t>a</w:t>
      </w:r>
      <w:r w:rsidR="00DC4601" w:rsidRPr="00423F16">
        <w:rPr>
          <w:rFonts w:ascii="Times New Roman" w:hAnsi="Times New Roman" w:cs="Times New Roman"/>
          <w:sz w:val="24"/>
          <w:szCs w:val="24"/>
        </w:rPr>
        <w:t xml:space="preserve"> de lado las apatías de los </w:t>
      </w:r>
      <w:r w:rsidR="00DC4601" w:rsidRPr="003E487B">
        <w:rPr>
          <w:rFonts w:ascii="Times New Roman" w:hAnsi="Times New Roman" w:cs="Times New Roman"/>
          <w:sz w:val="24"/>
          <w:szCs w:val="24"/>
        </w:rPr>
        <w:t>involucrados</w:t>
      </w:r>
      <w:r w:rsidR="00DC4601" w:rsidRPr="00423F16">
        <w:rPr>
          <w:rFonts w:ascii="Times New Roman" w:hAnsi="Times New Roman" w:cs="Times New Roman"/>
          <w:sz w:val="24"/>
          <w:szCs w:val="24"/>
        </w:rPr>
        <w:t xml:space="preserve">, </w:t>
      </w:r>
      <w:r>
        <w:rPr>
          <w:rFonts w:ascii="Times New Roman" w:hAnsi="Times New Roman" w:cs="Times New Roman"/>
          <w:sz w:val="24"/>
          <w:szCs w:val="24"/>
        </w:rPr>
        <w:t xml:space="preserve">y </w:t>
      </w:r>
      <w:r w:rsidR="007E6DF7">
        <w:rPr>
          <w:rFonts w:ascii="Times New Roman" w:hAnsi="Times New Roman" w:cs="Times New Roman"/>
          <w:sz w:val="24"/>
          <w:szCs w:val="24"/>
        </w:rPr>
        <w:t xml:space="preserve">tomando en cuenta que </w:t>
      </w:r>
      <w:r w:rsidR="00DC4601" w:rsidRPr="00423F16">
        <w:rPr>
          <w:rFonts w:ascii="Times New Roman" w:hAnsi="Times New Roman" w:cs="Times New Roman"/>
          <w:sz w:val="24"/>
          <w:szCs w:val="24"/>
        </w:rPr>
        <w:t>las percepciones de los estudiantes sob</w:t>
      </w:r>
      <w:r w:rsidR="007E6DF7">
        <w:rPr>
          <w:rFonts w:ascii="Times New Roman" w:hAnsi="Times New Roman" w:cs="Times New Roman"/>
          <w:sz w:val="24"/>
          <w:szCs w:val="24"/>
        </w:rPr>
        <w:t>r</w:t>
      </w:r>
      <w:r w:rsidR="00DC4601" w:rsidRPr="00423F16">
        <w:rPr>
          <w:rFonts w:ascii="Times New Roman" w:hAnsi="Times New Roman" w:cs="Times New Roman"/>
          <w:sz w:val="24"/>
          <w:szCs w:val="24"/>
        </w:rPr>
        <w:t xml:space="preserve">e sus profesores son un factor que determina el sentido de pertenencia y persistencia </w:t>
      </w:r>
      <w:r w:rsidR="007E6DF7">
        <w:rPr>
          <w:rFonts w:ascii="Times New Roman" w:hAnsi="Times New Roman" w:cs="Times New Roman"/>
          <w:sz w:val="24"/>
          <w:szCs w:val="24"/>
        </w:rPr>
        <w:t>dentro de sus carreras,</w:t>
      </w:r>
      <w:r w:rsidR="00DC4601" w:rsidRPr="00423F16">
        <w:rPr>
          <w:rFonts w:ascii="Times New Roman" w:hAnsi="Times New Roman" w:cs="Times New Roman"/>
          <w:sz w:val="24"/>
          <w:szCs w:val="24"/>
        </w:rPr>
        <w:t xml:space="preserve"> </w:t>
      </w:r>
      <w:r>
        <w:rPr>
          <w:rFonts w:ascii="Times New Roman" w:hAnsi="Times New Roman" w:cs="Times New Roman"/>
          <w:sz w:val="24"/>
          <w:szCs w:val="24"/>
        </w:rPr>
        <w:t>mientras que</w:t>
      </w:r>
      <w:r w:rsidR="005F027C">
        <w:rPr>
          <w:rFonts w:ascii="Times New Roman" w:hAnsi="Times New Roman" w:cs="Times New Roman"/>
          <w:sz w:val="24"/>
          <w:szCs w:val="24"/>
        </w:rPr>
        <w:t>,</w:t>
      </w:r>
      <w:r>
        <w:rPr>
          <w:rFonts w:ascii="Times New Roman" w:hAnsi="Times New Roman" w:cs="Times New Roman"/>
          <w:sz w:val="24"/>
          <w:szCs w:val="24"/>
        </w:rPr>
        <w:t xml:space="preserve"> por el otro lado, </w:t>
      </w:r>
      <w:r w:rsidR="00DC4601" w:rsidRPr="00423F16">
        <w:rPr>
          <w:rFonts w:ascii="Times New Roman" w:hAnsi="Times New Roman" w:cs="Times New Roman"/>
          <w:sz w:val="24"/>
          <w:szCs w:val="24"/>
        </w:rPr>
        <w:t xml:space="preserve">el profesor debe de tener claro la vocación </w:t>
      </w:r>
      <w:r>
        <w:rPr>
          <w:rFonts w:ascii="Times New Roman" w:hAnsi="Times New Roman" w:cs="Times New Roman"/>
          <w:sz w:val="24"/>
          <w:szCs w:val="24"/>
        </w:rPr>
        <w:t>y el</w:t>
      </w:r>
      <w:r w:rsidR="00DC4601" w:rsidRPr="00423F16">
        <w:rPr>
          <w:rFonts w:ascii="Times New Roman" w:hAnsi="Times New Roman" w:cs="Times New Roman"/>
          <w:sz w:val="24"/>
          <w:szCs w:val="24"/>
        </w:rPr>
        <w:t xml:space="preserve"> </w:t>
      </w:r>
      <w:r w:rsidR="003E487B">
        <w:rPr>
          <w:rFonts w:ascii="Times New Roman" w:hAnsi="Times New Roman" w:cs="Times New Roman"/>
          <w:sz w:val="24"/>
          <w:szCs w:val="24"/>
        </w:rPr>
        <w:t>rol</w:t>
      </w:r>
      <w:r w:rsidR="003E487B" w:rsidRPr="00423F16">
        <w:rPr>
          <w:rFonts w:ascii="Times New Roman" w:hAnsi="Times New Roman" w:cs="Times New Roman"/>
          <w:sz w:val="24"/>
          <w:szCs w:val="24"/>
        </w:rPr>
        <w:t xml:space="preserve"> </w:t>
      </w:r>
      <w:r w:rsidR="00DC4601" w:rsidRPr="00423F16">
        <w:rPr>
          <w:rFonts w:ascii="Times New Roman" w:hAnsi="Times New Roman" w:cs="Times New Roman"/>
          <w:sz w:val="24"/>
          <w:szCs w:val="24"/>
        </w:rPr>
        <w:t>que desempeña</w:t>
      </w:r>
      <w:r w:rsidR="003E487B">
        <w:rPr>
          <w:rFonts w:ascii="Times New Roman" w:hAnsi="Times New Roman" w:cs="Times New Roman"/>
          <w:sz w:val="24"/>
          <w:szCs w:val="24"/>
        </w:rPr>
        <w:t>,</w:t>
      </w:r>
      <w:r w:rsidR="00DC4601" w:rsidRPr="00423F16">
        <w:rPr>
          <w:rFonts w:ascii="Times New Roman" w:hAnsi="Times New Roman" w:cs="Times New Roman"/>
          <w:sz w:val="24"/>
          <w:szCs w:val="24"/>
        </w:rPr>
        <w:t xml:space="preserve"> sin dejarse afectar por los intereses de su instituto</w:t>
      </w:r>
      <w:r w:rsidR="003E487B">
        <w:rPr>
          <w:rFonts w:ascii="Times New Roman" w:hAnsi="Times New Roman" w:cs="Times New Roman"/>
          <w:sz w:val="24"/>
          <w:szCs w:val="24"/>
        </w:rPr>
        <w:t>, hacia</w:t>
      </w:r>
      <w:r w:rsidR="00DC4601" w:rsidRPr="00423F16">
        <w:rPr>
          <w:rFonts w:ascii="Times New Roman" w:hAnsi="Times New Roman" w:cs="Times New Roman"/>
          <w:sz w:val="24"/>
          <w:szCs w:val="24"/>
        </w:rPr>
        <w:t xml:space="preserve"> donde</w:t>
      </w:r>
      <w:r w:rsidR="003E487B">
        <w:rPr>
          <w:rFonts w:ascii="Times New Roman" w:hAnsi="Times New Roman" w:cs="Times New Roman"/>
          <w:sz w:val="24"/>
          <w:szCs w:val="24"/>
        </w:rPr>
        <w:t xml:space="preserve"> suele</w:t>
      </w:r>
      <w:r w:rsidR="00DC4601" w:rsidRPr="00423F16">
        <w:rPr>
          <w:rFonts w:ascii="Times New Roman" w:hAnsi="Times New Roman" w:cs="Times New Roman"/>
          <w:sz w:val="24"/>
          <w:szCs w:val="24"/>
        </w:rPr>
        <w:t xml:space="preserve"> recompensa</w:t>
      </w:r>
      <w:r w:rsidR="003E487B">
        <w:rPr>
          <w:rFonts w:ascii="Times New Roman" w:hAnsi="Times New Roman" w:cs="Times New Roman"/>
          <w:sz w:val="24"/>
          <w:szCs w:val="24"/>
        </w:rPr>
        <w:t>r</w:t>
      </w:r>
      <w:r w:rsidR="00DC4601" w:rsidRPr="00423F16">
        <w:rPr>
          <w:rFonts w:ascii="Times New Roman" w:hAnsi="Times New Roman" w:cs="Times New Roman"/>
          <w:sz w:val="24"/>
          <w:szCs w:val="24"/>
        </w:rPr>
        <w:t xml:space="preserve"> de mejor manera la productividad de la investigación y las actividades profesionales de alto nivel sobre la educación enfocada en el estudiante (</w:t>
      </w:r>
      <w:proofErr w:type="spellStart"/>
      <w:r w:rsidR="00DC4601" w:rsidRPr="00423F16">
        <w:rPr>
          <w:rFonts w:ascii="Times New Roman" w:hAnsi="Times New Roman" w:cs="Times New Roman"/>
          <w:sz w:val="24"/>
          <w:szCs w:val="24"/>
        </w:rPr>
        <w:t>Carberry</w:t>
      </w:r>
      <w:proofErr w:type="spellEnd"/>
      <w:r w:rsidR="00DC4601" w:rsidRPr="00423F16">
        <w:rPr>
          <w:rFonts w:ascii="Times New Roman" w:hAnsi="Times New Roman" w:cs="Times New Roman"/>
          <w:sz w:val="24"/>
          <w:szCs w:val="24"/>
        </w:rPr>
        <w:t xml:space="preserve"> y Baker, 2018; Davis,</w:t>
      </w:r>
      <w:r w:rsidR="003E487B">
        <w:rPr>
          <w:rFonts w:ascii="Times New Roman" w:hAnsi="Times New Roman" w:cs="Times New Roman"/>
          <w:sz w:val="24"/>
          <w:szCs w:val="24"/>
        </w:rPr>
        <w:t xml:space="preserve"> </w:t>
      </w:r>
      <w:r w:rsidR="003E487B" w:rsidRPr="00926372">
        <w:rPr>
          <w:rFonts w:ascii="Times New Roman" w:hAnsi="Times New Roman" w:cs="Times New Roman"/>
          <w:sz w:val="24"/>
          <w:szCs w:val="24"/>
          <w:lang w:val="en-US"/>
        </w:rPr>
        <w:t>Moise,</w:t>
      </w:r>
      <w:r w:rsidR="003E487B">
        <w:rPr>
          <w:rFonts w:ascii="Times New Roman" w:hAnsi="Times New Roman" w:cs="Times New Roman"/>
          <w:sz w:val="24"/>
          <w:szCs w:val="24"/>
          <w:lang w:val="en-US"/>
        </w:rPr>
        <w:t xml:space="preserve"> </w:t>
      </w:r>
      <w:proofErr w:type="spellStart"/>
      <w:r w:rsidR="003E487B" w:rsidRPr="00926372">
        <w:rPr>
          <w:rFonts w:ascii="Times New Roman" w:hAnsi="Times New Roman" w:cs="Times New Roman"/>
          <w:sz w:val="24"/>
          <w:szCs w:val="24"/>
          <w:lang w:val="en-US"/>
        </w:rPr>
        <w:t>Cheon</w:t>
      </w:r>
      <w:proofErr w:type="spellEnd"/>
      <w:r w:rsidR="003E487B">
        <w:rPr>
          <w:rFonts w:ascii="Times New Roman" w:hAnsi="Times New Roman" w:cs="Times New Roman"/>
          <w:sz w:val="24"/>
          <w:szCs w:val="24"/>
          <w:lang w:val="en-US"/>
        </w:rPr>
        <w:t xml:space="preserve"> y </w:t>
      </w:r>
      <w:r w:rsidR="003E487B" w:rsidRPr="00926372">
        <w:rPr>
          <w:rFonts w:ascii="Times New Roman" w:hAnsi="Times New Roman" w:cs="Times New Roman"/>
          <w:sz w:val="24"/>
          <w:szCs w:val="24"/>
          <w:lang w:val="en-US"/>
        </w:rPr>
        <w:t>Nolen</w:t>
      </w:r>
      <w:r w:rsidR="003E487B">
        <w:rPr>
          <w:rFonts w:ascii="Times New Roman" w:hAnsi="Times New Roman" w:cs="Times New Roman"/>
          <w:sz w:val="24"/>
          <w:szCs w:val="24"/>
          <w:lang w:val="en-US"/>
        </w:rPr>
        <w:t>,</w:t>
      </w:r>
      <w:r w:rsidR="00DC4601" w:rsidRPr="00423F16">
        <w:rPr>
          <w:rFonts w:ascii="Times New Roman" w:hAnsi="Times New Roman" w:cs="Times New Roman"/>
          <w:sz w:val="24"/>
          <w:szCs w:val="24"/>
        </w:rPr>
        <w:t xml:space="preserve"> 2018; King, 2012).</w:t>
      </w:r>
      <w:r w:rsidR="00A73B19">
        <w:rPr>
          <w:rFonts w:ascii="Times New Roman" w:hAnsi="Times New Roman" w:cs="Times New Roman"/>
          <w:sz w:val="24"/>
          <w:szCs w:val="24"/>
        </w:rPr>
        <w:t xml:space="preserve"> Por lo que se sugiere un estudio que integre a esta perspectiva</w:t>
      </w:r>
      <w:r w:rsidR="003E487B">
        <w:rPr>
          <w:rFonts w:ascii="Times New Roman" w:hAnsi="Times New Roman" w:cs="Times New Roman"/>
          <w:sz w:val="24"/>
          <w:szCs w:val="24"/>
        </w:rPr>
        <w:t>,</w:t>
      </w:r>
      <w:r w:rsidR="00A73B19">
        <w:rPr>
          <w:rFonts w:ascii="Times New Roman" w:hAnsi="Times New Roman" w:cs="Times New Roman"/>
          <w:sz w:val="24"/>
          <w:szCs w:val="24"/>
        </w:rPr>
        <w:t xml:space="preserve"> el punto de vista de los docentes, facilitadores de conocimiento, </w:t>
      </w:r>
      <w:r w:rsidR="003E487B">
        <w:rPr>
          <w:rFonts w:ascii="Times New Roman" w:hAnsi="Times New Roman" w:cs="Times New Roman"/>
          <w:sz w:val="24"/>
          <w:szCs w:val="24"/>
        </w:rPr>
        <w:t xml:space="preserve">así como </w:t>
      </w:r>
      <w:r w:rsidR="00A73B19">
        <w:rPr>
          <w:rFonts w:ascii="Times New Roman" w:hAnsi="Times New Roman" w:cs="Times New Roman"/>
          <w:sz w:val="24"/>
          <w:szCs w:val="24"/>
        </w:rPr>
        <w:t>realizar este mismo estudio en universidades privadas</w:t>
      </w:r>
      <w:r w:rsidR="003E487B">
        <w:rPr>
          <w:rFonts w:ascii="Times New Roman" w:hAnsi="Times New Roman" w:cs="Times New Roman"/>
          <w:sz w:val="24"/>
          <w:szCs w:val="24"/>
        </w:rPr>
        <w:t>,</w:t>
      </w:r>
      <w:r w:rsidR="00A73B19">
        <w:rPr>
          <w:rFonts w:ascii="Times New Roman" w:hAnsi="Times New Roman" w:cs="Times New Roman"/>
          <w:sz w:val="24"/>
          <w:szCs w:val="24"/>
        </w:rPr>
        <w:t xml:space="preserve"> </w:t>
      </w:r>
      <w:r w:rsidR="003E487B">
        <w:rPr>
          <w:rFonts w:ascii="Times New Roman" w:hAnsi="Times New Roman" w:cs="Times New Roman"/>
          <w:sz w:val="24"/>
          <w:szCs w:val="24"/>
        </w:rPr>
        <w:t xml:space="preserve">y </w:t>
      </w:r>
      <w:r w:rsidR="00A73B19">
        <w:rPr>
          <w:rFonts w:ascii="Times New Roman" w:hAnsi="Times New Roman" w:cs="Times New Roman"/>
          <w:sz w:val="24"/>
          <w:szCs w:val="24"/>
        </w:rPr>
        <w:t xml:space="preserve">así complementar el panorama de esta necesidad desde la mayoría de sus vertientes. </w:t>
      </w:r>
    </w:p>
    <w:p w14:paraId="772376F3" w14:textId="77777777" w:rsidR="0095008C" w:rsidRDefault="0095008C" w:rsidP="009B51CF">
      <w:pPr>
        <w:spacing w:after="0" w:line="360" w:lineRule="auto"/>
        <w:jc w:val="both"/>
        <w:rPr>
          <w:rFonts w:ascii="Times New Roman" w:hAnsi="Times New Roman" w:cs="Times New Roman"/>
          <w:b/>
          <w:sz w:val="24"/>
          <w:szCs w:val="24"/>
        </w:rPr>
      </w:pPr>
    </w:p>
    <w:p w14:paraId="26973214" w14:textId="77777777" w:rsidR="00B7177E" w:rsidRPr="003D45A4" w:rsidRDefault="00CB018D"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C</w:t>
      </w:r>
      <w:r w:rsidR="00B7177E" w:rsidRPr="003D45A4">
        <w:rPr>
          <w:rFonts w:ascii="Calibri" w:eastAsia="Times New Roman" w:hAnsi="Calibri" w:cs="Calibri"/>
          <w:b/>
          <w:color w:val="000000"/>
          <w:sz w:val="28"/>
          <w:szCs w:val="28"/>
          <w:lang w:val="es-ES_tradnl" w:eastAsia="es-MX"/>
        </w:rPr>
        <w:t>onclusiones</w:t>
      </w:r>
    </w:p>
    <w:p w14:paraId="1168EF07" w14:textId="77777777" w:rsidR="00B7177E" w:rsidRPr="00935FAA" w:rsidRDefault="00A73B19" w:rsidP="003D45A4">
      <w:pPr>
        <w:spacing w:after="0" w:line="360" w:lineRule="auto"/>
        <w:ind w:firstLine="708"/>
        <w:jc w:val="both"/>
        <w:rPr>
          <w:rFonts w:ascii="Times New Roman" w:hAnsi="Times New Roman" w:cs="Times New Roman"/>
          <w:sz w:val="24"/>
          <w:szCs w:val="24"/>
        </w:rPr>
      </w:pPr>
      <w:r w:rsidRPr="00935FAA">
        <w:rPr>
          <w:rFonts w:ascii="Times New Roman" w:hAnsi="Times New Roman" w:cs="Times New Roman"/>
          <w:sz w:val="24"/>
          <w:szCs w:val="24"/>
        </w:rPr>
        <w:t>Para lograr un incremento</w:t>
      </w:r>
      <w:r w:rsidR="00B7177E" w:rsidRPr="00935FAA">
        <w:rPr>
          <w:rFonts w:ascii="Times New Roman" w:hAnsi="Times New Roman" w:cs="Times New Roman"/>
          <w:sz w:val="24"/>
          <w:szCs w:val="24"/>
        </w:rPr>
        <w:t xml:space="preserve"> </w:t>
      </w:r>
      <w:r w:rsidR="004E022D">
        <w:rPr>
          <w:rFonts w:ascii="Times New Roman" w:hAnsi="Times New Roman" w:cs="Times New Roman"/>
          <w:sz w:val="24"/>
          <w:szCs w:val="24"/>
        </w:rPr>
        <w:t>d</w:t>
      </w:r>
      <w:r w:rsidR="00B7177E" w:rsidRPr="00935FAA">
        <w:rPr>
          <w:rFonts w:ascii="Times New Roman" w:hAnsi="Times New Roman" w:cs="Times New Roman"/>
          <w:sz w:val="24"/>
          <w:szCs w:val="24"/>
        </w:rPr>
        <w:t>el desarrollo de las habilidades blandas en los jóvenes universitarios se requiere el esfuerzo de todos los actores interesados</w:t>
      </w:r>
      <w:r w:rsidR="004E022D">
        <w:rPr>
          <w:rFonts w:ascii="Times New Roman" w:hAnsi="Times New Roman" w:cs="Times New Roman"/>
          <w:sz w:val="24"/>
          <w:szCs w:val="24"/>
        </w:rPr>
        <w:t>. Consecuentemente,</w:t>
      </w:r>
      <w:r w:rsidR="00B90391" w:rsidRPr="00935FAA">
        <w:rPr>
          <w:rFonts w:ascii="Times New Roman" w:hAnsi="Times New Roman" w:cs="Times New Roman"/>
          <w:sz w:val="24"/>
          <w:szCs w:val="24"/>
        </w:rPr>
        <w:t xml:space="preserve"> es necesario</w:t>
      </w:r>
      <w:r w:rsidR="00B7177E" w:rsidRPr="00935FAA">
        <w:rPr>
          <w:rFonts w:ascii="Times New Roman" w:hAnsi="Times New Roman" w:cs="Times New Roman"/>
          <w:sz w:val="24"/>
          <w:szCs w:val="24"/>
        </w:rPr>
        <w:t xml:space="preserve"> que los padres, la universidad y los estudiantes cambien su visión </w:t>
      </w:r>
      <w:r w:rsidR="00B90391" w:rsidRPr="00935FAA">
        <w:rPr>
          <w:rFonts w:ascii="Times New Roman" w:hAnsi="Times New Roman" w:cs="Times New Roman"/>
          <w:sz w:val="24"/>
          <w:szCs w:val="24"/>
        </w:rPr>
        <w:t>y entiendan esta necesidad</w:t>
      </w:r>
      <w:r w:rsidR="00B7177E" w:rsidRPr="00935FAA">
        <w:rPr>
          <w:rFonts w:ascii="Times New Roman" w:hAnsi="Times New Roman" w:cs="Times New Roman"/>
          <w:sz w:val="24"/>
          <w:szCs w:val="24"/>
        </w:rPr>
        <w:t>. Además, se requiere que los sistemas educativos apoyen a los estudiantes y proporcionen las herramientas y conocimientos adecuados que los ayuden a reflexionar</w:t>
      </w:r>
      <w:r w:rsidR="004E022D">
        <w:rPr>
          <w:rFonts w:ascii="Times New Roman" w:hAnsi="Times New Roman" w:cs="Times New Roman"/>
          <w:sz w:val="24"/>
          <w:szCs w:val="24"/>
        </w:rPr>
        <w:t xml:space="preserve"> y entender</w:t>
      </w:r>
      <w:r w:rsidR="00B7177E" w:rsidRPr="00935FAA">
        <w:rPr>
          <w:rFonts w:ascii="Times New Roman" w:hAnsi="Times New Roman" w:cs="Times New Roman"/>
          <w:sz w:val="24"/>
          <w:szCs w:val="24"/>
        </w:rPr>
        <w:t xml:space="preserve"> que su razón de asistencia a la escuela no es únicamente para acreditar asignaturas, sino que es una fuente importante para aprender y desarrollar competencias blandas, mismas que son necesarias para alcanzar el éxito en el mundo laboral que cada día es más exigente. </w:t>
      </w:r>
      <w:r w:rsidR="00F574B4" w:rsidRPr="00935FAA">
        <w:rPr>
          <w:rFonts w:ascii="Times New Roman" w:hAnsi="Times New Roman" w:cs="Times New Roman"/>
          <w:sz w:val="24"/>
          <w:szCs w:val="24"/>
        </w:rPr>
        <w:t xml:space="preserve"> </w:t>
      </w:r>
    </w:p>
    <w:p w14:paraId="01A69725" w14:textId="77777777" w:rsidR="00AF5F44" w:rsidRPr="00935FAA" w:rsidRDefault="00B90391" w:rsidP="003D45A4">
      <w:pPr>
        <w:spacing w:after="0" w:line="360" w:lineRule="auto"/>
        <w:ind w:firstLine="708"/>
        <w:jc w:val="both"/>
        <w:rPr>
          <w:rFonts w:ascii="Times New Roman" w:hAnsi="Times New Roman" w:cs="Times New Roman"/>
          <w:sz w:val="24"/>
          <w:szCs w:val="24"/>
        </w:rPr>
      </w:pPr>
      <w:r w:rsidRPr="00935FAA">
        <w:rPr>
          <w:rFonts w:ascii="Times New Roman" w:hAnsi="Times New Roman" w:cs="Times New Roman"/>
          <w:sz w:val="24"/>
          <w:szCs w:val="24"/>
        </w:rPr>
        <w:t>Las implicaciones para las instituciones de educación superior radi</w:t>
      </w:r>
      <w:r w:rsidR="00935FAA">
        <w:rPr>
          <w:rFonts w:ascii="Times New Roman" w:hAnsi="Times New Roman" w:cs="Times New Roman"/>
          <w:sz w:val="24"/>
          <w:szCs w:val="24"/>
        </w:rPr>
        <w:t>c</w:t>
      </w:r>
      <w:r w:rsidRPr="00935FAA">
        <w:rPr>
          <w:rFonts w:ascii="Times New Roman" w:hAnsi="Times New Roman" w:cs="Times New Roman"/>
          <w:sz w:val="24"/>
          <w:szCs w:val="24"/>
        </w:rPr>
        <w:t>an en la identificación de estrategias que consigan la generación de alternativas que</w:t>
      </w:r>
      <w:r w:rsidR="004E022D">
        <w:rPr>
          <w:rFonts w:ascii="Times New Roman" w:hAnsi="Times New Roman" w:cs="Times New Roman"/>
          <w:sz w:val="24"/>
          <w:szCs w:val="24"/>
        </w:rPr>
        <w:t>, a su vez,</w:t>
      </w:r>
      <w:r w:rsidRPr="00935FAA">
        <w:rPr>
          <w:rFonts w:ascii="Times New Roman" w:hAnsi="Times New Roman" w:cs="Times New Roman"/>
          <w:sz w:val="24"/>
          <w:szCs w:val="24"/>
        </w:rPr>
        <w:t xml:space="preserve"> contribuyan al desarrollo de competen</w:t>
      </w:r>
      <w:r w:rsidR="00AF5F44" w:rsidRPr="00935FAA">
        <w:rPr>
          <w:rFonts w:ascii="Times New Roman" w:hAnsi="Times New Roman" w:cs="Times New Roman"/>
          <w:sz w:val="24"/>
          <w:szCs w:val="24"/>
        </w:rPr>
        <w:t>cias blandas en los estudiantes</w:t>
      </w:r>
      <w:r w:rsidR="004E022D">
        <w:rPr>
          <w:rFonts w:ascii="Times New Roman" w:hAnsi="Times New Roman" w:cs="Times New Roman"/>
          <w:sz w:val="24"/>
          <w:szCs w:val="24"/>
        </w:rPr>
        <w:t>. Estas</w:t>
      </w:r>
      <w:r w:rsidRPr="00935FAA">
        <w:rPr>
          <w:rFonts w:ascii="Times New Roman" w:hAnsi="Times New Roman" w:cs="Times New Roman"/>
          <w:sz w:val="24"/>
          <w:szCs w:val="24"/>
        </w:rPr>
        <w:t xml:space="preserve"> son una necesidad en la industria</w:t>
      </w:r>
      <w:r w:rsidR="004E022D">
        <w:rPr>
          <w:rFonts w:ascii="Times New Roman" w:hAnsi="Times New Roman" w:cs="Times New Roman"/>
          <w:sz w:val="24"/>
          <w:szCs w:val="24"/>
        </w:rPr>
        <w:t>.</w:t>
      </w:r>
      <w:r w:rsidRPr="00935FAA">
        <w:rPr>
          <w:rFonts w:ascii="Times New Roman" w:hAnsi="Times New Roman" w:cs="Times New Roman"/>
          <w:sz w:val="24"/>
          <w:szCs w:val="24"/>
        </w:rPr>
        <w:t xml:space="preserve"> </w:t>
      </w:r>
      <w:r w:rsidR="00EB0204">
        <w:rPr>
          <w:rFonts w:ascii="Times New Roman" w:hAnsi="Times New Roman" w:cs="Times New Roman"/>
          <w:sz w:val="24"/>
          <w:szCs w:val="24"/>
        </w:rPr>
        <w:t>Por lo que es necesario hacer</w:t>
      </w:r>
      <w:r w:rsidR="00B37AF3" w:rsidRPr="00935FAA">
        <w:rPr>
          <w:rFonts w:ascii="Times New Roman" w:hAnsi="Times New Roman" w:cs="Times New Roman"/>
          <w:sz w:val="24"/>
          <w:szCs w:val="24"/>
        </w:rPr>
        <w:t xml:space="preserve"> énfasis en la necesidad de una combinación entre competencias técnicas y habilidades blandas para el desarrollo adecuado de la práctica de la ingeniería </w:t>
      </w:r>
    </w:p>
    <w:p w14:paraId="6F01115F" w14:textId="77777777" w:rsidR="009D5F8C" w:rsidRDefault="009D5F8C" w:rsidP="009B51CF">
      <w:pPr>
        <w:spacing w:after="0" w:line="360" w:lineRule="auto"/>
        <w:jc w:val="both"/>
        <w:rPr>
          <w:rFonts w:ascii="Times New Roman" w:hAnsi="Times New Roman" w:cs="Times New Roman"/>
          <w:b/>
          <w:sz w:val="24"/>
          <w:szCs w:val="24"/>
        </w:rPr>
      </w:pPr>
    </w:p>
    <w:p w14:paraId="17046CCA" w14:textId="77777777" w:rsidR="00F32315" w:rsidRDefault="00F32315" w:rsidP="009B51CF">
      <w:pPr>
        <w:spacing w:after="0" w:line="360" w:lineRule="auto"/>
        <w:jc w:val="both"/>
        <w:rPr>
          <w:rFonts w:ascii="Times New Roman" w:hAnsi="Times New Roman" w:cs="Times New Roman"/>
          <w:b/>
          <w:sz w:val="24"/>
          <w:szCs w:val="24"/>
        </w:rPr>
      </w:pPr>
    </w:p>
    <w:p w14:paraId="1FCE4964" w14:textId="77777777" w:rsidR="00ED699A" w:rsidRPr="003D45A4" w:rsidRDefault="00B37AF3" w:rsidP="009B51CF">
      <w:pPr>
        <w:spacing w:after="0" w:line="360" w:lineRule="auto"/>
        <w:jc w:val="both"/>
        <w:rPr>
          <w:rFonts w:ascii="Times New Roman" w:hAnsi="Times New Roman" w:cs="Times New Roman"/>
          <w:b/>
          <w:sz w:val="24"/>
          <w:szCs w:val="24"/>
        </w:rPr>
      </w:pPr>
      <w:r w:rsidRPr="003D45A4">
        <w:rPr>
          <w:rFonts w:ascii="Times New Roman" w:hAnsi="Times New Roman" w:cs="Times New Roman"/>
          <w:b/>
          <w:sz w:val="24"/>
          <w:szCs w:val="24"/>
        </w:rPr>
        <w:lastRenderedPageBreak/>
        <w:t>A</w:t>
      </w:r>
      <w:r w:rsidR="00ED699A" w:rsidRPr="003D45A4">
        <w:rPr>
          <w:rFonts w:ascii="Times New Roman" w:hAnsi="Times New Roman" w:cs="Times New Roman"/>
          <w:b/>
          <w:sz w:val="24"/>
          <w:szCs w:val="24"/>
        </w:rPr>
        <w:t>gradecimientos</w:t>
      </w:r>
    </w:p>
    <w:p w14:paraId="47E24A29" w14:textId="77777777" w:rsidR="00ED699A" w:rsidRPr="00ED699A" w:rsidRDefault="005F027C" w:rsidP="003D4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producto es </w:t>
      </w:r>
      <w:r w:rsidR="0070749B">
        <w:rPr>
          <w:rFonts w:ascii="Times New Roman" w:hAnsi="Times New Roman" w:cs="Times New Roman"/>
          <w:sz w:val="24"/>
          <w:szCs w:val="24"/>
        </w:rPr>
        <w:t>derivado del proyecto de investigación con registro SIP 20181072. Además, a</w:t>
      </w:r>
      <w:r w:rsidR="00ED699A">
        <w:rPr>
          <w:rFonts w:ascii="Times New Roman" w:hAnsi="Times New Roman" w:cs="Times New Roman"/>
          <w:sz w:val="24"/>
          <w:szCs w:val="24"/>
        </w:rPr>
        <w:t xml:space="preserve">gradecemos al </w:t>
      </w:r>
      <w:r w:rsidR="00BF0F34">
        <w:rPr>
          <w:rFonts w:ascii="Times New Roman" w:hAnsi="Times New Roman" w:cs="Times New Roman"/>
          <w:sz w:val="24"/>
          <w:szCs w:val="24"/>
        </w:rPr>
        <w:t>Institu</w:t>
      </w:r>
      <w:r w:rsidR="008E3047">
        <w:rPr>
          <w:rFonts w:ascii="Times New Roman" w:hAnsi="Times New Roman" w:cs="Times New Roman"/>
          <w:sz w:val="24"/>
          <w:szCs w:val="24"/>
        </w:rPr>
        <w:t xml:space="preserve">to </w:t>
      </w:r>
      <w:r>
        <w:rPr>
          <w:rFonts w:ascii="Times New Roman" w:hAnsi="Times New Roman" w:cs="Times New Roman"/>
          <w:sz w:val="24"/>
          <w:szCs w:val="24"/>
        </w:rPr>
        <w:t xml:space="preserve">Tecnológico </w:t>
      </w:r>
      <w:r w:rsidR="00ED699A">
        <w:rPr>
          <w:rFonts w:ascii="Times New Roman" w:hAnsi="Times New Roman" w:cs="Times New Roman"/>
          <w:sz w:val="24"/>
          <w:szCs w:val="24"/>
        </w:rPr>
        <w:t>Gustavo A. Madero por todas las facilidades otorgadas para poder realizar este estudio</w:t>
      </w:r>
      <w:r w:rsidR="0070749B">
        <w:rPr>
          <w:rFonts w:ascii="Times New Roman" w:hAnsi="Times New Roman" w:cs="Times New Roman"/>
          <w:sz w:val="24"/>
          <w:szCs w:val="24"/>
        </w:rPr>
        <w:t>.</w:t>
      </w:r>
    </w:p>
    <w:p w14:paraId="4F43CFA6" w14:textId="77777777" w:rsidR="00EE2282" w:rsidRDefault="00EE2282" w:rsidP="009B51CF">
      <w:pPr>
        <w:spacing w:after="0" w:line="360" w:lineRule="auto"/>
        <w:jc w:val="both"/>
        <w:rPr>
          <w:rFonts w:ascii="Times New Roman" w:hAnsi="Times New Roman" w:cs="Times New Roman"/>
          <w:b/>
          <w:sz w:val="24"/>
          <w:szCs w:val="24"/>
        </w:rPr>
      </w:pPr>
    </w:p>
    <w:p w14:paraId="7781FB74" w14:textId="77777777" w:rsidR="00B7177E" w:rsidRPr="003D45A4" w:rsidRDefault="00B7177E" w:rsidP="009B51CF">
      <w:pPr>
        <w:spacing w:after="0" w:line="360" w:lineRule="auto"/>
        <w:jc w:val="both"/>
        <w:rPr>
          <w:rFonts w:ascii="Calibri" w:eastAsia="Times New Roman" w:hAnsi="Calibri" w:cs="Calibri"/>
          <w:b/>
          <w:color w:val="000000"/>
          <w:sz w:val="28"/>
          <w:szCs w:val="28"/>
          <w:lang w:val="es-ES_tradnl" w:eastAsia="es-MX"/>
        </w:rPr>
      </w:pPr>
      <w:r w:rsidRPr="003D45A4">
        <w:rPr>
          <w:rFonts w:ascii="Calibri" w:eastAsia="Times New Roman" w:hAnsi="Calibri" w:cs="Calibri"/>
          <w:b/>
          <w:color w:val="000000"/>
          <w:sz w:val="28"/>
          <w:szCs w:val="28"/>
          <w:lang w:val="es-ES_tradnl" w:eastAsia="es-MX"/>
        </w:rPr>
        <w:t>Referencias</w:t>
      </w:r>
    </w:p>
    <w:p w14:paraId="50987D69" w14:textId="77777777" w:rsidR="000F4A5D" w:rsidRPr="0009452A"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430B07">
        <w:rPr>
          <w:rFonts w:ascii="Times New Roman" w:hAnsi="Times New Roman" w:cs="Times New Roman"/>
          <w:sz w:val="24"/>
          <w:szCs w:val="24"/>
        </w:rPr>
        <w:t>Adnan</w:t>
      </w:r>
      <w:proofErr w:type="spellEnd"/>
      <w:r w:rsidRPr="00430B07">
        <w:rPr>
          <w:rFonts w:ascii="Times New Roman" w:hAnsi="Times New Roman" w:cs="Times New Roman"/>
          <w:sz w:val="24"/>
          <w:szCs w:val="24"/>
        </w:rPr>
        <w:t xml:space="preserve">, Y. M., </w:t>
      </w:r>
      <w:proofErr w:type="spellStart"/>
      <w:r w:rsidRPr="00430B07">
        <w:rPr>
          <w:rFonts w:ascii="Times New Roman" w:hAnsi="Times New Roman" w:cs="Times New Roman"/>
          <w:sz w:val="24"/>
          <w:szCs w:val="24"/>
        </w:rPr>
        <w:t>Daud</w:t>
      </w:r>
      <w:proofErr w:type="spellEnd"/>
      <w:r w:rsidRPr="00430B07">
        <w:rPr>
          <w:rFonts w:ascii="Times New Roman" w:hAnsi="Times New Roman" w:cs="Times New Roman"/>
          <w:sz w:val="24"/>
          <w:szCs w:val="24"/>
        </w:rPr>
        <w:t>, M., Alias, A.</w:t>
      </w:r>
      <w:r w:rsidR="00CE7EFB">
        <w:rPr>
          <w:rFonts w:ascii="Times New Roman" w:hAnsi="Times New Roman" w:cs="Times New Roman"/>
          <w:sz w:val="24"/>
          <w:szCs w:val="24"/>
        </w:rPr>
        <w:t xml:space="preserve"> &amp;</w:t>
      </w:r>
      <w:r w:rsidRPr="00430B07">
        <w:rPr>
          <w:rFonts w:ascii="Times New Roman" w:hAnsi="Times New Roman" w:cs="Times New Roman"/>
          <w:sz w:val="24"/>
          <w:szCs w:val="24"/>
        </w:rPr>
        <w:t xml:space="preserve"> </w:t>
      </w:r>
      <w:proofErr w:type="spellStart"/>
      <w:r w:rsidRPr="00430B07">
        <w:rPr>
          <w:rFonts w:ascii="Times New Roman" w:hAnsi="Times New Roman" w:cs="Times New Roman"/>
          <w:sz w:val="24"/>
          <w:szCs w:val="24"/>
        </w:rPr>
        <w:t>Razali</w:t>
      </w:r>
      <w:proofErr w:type="spellEnd"/>
      <w:r w:rsidRPr="00430B07">
        <w:rPr>
          <w:rFonts w:ascii="Times New Roman" w:hAnsi="Times New Roman" w:cs="Times New Roman"/>
          <w:sz w:val="24"/>
          <w:szCs w:val="24"/>
        </w:rPr>
        <w:t xml:space="preserve">, M. (2017). </w:t>
      </w:r>
      <w:r w:rsidRPr="0009452A">
        <w:rPr>
          <w:rFonts w:ascii="Times New Roman" w:hAnsi="Times New Roman" w:cs="Times New Roman"/>
          <w:sz w:val="24"/>
          <w:szCs w:val="24"/>
          <w:lang w:val="en-US"/>
        </w:rPr>
        <w:t xml:space="preserve">Importance of Soft Skills for Graduates in the Real Estate </w:t>
      </w:r>
      <w:proofErr w:type="spellStart"/>
      <w:r w:rsidRPr="0009452A">
        <w:rPr>
          <w:rFonts w:ascii="Times New Roman" w:hAnsi="Times New Roman" w:cs="Times New Roman"/>
          <w:sz w:val="24"/>
          <w:szCs w:val="24"/>
          <w:lang w:val="en-US"/>
        </w:rPr>
        <w:t>Programmes</w:t>
      </w:r>
      <w:proofErr w:type="spellEnd"/>
      <w:r w:rsidRPr="0009452A">
        <w:rPr>
          <w:rFonts w:ascii="Times New Roman" w:hAnsi="Times New Roman" w:cs="Times New Roman"/>
          <w:sz w:val="24"/>
          <w:szCs w:val="24"/>
          <w:lang w:val="en-US"/>
        </w:rPr>
        <w:t xml:space="preserve"> in Malaysia</w:t>
      </w:r>
      <w:r w:rsidRPr="0009452A">
        <w:rPr>
          <w:rFonts w:ascii="Times New Roman" w:hAnsi="Times New Roman" w:cs="Times New Roman"/>
          <w:i/>
          <w:sz w:val="24"/>
          <w:szCs w:val="24"/>
          <w:lang w:val="en-US"/>
        </w:rPr>
        <w:t>. Jour</w:t>
      </w:r>
      <w:r>
        <w:rPr>
          <w:rFonts w:ascii="Times New Roman" w:hAnsi="Times New Roman" w:cs="Times New Roman"/>
          <w:i/>
          <w:sz w:val="24"/>
          <w:szCs w:val="24"/>
          <w:lang w:val="en-US"/>
        </w:rPr>
        <w:t>nal of Surveying, Construction a</w:t>
      </w:r>
      <w:r w:rsidRPr="0009452A">
        <w:rPr>
          <w:rFonts w:ascii="Times New Roman" w:hAnsi="Times New Roman" w:cs="Times New Roman"/>
          <w:i/>
          <w:sz w:val="24"/>
          <w:szCs w:val="24"/>
          <w:lang w:val="en-US"/>
        </w:rPr>
        <w:t>nd Property</w:t>
      </w:r>
      <w:r w:rsidRPr="0009452A">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3</w:t>
      </w:r>
      <w:r w:rsidRPr="0009452A">
        <w:rPr>
          <w:rFonts w:ascii="Times New Roman" w:hAnsi="Times New Roman" w:cs="Times New Roman"/>
          <w:sz w:val="24"/>
          <w:szCs w:val="24"/>
          <w:lang w:val="en-US"/>
        </w:rPr>
        <w:t xml:space="preserve">(2). Retrieved from </w:t>
      </w:r>
      <w:hyperlink r:id="rId10" w:history="1">
        <w:r w:rsidRPr="005870D6">
          <w:rPr>
            <w:rStyle w:val="Hipervnculo"/>
            <w:rFonts w:ascii="Times New Roman" w:hAnsi="Times New Roman" w:cs="Times New Roman"/>
            <w:sz w:val="24"/>
            <w:szCs w:val="24"/>
            <w:lang w:val="en-US"/>
          </w:rPr>
          <w:t>https://ejournal.um.edu.my/index.php/JSCP/article/view/5806</w:t>
        </w:r>
      </w:hyperlink>
      <w:r w:rsidR="00F6521A">
        <w:rPr>
          <w:rStyle w:val="Hipervnculo"/>
          <w:rFonts w:ascii="Times New Roman" w:hAnsi="Times New Roman" w:cs="Times New Roman"/>
          <w:sz w:val="24"/>
          <w:szCs w:val="24"/>
          <w:lang w:val="en-US"/>
        </w:rPr>
        <w:t>.</w:t>
      </w:r>
    </w:p>
    <w:p w14:paraId="0510111F"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Amini</w:t>
      </w:r>
      <w:proofErr w:type="spellEnd"/>
      <w:r>
        <w:rPr>
          <w:rFonts w:ascii="Times New Roman" w:hAnsi="Times New Roman" w:cs="Times New Roman"/>
          <w:sz w:val="24"/>
          <w:szCs w:val="24"/>
          <w:lang w:val="en-US"/>
        </w:rPr>
        <w:t>, A</w:t>
      </w:r>
      <w:r w:rsidRPr="00E464CE">
        <w:rPr>
          <w:rFonts w:ascii="Times New Roman" w:hAnsi="Times New Roman" w:cs="Times New Roman"/>
          <w:sz w:val="24"/>
          <w:szCs w:val="24"/>
          <w:lang w:val="en-US"/>
        </w:rPr>
        <w:t xml:space="preserve">. (2016). Prioritization of General Skills of Managers in Impact on Fulfillment of Corporate Social Responsibility from Experts’ Point of View (A Case of Nectar Industry of Urmia City) </w:t>
      </w:r>
      <w:r w:rsidRPr="00E464CE">
        <w:rPr>
          <w:rFonts w:ascii="Times New Roman" w:hAnsi="Times New Roman" w:cs="Times New Roman"/>
          <w:i/>
          <w:sz w:val="24"/>
          <w:szCs w:val="24"/>
          <w:lang w:val="en-US"/>
        </w:rPr>
        <w:t>Procedia</w:t>
      </w:r>
      <w:r w:rsidR="006B0161">
        <w:rPr>
          <w:rFonts w:ascii="Times New Roman" w:hAnsi="Times New Roman" w:cs="Times New Roman"/>
          <w:i/>
          <w:sz w:val="24"/>
          <w:szCs w:val="24"/>
          <w:lang w:val="en-US"/>
        </w:rPr>
        <w:t xml:space="preserve"> </w:t>
      </w:r>
      <w:r w:rsidRPr="00E464CE">
        <w:rPr>
          <w:rFonts w:ascii="Times New Roman" w:hAnsi="Times New Roman" w:cs="Times New Roman"/>
          <w:i/>
          <w:sz w:val="24"/>
          <w:szCs w:val="24"/>
          <w:lang w:val="en-US"/>
        </w:rPr>
        <w:t>-</w:t>
      </w:r>
      <w:r w:rsidR="006B0161">
        <w:rPr>
          <w:rFonts w:ascii="Times New Roman" w:hAnsi="Times New Roman" w:cs="Times New Roman"/>
          <w:i/>
          <w:sz w:val="24"/>
          <w:szCs w:val="24"/>
          <w:lang w:val="en-US"/>
        </w:rPr>
        <w:t xml:space="preserve"> </w:t>
      </w:r>
      <w:r w:rsidRPr="00E464CE">
        <w:rPr>
          <w:rFonts w:ascii="Times New Roman" w:hAnsi="Times New Roman" w:cs="Times New Roman"/>
          <w:i/>
          <w:sz w:val="24"/>
          <w:szCs w:val="24"/>
          <w:lang w:val="en-US"/>
        </w:rPr>
        <w:t>Social and Behavioral Sciences</w:t>
      </w:r>
      <w:r w:rsidRPr="00E464CE">
        <w:rPr>
          <w:rFonts w:ascii="Times New Roman" w:hAnsi="Times New Roman" w:cs="Times New Roman"/>
          <w:sz w:val="24"/>
          <w:szCs w:val="24"/>
          <w:lang w:val="en-US"/>
        </w:rPr>
        <w:t xml:space="preserve">, </w:t>
      </w:r>
      <w:r w:rsidR="00E345B4" w:rsidRPr="003D45A4">
        <w:rPr>
          <w:rFonts w:ascii="Times New Roman" w:hAnsi="Times New Roman" w:cs="Times New Roman"/>
          <w:i/>
          <w:sz w:val="24"/>
          <w:szCs w:val="24"/>
          <w:lang w:val="en-US"/>
        </w:rPr>
        <w:t>230</w:t>
      </w:r>
      <w:r w:rsidR="00E345B4">
        <w:rPr>
          <w:rFonts w:ascii="Times New Roman" w:hAnsi="Times New Roman" w:cs="Times New Roman"/>
          <w:sz w:val="24"/>
          <w:szCs w:val="24"/>
          <w:lang w:val="en-US"/>
        </w:rPr>
        <w:t xml:space="preserve">, </w:t>
      </w:r>
      <w:r w:rsidRPr="00E464CE">
        <w:rPr>
          <w:rFonts w:ascii="Times New Roman" w:hAnsi="Times New Roman" w:cs="Times New Roman"/>
          <w:sz w:val="24"/>
          <w:szCs w:val="24"/>
          <w:lang w:val="en-US"/>
        </w:rPr>
        <w:t>396-404</w:t>
      </w:r>
      <w:r w:rsidR="00E345B4">
        <w:rPr>
          <w:rFonts w:ascii="Times New Roman" w:hAnsi="Times New Roman" w:cs="Times New Roman"/>
          <w:sz w:val="24"/>
          <w:szCs w:val="24"/>
          <w:lang w:val="en-US"/>
        </w:rPr>
        <w:t xml:space="preserve">. Retrieved from </w:t>
      </w:r>
      <w:r w:rsidRPr="00E464CE">
        <w:rPr>
          <w:rFonts w:ascii="Times New Roman" w:hAnsi="Times New Roman" w:cs="Times New Roman"/>
          <w:sz w:val="24"/>
          <w:szCs w:val="24"/>
          <w:lang w:val="en-US"/>
        </w:rPr>
        <w:t>https://doi.org/10.1016/j.sbspro.2016.09.050</w:t>
      </w:r>
      <w:r w:rsidR="00E345B4">
        <w:rPr>
          <w:rFonts w:ascii="Times New Roman" w:hAnsi="Times New Roman" w:cs="Times New Roman"/>
          <w:sz w:val="24"/>
          <w:szCs w:val="24"/>
          <w:lang w:val="en-US"/>
        </w:rPr>
        <w:t>.</w:t>
      </w:r>
    </w:p>
    <w:p w14:paraId="546D7BEC"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545C10">
        <w:rPr>
          <w:rFonts w:ascii="Times New Roman" w:hAnsi="Times New Roman" w:cs="Times New Roman"/>
          <w:sz w:val="24"/>
          <w:szCs w:val="24"/>
          <w:lang w:val="en-US"/>
        </w:rPr>
        <w:t>Ariratana</w:t>
      </w:r>
      <w:proofErr w:type="spellEnd"/>
      <w:r w:rsidRPr="00545C10">
        <w:rPr>
          <w:rFonts w:ascii="Times New Roman" w:hAnsi="Times New Roman" w:cs="Times New Roman"/>
          <w:sz w:val="24"/>
          <w:szCs w:val="24"/>
          <w:lang w:val="en-US"/>
        </w:rPr>
        <w:t xml:space="preserve">, W., </w:t>
      </w:r>
      <w:proofErr w:type="spellStart"/>
      <w:r w:rsidRPr="00545C10">
        <w:rPr>
          <w:rFonts w:ascii="Times New Roman" w:hAnsi="Times New Roman" w:cs="Times New Roman"/>
          <w:sz w:val="24"/>
          <w:szCs w:val="24"/>
          <w:lang w:val="en-US"/>
        </w:rPr>
        <w:t>Sirisookslip</w:t>
      </w:r>
      <w:proofErr w:type="spellEnd"/>
      <w:r w:rsidRPr="00545C10">
        <w:rPr>
          <w:rFonts w:ascii="Times New Roman" w:hAnsi="Times New Roman" w:cs="Times New Roman"/>
          <w:sz w:val="24"/>
          <w:szCs w:val="24"/>
          <w:lang w:val="en-US"/>
        </w:rPr>
        <w:t>, S.</w:t>
      </w:r>
      <w:r w:rsidR="00CE7EFB">
        <w:rPr>
          <w:rFonts w:ascii="Times New Roman" w:hAnsi="Times New Roman" w:cs="Times New Roman"/>
          <w:sz w:val="24"/>
          <w:szCs w:val="24"/>
          <w:lang w:val="en-US"/>
        </w:rPr>
        <w:t xml:space="preserve"> &amp;</w:t>
      </w:r>
      <w:r w:rsidRPr="00545C10">
        <w:rPr>
          <w:rFonts w:ascii="Times New Roman" w:hAnsi="Times New Roman" w:cs="Times New Roman"/>
          <w:sz w:val="24"/>
          <w:szCs w:val="24"/>
          <w:lang w:val="en-US"/>
        </w:rPr>
        <w:t xml:space="preserve"> </w:t>
      </w:r>
      <w:proofErr w:type="spellStart"/>
      <w:r w:rsidRPr="00545C10">
        <w:rPr>
          <w:rFonts w:ascii="Times New Roman" w:hAnsi="Times New Roman" w:cs="Times New Roman"/>
          <w:sz w:val="24"/>
          <w:szCs w:val="24"/>
          <w:lang w:val="en-US"/>
        </w:rPr>
        <w:t>Ngang</w:t>
      </w:r>
      <w:proofErr w:type="spellEnd"/>
      <w:r w:rsidRPr="00545C10">
        <w:rPr>
          <w:rFonts w:ascii="Times New Roman" w:hAnsi="Times New Roman" w:cs="Times New Roman"/>
          <w:sz w:val="24"/>
          <w:szCs w:val="24"/>
          <w:lang w:val="en-US"/>
        </w:rPr>
        <w:t xml:space="preserve">, T. K. (2015). </w:t>
      </w:r>
      <w:r w:rsidRPr="00423F16">
        <w:rPr>
          <w:rFonts w:ascii="Times New Roman" w:hAnsi="Times New Roman" w:cs="Times New Roman"/>
          <w:sz w:val="24"/>
          <w:szCs w:val="24"/>
          <w:lang w:val="en-US"/>
        </w:rPr>
        <w:t>Development of Leadership Soft Skills Among Educational Administrators</w:t>
      </w:r>
      <w:r w:rsidR="002174DA">
        <w:rPr>
          <w:rFonts w:ascii="Times New Roman" w:hAnsi="Times New Roman" w:cs="Times New Roman"/>
          <w:sz w:val="24"/>
          <w:szCs w:val="24"/>
          <w:lang w:val="en-US"/>
        </w:rPr>
        <w:t>.</w:t>
      </w:r>
      <w:r w:rsidR="002174DA" w:rsidRPr="00423F16">
        <w:rPr>
          <w:rFonts w:ascii="Times New Roman" w:hAnsi="Times New Roman" w:cs="Times New Roman"/>
          <w:sz w:val="24"/>
          <w:szCs w:val="24"/>
          <w:lang w:val="en-US"/>
        </w:rPr>
        <w:t xml:space="preserve"> </w:t>
      </w:r>
      <w:r w:rsidRPr="00423F16">
        <w:rPr>
          <w:rFonts w:ascii="Times New Roman" w:hAnsi="Times New Roman" w:cs="Times New Roman"/>
          <w:i/>
          <w:sz w:val="24"/>
          <w:szCs w:val="24"/>
          <w:lang w:val="en-US"/>
        </w:rPr>
        <w:t>Procedia</w:t>
      </w:r>
      <w:r w:rsidR="002174DA">
        <w:rPr>
          <w:rFonts w:ascii="Times New Roman" w:hAnsi="Times New Roman" w:cs="Times New Roman"/>
          <w:i/>
          <w:sz w:val="24"/>
          <w:szCs w:val="24"/>
          <w:lang w:val="en-US"/>
        </w:rPr>
        <w:t xml:space="preserve"> </w:t>
      </w:r>
      <w:r w:rsidRPr="00423F16">
        <w:rPr>
          <w:rFonts w:ascii="Times New Roman" w:hAnsi="Times New Roman" w:cs="Times New Roman"/>
          <w:i/>
          <w:sz w:val="24"/>
          <w:szCs w:val="24"/>
          <w:lang w:val="en-US"/>
        </w:rPr>
        <w:t>-</w:t>
      </w:r>
      <w:r w:rsidR="002174DA">
        <w:rPr>
          <w:rFonts w:ascii="Times New Roman" w:hAnsi="Times New Roman" w:cs="Times New Roman"/>
          <w:i/>
          <w:sz w:val="24"/>
          <w:szCs w:val="24"/>
          <w:lang w:val="en-US"/>
        </w:rPr>
        <w:t xml:space="preserve"> </w:t>
      </w:r>
      <w:r w:rsidRPr="00423F16">
        <w:rPr>
          <w:rFonts w:ascii="Times New Roman" w:hAnsi="Times New Roman" w:cs="Times New Roman"/>
          <w:i/>
          <w:sz w:val="24"/>
          <w:szCs w:val="24"/>
          <w:lang w:val="en-US"/>
        </w:rPr>
        <w:t>Social and Behavioral Sciences</w:t>
      </w:r>
      <w:r w:rsidRPr="00423F16">
        <w:rPr>
          <w:rFonts w:ascii="Times New Roman" w:hAnsi="Times New Roman" w:cs="Times New Roman"/>
          <w:sz w:val="24"/>
          <w:szCs w:val="24"/>
          <w:lang w:val="en-US"/>
        </w:rPr>
        <w:t>,</w:t>
      </w:r>
      <w:r w:rsidR="002174DA">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186</w:t>
      </w:r>
      <w:r w:rsidRPr="00423F16">
        <w:rPr>
          <w:rFonts w:ascii="Times New Roman" w:hAnsi="Times New Roman" w:cs="Times New Roman"/>
          <w:sz w:val="24"/>
          <w:szCs w:val="24"/>
          <w:lang w:val="en-US"/>
        </w:rPr>
        <w:t>, 331-336</w:t>
      </w:r>
      <w:r>
        <w:rPr>
          <w:rFonts w:ascii="Times New Roman" w:hAnsi="Times New Roman" w:cs="Times New Roman"/>
          <w:sz w:val="24"/>
          <w:szCs w:val="24"/>
          <w:lang w:val="en-US"/>
        </w:rPr>
        <w:t>.</w:t>
      </w:r>
      <w:r w:rsidR="002174DA" w:rsidRPr="002174DA">
        <w:rPr>
          <w:rFonts w:ascii="Times New Roman" w:hAnsi="Times New Roman" w:cs="Times New Roman"/>
          <w:sz w:val="24"/>
          <w:szCs w:val="24"/>
          <w:lang w:val="en-US"/>
        </w:rPr>
        <w:t xml:space="preserve"> </w:t>
      </w:r>
      <w:r w:rsidR="002174DA">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https://doi.org/10.1016/j.sbspro.2015.04.016</w:t>
      </w:r>
      <w:r w:rsidR="002174DA">
        <w:rPr>
          <w:rFonts w:ascii="Times New Roman" w:hAnsi="Times New Roman" w:cs="Times New Roman"/>
          <w:sz w:val="24"/>
          <w:szCs w:val="24"/>
          <w:lang w:val="en-US"/>
        </w:rPr>
        <w:t>.</w:t>
      </w:r>
    </w:p>
    <w:p w14:paraId="0737E647"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Asonitou</w:t>
      </w:r>
      <w:proofErr w:type="spellEnd"/>
      <w:r>
        <w:rPr>
          <w:rFonts w:ascii="Times New Roman" w:hAnsi="Times New Roman" w:cs="Times New Roman"/>
          <w:sz w:val="24"/>
          <w:szCs w:val="24"/>
          <w:lang w:val="en-US"/>
        </w:rPr>
        <w:t xml:space="preserve">, S. </w:t>
      </w:r>
      <w:r w:rsidR="00CE7EFB">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Tromaridis</w:t>
      </w:r>
      <w:proofErr w:type="spellEnd"/>
      <w:r>
        <w:rPr>
          <w:rFonts w:ascii="Times New Roman" w:hAnsi="Times New Roman" w:cs="Times New Roman"/>
          <w:sz w:val="24"/>
          <w:szCs w:val="24"/>
          <w:lang w:val="en-US"/>
        </w:rPr>
        <w:t>, H. (2016</w:t>
      </w:r>
      <w:r w:rsidRPr="00423F16">
        <w:rPr>
          <w:rFonts w:ascii="Times New Roman" w:hAnsi="Times New Roman" w:cs="Times New Roman"/>
          <w:sz w:val="24"/>
          <w:szCs w:val="24"/>
          <w:lang w:val="en-US"/>
        </w:rPr>
        <w:t>). Bologna Efforts to Promote Skills and Competences in Higher Education and the Greek Context</w:t>
      </w:r>
      <w:r w:rsidR="002174DA">
        <w:rPr>
          <w:rFonts w:ascii="Times New Roman" w:hAnsi="Times New Roman" w:cs="Times New Roman"/>
          <w:sz w:val="24"/>
          <w:szCs w:val="24"/>
          <w:lang w:val="en-US"/>
        </w:rPr>
        <w:t>.</w:t>
      </w:r>
      <w:r w:rsidRPr="00423F16">
        <w:rPr>
          <w:rFonts w:ascii="Times New Roman" w:hAnsi="Times New Roman" w:cs="Times New Roman"/>
          <w:sz w:val="24"/>
          <w:szCs w:val="24"/>
          <w:lang w:val="en-US"/>
        </w:rPr>
        <w:t xml:space="preserve"> </w:t>
      </w:r>
      <w:r w:rsidRPr="003D45A4">
        <w:rPr>
          <w:rFonts w:ascii="Times New Roman" w:hAnsi="Times New Roman" w:cs="Times New Roman"/>
          <w:sz w:val="24"/>
          <w:szCs w:val="24"/>
          <w:lang w:val="en-US"/>
        </w:rPr>
        <w:t>In</w:t>
      </w:r>
      <w:r w:rsidR="005E1DB1">
        <w:rPr>
          <w:rFonts w:ascii="Times New Roman" w:hAnsi="Times New Roman" w:cs="Times New Roman"/>
          <w:sz w:val="24"/>
          <w:szCs w:val="24"/>
          <w:lang w:val="en-US"/>
        </w:rPr>
        <w:t xml:space="preserve"> </w:t>
      </w:r>
      <w:proofErr w:type="spellStart"/>
      <w:r w:rsidR="005E1DB1" w:rsidRPr="005E1DB1">
        <w:rPr>
          <w:rFonts w:ascii="Times New Roman" w:hAnsi="Times New Roman" w:cs="Times New Roman"/>
          <w:sz w:val="24"/>
          <w:szCs w:val="24"/>
          <w:lang w:val="en-US"/>
        </w:rPr>
        <w:t>Kavoura</w:t>
      </w:r>
      <w:proofErr w:type="spellEnd"/>
      <w:r w:rsidR="005E1DB1" w:rsidRPr="005E1DB1">
        <w:rPr>
          <w:rFonts w:ascii="Times New Roman" w:hAnsi="Times New Roman" w:cs="Times New Roman"/>
          <w:sz w:val="24"/>
          <w:szCs w:val="24"/>
          <w:lang w:val="en-US"/>
        </w:rPr>
        <w:t xml:space="preserve"> A., </w:t>
      </w:r>
      <w:proofErr w:type="spellStart"/>
      <w:r w:rsidR="005E1DB1" w:rsidRPr="005E1DB1">
        <w:rPr>
          <w:rFonts w:ascii="Times New Roman" w:hAnsi="Times New Roman" w:cs="Times New Roman"/>
          <w:sz w:val="24"/>
          <w:szCs w:val="24"/>
          <w:lang w:val="en-US"/>
        </w:rPr>
        <w:t>Sakas</w:t>
      </w:r>
      <w:proofErr w:type="spellEnd"/>
      <w:r w:rsidR="005E1DB1" w:rsidRPr="005E1DB1">
        <w:rPr>
          <w:rFonts w:ascii="Times New Roman" w:hAnsi="Times New Roman" w:cs="Times New Roman"/>
          <w:sz w:val="24"/>
          <w:szCs w:val="24"/>
          <w:lang w:val="en-US"/>
        </w:rPr>
        <w:t xml:space="preserve"> D.</w:t>
      </w:r>
      <w:r w:rsidR="005E1DB1">
        <w:rPr>
          <w:rFonts w:ascii="Times New Roman" w:hAnsi="Times New Roman" w:cs="Times New Roman"/>
          <w:sz w:val="24"/>
          <w:szCs w:val="24"/>
          <w:lang w:val="en-US"/>
        </w:rPr>
        <w:t xml:space="preserve"> and</w:t>
      </w:r>
      <w:r w:rsidR="005E1DB1" w:rsidRPr="005E1DB1">
        <w:rPr>
          <w:rFonts w:ascii="Times New Roman" w:hAnsi="Times New Roman" w:cs="Times New Roman"/>
          <w:sz w:val="24"/>
          <w:szCs w:val="24"/>
          <w:lang w:val="en-US"/>
        </w:rPr>
        <w:t xml:space="preserve"> </w:t>
      </w:r>
      <w:proofErr w:type="spellStart"/>
      <w:r w:rsidR="005E1DB1" w:rsidRPr="005E1DB1">
        <w:rPr>
          <w:rFonts w:ascii="Times New Roman" w:hAnsi="Times New Roman" w:cs="Times New Roman"/>
          <w:sz w:val="24"/>
          <w:szCs w:val="24"/>
          <w:lang w:val="en-US"/>
        </w:rPr>
        <w:t>Tomaras</w:t>
      </w:r>
      <w:proofErr w:type="spellEnd"/>
      <w:r w:rsidR="005E1DB1">
        <w:rPr>
          <w:rFonts w:ascii="Times New Roman" w:hAnsi="Times New Roman" w:cs="Times New Roman"/>
          <w:sz w:val="24"/>
          <w:szCs w:val="24"/>
          <w:lang w:val="en-US"/>
        </w:rPr>
        <w:t>,</w:t>
      </w:r>
      <w:r w:rsidR="005E1DB1" w:rsidRPr="005E1DB1">
        <w:rPr>
          <w:rFonts w:ascii="Times New Roman" w:hAnsi="Times New Roman" w:cs="Times New Roman"/>
          <w:sz w:val="24"/>
          <w:szCs w:val="24"/>
          <w:lang w:val="en-US"/>
        </w:rPr>
        <w:t xml:space="preserve"> P. (eds</w:t>
      </w:r>
      <w:r w:rsidR="005E1DB1">
        <w:rPr>
          <w:rFonts w:ascii="Times New Roman" w:hAnsi="Times New Roman" w:cs="Times New Roman"/>
          <w:sz w:val="24"/>
          <w:szCs w:val="24"/>
          <w:lang w:val="en-US"/>
        </w:rPr>
        <w:t>.</w:t>
      </w:r>
      <w:r w:rsidR="005E1DB1" w:rsidRPr="005E1DB1">
        <w:rPr>
          <w:rFonts w:ascii="Times New Roman" w:hAnsi="Times New Roman" w:cs="Times New Roman"/>
          <w:sz w:val="24"/>
          <w:szCs w:val="24"/>
          <w:lang w:val="en-US"/>
        </w:rPr>
        <w:t>)</w:t>
      </w:r>
      <w:r w:rsidR="005E1DB1">
        <w:rPr>
          <w:rFonts w:ascii="Times New Roman" w:hAnsi="Times New Roman" w:cs="Times New Roman"/>
          <w:sz w:val="24"/>
          <w:szCs w:val="24"/>
          <w:lang w:val="en-US"/>
        </w:rPr>
        <w:t>,</w:t>
      </w:r>
      <w:r w:rsidRPr="00423F16">
        <w:rPr>
          <w:rFonts w:ascii="Times New Roman" w:hAnsi="Times New Roman" w:cs="Times New Roman"/>
          <w:i/>
          <w:sz w:val="24"/>
          <w:szCs w:val="24"/>
          <w:lang w:val="en-US"/>
        </w:rPr>
        <w:t xml:space="preserve"> Strategic Innovative Marketing</w:t>
      </w:r>
      <w:r w:rsidRPr="00423F16">
        <w:rPr>
          <w:rFonts w:ascii="Times New Roman" w:hAnsi="Times New Roman" w:cs="Times New Roman"/>
          <w:sz w:val="24"/>
          <w:szCs w:val="24"/>
          <w:lang w:val="en-US"/>
        </w:rPr>
        <w:t xml:space="preserve"> </w:t>
      </w:r>
      <w:r w:rsidR="002174DA">
        <w:rPr>
          <w:rFonts w:ascii="Times New Roman" w:hAnsi="Times New Roman" w:cs="Times New Roman"/>
          <w:sz w:val="24"/>
          <w:szCs w:val="24"/>
          <w:lang w:val="en-US"/>
        </w:rPr>
        <w:t>(</w:t>
      </w:r>
      <w:r>
        <w:rPr>
          <w:rFonts w:ascii="Times New Roman" w:hAnsi="Times New Roman" w:cs="Times New Roman"/>
          <w:sz w:val="24"/>
          <w:szCs w:val="24"/>
          <w:lang w:val="en-US"/>
        </w:rPr>
        <w:t xml:space="preserve">pp. </w:t>
      </w:r>
      <w:r w:rsidRPr="00423F16">
        <w:rPr>
          <w:rFonts w:ascii="Times New Roman" w:hAnsi="Times New Roman" w:cs="Times New Roman"/>
          <w:sz w:val="24"/>
          <w:szCs w:val="24"/>
          <w:lang w:val="en-US"/>
        </w:rPr>
        <w:t>35-43</w:t>
      </w:r>
      <w:r>
        <w:rPr>
          <w:rFonts w:ascii="Times New Roman" w:hAnsi="Times New Roman" w:cs="Times New Roman"/>
          <w:sz w:val="24"/>
          <w:szCs w:val="24"/>
          <w:lang w:val="en-US"/>
        </w:rPr>
        <w:t>)</w:t>
      </w:r>
      <w:r w:rsidRPr="00423F16">
        <w:rPr>
          <w:rFonts w:ascii="Times New Roman" w:hAnsi="Times New Roman" w:cs="Times New Roman"/>
          <w:sz w:val="24"/>
          <w:szCs w:val="24"/>
          <w:lang w:val="en-US"/>
        </w:rPr>
        <w:t>.</w:t>
      </w:r>
      <w:r w:rsidR="002174DA">
        <w:rPr>
          <w:rFonts w:ascii="Times New Roman" w:hAnsi="Times New Roman" w:cs="Times New Roman"/>
          <w:sz w:val="24"/>
          <w:szCs w:val="24"/>
          <w:lang w:val="en-US"/>
        </w:rPr>
        <w:t xml:space="preserve"> </w:t>
      </w:r>
      <w:r w:rsidR="00501E85" w:rsidRPr="00501E85">
        <w:rPr>
          <w:rFonts w:ascii="Times New Roman" w:hAnsi="Times New Roman" w:cs="Times New Roman"/>
          <w:sz w:val="24"/>
          <w:szCs w:val="24"/>
          <w:lang w:val="en-US"/>
        </w:rPr>
        <w:t>Switzerland</w:t>
      </w:r>
      <w:r w:rsidR="00501E85">
        <w:rPr>
          <w:rFonts w:ascii="Times New Roman" w:hAnsi="Times New Roman" w:cs="Times New Roman"/>
          <w:sz w:val="24"/>
          <w:szCs w:val="24"/>
          <w:lang w:val="en-US"/>
        </w:rPr>
        <w:t xml:space="preserve">: </w:t>
      </w:r>
      <w:r w:rsidR="002174DA" w:rsidRPr="00423F16">
        <w:rPr>
          <w:rFonts w:ascii="Times New Roman" w:hAnsi="Times New Roman" w:cs="Times New Roman"/>
          <w:sz w:val="24"/>
          <w:szCs w:val="24"/>
          <w:lang w:val="en-US"/>
        </w:rPr>
        <w:t xml:space="preserve">Springer International Publishing. </w:t>
      </w:r>
      <w:r w:rsidR="002174DA">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https://doi.org/10.1007/978-3-319-33865-1_5</w:t>
      </w:r>
      <w:r w:rsidR="002174DA">
        <w:rPr>
          <w:rFonts w:ascii="Times New Roman" w:hAnsi="Times New Roman" w:cs="Times New Roman"/>
          <w:sz w:val="24"/>
          <w:szCs w:val="24"/>
          <w:lang w:val="en-US"/>
        </w:rPr>
        <w:t>.</w:t>
      </w:r>
    </w:p>
    <w:p w14:paraId="0689E798"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926372">
        <w:rPr>
          <w:rFonts w:ascii="Times New Roman" w:hAnsi="Times New Roman" w:cs="Times New Roman"/>
          <w:sz w:val="24"/>
          <w:szCs w:val="24"/>
          <w:lang w:val="en-US"/>
        </w:rPr>
        <w:t>Bastarrica</w:t>
      </w:r>
      <w:proofErr w:type="spellEnd"/>
      <w:r w:rsidRPr="00926372">
        <w:rPr>
          <w:rFonts w:ascii="Times New Roman" w:hAnsi="Times New Roman" w:cs="Times New Roman"/>
          <w:sz w:val="24"/>
          <w:szCs w:val="24"/>
          <w:lang w:val="en-US"/>
        </w:rPr>
        <w:t>, M. C., Perovich, D</w:t>
      </w:r>
      <w:r w:rsidR="00CE7EFB">
        <w:rPr>
          <w:rFonts w:ascii="Times New Roman" w:hAnsi="Times New Roman" w:cs="Times New Roman"/>
          <w:sz w:val="24"/>
          <w:szCs w:val="24"/>
          <w:lang w:val="en-US"/>
        </w:rPr>
        <w:t>. &amp;</w:t>
      </w:r>
      <w:r w:rsidRPr="00926372">
        <w:rPr>
          <w:rFonts w:ascii="Times New Roman" w:hAnsi="Times New Roman" w:cs="Times New Roman"/>
          <w:sz w:val="24"/>
          <w:szCs w:val="24"/>
          <w:lang w:val="en-US"/>
        </w:rPr>
        <w:t xml:space="preserve"> </w:t>
      </w:r>
      <w:proofErr w:type="spellStart"/>
      <w:r w:rsidRPr="00926372">
        <w:rPr>
          <w:rFonts w:ascii="Times New Roman" w:hAnsi="Times New Roman" w:cs="Times New Roman"/>
          <w:sz w:val="24"/>
          <w:szCs w:val="24"/>
          <w:lang w:val="en-US"/>
        </w:rPr>
        <w:t>Samary</w:t>
      </w:r>
      <w:proofErr w:type="spellEnd"/>
      <w:r w:rsidRPr="00926372">
        <w:rPr>
          <w:rFonts w:ascii="Times New Roman" w:hAnsi="Times New Roman" w:cs="Times New Roman"/>
          <w:sz w:val="24"/>
          <w:szCs w:val="24"/>
          <w:lang w:val="en-US"/>
        </w:rPr>
        <w:t>, M. M. (</w:t>
      </w:r>
      <w:r w:rsidR="00D315D7">
        <w:rPr>
          <w:rFonts w:ascii="Times New Roman" w:hAnsi="Times New Roman" w:cs="Times New Roman"/>
          <w:sz w:val="24"/>
          <w:szCs w:val="24"/>
          <w:lang w:val="en-US"/>
        </w:rPr>
        <w:t xml:space="preserve">May </w:t>
      </w:r>
      <w:r w:rsidRPr="00926372">
        <w:rPr>
          <w:rFonts w:ascii="Times New Roman" w:hAnsi="Times New Roman" w:cs="Times New Roman"/>
          <w:sz w:val="24"/>
          <w:szCs w:val="24"/>
          <w:lang w:val="en-US"/>
        </w:rPr>
        <w:t xml:space="preserve">2017). What can students get from a software engineering capstone course? </w:t>
      </w:r>
      <w:r w:rsidR="007A76A0">
        <w:rPr>
          <w:rFonts w:ascii="Times New Roman" w:hAnsi="Times New Roman" w:cs="Times New Roman"/>
          <w:sz w:val="24"/>
          <w:szCs w:val="24"/>
          <w:lang w:val="en-US"/>
        </w:rPr>
        <w:t>Paper presented at</w:t>
      </w:r>
      <w:r w:rsidR="005D37C1">
        <w:rPr>
          <w:rFonts w:ascii="Times New Roman" w:hAnsi="Times New Roman" w:cs="Times New Roman"/>
          <w:sz w:val="24"/>
          <w:szCs w:val="24"/>
          <w:lang w:val="en-US"/>
        </w:rPr>
        <w:t xml:space="preserve"> the</w:t>
      </w:r>
      <w:r w:rsidR="007A76A0">
        <w:rPr>
          <w:rFonts w:ascii="Times New Roman" w:hAnsi="Times New Roman" w:cs="Times New Roman"/>
          <w:sz w:val="24"/>
          <w:szCs w:val="24"/>
          <w:lang w:val="en-US"/>
        </w:rPr>
        <w:t xml:space="preserve"> </w:t>
      </w:r>
      <w:r w:rsidRPr="00926372">
        <w:rPr>
          <w:rFonts w:ascii="Times New Roman" w:hAnsi="Times New Roman" w:cs="Times New Roman"/>
          <w:sz w:val="24"/>
          <w:szCs w:val="24"/>
          <w:lang w:val="en-US"/>
        </w:rPr>
        <w:t>2017 IEEE/ACM 39</w:t>
      </w:r>
      <w:r w:rsidRPr="003D45A4">
        <w:rPr>
          <w:rFonts w:ascii="Times New Roman" w:hAnsi="Times New Roman" w:cs="Times New Roman"/>
          <w:sz w:val="24"/>
          <w:szCs w:val="24"/>
          <w:vertAlign w:val="superscript"/>
          <w:lang w:val="en-US"/>
        </w:rPr>
        <w:t>th</w:t>
      </w:r>
      <w:r w:rsidRPr="00926372">
        <w:rPr>
          <w:rFonts w:ascii="Times New Roman" w:hAnsi="Times New Roman" w:cs="Times New Roman"/>
          <w:sz w:val="24"/>
          <w:szCs w:val="24"/>
          <w:lang w:val="en-US"/>
        </w:rPr>
        <w:t xml:space="preserve"> International Conference on </w:t>
      </w:r>
      <w:r w:rsidR="007A76A0" w:rsidRPr="00926372">
        <w:rPr>
          <w:rFonts w:ascii="Times New Roman" w:hAnsi="Times New Roman" w:cs="Times New Roman"/>
          <w:sz w:val="24"/>
          <w:szCs w:val="24"/>
          <w:lang w:val="en-US"/>
        </w:rPr>
        <w:t>Software Engineering: Software Engineering Education and Training Track (ICSE-SEET)</w:t>
      </w:r>
      <w:r w:rsidR="0064566F">
        <w:rPr>
          <w:rFonts w:ascii="Times New Roman" w:hAnsi="Times New Roman" w:cs="Times New Roman"/>
          <w:sz w:val="24"/>
          <w:szCs w:val="24"/>
          <w:lang w:val="en-US"/>
        </w:rPr>
        <w:t xml:space="preserve">. Buenos Aires, </w:t>
      </w:r>
      <w:r w:rsidR="00147B86" w:rsidRPr="00147B86">
        <w:rPr>
          <w:rFonts w:ascii="Times New Roman" w:hAnsi="Times New Roman" w:cs="Times New Roman"/>
          <w:sz w:val="24"/>
          <w:szCs w:val="24"/>
          <w:lang w:val="en-US"/>
        </w:rPr>
        <w:t>20-28 May</w:t>
      </w:r>
      <w:r w:rsidR="00D315D7">
        <w:rPr>
          <w:rFonts w:ascii="Times New Roman" w:hAnsi="Times New Roman" w:cs="Times New Roman"/>
          <w:sz w:val="24"/>
          <w:szCs w:val="24"/>
          <w:lang w:val="en-US"/>
        </w:rPr>
        <w:t xml:space="preserve"> 2017</w:t>
      </w:r>
      <w:r w:rsidR="00147B86">
        <w:rPr>
          <w:rFonts w:ascii="Times New Roman" w:hAnsi="Times New Roman" w:cs="Times New Roman"/>
          <w:sz w:val="24"/>
          <w:szCs w:val="24"/>
          <w:lang w:val="en-US"/>
        </w:rPr>
        <w:t>.</w:t>
      </w:r>
    </w:p>
    <w:p w14:paraId="738675BA" w14:textId="77777777" w:rsidR="000F4A5D" w:rsidRPr="00DF2668" w:rsidRDefault="000F4A5D" w:rsidP="003D45A4">
      <w:pPr>
        <w:spacing w:after="0" w:line="360" w:lineRule="auto"/>
        <w:ind w:left="709" w:hanging="709"/>
        <w:jc w:val="both"/>
        <w:rPr>
          <w:rFonts w:ascii="Times New Roman" w:hAnsi="Times New Roman" w:cs="Times New Roman"/>
          <w:sz w:val="24"/>
          <w:szCs w:val="24"/>
          <w:lang w:val="en-US"/>
        </w:rPr>
      </w:pPr>
      <w:r w:rsidRPr="0036388C">
        <w:rPr>
          <w:rFonts w:ascii="Times New Roman" w:hAnsi="Times New Roman" w:cs="Times New Roman"/>
          <w:sz w:val="24"/>
          <w:szCs w:val="24"/>
          <w:lang w:val="en-US"/>
        </w:rPr>
        <w:t>Berglund,</w:t>
      </w:r>
      <w:r w:rsidRPr="008E5841">
        <w:rPr>
          <w:rFonts w:ascii="Times New Roman" w:hAnsi="Times New Roman" w:cs="Times New Roman"/>
          <w:sz w:val="24"/>
          <w:szCs w:val="24"/>
          <w:lang w:val="en-US"/>
        </w:rPr>
        <w:t xml:space="preserve"> A.</w:t>
      </w:r>
      <w:r w:rsidR="00CE7EFB">
        <w:rPr>
          <w:rFonts w:ascii="Times New Roman" w:hAnsi="Times New Roman" w:cs="Times New Roman"/>
          <w:sz w:val="24"/>
          <w:szCs w:val="24"/>
          <w:lang w:val="en-US"/>
        </w:rPr>
        <w:t xml:space="preserve"> &amp;</w:t>
      </w:r>
      <w:r w:rsidRPr="008E5841">
        <w:rPr>
          <w:rFonts w:ascii="Times New Roman" w:hAnsi="Times New Roman" w:cs="Times New Roman"/>
          <w:sz w:val="24"/>
          <w:szCs w:val="24"/>
          <w:lang w:val="en-US"/>
        </w:rPr>
        <w:t xml:space="preserve"> </w:t>
      </w:r>
      <w:proofErr w:type="spellStart"/>
      <w:r w:rsidRPr="008E5841">
        <w:rPr>
          <w:rFonts w:ascii="Times New Roman" w:hAnsi="Times New Roman" w:cs="Times New Roman"/>
          <w:sz w:val="24"/>
          <w:szCs w:val="24"/>
          <w:lang w:val="en-US"/>
        </w:rPr>
        <w:t>Heintz</w:t>
      </w:r>
      <w:proofErr w:type="spellEnd"/>
      <w:r w:rsidRPr="008E5841">
        <w:rPr>
          <w:rFonts w:ascii="Times New Roman" w:hAnsi="Times New Roman" w:cs="Times New Roman"/>
          <w:sz w:val="24"/>
          <w:szCs w:val="24"/>
          <w:lang w:val="en-US"/>
        </w:rPr>
        <w:t xml:space="preserve">, F. (2014). Integrating Soft Skills into Engineering Education for Increased Student Throughput and more Professional Engineers. </w:t>
      </w:r>
      <w:r w:rsidRPr="003D45A4">
        <w:rPr>
          <w:rFonts w:ascii="Times New Roman" w:hAnsi="Times New Roman" w:cs="Times New Roman"/>
          <w:sz w:val="24"/>
          <w:szCs w:val="24"/>
          <w:lang w:val="en-US"/>
        </w:rPr>
        <w:t>In</w:t>
      </w:r>
      <w:r w:rsidRPr="008E5841">
        <w:rPr>
          <w:rFonts w:ascii="Times New Roman" w:hAnsi="Times New Roman" w:cs="Times New Roman"/>
          <w:i/>
          <w:sz w:val="24"/>
          <w:szCs w:val="24"/>
          <w:lang w:val="en-US"/>
        </w:rPr>
        <w:t xml:space="preserve"> Proceedings of LTHs </w:t>
      </w:r>
      <w:proofErr w:type="gramStart"/>
      <w:r w:rsidRPr="008E5841">
        <w:rPr>
          <w:rFonts w:ascii="Times New Roman" w:hAnsi="Times New Roman" w:cs="Times New Roman"/>
          <w:i/>
          <w:sz w:val="24"/>
          <w:szCs w:val="24"/>
          <w:lang w:val="en-US"/>
        </w:rPr>
        <w:t>8:e</w:t>
      </w:r>
      <w:proofErr w:type="gramEnd"/>
      <w:r w:rsidRPr="008E5841">
        <w:rPr>
          <w:rFonts w:ascii="Times New Roman" w:hAnsi="Times New Roman" w:cs="Times New Roman"/>
          <w:i/>
          <w:sz w:val="24"/>
          <w:szCs w:val="24"/>
          <w:lang w:val="en-US"/>
        </w:rPr>
        <w:t xml:space="preserve"> </w:t>
      </w:r>
      <w:proofErr w:type="spellStart"/>
      <w:r w:rsidRPr="008E5841">
        <w:rPr>
          <w:rFonts w:ascii="Times New Roman" w:hAnsi="Times New Roman" w:cs="Times New Roman"/>
          <w:i/>
          <w:sz w:val="24"/>
          <w:szCs w:val="24"/>
          <w:lang w:val="en-US"/>
        </w:rPr>
        <w:t>Pedagogi</w:t>
      </w:r>
      <w:r>
        <w:rPr>
          <w:rFonts w:ascii="Times New Roman" w:hAnsi="Times New Roman" w:cs="Times New Roman"/>
          <w:i/>
          <w:sz w:val="24"/>
          <w:szCs w:val="24"/>
          <w:lang w:val="en-US"/>
        </w:rPr>
        <w:t>ska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Inspirationskonferens</w:t>
      </w:r>
      <w:proofErr w:type="spellEnd"/>
      <w:r>
        <w:rPr>
          <w:rFonts w:ascii="Times New Roman" w:hAnsi="Times New Roman" w:cs="Times New Roman"/>
          <w:i/>
          <w:sz w:val="24"/>
          <w:szCs w:val="24"/>
          <w:lang w:val="en-US"/>
        </w:rPr>
        <w:t xml:space="preserve"> (PIK)</w:t>
      </w:r>
      <w:r w:rsidR="00501E85">
        <w:rPr>
          <w:rFonts w:ascii="Times New Roman" w:hAnsi="Times New Roman" w:cs="Times New Roman"/>
          <w:i/>
          <w:sz w:val="24"/>
          <w:szCs w:val="24"/>
          <w:lang w:val="en-US"/>
        </w:rPr>
        <w:t xml:space="preserve"> </w:t>
      </w:r>
      <w:r w:rsidR="00501E85">
        <w:rPr>
          <w:rFonts w:ascii="Times New Roman" w:hAnsi="Times New Roman" w:cs="Times New Roman"/>
          <w:sz w:val="24"/>
          <w:szCs w:val="24"/>
          <w:lang w:val="en-US"/>
        </w:rPr>
        <w:t>(pp. 1-3).</w:t>
      </w:r>
      <w:r w:rsidRPr="008E5841">
        <w:rPr>
          <w:rFonts w:ascii="Times New Roman" w:hAnsi="Times New Roman" w:cs="Times New Roman"/>
          <w:sz w:val="24"/>
          <w:szCs w:val="24"/>
          <w:lang w:val="en-US"/>
        </w:rPr>
        <w:t xml:space="preserve"> Lund, Sweden: </w:t>
      </w:r>
      <w:proofErr w:type="spellStart"/>
      <w:r w:rsidRPr="008E5841">
        <w:rPr>
          <w:rFonts w:ascii="Times New Roman" w:hAnsi="Times New Roman" w:cs="Times New Roman"/>
          <w:sz w:val="24"/>
          <w:szCs w:val="24"/>
          <w:lang w:val="en-US"/>
        </w:rPr>
        <w:t>Lunds</w:t>
      </w:r>
      <w:proofErr w:type="spellEnd"/>
      <w:r w:rsidRPr="008E5841">
        <w:rPr>
          <w:rFonts w:ascii="Times New Roman" w:hAnsi="Times New Roman" w:cs="Times New Roman"/>
          <w:sz w:val="24"/>
          <w:szCs w:val="24"/>
          <w:lang w:val="en-US"/>
        </w:rPr>
        <w:t xml:space="preserve"> </w:t>
      </w:r>
      <w:r w:rsidR="00501E85">
        <w:rPr>
          <w:rFonts w:ascii="Times New Roman" w:hAnsi="Times New Roman" w:cs="Times New Roman"/>
          <w:sz w:val="24"/>
          <w:szCs w:val="24"/>
          <w:lang w:val="en-US"/>
        </w:rPr>
        <w:t>U</w:t>
      </w:r>
      <w:r w:rsidR="00501E85" w:rsidRPr="008E5841">
        <w:rPr>
          <w:rFonts w:ascii="Times New Roman" w:hAnsi="Times New Roman" w:cs="Times New Roman"/>
          <w:sz w:val="24"/>
          <w:szCs w:val="24"/>
          <w:lang w:val="en-US"/>
        </w:rPr>
        <w:t>niversity</w:t>
      </w:r>
      <w:r w:rsidRPr="008E58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5185C">
        <w:rPr>
          <w:rFonts w:ascii="Times New Roman" w:hAnsi="Times New Roman" w:cs="Times New Roman"/>
          <w:sz w:val="24"/>
          <w:szCs w:val="24"/>
          <w:lang w:val="en-US"/>
        </w:rPr>
        <w:t xml:space="preserve">Retrieved from </w:t>
      </w:r>
      <w:hyperlink r:id="rId11" w:history="1">
        <w:r w:rsidRPr="006B765B">
          <w:rPr>
            <w:rStyle w:val="Hipervnculo"/>
            <w:rFonts w:ascii="Times New Roman" w:hAnsi="Times New Roman" w:cs="Times New Roman"/>
            <w:sz w:val="24"/>
            <w:szCs w:val="24"/>
            <w:lang w:val="en-US"/>
          </w:rPr>
          <w:t>http://urn.kb.se/resolve?urn=urn:nbn:se:li</w:t>
        </w:r>
        <w:r w:rsidRPr="00DF2668">
          <w:rPr>
            <w:rStyle w:val="Hipervnculo"/>
            <w:rFonts w:ascii="Times New Roman" w:hAnsi="Times New Roman" w:cs="Times New Roman"/>
            <w:sz w:val="24"/>
            <w:szCs w:val="24"/>
            <w:lang w:val="en-US"/>
          </w:rPr>
          <w:t>u:diva-118517</w:t>
        </w:r>
      </w:hyperlink>
      <w:r w:rsidR="0085185C">
        <w:rPr>
          <w:rStyle w:val="Hipervnculo"/>
          <w:rFonts w:ascii="Times New Roman" w:hAnsi="Times New Roman" w:cs="Times New Roman"/>
          <w:sz w:val="24"/>
          <w:szCs w:val="24"/>
          <w:lang w:val="en-US"/>
        </w:rPr>
        <w:t>.</w:t>
      </w:r>
    </w:p>
    <w:p w14:paraId="085F53AA"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926372">
        <w:rPr>
          <w:rFonts w:ascii="Times New Roman" w:hAnsi="Times New Roman" w:cs="Times New Roman"/>
          <w:sz w:val="24"/>
          <w:szCs w:val="24"/>
          <w:lang w:val="en-US"/>
        </w:rPr>
        <w:lastRenderedPageBreak/>
        <w:t>Butkovic</w:t>
      </w:r>
      <w:proofErr w:type="spellEnd"/>
      <w:r w:rsidRPr="00926372">
        <w:rPr>
          <w:rFonts w:ascii="Times New Roman" w:hAnsi="Times New Roman" w:cs="Times New Roman"/>
          <w:sz w:val="24"/>
          <w:szCs w:val="24"/>
          <w:lang w:val="en-US"/>
        </w:rPr>
        <w:t>, L. L. (2018). Managerial skills for improving professional performance: a perspective from engineers in construction.</w:t>
      </w:r>
      <w:r w:rsidRPr="00926372">
        <w:rPr>
          <w:rFonts w:ascii="Times New Roman" w:hAnsi="Times New Roman" w:cs="Times New Roman"/>
          <w:i/>
          <w:sz w:val="24"/>
          <w:szCs w:val="24"/>
          <w:lang w:val="en-US"/>
        </w:rPr>
        <w:t xml:space="preserve"> </w:t>
      </w:r>
      <w:r w:rsidR="0085185C">
        <w:rPr>
          <w:rFonts w:ascii="Times New Roman" w:hAnsi="Times New Roman" w:cs="Times New Roman"/>
          <w:sz w:val="24"/>
          <w:szCs w:val="24"/>
          <w:lang w:val="en-US"/>
        </w:rPr>
        <w:t>Paper presented at the</w:t>
      </w:r>
      <w:r w:rsidRPr="00926372">
        <w:rPr>
          <w:rFonts w:ascii="Times New Roman" w:hAnsi="Times New Roman" w:cs="Times New Roman"/>
          <w:sz w:val="24"/>
          <w:szCs w:val="24"/>
          <w:lang w:val="en-US"/>
        </w:rPr>
        <w:t xml:space="preserve"> 27</w:t>
      </w:r>
      <w:r w:rsidRPr="003D45A4">
        <w:rPr>
          <w:rFonts w:ascii="Times New Roman" w:hAnsi="Times New Roman" w:cs="Times New Roman"/>
          <w:sz w:val="24"/>
          <w:szCs w:val="24"/>
          <w:vertAlign w:val="superscript"/>
          <w:lang w:val="en-US"/>
        </w:rPr>
        <w:t>th</w:t>
      </w:r>
      <w:r w:rsidRPr="00926372">
        <w:rPr>
          <w:rFonts w:ascii="Times New Roman" w:hAnsi="Times New Roman" w:cs="Times New Roman"/>
          <w:sz w:val="24"/>
          <w:szCs w:val="24"/>
          <w:lang w:val="en-US"/>
        </w:rPr>
        <w:t xml:space="preserve"> International Scientific Conference on Economic and Social</w:t>
      </w:r>
      <w:r w:rsidR="000647D4">
        <w:rPr>
          <w:rFonts w:ascii="Times New Roman" w:hAnsi="Times New Roman" w:cs="Times New Roman"/>
          <w:sz w:val="24"/>
          <w:szCs w:val="24"/>
          <w:lang w:val="en-US"/>
        </w:rPr>
        <w:t>.</w:t>
      </w:r>
      <w:r w:rsidR="00300361">
        <w:rPr>
          <w:rFonts w:ascii="Times New Roman" w:hAnsi="Times New Roman" w:cs="Times New Roman"/>
          <w:sz w:val="24"/>
          <w:szCs w:val="24"/>
          <w:lang w:val="en-US"/>
        </w:rPr>
        <w:t xml:space="preserve"> Rome, </w:t>
      </w:r>
      <w:r w:rsidR="00F72238" w:rsidRPr="00F72238">
        <w:rPr>
          <w:rFonts w:ascii="Times New Roman" w:hAnsi="Times New Roman" w:cs="Times New Roman"/>
          <w:sz w:val="24"/>
          <w:szCs w:val="24"/>
          <w:lang w:val="en-US"/>
        </w:rPr>
        <w:t>1-2</w:t>
      </w:r>
      <w:r w:rsidR="00F72238">
        <w:rPr>
          <w:rFonts w:ascii="Times New Roman" w:hAnsi="Times New Roman" w:cs="Times New Roman"/>
          <w:sz w:val="24"/>
          <w:szCs w:val="24"/>
          <w:lang w:val="en-US"/>
        </w:rPr>
        <w:t xml:space="preserve"> March</w:t>
      </w:r>
      <w:r w:rsidR="00F72238" w:rsidRPr="00F72238">
        <w:rPr>
          <w:rFonts w:ascii="Times New Roman" w:hAnsi="Times New Roman" w:cs="Times New Roman"/>
          <w:sz w:val="24"/>
          <w:szCs w:val="24"/>
          <w:lang w:val="en-US"/>
        </w:rPr>
        <w:t xml:space="preserve"> 2018</w:t>
      </w:r>
      <w:r w:rsidR="00F72238">
        <w:rPr>
          <w:rFonts w:ascii="Times New Roman" w:hAnsi="Times New Roman" w:cs="Times New Roman"/>
          <w:sz w:val="24"/>
          <w:szCs w:val="24"/>
          <w:lang w:val="en-US"/>
        </w:rPr>
        <w:t>.</w:t>
      </w:r>
    </w:p>
    <w:p w14:paraId="4C19543C"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Byrne, Z. S., Weston, J. W.</w:t>
      </w:r>
      <w:r w:rsidR="00CE7EFB">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Cave, K. (2018). Development of a Scale for Measuring Students’ Attitudes Towards Learning Professional (i</w:t>
      </w:r>
      <w:r>
        <w:rPr>
          <w:rFonts w:ascii="Times New Roman" w:hAnsi="Times New Roman" w:cs="Times New Roman"/>
          <w:sz w:val="24"/>
          <w:szCs w:val="24"/>
          <w:lang w:val="en-US"/>
        </w:rPr>
        <w:t>.e.</w:t>
      </w:r>
      <w:r w:rsidRPr="00423F16">
        <w:rPr>
          <w:rFonts w:ascii="Times New Roman" w:hAnsi="Times New Roman" w:cs="Times New Roman"/>
          <w:sz w:val="24"/>
          <w:szCs w:val="24"/>
          <w:lang w:val="en-US"/>
        </w:rPr>
        <w:t xml:space="preserve"> Soft) Skills. </w:t>
      </w:r>
      <w:r w:rsidRPr="00423F16">
        <w:rPr>
          <w:rFonts w:ascii="Times New Roman" w:hAnsi="Times New Roman" w:cs="Times New Roman"/>
          <w:i/>
          <w:sz w:val="24"/>
          <w:szCs w:val="24"/>
          <w:lang w:val="en-US"/>
        </w:rPr>
        <w:t>Research in Science Education</w:t>
      </w:r>
      <w:r w:rsidR="00D63206">
        <w:rPr>
          <w:rFonts w:ascii="Times New Roman" w:hAnsi="Times New Roman" w:cs="Times New Roman"/>
          <w:i/>
          <w:sz w:val="24"/>
          <w:szCs w:val="24"/>
          <w:lang w:val="en-US"/>
        </w:rPr>
        <w:t>,</w:t>
      </w:r>
      <w:r w:rsidR="002A38B1">
        <w:rPr>
          <w:rFonts w:ascii="Times New Roman" w:hAnsi="Times New Roman" w:cs="Times New Roman"/>
          <w:i/>
          <w:sz w:val="24"/>
          <w:szCs w:val="24"/>
          <w:lang w:val="en-US"/>
        </w:rPr>
        <w:t xml:space="preserve"> 48</w:t>
      </w:r>
      <w:r w:rsidR="002A38B1">
        <w:rPr>
          <w:rFonts w:ascii="Times New Roman" w:hAnsi="Times New Roman" w:cs="Times New Roman"/>
          <w:sz w:val="24"/>
          <w:szCs w:val="24"/>
          <w:lang w:val="en-US"/>
        </w:rPr>
        <w:t>(</w:t>
      </w:r>
      <w:r w:rsidR="0008561E">
        <w:rPr>
          <w:rFonts w:ascii="Times New Roman" w:hAnsi="Times New Roman" w:cs="Times New Roman"/>
          <w:sz w:val="24"/>
          <w:szCs w:val="24"/>
          <w:lang w:val="en-US"/>
        </w:rPr>
        <w:t>3),</w:t>
      </w:r>
      <w:r w:rsidR="00D63206">
        <w:rPr>
          <w:rFonts w:ascii="Times New Roman" w:hAnsi="Times New Roman" w:cs="Times New Roman"/>
          <w:i/>
          <w:sz w:val="24"/>
          <w:szCs w:val="24"/>
          <w:lang w:val="en-US"/>
        </w:rPr>
        <w:t xml:space="preserve"> </w:t>
      </w:r>
      <w:r w:rsidRPr="00423F16">
        <w:rPr>
          <w:rFonts w:ascii="Times New Roman" w:hAnsi="Times New Roman" w:cs="Times New Roman"/>
          <w:sz w:val="24"/>
          <w:szCs w:val="24"/>
          <w:lang w:val="en-US"/>
        </w:rPr>
        <w:t>1-17.</w:t>
      </w:r>
      <w:r>
        <w:rPr>
          <w:rFonts w:ascii="Times New Roman" w:hAnsi="Times New Roman" w:cs="Times New Roman"/>
          <w:sz w:val="24"/>
          <w:szCs w:val="24"/>
          <w:lang w:val="en-US"/>
        </w:rPr>
        <w:t xml:space="preserve"> </w:t>
      </w:r>
      <w:r w:rsidR="00D63206">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https://doi.org/10.1007/s11165-018-9738-3</w:t>
      </w:r>
      <w:r w:rsidR="00D63206">
        <w:rPr>
          <w:rFonts w:ascii="Times New Roman" w:hAnsi="Times New Roman" w:cs="Times New Roman"/>
          <w:sz w:val="24"/>
          <w:szCs w:val="24"/>
          <w:lang w:val="en-US"/>
        </w:rPr>
        <w:t>.</w:t>
      </w:r>
    </w:p>
    <w:p w14:paraId="02C15379"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Carberry</w:t>
      </w:r>
      <w:r w:rsidR="0008561E">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0008561E">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AA7F24">
        <w:rPr>
          <w:rFonts w:ascii="Times New Roman" w:hAnsi="Times New Roman" w:cs="Times New Roman"/>
          <w:sz w:val="24"/>
          <w:szCs w:val="24"/>
          <w:lang w:val="en-US"/>
        </w:rPr>
        <w:t>. &amp;</w:t>
      </w:r>
      <w:r w:rsidR="0008561E">
        <w:rPr>
          <w:rFonts w:ascii="Times New Roman" w:hAnsi="Times New Roman" w:cs="Times New Roman"/>
          <w:sz w:val="24"/>
          <w:szCs w:val="24"/>
          <w:lang w:val="en-US"/>
        </w:rPr>
        <w:t xml:space="preserve"> </w:t>
      </w:r>
      <w:r>
        <w:rPr>
          <w:rFonts w:ascii="Times New Roman" w:hAnsi="Times New Roman" w:cs="Times New Roman"/>
          <w:sz w:val="24"/>
          <w:szCs w:val="24"/>
          <w:lang w:val="en-US"/>
        </w:rPr>
        <w:t>Baker</w:t>
      </w:r>
      <w:r w:rsidR="0008561E">
        <w:rPr>
          <w:rFonts w:ascii="Times New Roman" w:hAnsi="Times New Roman" w:cs="Times New Roman"/>
          <w:sz w:val="24"/>
          <w:szCs w:val="24"/>
          <w:lang w:val="en-US"/>
        </w:rPr>
        <w:t>,</w:t>
      </w:r>
      <w:r>
        <w:rPr>
          <w:rFonts w:ascii="Times New Roman" w:hAnsi="Times New Roman" w:cs="Times New Roman"/>
          <w:sz w:val="24"/>
          <w:szCs w:val="24"/>
          <w:lang w:val="en-US"/>
        </w:rPr>
        <w:t xml:space="preserve"> D.</w:t>
      </w:r>
      <w:r w:rsidR="0008561E">
        <w:rPr>
          <w:rFonts w:ascii="Times New Roman" w:hAnsi="Times New Roman" w:cs="Times New Roman"/>
          <w:sz w:val="24"/>
          <w:szCs w:val="24"/>
          <w:lang w:val="en-US"/>
        </w:rPr>
        <w:t xml:space="preserve"> </w:t>
      </w:r>
      <w:r>
        <w:rPr>
          <w:rFonts w:ascii="Times New Roman" w:hAnsi="Times New Roman" w:cs="Times New Roman"/>
          <w:sz w:val="24"/>
          <w:szCs w:val="24"/>
          <w:lang w:val="en-US"/>
        </w:rPr>
        <w:t>R. (2017</w:t>
      </w:r>
      <w:r w:rsidRPr="008E5841">
        <w:rPr>
          <w:rFonts w:ascii="Times New Roman" w:hAnsi="Times New Roman" w:cs="Times New Roman"/>
          <w:sz w:val="24"/>
          <w:szCs w:val="24"/>
          <w:lang w:val="en-US"/>
        </w:rPr>
        <w:t>)</w:t>
      </w:r>
      <w:r w:rsidR="0008561E">
        <w:rPr>
          <w:rFonts w:ascii="Times New Roman" w:hAnsi="Times New Roman" w:cs="Times New Roman"/>
          <w:sz w:val="24"/>
          <w:szCs w:val="24"/>
          <w:lang w:val="en-US"/>
        </w:rPr>
        <w:t>.</w:t>
      </w:r>
      <w:r w:rsidRPr="008E5841">
        <w:rPr>
          <w:rFonts w:ascii="Times New Roman" w:hAnsi="Times New Roman" w:cs="Times New Roman"/>
          <w:sz w:val="24"/>
          <w:szCs w:val="24"/>
          <w:lang w:val="en-US"/>
        </w:rPr>
        <w:t xml:space="preserve"> The Impact of Culture on Engineering and Engineering Education. In Dori</w:t>
      </w:r>
      <w:r w:rsidR="0008561E">
        <w:rPr>
          <w:rFonts w:ascii="Times New Roman" w:hAnsi="Times New Roman" w:cs="Times New Roman"/>
          <w:sz w:val="24"/>
          <w:szCs w:val="24"/>
          <w:lang w:val="en-US"/>
        </w:rPr>
        <w:t>,</w:t>
      </w:r>
      <w:r w:rsidRPr="008E5841">
        <w:rPr>
          <w:rFonts w:ascii="Times New Roman" w:hAnsi="Times New Roman" w:cs="Times New Roman"/>
          <w:sz w:val="24"/>
          <w:szCs w:val="24"/>
          <w:lang w:val="en-US"/>
        </w:rPr>
        <w:t xml:space="preserve"> Y., </w:t>
      </w:r>
      <w:proofErr w:type="spellStart"/>
      <w:r w:rsidRPr="008E5841">
        <w:rPr>
          <w:rFonts w:ascii="Times New Roman" w:hAnsi="Times New Roman" w:cs="Times New Roman"/>
          <w:sz w:val="24"/>
          <w:szCs w:val="24"/>
          <w:lang w:val="en-US"/>
        </w:rPr>
        <w:t>Mevarech</w:t>
      </w:r>
      <w:proofErr w:type="spellEnd"/>
      <w:r w:rsidRPr="008E5841">
        <w:rPr>
          <w:rFonts w:ascii="Times New Roman" w:hAnsi="Times New Roman" w:cs="Times New Roman"/>
          <w:sz w:val="24"/>
          <w:szCs w:val="24"/>
          <w:lang w:val="en-US"/>
        </w:rPr>
        <w:t xml:space="preserve"> Z</w:t>
      </w:r>
      <w:r w:rsidR="0008561E" w:rsidRPr="008E5841">
        <w:rPr>
          <w:rFonts w:ascii="Times New Roman" w:hAnsi="Times New Roman" w:cs="Times New Roman"/>
          <w:sz w:val="24"/>
          <w:szCs w:val="24"/>
          <w:lang w:val="en-US"/>
        </w:rPr>
        <w:t>.</w:t>
      </w:r>
      <w:r w:rsidR="0008561E">
        <w:rPr>
          <w:rFonts w:ascii="Times New Roman" w:hAnsi="Times New Roman" w:cs="Times New Roman"/>
          <w:sz w:val="24"/>
          <w:szCs w:val="24"/>
          <w:lang w:val="en-US"/>
        </w:rPr>
        <w:t xml:space="preserve"> and</w:t>
      </w:r>
      <w:r w:rsidR="0008561E" w:rsidRPr="008E5841">
        <w:rPr>
          <w:rFonts w:ascii="Times New Roman" w:hAnsi="Times New Roman" w:cs="Times New Roman"/>
          <w:sz w:val="24"/>
          <w:szCs w:val="24"/>
          <w:lang w:val="en-US"/>
        </w:rPr>
        <w:t xml:space="preserve"> </w:t>
      </w:r>
      <w:r w:rsidRPr="008E5841">
        <w:rPr>
          <w:rFonts w:ascii="Times New Roman" w:hAnsi="Times New Roman" w:cs="Times New Roman"/>
          <w:sz w:val="24"/>
          <w:szCs w:val="24"/>
          <w:lang w:val="en-US"/>
        </w:rPr>
        <w:t>Baker</w:t>
      </w:r>
      <w:r w:rsidR="0008561E">
        <w:rPr>
          <w:rFonts w:ascii="Times New Roman" w:hAnsi="Times New Roman" w:cs="Times New Roman"/>
          <w:sz w:val="24"/>
          <w:szCs w:val="24"/>
          <w:lang w:val="en-US"/>
        </w:rPr>
        <w:t>,</w:t>
      </w:r>
      <w:r w:rsidRPr="008E5841">
        <w:rPr>
          <w:rFonts w:ascii="Times New Roman" w:hAnsi="Times New Roman" w:cs="Times New Roman"/>
          <w:sz w:val="24"/>
          <w:szCs w:val="24"/>
          <w:lang w:val="en-US"/>
        </w:rPr>
        <w:t xml:space="preserve"> D. (eds</w:t>
      </w:r>
      <w:r w:rsidR="0008561E">
        <w:rPr>
          <w:rFonts w:ascii="Times New Roman" w:hAnsi="Times New Roman" w:cs="Times New Roman"/>
          <w:sz w:val="24"/>
          <w:szCs w:val="24"/>
          <w:lang w:val="en-US"/>
        </w:rPr>
        <w:t>.</w:t>
      </w:r>
      <w:r w:rsidRPr="008E5841">
        <w:rPr>
          <w:rFonts w:ascii="Times New Roman" w:hAnsi="Times New Roman" w:cs="Times New Roman"/>
          <w:sz w:val="24"/>
          <w:szCs w:val="24"/>
          <w:lang w:val="en-US"/>
        </w:rPr>
        <w:t>)</w:t>
      </w:r>
      <w:r w:rsidR="0008561E">
        <w:rPr>
          <w:rFonts w:ascii="Times New Roman" w:hAnsi="Times New Roman" w:cs="Times New Roman"/>
          <w:sz w:val="24"/>
          <w:szCs w:val="24"/>
          <w:lang w:val="en-US"/>
        </w:rPr>
        <w:t>,</w:t>
      </w:r>
      <w:r w:rsidRPr="008E5841">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Cognition, Metacognition, and Culture in STEM Education</w:t>
      </w:r>
      <w:r w:rsidR="00E47C94">
        <w:rPr>
          <w:rFonts w:ascii="Times New Roman" w:hAnsi="Times New Roman" w:cs="Times New Roman"/>
          <w:i/>
          <w:sz w:val="24"/>
          <w:szCs w:val="24"/>
          <w:lang w:val="en-US"/>
        </w:rPr>
        <w:t xml:space="preserve"> </w:t>
      </w:r>
      <w:r w:rsidRPr="00423F16">
        <w:rPr>
          <w:rFonts w:ascii="Times New Roman" w:hAnsi="Times New Roman" w:cs="Times New Roman"/>
          <w:sz w:val="24"/>
          <w:szCs w:val="24"/>
          <w:lang w:val="en-US"/>
        </w:rPr>
        <w:t>(pp</w:t>
      </w:r>
      <w:r w:rsidRPr="00D91B50">
        <w:rPr>
          <w:rFonts w:ascii="Times New Roman" w:hAnsi="Times New Roman" w:cs="Times New Roman"/>
          <w:sz w:val="24"/>
          <w:szCs w:val="24"/>
          <w:lang w:val="en-US"/>
        </w:rPr>
        <w:t>. 217-239).</w:t>
      </w:r>
      <w:r w:rsidR="00316814">
        <w:rPr>
          <w:rFonts w:ascii="Times New Roman" w:hAnsi="Times New Roman" w:cs="Times New Roman"/>
          <w:sz w:val="24"/>
          <w:szCs w:val="24"/>
          <w:lang w:val="en-US"/>
        </w:rPr>
        <w:t xml:space="preserve"> </w:t>
      </w:r>
      <w:r w:rsidR="001C2C48">
        <w:rPr>
          <w:rFonts w:ascii="Times New Roman" w:hAnsi="Times New Roman" w:cs="Times New Roman"/>
          <w:sz w:val="24"/>
          <w:szCs w:val="24"/>
          <w:lang w:val="en-US"/>
        </w:rPr>
        <w:t xml:space="preserve">New York, United States: </w:t>
      </w:r>
      <w:r w:rsidR="00316814" w:rsidRPr="00316814">
        <w:rPr>
          <w:rFonts w:ascii="Times New Roman" w:hAnsi="Times New Roman" w:cs="Times New Roman"/>
          <w:sz w:val="24"/>
          <w:szCs w:val="24"/>
          <w:lang w:val="en-US"/>
        </w:rPr>
        <w:t>Springer International Publishing</w:t>
      </w:r>
      <w:r w:rsidR="00316814">
        <w:rPr>
          <w:rFonts w:ascii="Times New Roman" w:hAnsi="Times New Roman" w:cs="Times New Roman"/>
          <w:sz w:val="24"/>
          <w:szCs w:val="24"/>
          <w:lang w:val="en-US"/>
        </w:rPr>
        <w:t xml:space="preserve">. </w:t>
      </w:r>
    </w:p>
    <w:p w14:paraId="4DABFBFC" w14:textId="77777777" w:rsidR="000F4A5D" w:rsidRPr="00926372" w:rsidRDefault="000F4A5D" w:rsidP="003D45A4">
      <w:pPr>
        <w:spacing w:after="0" w:line="360" w:lineRule="auto"/>
        <w:ind w:left="709" w:hanging="709"/>
        <w:jc w:val="both"/>
        <w:rPr>
          <w:rFonts w:ascii="Times New Roman" w:hAnsi="Times New Roman" w:cs="Times New Roman"/>
          <w:sz w:val="24"/>
          <w:szCs w:val="24"/>
        </w:rPr>
      </w:pPr>
      <w:proofErr w:type="spellStart"/>
      <w:r w:rsidRPr="00926372">
        <w:rPr>
          <w:rFonts w:ascii="Times New Roman" w:hAnsi="Times New Roman" w:cs="Times New Roman"/>
          <w:sz w:val="24"/>
          <w:szCs w:val="24"/>
          <w:lang w:val="en-US"/>
        </w:rPr>
        <w:t>Chattoraj</w:t>
      </w:r>
      <w:proofErr w:type="spellEnd"/>
      <w:r w:rsidRPr="00926372">
        <w:rPr>
          <w:rFonts w:ascii="Times New Roman" w:hAnsi="Times New Roman" w:cs="Times New Roman"/>
          <w:sz w:val="24"/>
          <w:szCs w:val="24"/>
          <w:lang w:val="en-US"/>
        </w:rPr>
        <w:t>, A. K.</w:t>
      </w:r>
      <w:r w:rsidR="00AA7F24">
        <w:rPr>
          <w:rFonts w:ascii="Times New Roman" w:hAnsi="Times New Roman" w:cs="Times New Roman"/>
          <w:sz w:val="24"/>
          <w:szCs w:val="24"/>
          <w:lang w:val="en-US"/>
        </w:rPr>
        <w:t xml:space="preserve"> &amp;</w:t>
      </w:r>
      <w:r w:rsidRPr="00926372">
        <w:rPr>
          <w:rFonts w:ascii="Times New Roman" w:hAnsi="Times New Roman" w:cs="Times New Roman"/>
          <w:sz w:val="24"/>
          <w:szCs w:val="24"/>
          <w:lang w:val="en-US"/>
        </w:rPr>
        <w:t xml:space="preserve"> Shabnam, S. (2015). </w:t>
      </w:r>
      <w:r w:rsidRPr="003D45A4">
        <w:rPr>
          <w:rFonts w:ascii="Times New Roman" w:hAnsi="Times New Roman" w:cs="Times New Roman"/>
          <w:sz w:val="24"/>
          <w:szCs w:val="24"/>
          <w:lang w:val="en-US"/>
        </w:rPr>
        <w:t xml:space="preserve">Importance of </w:t>
      </w:r>
      <w:r w:rsidR="00B4179E">
        <w:rPr>
          <w:rFonts w:ascii="Times New Roman" w:hAnsi="Times New Roman" w:cs="Times New Roman"/>
          <w:sz w:val="24"/>
          <w:szCs w:val="24"/>
          <w:lang w:val="en-US"/>
        </w:rPr>
        <w:t>S</w:t>
      </w:r>
      <w:r w:rsidR="00B4179E" w:rsidRPr="003D45A4">
        <w:rPr>
          <w:rFonts w:ascii="Times New Roman" w:hAnsi="Times New Roman" w:cs="Times New Roman"/>
          <w:sz w:val="24"/>
          <w:szCs w:val="24"/>
          <w:lang w:val="en-US"/>
        </w:rPr>
        <w:t xml:space="preserve">oft </w:t>
      </w:r>
      <w:r w:rsidR="00B4179E">
        <w:rPr>
          <w:rFonts w:ascii="Times New Roman" w:hAnsi="Times New Roman" w:cs="Times New Roman"/>
          <w:sz w:val="24"/>
          <w:szCs w:val="24"/>
          <w:lang w:val="en-US"/>
        </w:rPr>
        <w:t>S</w:t>
      </w:r>
      <w:r w:rsidR="00B4179E" w:rsidRPr="003D45A4">
        <w:rPr>
          <w:rFonts w:ascii="Times New Roman" w:hAnsi="Times New Roman" w:cs="Times New Roman"/>
          <w:sz w:val="24"/>
          <w:szCs w:val="24"/>
          <w:lang w:val="en-US"/>
        </w:rPr>
        <w:t xml:space="preserve">kill </w:t>
      </w:r>
      <w:r w:rsidRPr="003D45A4">
        <w:rPr>
          <w:rFonts w:ascii="Times New Roman" w:hAnsi="Times New Roman" w:cs="Times New Roman"/>
          <w:sz w:val="24"/>
          <w:szCs w:val="24"/>
          <w:lang w:val="en-US"/>
        </w:rPr>
        <w:t>in Business</w:t>
      </w:r>
      <w:r w:rsidRPr="00926372">
        <w:rPr>
          <w:rFonts w:ascii="Times New Roman" w:hAnsi="Times New Roman" w:cs="Times New Roman"/>
          <w:i/>
          <w:sz w:val="24"/>
          <w:szCs w:val="24"/>
          <w:lang w:val="en-US"/>
        </w:rPr>
        <w:t xml:space="preserve">. </w:t>
      </w:r>
      <w:proofErr w:type="spellStart"/>
      <w:proofErr w:type="gramStart"/>
      <w:r w:rsidRPr="00926372">
        <w:rPr>
          <w:rFonts w:ascii="Times New Roman" w:hAnsi="Times New Roman" w:cs="Times New Roman"/>
          <w:i/>
          <w:sz w:val="24"/>
          <w:szCs w:val="24"/>
          <w:lang w:val="en-US"/>
        </w:rPr>
        <w:t>Anusandhanika</w:t>
      </w:r>
      <w:proofErr w:type="spellEnd"/>
      <w:r w:rsidR="00630678">
        <w:rPr>
          <w:rFonts w:ascii="Times New Roman" w:hAnsi="Times New Roman" w:cs="Times New Roman"/>
          <w:i/>
          <w:sz w:val="24"/>
          <w:szCs w:val="24"/>
          <w:lang w:val="en-US"/>
        </w:rPr>
        <w:t>,</w:t>
      </w:r>
      <w:r w:rsidRPr="00926372">
        <w:rPr>
          <w:rFonts w:ascii="Times New Roman" w:hAnsi="Times New Roman" w:cs="Times New Roman"/>
          <w:i/>
          <w:sz w:val="24"/>
          <w:szCs w:val="24"/>
          <w:lang w:val="en-US"/>
        </w:rPr>
        <w:t xml:space="preserve">  </w:t>
      </w:r>
      <w:r w:rsidRPr="003D45A4">
        <w:rPr>
          <w:rFonts w:ascii="Times New Roman" w:hAnsi="Times New Roman" w:cs="Times New Roman"/>
          <w:i/>
          <w:sz w:val="24"/>
          <w:szCs w:val="24"/>
        </w:rPr>
        <w:t>7</w:t>
      </w:r>
      <w:proofErr w:type="gramEnd"/>
      <w:r w:rsidRPr="00926372">
        <w:rPr>
          <w:rFonts w:ascii="Times New Roman" w:hAnsi="Times New Roman" w:cs="Times New Roman"/>
          <w:sz w:val="24"/>
          <w:szCs w:val="24"/>
        </w:rPr>
        <w:t>(2), 105-110.</w:t>
      </w:r>
    </w:p>
    <w:p w14:paraId="59EEC0C6" w14:textId="77777777" w:rsidR="000F4A5D" w:rsidRPr="00926372" w:rsidRDefault="000F4A5D" w:rsidP="003D45A4">
      <w:pPr>
        <w:spacing w:after="0" w:line="360" w:lineRule="auto"/>
        <w:ind w:left="709" w:hanging="709"/>
        <w:jc w:val="both"/>
        <w:rPr>
          <w:rFonts w:ascii="Times New Roman" w:hAnsi="Times New Roman" w:cs="Times New Roman"/>
          <w:sz w:val="24"/>
          <w:szCs w:val="24"/>
          <w:lang w:val="en-US"/>
        </w:rPr>
      </w:pPr>
      <w:r w:rsidRPr="00926372">
        <w:rPr>
          <w:rFonts w:ascii="Times New Roman" w:hAnsi="Times New Roman" w:cs="Times New Roman"/>
          <w:sz w:val="24"/>
          <w:szCs w:val="24"/>
        </w:rPr>
        <w:t>Chavarría, G. M., Vivas, M. M.</w:t>
      </w:r>
      <w:r w:rsidR="00AA7F24">
        <w:rPr>
          <w:rFonts w:ascii="Times New Roman" w:hAnsi="Times New Roman" w:cs="Times New Roman"/>
          <w:sz w:val="24"/>
          <w:szCs w:val="24"/>
        </w:rPr>
        <w:t xml:space="preserve"> &amp;</w:t>
      </w:r>
      <w:r w:rsidRPr="00926372">
        <w:rPr>
          <w:rFonts w:ascii="Times New Roman" w:hAnsi="Times New Roman" w:cs="Times New Roman"/>
          <w:sz w:val="24"/>
          <w:szCs w:val="24"/>
        </w:rPr>
        <w:t xml:space="preserve"> Gaibor, L. V. (2016). Formación y desarrollo de la competencia aprender a aprender desde el proceso docente educativo de las ciencias básicas</w:t>
      </w:r>
      <w:r w:rsidRPr="00926372">
        <w:rPr>
          <w:rFonts w:ascii="Times New Roman" w:hAnsi="Times New Roman" w:cs="Times New Roman"/>
          <w:i/>
          <w:sz w:val="24"/>
          <w:szCs w:val="24"/>
        </w:rPr>
        <w:t xml:space="preserve">. </w:t>
      </w:r>
      <w:proofErr w:type="spellStart"/>
      <w:r w:rsidRPr="00926372">
        <w:rPr>
          <w:rFonts w:ascii="Times New Roman" w:hAnsi="Times New Roman" w:cs="Times New Roman"/>
          <w:i/>
          <w:sz w:val="24"/>
          <w:szCs w:val="24"/>
          <w:lang w:val="en-US"/>
        </w:rPr>
        <w:t>Dominio</w:t>
      </w:r>
      <w:proofErr w:type="spellEnd"/>
      <w:r w:rsidRPr="00926372">
        <w:rPr>
          <w:rFonts w:ascii="Times New Roman" w:hAnsi="Times New Roman" w:cs="Times New Roman"/>
          <w:i/>
          <w:sz w:val="24"/>
          <w:szCs w:val="24"/>
          <w:lang w:val="en-US"/>
        </w:rPr>
        <w:t xml:space="preserve"> de las </w:t>
      </w:r>
      <w:proofErr w:type="spellStart"/>
      <w:r w:rsidRPr="00926372">
        <w:rPr>
          <w:rFonts w:ascii="Times New Roman" w:hAnsi="Times New Roman" w:cs="Times New Roman"/>
          <w:i/>
          <w:sz w:val="24"/>
          <w:szCs w:val="24"/>
          <w:lang w:val="en-US"/>
        </w:rPr>
        <w:t>Ciencias</w:t>
      </w:r>
      <w:proofErr w:type="spellEnd"/>
      <w:r w:rsidRPr="00926372">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2</w:t>
      </w:r>
      <w:r w:rsidRPr="00926372">
        <w:rPr>
          <w:rFonts w:ascii="Times New Roman" w:hAnsi="Times New Roman" w:cs="Times New Roman"/>
          <w:sz w:val="24"/>
          <w:szCs w:val="24"/>
          <w:lang w:val="en-US"/>
        </w:rPr>
        <w:t>(4), 255-273.</w:t>
      </w:r>
    </w:p>
    <w:p w14:paraId="37664EB0" w14:textId="77777777" w:rsidR="000F4A5D" w:rsidRPr="00926372"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926372">
        <w:rPr>
          <w:rFonts w:ascii="Times New Roman" w:hAnsi="Times New Roman" w:cs="Times New Roman"/>
          <w:sz w:val="24"/>
          <w:szCs w:val="24"/>
          <w:lang w:val="en-US"/>
        </w:rPr>
        <w:t>Cimatti</w:t>
      </w:r>
      <w:proofErr w:type="spellEnd"/>
      <w:r w:rsidRPr="00926372">
        <w:rPr>
          <w:rFonts w:ascii="Times New Roman" w:hAnsi="Times New Roman" w:cs="Times New Roman"/>
          <w:sz w:val="24"/>
          <w:szCs w:val="24"/>
          <w:lang w:val="en-US"/>
        </w:rPr>
        <w:t xml:space="preserve">, B. (2016). Definition, development, assessment of soft skills and their role for the quality of organizations and enterprises. </w:t>
      </w:r>
      <w:r w:rsidRPr="00926372">
        <w:rPr>
          <w:rFonts w:ascii="Times New Roman" w:hAnsi="Times New Roman" w:cs="Times New Roman"/>
          <w:i/>
          <w:sz w:val="24"/>
          <w:szCs w:val="24"/>
          <w:lang w:val="en-US"/>
        </w:rPr>
        <w:t>International Journal for Quality Research</w:t>
      </w:r>
      <w:r w:rsidRPr="00926372">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10</w:t>
      </w:r>
      <w:r w:rsidRPr="00926372">
        <w:rPr>
          <w:rFonts w:ascii="Times New Roman" w:hAnsi="Times New Roman" w:cs="Times New Roman"/>
          <w:sz w:val="24"/>
          <w:szCs w:val="24"/>
          <w:lang w:val="en-US"/>
        </w:rPr>
        <w:t>(1</w:t>
      </w:r>
      <w:proofErr w:type="gramStart"/>
      <w:r w:rsidRPr="00926372">
        <w:rPr>
          <w:rFonts w:ascii="Times New Roman" w:hAnsi="Times New Roman" w:cs="Times New Roman"/>
          <w:sz w:val="24"/>
          <w:szCs w:val="24"/>
          <w:lang w:val="en-US"/>
        </w:rPr>
        <w:t>)</w:t>
      </w:r>
      <w:r w:rsidR="00F91EC9">
        <w:rPr>
          <w:rFonts w:ascii="Times New Roman" w:hAnsi="Times New Roman" w:cs="Times New Roman"/>
          <w:sz w:val="24"/>
          <w:szCs w:val="24"/>
          <w:lang w:val="en-US"/>
        </w:rPr>
        <w:t xml:space="preserve"> </w:t>
      </w:r>
      <w:r w:rsidR="00F91EC9" w:rsidRPr="00926372" w:rsidDel="00F91EC9">
        <w:rPr>
          <w:rFonts w:ascii="Times New Roman" w:hAnsi="Times New Roman" w:cs="Times New Roman"/>
          <w:sz w:val="24"/>
          <w:szCs w:val="24"/>
          <w:lang w:val="en-US"/>
        </w:rPr>
        <w:t xml:space="preserve"> </w:t>
      </w:r>
      <w:r w:rsidRPr="00926372">
        <w:rPr>
          <w:rFonts w:ascii="Times New Roman" w:hAnsi="Times New Roman" w:cs="Times New Roman"/>
          <w:sz w:val="24"/>
          <w:szCs w:val="24"/>
          <w:lang w:val="en-US"/>
        </w:rPr>
        <w:t>97</w:t>
      </w:r>
      <w:proofErr w:type="gramEnd"/>
      <w:r w:rsidRPr="00926372">
        <w:rPr>
          <w:rFonts w:ascii="Times New Roman" w:hAnsi="Times New Roman" w:cs="Times New Roman"/>
          <w:sz w:val="24"/>
          <w:szCs w:val="24"/>
          <w:lang w:val="en-US"/>
        </w:rPr>
        <w:t>-130.</w:t>
      </w:r>
    </w:p>
    <w:p w14:paraId="6AE578D9" w14:textId="77777777" w:rsidR="000F4A5D" w:rsidRPr="000F4A5D" w:rsidRDefault="000F4A5D" w:rsidP="003D45A4">
      <w:pPr>
        <w:spacing w:after="0" w:line="360" w:lineRule="auto"/>
        <w:ind w:left="709" w:hanging="709"/>
        <w:jc w:val="both"/>
        <w:rPr>
          <w:rFonts w:ascii="Times New Roman" w:hAnsi="Times New Roman" w:cs="Times New Roman"/>
          <w:sz w:val="24"/>
          <w:szCs w:val="24"/>
          <w:lang w:val="en-US"/>
        </w:rPr>
      </w:pPr>
      <w:r w:rsidRPr="00926372">
        <w:rPr>
          <w:rFonts w:ascii="Times New Roman" w:hAnsi="Times New Roman" w:cs="Times New Roman"/>
          <w:sz w:val="24"/>
          <w:szCs w:val="24"/>
          <w:lang w:val="en-US"/>
        </w:rPr>
        <w:t xml:space="preserve">Davis, S. C., Moise, E. C., </w:t>
      </w:r>
      <w:proofErr w:type="spellStart"/>
      <w:r w:rsidRPr="00926372">
        <w:rPr>
          <w:rFonts w:ascii="Times New Roman" w:hAnsi="Times New Roman" w:cs="Times New Roman"/>
          <w:sz w:val="24"/>
          <w:szCs w:val="24"/>
          <w:lang w:val="en-US"/>
        </w:rPr>
        <w:t>Cheon</w:t>
      </w:r>
      <w:proofErr w:type="spellEnd"/>
      <w:r w:rsidRPr="00926372">
        <w:rPr>
          <w:rFonts w:ascii="Times New Roman" w:hAnsi="Times New Roman" w:cs="Times New Roman"/>
          <w:sz w:val="24"/>
          <w:szCs w:val="24"/>
          <w:lang w:val="en-US"/>
        </w:rPr>
        <w:t>, N.</w:t>
      </w:r>
      <w:r w:rsidR="00AA7F24">
        <w:rPr>
          <w:rFonts w:ascii="Times New Roman" w:hAnsi="Times New Roman" w:cs="Times New Roman"/>
          <w:sz w:val="24"/>
          <w:szCs w:val="24"/>
          <w:lang w:val="en-US"/>
        </w:rPr>
        <w:t xml:space="preserve"> &amp;</w:t>
      </w:r>
      <w:r w:rsidRPr="00926372">
        <w:rPr>
          <w:rFonts w:ascii="Times New Roman" w:hAnsi="Times New Roman" w:cs="Times New Roman"/>
          <w:sz w:val="24"/>
          <w:szCs w:val="24"/>
          <w:lang w:val="en-US"/>
        </w:rPr>
        <w:t xml:space="preserve"> Nolen, S. B. (2018). Investigating Student Perceptions of an Engineering Department’s Climate: The Role of Peer Relations. </w:t>
      </w:r>
      <w:r w:rsidR="00B4179E">
        <w:rPr>
          <w:rFonts w:ascii="Times New Roman" w:hAnsi="Times New Roman" w:cs="Times New Roman"/>
          <w:sz w:val="24"/>
          <w:szCs w:val="24"/>
          <w:lang w:val="en-US"/>
        </w:rPr>
        <w:t>Paper presented at the</w:t>
      </w:r>
      <w:r w:rsidRPr="00926372">
        <w:rPr>
          <w:rFonts w:ascii="Times New Roman" w:hAnsi="Times New Roman" w:cs="Times New Roman"/>
          <w:sz w:val="24"/>
          <w:szCs w:val="24"/>
          <w:lang w:val="en-US"/>
        </w:rPr>
        <w:t xml:space="preserve"> 2017 ASEE Annual Conference &amp; Exposition.</w:t>
      </w:r>
    </w:p>
    <w:p w14:paraId="0059FE8B" w14:textId="77777777" w:rsidR="000F4A5D" w:rsidRPr="00926372"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36388C">
        <w:rPr>
          <w:rFonts w:ascii="Times New Roman" w:hAnsi="Times New Roman" w:cs="Times New Roman"/>
          <w:sz w:val="24"/>
          <w:szCs w:val="24"/>
          <w:lang w:val="en-US"/>
        </w:rPr>
        <w:t>Deveci</w:t>
      </w:r>
      <w:proofErr w:type="spellEnd"/>
      <w:r w:rsidRPr="00423F16">
        <w:rPr>
          <w:rFonts w:ascii="Times New Roman" w:hAnsi="Times New Roman" w:cs="Times New Roman"/>
          <w:sz w:val="24"/>
          <w:szCs w:val="24"/>
          <w:lang w:val="en-US"/>
        </w:rPr>
        <w:t>, T.</w:t>
      </w:r>
      <w:r w:rsidR="00AA7F24">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Nunn, R. (2018). COMM151: A Project-Based Course </w:t>
      </w:r>
      <w:r w:rsidR="00B4179E">
        <w:rPr>
          <w:rFonts w:ascii="Times New Roman" w:hAnsi="Times New Roman" w:cs="Times New Roman"/>
          <w:sz w:val="24"/>
          <w:szCs w:val="24"/>
          <w:lang w:val="en-US"/>
        </w:rPr>
        <w:t>t</w:t>
      </w:r>
      <w:r w:rsidR="00B4179E" w:rsidRPr="00423F16">
        <w:rPr>
          <w:rFonts w:ascii="Times New Roman" w:hAnsi="Times New Roman" w:cs="Times New Roman"/>
          <w:sz w:val="24"/>
          <w:szCs w:val="24"/>
          <w:lang w:val="en-US"/>
        </w:rPr>
        <w:t xml:space="preserve">o </w:t>
      </w:r>
      <w:r w:rsidRPr="00423F16">
        <w:rPr>
          <w:rFonts w:ascii="Times New Roman" w:hAnsi="Times New Roman" w:cs="Times New Roman"/>
          <w:sz w:val="24"/>
          <w:szCs w:val="24"/>
          <w:lang w:val="en-US"/>
        </w:rPr>
        <w:t>Enhance Engineering Students</w:t>
      </w:r>
      <w:r w:rsidR="00B7016E">
        <w:rPr>
          <w:rFonts w:ascii="Times New Roman" w:hAnsi="Times New Roman" w:cs="Times New Roman"/>
          <w:sz w:val="24"/>
          <w:szCs w:val="24"/>
          <w:lang w:val="en-US"/>
        </w:rPr>
        <w:t xml:space="preserve"> C</w:t>
      </w:r>
      <w:r w:rsidRPr="00423F16">
        <w:rPr>
          <w:rFonts w:ascii="Times New Roman" w:hAnsi="Times New Roman" w:cs="Times New Roman"/>
          <w:sz w:val="24"/>
          <w:szCs w:val="24"/>
          <w:lang w:val="en-US"/>
        </w:rPr>
        <w:t xml:space="preserve">ommunication Skills. </w:t>
      </w:r>
      <w:r w:rsidRPr="00423F16">
        <w:rPr>
          <w:rFonts w:ascii="Times New Roman" w:hAnsi="Times New Roman" w:cs="Times New Roman"/>
          <w:i/>
          <w:sz w:val="24"/>
          <w:szCs w:val="24"/>
          <w:lang w:val="en-US"/>
        </w:rPr>
        <w:t>Journal of Teaching English for Specific and Academic Purposes,</w:t>
      </w:r>
      <w:r w:rsidRPr="00423F16">
        <w:rPr>
          <w:rFonts w:ascii="Times New Roman" w:hAnsi="Times New Roman" w:cs="Times New Roman"/>
          <w:sz w:val="24"/>
          <w:szCs w:val="24"/>
          <w:lang w:val="en-US"/>
        </w:rPr>
        <w:t xml:space="preserve"> 6(1</w:t>
      </w:r>
      <w:proofErr w:type="gramStart"/>
      <w:r w:rsidRPr="00423F16">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027-042</w:t>
      </w:r>
      <w:r>
        <w:rPr>
          <w:rFonts w:ascii="Times New Roman" w:hAnsi="Times New Roman" w:cs="Times New Roman"/>
          <w:sz w:val="24"/>
          <w:szCs w:val="24"/>
          <w:lang w:val="en-US"/>
        </w:rPr>
        <w:t xml:space="preserve">. </w:t>
      </w:r>
      <w:r w:rsidR="00B4179E">
        <w:rPr>
          <w:rFonts w:ascii="Times New Roman" w:hAnsi="Times New Roman" w:cs="Times New Roman"/>
          <w:sz w:val="24"/>
          <w:szCs w:val="24"/>
          <w:lang w:val="en-US"/>
        </w:rPr>
        <w:t>Retrieved from</w:t>
      </w:r>
      <w:r w:rsidRPr="00926372">
        <w:rPr>
          <w:rFonts w:ascii="Times New Roman" w:hAnsi="Times New Roman" w:cs="Times New Roman"/>
          <w:sz w:val="24"/>
          <w:szCs w:val="24"/>
          <w:lang w:val="en-US"/>
        </w:rPr>
        <w:t xml:space="preserve"> https://doi.org/10.22190/JTESAP1801027D</w:t>
      </w:r>
      <w:r w:rsidR="00B4179E">
        <w:rPr>
          <w:rFonts w:ascii="Times New Roman" w:hAnsi="Times New Roman" w:cs="Times New Roman"/>
          <w:sz w:val="24"/>
          <w:szCs w:val="24"/>
          <w:lang w:val="en-US"/>
        </w:rPr>
        <w:t>.</w:t>
      </w:r>
    </w:p>
    <w:p w14:paraId="1786C894"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4C480A">
        <w:rPr>
          <w:rFonts w:ascii="Times New Roman" w:hAnsi="Times New Roman" w:cs="Times New Roman"/>
          <w:sz w:val="24"/>
          <w:szCs w:val="24"/>
          <w:lang w:val="en-US"/>
        </w:rPr>
        <w:t>Egorova</w:t>
      </w:r>
      <w:proofErr w:type="spellEnd"/>
      <w:r w:rsidRPr="004C480A">
        <w:rPr>
          <w:rFonts w:ascii="Times New Roman" w:hAnsi="Times New Roman" w:cs="Times New Roman"/>
          <w:sz w:val="24"/>
          <w:szCs w:val="24"/>
          <w:lang w:val="en-US"/>
        </w:rPr>
        <w:t xml:space="preserve">, G. I., </w:t>
      </w:r>
      <w:proofErr w:type="spellStart"/>
      <w:r w:rsidRPr="004C480A">
        <w:rPr>
          <w:rFonts w:ascii="Times New Roman" w:hAnsi="Times New Roman" w:cs="Times New Roman"/>
          <w:sz w:val="24"/>
          <w:szCs w:val="24"/>
          <w:lang w:val="en-US"/>
        </w:rPr>
        <w:t>Egorov</w:t>
      </w:r>
      <w:proofErr w:type="spellEnd"/>
      <w:r w:rsidRPr="004C480A">
        <w:rPr>
          <w:rFonts w:ascii="Times New Roman" w:hAnsi="Times New Roman" w:cs="Times New Roman"/>
          <w:sz w:val="24"/>
          <w:szCs w:val="24"/>
          <w:lang w:val="en-US"/>
        </w:rPr>
        <w:t xml:space="preserve">, A. N., </w:t>
      </w:r>
      <w:proofErr w:type="spellStart"/>
      <w:r w:rsidRPr="004C480A">
        <w:rPr>
          <w:rFonts w:ascii="Times New Roman" w:hAnsi="Times New Roman" w:cs="Times New Roman"/>
          <w:sz w:val="24"/>
          <w:szCs w:val="24"/>
          <w:lang w:val="en-US"/>
        </w:rPr>
        <w:t>Loseva</w:t>
      </w:r>
      <w:proofErr w:type="spellEnd"/>
      <w:r w:rsidRPr="004C480A">
        <w:rPr>
          <w:rFonts w:ascii="Times New Roman" w:hAnsi="Times New Roman" w:cs="Times New Roman"/>
          <w:sz w:val="24"/>
          <w:szCs w:val="24"/>
          <w:lang w:val="en-US"/>
        </w:rPr>
        <w:t xml:space="preserve">, N. I., </w:t>
      </w:r>
      <w:proofErr w:type="spellStart"/>
      <w:r w:rsidRPr="004C480A">
        <w:rPr>
          <w:rFonts w:ascii="Times New Roman" w:hAnsi="Times New Roman" w:cs="Times New Roman"/>
          <w:sz w:val="24"/>
          <w:szCs w:val="24"/>
          <w:lang w:val="en-US"/>
        </w:rPr>
        <w:t>Belyak</w:t>
      </w:r>
      <w:proofErr w:type="spellEnd"/>
      <w:r w:rsidRPr="004C480A">
        <w:rPr>
          <w:rFonts w:ascii="Times New Roman" w:hAnsi="Times New Roman" w:cs="Times New Roman"/>
          <w:sz w:val="24"/>
          <w:szCs w:val="24"/>
          <w:lang w:val="en-US"/>
        </w:rPr>
        <w:t>, E. L.</w:t>
      </w:r>
      <w:r w:rsidR="00AA7F24">
        <w:rPr>
          <w:rFonts w:ascii="Times New Roman" w:hAnsi="Times New Roman" w:cs="Times New Roman"/>
          <w:sz w:val="24"/>
          <w:szCs w:val="24"/>
          <w:lang w:val="en-US"/>
        </w:rPr>
        <w:t xml:space="preserve"> &amp;</w:t>
      </w:r>
      <w:r w:rsidRPr="004C480A">
        <w:rPr>
          <w:rFonts w:ascii="Times New Roman" w:hAnsi="Times New Roman" w:cs="Times New Roman"/>
          <w:sz w:val="24"/>
          <w:szCs w:val="24"/>
          <w:lang w:val="en-US"/>
        </w:rPr>
        <w:t xml:space="preserve"> </w:t>
      </w:r>
      <w:proofErr w:type="spellStart"/>
      <w:r w:rsidRPr="004C480A">
        <w:rPr>
          <w:rFonts w:ascii="Times New Roman" w:hAnsi="Times New Roman" w:cs="Times New Roman"/>
          <w:sz w:val="24"/>
          <w:szCs w:val="24"/>
          <w:lang w:val="en-US"/>
        </w:rPr>
        <w:t>Demidova</w:t>
      </w:r>
      <w:proofErr w:type="spellEnd"/>
      <w:r w:rsidRPr="004C480A">
        <w:rPr>
          <w:rFonts w:ascii="Times New Roman" w:hAnsi="Times New Roman" w:cs="Times New Roman"/>
          <w:sz w:val="24"/>
          <w:szCs w:val="24"/>
          <w:lang w:val="en-US"/>
        </w:rPr>
        <w:t xml:space="preserve">, O. M. (2016). </w:t>
      </w:r>
      <w:r w:rsidRPr="00423F16">
        <w:rPr>
          <w:rFonts w:ascii="Times New Roman" w:hAnsi="Times New Roman" w:cs="Times New Roman"/>
          <w:sz w:val="24"/>
          <w:szCs w:val="24"/>
          <w:lang w:val="en-US"/>
        </w:rPr>
        <w:t>“Dual Training as a Condition of Professional Competences Development for Bachelors’ in Engineering and Technology</w:t>
      </w:r>
      <w:r w:rsidR="00F55EDE">
        <w:rPr>
          <w:rFonts w:ascii="Times New Roman" w:hAnsi="Times New Roman" w:cs="Times New Roman"/>
          <w:sz w:val="24"/>
          <w:szCs w:val="24"/>
          <w:lang w:val="en-US"/>
        </w:rPr>
        <w:t>.</w:t>
      </w:r>
      <w:r w:rsidR="00F55EDE" w:rsidRPr="00423F16">
        <w:rPr>
          <w:rFonts w:ascii="Times New Roman" w:hAnsi="Times New Roman" w:cs="Times New Roman"/>
          <w:sz w:val="24"/>
          <w:szCs w:val="24"/>
          <w:lang w:val="en-US"/>
        </w:rPr>
        <w:t xml:space="preserve"> </w:t>
      </w:r>
      <w:r w:rsidRPr="003D45A4">
        <w:rPr>
          <w:rFonts w:ascii="Times New Roman" w:hAnsi="Times New Roman" w:cs="Times New Roman"/>
          <w:sz w:val="24"/>
          <w:szCs w:val="24"/>
          <w:lang w:val="en-US"/>
        </w:rPr>
        <w:t>In</w:t>
      </w:r>
      <w:r w:rsidRPr="00423F16">
        <w:rPr>
          <w:rFonts w:ascii="Times New Roman" w:hAnsi="Times New Roman" w:cs="Times New Roman"/>
          <w:i/>
          <w:sz w:val="24"/>
          <w:szCs w:val="24"/>
          <w:lang w:val="en-US"/>
        </w:rPr>
        <w:t xml:space="preserve"> International Conference on Linguistic and Cultural Studies</w:t>
      </w:r>
      <w:r w:rsidR="00F55EDE">
        <w:rPr>
          <w:rFonts w:ascii="Times New Roman" w:hAnsi="Times New Roman" w:cs="Times New Roman"/>
          <w:i/>
          <w:sz w:val="24"/>
          <w:szCs w:val="24"/>
          <w:lang w:val="en-US"/>
        </w:rPr>
        <w:t xml:space="preserve"> </w:t>
      </w:r>
      <w:r w:rsidR="00F55EDE">
        <w:rPr>
          <w:rFonts w:ascii="Times New Roman" w:hAnsi="Times New Roman" w:cs="Times New Roman"/>
          <w:sz w:val="24"/>
          <w:szCs w:val="24"/>
          <w:lang w:val="en-US"/>
        </w:rPr>
        <w:t xml:space="preserve">(pp. </w:t>
      </w:r>
      <w:r w:rsidR="00F55EDE" w:rsidRPr="00423F16">
        <w:rPr>
          <w:rFonts w:ascii="Times New Roman" w:hAnsi="Times New Roman" w:cs="Times New Roman"/>
          <w:sz w:val="24"/>
          <w:szCs w:val="24"/>
          <w:lang w:val="en-US"/>
        </w:rPr>
        <w:t>101-110</w:t>
      </w:r>
      <w:r w:rsidR="00F55EDE">
        <w:rPr>
          <w:rFonts w:ascii="Times New Roman" w:hAnsi="Times New Roman" w:cs="Times New Roman"/>
          <w:sz w:val="24"/>
          <w:szCs w:val="24"/>
          <w:lang w:val="en-US"/>
        </w:rPr>
        <w:t>)</w:t>
      </w:r>
      <w:r w:rsidR="00F55EDE" w:rsidRPr="00423F16">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Cham</w:t>
      </w:r>
      <w:r w:rsidR="00DE4218">
        <w:rPr>
          <w:rFonts w:ascii="Times New Roman" w:hAnsi="Times New Roman" w:cs="Times New Roman"/>
          <w:sz w:val="24"/>
          <w:szCs w:val="24"/>
          <w:lang w:val="en-US"/>
        </w:rPr>
        <w:t>, Switzerland: Springer</w:t>
      </w:r>
      <w:r w:rsidR="00F55EDE">
        <w:rPr>
          <w:rFonts w:ascii="Times New Roman" w:hAnsi="Times New Roman" w:cs="Times New Roman"/>
          <w:sz w:val="24"/>
          <w:szCs w:val="24"/>
          <w:lang w:val="en-US"/>
        </w:rPr>
        <w:t>.</w:t>
      </w:r>
    </w:p>
    <w:p w14:paraId="28C9A472"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 xml:space="preserve">Ellis, M., </w:t>
      </w:r>
      <w:proofErr w:type="spellStart"/>
      <w:r w:rsidRPr="00423F16">
        <w:rPr>
          <w:rFonts w:ascii="Times New Roman" w:hAnsi="Times New Roman" w:cs="Times New Roman"/>
          <w:sz w:val="24"/>
          <w:szCs w:val="24"/>
          <w:lang w:val="en-US"/>
        </w:rPr>
        <w:t>Kisling</w:t>
      </w:r>
      <w:proofErr w:type="spellEnd"/>
      <w:r w:rsidRPr="00423F16">
        <w:rPr>
          <w:rFonts w:ascii="Times New Roman" w:hAnsi="Times New Roman" w:cs="Times New Roman"/>
          <w:sz w:val="24"/>
          <w:szCs w:val="24"/>
          <w:lang w:val="en-US"/>
        </w:rPr>
        <w:t>, E.</w:t>
      </w:r>
      <w:r w:rsidR="00AA7F24">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Hackworth, R. G. (2014). Teaching soft skills employers need. </w:t>
      </w:r>
      <w:r w:rsidRPr="00423F16">
        <w:rPr>
          <w:rFonts w:ascii="Times New Roman" w:hAnsi="Times New Roman" w:cs="Times New Roman"/>
          <w:i/>
          <w:sz w:val="24"/>
          <w:szCs w:val="24"/>
          <w:lang w:val="en-US"/>
        </w:rPr>
        <w:t>Community College Journal of Research and Practice</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38</w:t>
      </w:r>
      <w:r w:rsidRPr="00423F16">
        <w:rPr>
          <w:rFonts w:ascii="Times New Roman" w:hAnsi="Times New Roman" w:cs="Times New Roman"/>
          <w:sz w:val="24"/>
          <w:szCs w:val="24"/>
          <w:lang w:val="en-US"/>
        </w:rPr>
        <w:t>(5), 433-453.</w:t>
      </w:r>
    </w:p>
    <w:p w14:paraId="5AB6609E"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0F4A5D">
        <w:rPr>
          <w:rFonts w:ascii="Times New Roman" w:hAnsi="Times New Roman" w:cs="Times New Roman"/>
          <w:sz w:val="24"/>
          <w:szCs w:val="24"/>
          <w:lang w:val="en-US"/>
        </w:rPr>
        <w:lastRenderedPageBreak/>
        <w:t>Holguín, M. G., Tavera, A. F.</w:t>
      </w:r>
      <w:r w:rsidR="00AA7F24">
        <w:rPr>
          <w:rFonts w:ascii="Times New Roman" w:hAnsi="Times New Roman" w:cs="Times New Roman"/>
          <w:sz w:val="24"/>
          <w:szCs w:val="24"/>
          <w:lang w:val="en-US"/>
        </w:rPr>
        <w:t xml:space="preserve"> &amp; </w:t>
      </w:r>
      <w:r w:rsidRPr="000F4A5D">
        <w:rPr>
          <w:rFonts w:ascii="Times New Roman" w:hAnsi="Times New Roman" w:cs="Times New Roman"/>
          <w:sz w:val="24"/>
          <w:szCs w:val="24"/>
          <w:lang w:val="en-US"/>
        </w:rPr>
        <w:t xml:space="preserve">López, M. B. (2018). </w:t>
      </w:r>
      <w:r w:rsidRPr="00423F16">
        <w:rPr>
          <w:rFonts w:ascii="Times New Roman" w:hAnsi="Times New Roman" w:cs="Times New Roman"/>
          <w:sz w:val="24"/>
          <w:szCs w:val="24"/>
        </w:rPr>
        <w:t xml:space="preserve">Desarrollo de habilidades blandas y el uso del Sistema de Gestión del Aprendizaje en la elaboración de proyectos prácticos en una asignatura introductoria de Ingeniería Telemática. </w:t>
      </w:r>
      <w:proofErr w:type="spellStart"/>
      <w:r w:rsidRPr="00423F16">
        <w:rPr>
          <w:rFonts w:ascii="Times New Roman" w:hAnsi="Times New Roman" w:cs="Times New Roman"/>
          <w:i/>
          <w:sz w:val="24"/>
          <w:szCs w:val="24"/>
          <w:lang w:val="en-US"/>
        </w:rPr>
        <w:t>Cuaderno</w:t>
      </w:r>
      <w:proofErr w:type="spellEnd"/>
      <w:r w:rsidRPr="00423F16">
        <w:rPr>
          <w:rFonts w:ascii="Times New Roman" w:hAnsi="Times New Roman" w:cs="Times New Roman"/>
          <w:i/>
          <w:sz w:val="24"/>
          <w:szCs w:val="24"/>
          <w:lang w:val="en-US"/>
        </w:rPr>
        <w:t xml:space="preserve"> de </w:t>
      </w:r>
      <w:proofErr w:type="spellStart"/>
      <w:r w:rsidRPr="00423F16">
        <w:rPr>
          <w:rFonts w:ascii="Times New Roman" w:hAnsi="Times New Roman" w:cs="Times New Roman"/>
          <w:i/>
          <w:sz w:val="24"/>
          <w:szCs w:val="24"/>
          <w:lang w:val="en-US"/>
        </w:rPr>
        <w:t>Pedagogía</w:t>
      </w:r>
      <w:proofErr w:type="spellEnd"/>
      <w:r w:rsidRPr="00423F16">
        <w:rPr>
          <w:rFonts w:ascii="Times New Roman" w:hAnsi="Times New Roman" w:cs="Times New Roman"/>
          <w:i/>
          <w:sz w:val="24"/>
          <w:szCs w:val="24"/>
          <w:lang w:val="en-US"/>
        </w:rPr>
        <w:t xml:space="preserve"> </w:t>
      </w:r>
      <w:proofErr w:type="spellStart"/>
      <w:r w:rsidRPr="00423F16">
        <w:rPr>
          <w:rFonts w:ascii="Times New Roman" w:hAnsi="Times New Roman" w:cs="Times New Roman"/>
          <w:i/>
          <w:sz w:val="24"/>
          <w:szCs w:val="24"/>
          <w:lang w:val="en-US"/>
        </w:rPr>
        <w:t>Universitaria</w:t>
      </w:r>
      <w:proofErr w:type="spellEnd"/>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15</w:t>
      </w:r>
      <w:r w:rsidRPr="00423F16">
        <w:rPr>
          <w:rFonts w:ascii="Times New Roman" w:hAnsi="Times New Roman" w:cs="Times New Roman"/>
          <w:sz w:val="24"/>
          <w:szCs w:val="24"/>
          <w:lang w:val="en-US"/>
        </w:rPr>
        <w:t>(29),</w:t>
      </w:r>
      <w:r w:rsidR="00DE4218">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44-53</w:t>
      </w:r>
      <w:r>
        <w:rPr>
          <w:rFonts w:ascii="Times New Roman" w:hAnsi="Times New Roman" w:cs="Times New Roman"/>
          <w:sz w:val="24"/>
          <w:szCs w:val="24"/>
          <w:lang w:val="en-US"/>
        </w:rPr>
        <w:t>.</w:t>
      </w:r>
    </w:p>
    <w:p w14:paraId="21A56A16"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545C10">
        <w:rPr>
          <w:rFonts w:ascii="Times New Roman" w:hAnsi="Times New Roman" w:cs="Times New Roman"/>
          <w:sz w:val="24"/>
          <w:szCs w:val="24"/>
          <w:lang w:val="en-US"/>
        </w:rPr>
        <w:t>Itani</w:t>
      </w:r>
      <w:proofErr w:type="spellEnd"/>
      <w:r w:rsidRPr="00545C10">
        <w:rPr>
          <w:rFonts w:ascii="Times New Roman" w:hAnsi="Times New Roman" w:cs="Times New Roman"/>
          <w:sz w:val="24"/>
          <w:szCs w:val="24"/>
          <w:lang w:val="en-US"/>
        </w:rPr>
        <w:t>, M.</w:t>
      </w:r>
      <w:r w:rsidR="00AA7F24">
        <w:rPr>
          <w:rFonts w:ascii="Times New Roman" w:hAnsi="Times New Roman" w:cs="Times New Roman"/>
          <w:sz w:val="24"/>
          <w:szCs w:val="24"/>
          <w:lang w:val="en-US"/>
        </w:rPr>
        <w:t xml:space="preserve"> &amp;</w:t>
      </w:r>
      <w:r w:rsidRPr="00545C10">
        <w:rPr>
          <w:rFonts w:ascii="Times New Roman" w:hAnsi="Times New Roman" w:cs="Times New Roman"/>
          <w:sz w:val="24"/>
          <w:szCs w:val="24"/>
          <w:lang w:val="en-US"/>
        </w:rPr>
        <w:t xml:space="preserve"> </w:t>
      </w:r>
      <w:proofErr w:type="spellStart"/>
      <w:r w:rsidRPr="00545C10">
        <w:rPr>
          <w:rFonts w:ascii="Times New Roman" w:hAnsi="Times New Roman" w:cs="Times New Roman"/>
          <w:sz w:val="24"/>
          <w:szCs w:val="24"/>
          <w:lang w:val="en-US"/>
        </w:rPr>
        <w:t>Srour</w:t>
      </w:r>
      <w:proofErr w:type="spellEnd"/>
      <w:r w:rsidRPr="00545C10">
        <w:rPr>
          <w:rFonts w:ascii="Times New Roman" w:hAnsi="Times New Roman" w:cs="Times New Roman"/>
          <w:sz w:val="24"/>
          <w:szCs w:val="24"/>
          <w:lang w:val="en-US"/>
        </w:rPr>
        <w:t xml:space="preserve">, I. (2015). Engineering students’ perceptions of soft skills, industry expectations, and career aspirations. </w:t>
      </w:r>
      <w:r w:rsidRPr="00545C10">
        <w:rPr>
          <w:rFonts w:ascii="Times New Roman" w:hAnsi="Times New Roman" w:cs="Times New Roman"/>
          <w:i/>
          <w:sz w:val="24"/>
          <w:szCs w:val="24"/>
          <w:lang w:val="en-US"/>
        </w:rPr>
        <w:t>Journal of Professional Issues in Engineering Education and Practice</w:t>
      </w:r>
      <w:r w:rsidRPr="00545C10">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142</w:t>
      </w:r>
      <w:r w:rsidRPr="00545C10">
        <w:rPr>
          <w:rFonts w:ascii="Times New Roman" w:hAnsi="Times New Roman" w:cs="Times New Roman"/>
          <w:sz w:val="24"/>
          <w:szCs w:val="24"/>
          <w:lang w:val="en-US"/>
        </w:rPr>
        <w:t>(1)</w:t>
      </w:r>
      <w:r w:rsidR="00DE4218">
        <w:rPr>
          <w:rFonts w:ascii="Times New Roman" w:hAnsi="Times New Roman" w:cs="Times New Roman"/>
          <w:sz w:val="24"/>
          <w:szCs w:val="24"/>
          <w:lang w:val="en-US"/>
        </w:rPr>
        <w:t>.</w:t>
      </w:r>
    </w:p>
    <w:p w14:paraId="61E39BEA"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King, C. J. (2013</w:t>
      </w:r>
      <w:r w:rsidRPr="00423F16">
        <w:rPr>
          <w:rFonts w:ascii="Times New Roman" w:hAnsi="Times New Roman" w:cs="Times New Roman"/>
          <w:sz w:val="24"/>
          <w:szCs w:val="24"/>
          <w:lang w:val="en-US"/>
        </w:rPr>
        <w:t xml:space="preserve">). Restructuring engineering education: Why, how and when? </w:t>
      </w:r>
      <w:r w:rsidRPr="003D45A4">
        <w:rPr>
          <w:rFonts w:ascii="Times New Roman" w:hAnsi="Times New Roman" w:cs="Times New Roman"/>
          <w:i/>
          <w:sz w:val="24"/>
          <w:szCs w:val="24"/>
          <w:lang w:val="en-US"/>
        </w:rPr>
        <w:t>Journal of Engineering Education</w:t>
      </w:r>
      <w:r w:rsidRPr="00423F16">
        <w:rPr>
          <w:rFonts w:ascii="Times New Roman" w:hAnsi="Times New Roman" w:cs="Times New Roman"/>
          <w:sz w:val="24"/>
          <w:szCs w:val="24"/>
          <w:lang w:val="en-US"/>
        </w:rPr>
        <w:t>,</w:t>
      </w:r>
      <w:r w:rsidRPr="003D45A4">
        <w:rPr>
          <w:rFonts w:ascii="Times New Roman" w:hAnsi="Times New Roman" w:cs="Times New Roman"/>
          <w:i/>
          <w:sz w:val="24"/>
          <w:szCs w:val="24"/>
          <w:lang w:val="en-US"/>
        </w:rPr>
        <w:t xml:space="preserve"> 101</w:t>
      </w:r>
      <w:r w:rsidRPr="00423F16">
        <w:rPr>
          <w:rFonts w:ascii="Times New Roman" w:hAnsi="Times New Roman" w:cs="Times New Roman"/>
          <w:sz w:val="24"/>
          <w:szCs w:val="24"/>
          <w:lang w:val="en-US"/>
        </w:rPr>
        <w:t>(1), 1-5</w:t>
      </w:r>
      <w:r>
        <w:rPr>
          <w:lang w:val="en-US"/>
        </w:rPr>
        <w:t>.</w:t>
      </w:r>
    </w:p>
    <w:p w14:paraId="73E15C9C"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Lennox, A</w:t>
      </w:r>
      <w:r w:rsidR="00B71E5A">
        <w:rPr>
          <w:rFonts w:ascii="Times New Roman" w:hAnsi="Times New Roman" w:cs="Times New Roman"/>
          <w:sz w:val="24"/>
          <w:szCs w:val="24"/>
          <w:lang w:val="en-US"/>
        </w:rPr>
        <w:t>. &amp;</w:t>
      </w:r>
      <w:r w:rsidRPr="00423F16">
        <w:rPr>
          <w:rFonts w:ascii="Times New Roman" w:hAnsi="Times New Roman" w:cs="Times New Roman"/>
          <w:sz w:val="24"/>
          <w:szCs w:val="24"/>
          <w:lang w:val="en-US"/>
        </w:rPr>
        <w:t xml:space="preserve"> </w:t>
      </w:r>
      <w:proofErr w:type="spellStart"/>
      <w:r w:rsidRPr="00423F16">
        <w:rPr>
          <w:rFonts w:ascii="Times New Roman" w:hAnsi="Times New Roman" w:cs="Times New Roman"/>
          <w:sz w:val="24"/>
          <w:szCs w:val="24"/>
          <w:lang w:val="en-US"/>
        </w:rPr>
        <w:t>Roos</w:t>
      </w:r>
      <w:proofErr w:type="spellEnd"/>
      <w:r w:rsidRPr="00423F16">
        <w:rPr>
          <w:rFonts w:ascii="Times New Roman" w:hAnsi="Times New Roman" w:cs="Times New Roman"/>
          <w:sz w:val="24"/>
          <w:szCs w:val="24"/>
          <w:lang w:val="en-US"/>
        </w:rPr>
        <w:t xml:space="preserve">, F. (2017). </w:t>
      </w:r>
      <w:r w:rsidRPr="003D45A4">
        <w:rPr>
          <w:rFonts w:ascii="Times New Roman" w:hAnsi="Times New Roman" w:cs="Times New Roman"/>
          <w:i/>
          <w:sz w:val="24"/>
          <w:szCs w:val="24"/>
          <w:lang w:val="en-US"/>
        </w:rPr>
        <w:t xml:space="preserve">Preparing Students </w:t>
      </w:r>
      <w:r w:rsidR="00E44353" w:rsidRPr="003D45A4">
        <w:rPr>
          <w:rFonts w:ascii="Times New Roman" w:hAnsi="Times New Roman" w:cs="Times New Roman"/>
          <w:i/>
          <w:sz w:val="24"/>
          <w:szCs w:val="24"/>
          <w:lang w:val="en-US"/>
        </w:rPr>
        <w:t xml:space="preserve">for the </w:t>
      </w:r>
      <w:r w:rsidRPr="003D45A4">
        <w:rPr>
          <w:rFonts w:ascii="Times New Roman" w:hAnsi="Times New Roman" w:cs="Times New Roman"/>
          <w:i/>
          <w:sz w:val="24"/>
          <w:szCs w:val="24"/>
          <w:lang w:val="en-US"/>
        </w:rPr>
        <w:t xml:space="preserve">Workplace–Development </w:t>
      </w:r>
      <w:r w:rsidR="00370341" w:rsidRPr="003D45A4">
        <w:rPr>
          <w:rFonts w:ascii="Times New Roman" w:hAnsi="Times New Roman" w:cs="Times New Roman"/>
          <w:i/>
          <w:sz w:val="24"/>
          <w:szCs w:val="24"/>
          <w:lang w:val="en-US"/>
        </w:rPr>
        <w:t xml:space="preserve">of </w:t>
      </w:r>
      <w:r w:rsidRPr="003D45A4">
        <w:rPr>
          <w:rFonts w:ascii="Times New Roman" w:hAnsi="Times New Roman" w:cs="Times New Roman"/>
          <w:i/>
          <w:sz w:val="24"/>
          <w:szCs w:val="24"/>
          <w:lang w:val="en-US"/>
        </w:rPr>
        <w:t>Soft Skills</w:t>
      </w:r>
      <w:r>
        <w:rPr>
          <w:rFonts w:ascii="Times New Roman" w:hAnsi="Times New Roman" w:cs="Times New Roman"/>
          <w:i/>
          <w:sz w:val="24"/>
          <w:szCs w:val="24"/>
          <w:lang w:val="en-US"/>
        </w:rPr>
        <w:t xml:space="preserve">. </w:t>
      </w:r>
      <w:r w:rsidRPr="003D45A4">
        <w:rPr>
          <w:rFonts w:ascii="Times New Roman" w:hAnsi="Times New Roman" w:cs="Times New Roman"/>
          <w:sz w:val="24"/>
          <w:szCs w:val="24"/>
          <w:lang w:val="en-US"/>
        </w:rPr>
        <w:t>South Africa</w:t>
      </w:r>
      <w:r w:rsidR="00370341" w:rsidRPr="003D45A4">
        <w:rPr>
          <w:rFonts w:ascii="Times New Roman" w:hAnsi="Times New Roman" w:cs="Times New Roman"/>
          <w:sz w:val="24"/>
          <w:szCs w:val="24"/>
          <w:lang w:val="en-US"/>
        </w:rPr>
        <w:t>: North-West University</w:t>
      </w:r>
      <w:r w:rsidR="00370341">
        <w:rPr>
          <w:rFonts w:ascii="Times New Roman" w:hAnsi="Times New Roman" w:cs="Times New Roman"/>
          <w:i/>
          <w:sz w:val="24"/>
          <w:szCs w:val="24"/>
          <w:lang w:val="en-US"/>
        </w:rPr>
        <w:t>.</w:t>
      </w:r>
    </w:p>
    <w:p w14:paraId="27AACF80" w14:textId="77777777" w:rsidR="000B74CA" w:rsidRDefault="000F4A5D" w:rsidP="003D45A4">
      <w:pPr>
        <w:spacing w:after="0" w:line="360" w:lineRule="auto"/>
        <w:ind w:left="709" w:hanging="709"/>
        <w:jc w:val="both"/>
        <w:rPr>
          <w:rFonts w:ascii="Times New Roman" w:hAnsi="Times New Roman" w:cs="Times New Roman"/>
          <w:sz w:val="24"/>
          <w:szCs w:val="24"/>
          <w:lang w:val="en-US"/>
        </w:rPr>
      </w:pPr>
      <w:r w:rsidRPr="00926372">
        <w:rPr>
          <w:rFonts w:ascii="Times New Roman" w:hAnsi="Times New Roman" w:cs="Times New Roman"/>
          <w:sz w:val="24"/>
          <w:szCs w:val="24"/>
          <w:lang w:val="en-US"/>
        </w:rPr>
        <w:t xml:space="preserve">Lopez, A., </w:t>
      </w:r>
      <w:proofErr w:type="spellStart"/>
      <w:r w:rsidRPr="00926372">
        <w:rPr>
          <w:rFonts w:ascii="Times New Roman" w:hAnsi="Times New Roman" w:cs="Times New Roman"/>
          <w:sz w:val="24"/>
          <w:szCs w:val="24"/>
          <w:lang w:val="en-US"/>
        </w:rPr>
        <w:t>Sanchis</w:t>
      </w:r>
      <w:proofErr w:type="spellEnd"/>
      <w:r w:rsidRPr="00926372">
        <w:rPr>
          <w:rFonts w:ascii="Times New Roman" w:hAnsi="Times New Roman" w:cs="Times New Roman"/>
          <w:sz w:val="24"/>
          <w:szCs w:val="24"/>
          <w:lang w:val="en-US"/>
        </w:rPr>
        <w:t xml:space="preserve">, P., Perez, G., </w:t>
      </w:r>
      <w:proofErr w:type="spellStart"/>
      <w:r w:rsidRPr="00926372">
        <w:rPr>
          <w:rFonts w:ascii="Times New Roman" w:hAnsi="Times New Roman" w:cs="Times New Roman"/>
          <w:sz w:val="24"/>
          <w:szCs w:val="24"/>
          <w:lang w:val="en-US"/>
        </w:rPr>
        <w:t>Gubia</w:t>
      </w:r>
      <w:proofErr w:type="spellEnd"/>
      <w:r w:rsidRPr="00926372">
        <w:rPr>
          <w:rFonts w:ascii="Times New Roman" w:hAnsi="Times New Roman" w:cs="Times New Roman"/>
          <w:sz w:val="24"/>
          <w:szCs w:val="24"/>
          <w:lang w:val="en-US"/>
        </w:rPr>
        <w:t xml:space="preserve">, E., </w:t>
      </w:r>
      <w:proofErr w:type="spellStart"/>
      <w:r w:rsidRPr="00926372">
        <w:rPr>
          <w:rFonts w:ascii="Times New Roman" w:hAnsi="Times New Roman" w:cs="Times New Roman"/>
          <w:sz w:val="24"/>
          <w:szCs w:val="24"/>
          <w:lang w:val="en-US"/>
        </w:rPr>
        <w:t>Morato</w:t>
      </w:r>
      <w:proofErr w:type="spellEnd"/>
      <w:r w:rsidRPr="00926372">
        <w:rPr>
          <w:rFonts w:ascii="Times New Roman" w:hAnsi="Times New Roman" w:cs="Times New Roman"/>
          <w:sz w:val="24"/>
          <w:szCs w:val="24"/>
          <w:lang w:val="en-US"/>
        </w:rPr>
        <w:t xml:space="preserve">, D., Astrain, D. </w:t>
      </w:r>
      <w:r w:rsidR="00B71E5A">
        <w:rPr>
          <w:rFonts w:ascii="Times New Roman" w:hAnsi="Times New Roman" w:cs="Times New Roman"/>
          <w:sz w:val="24"/>
          <w:szCs w:val="24"/>
          <w:lang w:val="en-US"/>
        </w:rPr>
        <w:t>&amp;</w:t>
      </w:r>
      <w:r w:rsidR="00335BAE" w:rsidRPr="00926372">
        <w:rPr>
          <w:rFonts w:ascii="Times New Roman" w:hAnsi="Times New Roman" w:cs="Times New Roman"/>
          <w:sz w:val="24"/>
          <w:szCs w:val="24"/>
          <w:lang w:val="en-US"/>
        </w:rPr>
        <w:t xml:space="preserve"> </w:t>
      </w:r>
      <w:r w:rsidRPr="00926372">
        <w:rPr>
          <w:rFonts w:ascii="Times New Roman" w:hAnsi="Times New Roman" w:cs="Times New Roman"/>
          <w:sz w:val="24"/>
          <w:szCs w:val="24"/>
          <w:lang w:val="en-US"/>
        </w:rPr>
        <w:t xml:space="preserve">Matias, I. R. (2018). </w:t>
      </w:r>
      <w:r w:rsidRPr="00423F16">
        <w:rPr>
          <w:rFonts w:ascii="Times New Roman" w:hAnsi="Times New Roman" w:cs="Times New Roman"/>
          <w:sz w:val="24"/>
          <w:szCs w:val="24"/>
          <w:lang w:val="en-US"/>
        </w:rPr>
        <w:t xml:space="preserve">Evaluating engineering competencies in curricular internships. </w:t>
      </w:r>
      <w:r w:rsidR="00CE3C1B">
        <w:rPr>
          <w:rFonts w:ascii="Times New Roman" w:hAnsi="Times New Roman" w:cs="Times New Roman"/>
          <w:sz w:val="24"/>
          <w:szCs w:val="24"/>
          <w:lang w:val="en-US"/>
        </w:rPr>
        <w:t>Paper presented at the</w:t>
      </w:r>
      <w:r w:rsidR="00CE3C1B" w:rsidRPr="00423F16">
        <w:rPr>
          <w:rFonts w:ascii="Times New Roman" w:hAnsi="Times New Roman" w:cs="Times New Roman"/>
          <w:sz w:val="24"/>
          <w:szCs w:val="24"/>
          <w:lang w:val="en-US"/>
        </w:rPr>
        <w:t xml:space="preserve"> </w:t>
      </w:r>
      <w:r w:rsidR="000B74CA" w:rsidRPr="000B74CA">
        <w:rPr>
          <w:rFonts w:ascii="Times New Roman" w:hAnsi="Times New Roman" w:cs="Times New Roman"/>
          <w:sz w:val="24"/>
          <w:szCs w:val="24"/>
          <w:lang w:val="en-US"/>
        </w:rPr>
        <w:t>IEEE Global Engineering Education Conference (EDUCON) 2018</w:t>
      </w:r>
      <w:r w:rsidR="00EA366C">
        <w:rPr>
          <w:rFonts w:ascii="Times New Roman" w:hAnsi="Times New Roman" w:cs="Times New Roman"/>
          <w:sz w:val="24"/>
          <w:szCs w:val="24"/>
          <w:lang w:val="en-US"/>
        </w:rPr>
        <w:t>.</w:t>
      </w:r>
      <w:r w:rsidR="000B74CA" w:rsidRPr="000B74CA">
        <w:rPr>
          <w:rFonts w:ascii="Times New Roman" w:hAnsi="Times New Roman" w:cs="Times New Roman"/>
          <w:sz w:val="24"/>
          <w:szCs w:val="24"/>
          <w:lang w:val="en-US"/>
        </w:rPr>
        <w:t xml:space="preserve"> </w:t>
      </w:r>
      <w:r w:rsidR="00EA366C" w:rsidRPr="00EA366C">
        <w:rPr>
          <w:rFonts w:ascii="Times New Roman" w:hAnsi="Times New Roman" w:cs="Times New Roman"/>
          <w:sz w:val="24"/>
          <w:szCs w:val="24"/>
          <w:lang w:val="en-US"/>
        </w:rPr>
        <w:t>Santa Cruz de Tenerife, Canary Islands, Spain</w:t>
      </w:r>
      <w:r w:rsidR="00EA366C">
        <w:rPr>
          <w:rFonts w:ascii="Times New Roman" w:hAnsi="Times New Roman" w:cs="Times New Roman"/>
          <w:sz w:val="24"/>
          <w:szCs w:val="24"/>
          <w:lang w:val="en-US"/>
        </w:rPr>
        <w:t xml:space="preserve">, </w:t>
      </w:r>
      <w:r w:rsidR="00EA366C" w:rsidRPr="00EA366C">
        <w:rPr>
          <w:rFonts w:ascii="Times New Roman" w:hAnsi="Times New Roman" w:cs="Times New Roman"/>
          <w:sz w:val="24"/>
          <w:szCs w:val="24"/>
          <w:lang w:val="en-US"/>
        </w:rPr>
        <w:t>7-20 April 2018</w:t>
      </w:r>
      <w:r w:rsidR="00EA366C">
        <w:rPr>
          <w:rFonts w:ascii="Times New Roman" w:hAnsi="Times New Roman" w:cs="Times New Roman"/>
          <w:sz w:val="24"/>
          <w:szCs w:val="24"/>
          <w:lang w:val="en-US"/>
        </w:rPr>
        <w:t>.</w:t>
      </w:r>
      <w:r w:rsidR="00EA366C" w:rsidRPr="00EA366C">
        <w:rPr>
          <w:rFonts w:ascii="Times New Roman" w:hAnsi="Times New Roman" w:cs="Times New Roman"/>
          <w:sz w:val="24"/>
          <w:szCs w:val="24"/>
          <w:lang w:val="en-US"/>
        </w:rPr>
        <w:t xml:space="preserve"> </w:t>
      </w:r>
    </w:p>
    <w:p w14:paraId="5EE71AAB" w14:textId="77777777" w:rsidR="008F7CEC" w:rsidRPr="00194046" w:rsidRDefault="008F7CEC" w:rsidP="003D45A4">
      <w:pPr>
        <w:spacing w:after="0" w:line="360" w:lineRule="auto"/>
        <w:ind w:left="709" w:hanging="709"/>
        <w:jc w:val="both"/>
        <w:rPr>
          <w:rFonts w:ascii="Times New Roman" w:hAnsi="Times New Roman" w:cs="Times New Roman"/>
          <w:sz w:val="24"/>
          <w:szCs w:val="24"/>
          <w:lang w:val="en-US"/>
        </w:rPr>
      </w:pPr>
      <w:proofErr w:type="spellStart"/>
      <w:r w:rsidRPr="00194046">
        <w:rPr>
          <w:rFonts w:ascii="Times New Roman" w:hAnsi="Times New Roman" w:cs="Times New Roman"/>
          <w:color w:val="222222"/>
          <w:sz w:val="24"/>
          <w:szCs w:val="24"/>
          <w:shd w:val="clear" w:color="auto" w:fill="FFFFFF"/>
        </w:rPr>
        <w:t>Ma</w:t>
      </w:r>
      <w:r w:rsidR="00B71E5A">
        <w:rPr>
          <w:rFonts w:ascii="Times New Roman" w:hAnsi="Times New Roman" w:cs="Times New Roman"/>
          <w:color w:val="222222"/>
          <w:sz w:val="24"/>
          <w:szCs w:val="24"/>
          <w:shd w:val="clear" w:color="auto" w:fill="FFFFFF"/>
        </w:rPr>
        <w:t>tteson</w:t>
      </w:r>
      <w:proofErr w:type="spellEnd"/>
      <w:r w:rsidR="00B71E5A">
        <w:rPr>
          <w:rFonts w:ascii="Times New Roman" w:hAnsi="Times New Roman" w:cs="Times New Roman"/>
          <w:color w:val="222222"/>
          <w:sz w:val="24"/>
          <w:szCs w:val="24"/>
          <w:shd w:val="clear" w:color="auto" w:fill="FFFFFF"/>
        </w:rPr>
        <w:t>, M. L., Anderson, L., &amp;</w:t>
      </w:r>
      <w:r w:rsidRPr="00194046">
        <w:rPr>
          <w:rFonts w:ascii="Times New Roman" w:hAnsi="Times New Roman" w:cs="Times New Roman"/>
          <w:color w:val="222222"/>
          <w:sz w:val="24"/>
          <w:szCs w:val="24"/>
          <w:shd w:val="clear" w:color="auto" w:fill="FFFFFF"/>
        </w:rPr>
        <w:t xml:space="preserve">  </w:t>
      </w:r>
      <w:proofErr w:type="spellStart"/>
      <w:r w:rsidRPr="00194046">
        <w:rPr>
          <w:rFonts w:ascii="Times New Roman" w:hAnsi="Times New Roman" w:cs="Times New Roman"/>
          <w:color w:val="222222"/>
          <w:sz w:val="24"/>
          <w:szCs w:val="24"/>
          <w:shd w:val="clear" w:color="auto" w:fill="FFFFFF"/>
        </w:rPr>
        <w:t>Boyden</w:t>
      </w:r>
      <w:proofErr w:type="spellEnd"/>
      <w:r w:rsidRPr="00194046">
        <w:rPr>
          <w:rFonts w:ascii="Times New Roman" w:hAnsi="Times New Roman" w:cs="Times New Roman"/>
          <w:color w:val="222222"/>
          <w:sz w:val="24"/>
          <w:szCs w:val="24"/>
          <w:shd w:val="clear" w:color="auto" w:fill="FFFFFF"/>
        </w:rPr>
        <w:t xml:space="preserve">, C. (2016). " </w:t>
      </w:r>
      <w:proofErr w:type="spellStart"/>
      <w:r w:rsidRPr="00194046">
        <w:rPr>
          <w:rFonts w:ascii="Times New Roman" w:hAnsi="Times New Roman" w:cs="Times New Roman"/>
          <w:color w:val="222222"/>
          <w:sz w:val="24"/>
          <w:szCs w:val="24"/>
          <w:shd w:val="clear" w:color="auto" w:fill="FFFFFF"/>
        </w:rPr>
        <w:t>Soft</w:t>
      </w:r>
      <w:proofErr w:type="spellEnd"/>
      <w:r w:rsidRPr="00194046">
        <w:rPr>
          <w:rFonts w:ascii="Times New Roman" w:hAnsi="Times New Roman" w:cs="Times New Roman"/>
          <w:color w:val="222222"/>
          <w:sz w:val="24"/>
          <w:szCs w:val="24"/>
          <w:shd w:val="clear" w:color="auto" w:fill="FFFFFF"/>
        </w:rPr>
        <w:t xml:space="preserve"> </w:t>
      </w:r>
      <w:proofErr w:type="spellStart"/>
      <w:r w:rsidRPr="00194046">
        <w:rPr>
          <w:rFonts w:ascii="Times New Roman" w:hAnsi="Times New Roman" w:cs="Times New Roman"/>
          <w:color w:val="222222"/>
          <w:sz w:val="24"/>
          <w:szCs w:val="24"/>
          <w:shd w:val="clear" w:color="auto" w:fill="FFFFFF"/>
        </w:rPr>
        <w:t>Skills</w:t>
      </w:r>
      <w:proofErr w:type="spellEnd"/>
      <w:r w:rsidRPr="00194046">
        <w:rPr>
          <w:rFonts w:ascii="Times New Roman" w:hAnsi="Times New Roman" w:cs="Times New Roman"/>
          <w:color w:val="222222"/>
          <w:sz w:val="24"/>
          <w:szCs w:val="24"/>
          <w:shd w:val="clear" w:color="auto" w:fill="FFFFFF"/>
        </w:rPr>
        <w:t xml:space="preserve">": A </w:t>
      </w:r>
      <w:proofErr w:type="spellStart"/>
      <w:r w:rsidRPr="00194046">
        <w:rPr>
          <w:rFonts w:ascii="Times New Roman" w:hAnsi="Times New Roman" w:cs="Times New Roman"/>
          <w:color w:val="222222"/>
          <w:sz w:val="24"/>
          <w:szCs w:val="24"/>
          <w:shd w:val="clear" w:color="auto" w:fill="FFFFFF"/>
        </w:rPr>
        <w:t>Phrase</w:t>
      </w:r>
      <w:proofErr w:type="spellEnd"/>
      <w:r w:rsidRPr="00194046">
        <w:rPr>
          <w:rFonts w:ascii="Times New Roman" w:hAnsi="Times New Roman" w:cs="Times New Roman"/>
          <w:color w:val="222222"/>
          <w:sz w:val="24"/>
          <w:szCs w:val="24"/>
          <w:shd w:val="clear" w:color="auto" w:fill="FFFFFF"/>
        </w:rPr>
        <w:t xml:space="preserve"> in </w:t>
      </w:r>
      <w:proofErr w:type="spellStart"/>
      <w:r w:rsidRPr="00194046">
        <w:rPr>
          <w:rFonts w:ascii="Times New Roman" w:hAnsi="Times New Roman" w:cs="Times New Roman"/>
          <w:color w:val="222222"/>
          <w:sz w:val="24"/>
          <w:szCs w:val="24"/>
          <w:shd w:val="clear" w:color="auto" w:fill="FFFFFF"/>
        </w:rPr>
        <w:t>Search</w:t>
      </w:r>
      <w:proofErr w:type="spellEnd"/>
      <w:r w:rsidRPr="00194046">
        <w:rPr>
          <w:rFonts w:ascii="Times New Roman" w:hAnsi="Times New Roman" w:cs="Times New Roman"/>
          <w:color w:val="222222"/>
          <w:sz w:val="24"/>
          <w:szCs w:val="24"/>
          <w:shd w:val="clear" w:color="auto" w:fill="FFFFFF"/>
        </w:rPr>
        <w:t xml:space="preserve"> </w:t>
      </w:r>
      <w:proofErr w:type="spellStart"/>
      <w:r w:rsidRPr="00194046">
        <w:rPr>
          <w:rFonts w:ascii="Times New Roman" w:hAnsi="Times New Roman" w:cs="Times New Roman"/>
          <w:color w:val="222222"/>
          <w:sz w:val="24"/>
          <w:szCs w:val="24"/>
          <w:shd w:val="clear" w:color="auto" w:fill="FFFFFF"/>
        </w:rPr>
        <w:t>of</w:t>
      </w:r>
      <w:proofErr w:type="spellEnd"/>
      <w:r w:rsidRPr="00194046">
        <w:rPr>
          <w:rFonts w:ascii="Times New Roman" w:hAnsi="Times New Roman" w:cs="Times New Roman"/>
          <w:color w:val="222222"/>
          <w:sz w:val="24"/>
          <w:szCs w:val="24"/>
          <w:shd w:val="clear" w:color="auto" w:fill="FFFFFF"/>
        </w:rPr>
        <w:t xml:space="preserve"> </w:t>
      </w:r>
      <w:proofErr w:type="spellStart"/>
      <w:r w:rsidRPr="00194046">
        <w:rPr>
          <w:rFonts w:ascii="Times New Roman" w:hAnsi="Times New Roman" w:cs="Times New Roman"/>
          <w:color w:val="222222"/>
          <w:sz w:val="24"/>
          <w:szCs w:val="24"/>
          <w:shd w:val="clear" w:color="auto" w:fill="FFFFFF"/>
        </w:rPr>
        <w:t>Meaning</w:t>
      </w:r>
      <w:proofErr w:type="spellEnd"/>
      <w:r w:rsidRPr="00194046">
        <w:rPr>
          <w:rFonts w:ascii="Times New Roman" w:hAnsi="Times New Roman" w:cs="Times New Roman"/>
          <w:color w:val="222222"/>
          <w:sz w:val="24"/>
          <w:szCs w:val="24"/>
          <w:shd w:val="clear" w:color="auto" w:fill="FFFFFF"/>
        </w:rPr>
        <w:t>. </w:t>
      </w:r>
      <w:r w:rsidRPr="00194046">
        <w:rPr>
          <w:rFonts w:ascii="Times New Roman" w:hAnsi="Times New Roman" w:cs="Times New Roman"/>
          <w:i/>
          <w:iCs/>
          <w:color w:val="222222"/>
          <w:sz w:val="24"/>
          <w:szCs w:val="24"/>
          <w:shd w:val="clear" w:color="auto" w:fill="FFFFFF"/>
        </w:rPr>
        <w:t xml:space="preserve">portal: </w:t>
      </w:r>
      <w:proofErr w:type="spellStart"/>
      <w:r w:rsidRPr="00194046">
        <w:rPr>
          <w:rFonts w:ascii="Times New Roman" w:hAnsi="Times New Roman" w:cs="Times New Roman"/>
          <w:i/>
          <w:iCs/>
          <w:color w:val="222222"/>
          <w:sz w:val="24"/>
          <w:szCs w:val="24"/>
          <w:shd w:val="clear" w:color="auto" w:fill="FFFFFF"/>
        </w:rPr>
        <w:t>Libraries</w:t>
      </w:r>
      <w:proofErr w:type="spellEnd"/>
      <w:r w:rsidRPr="00194046">
        <w:rPr>
          <w:rFonts w:ascii="Times New Roman" w:hAnsi="Times New Roman" w:cs="Times New Roman"/>
          <w:i/>
          <w:iCs/>
          <w:color w:val="222222"/>
          <w:sz w:val="24"/>
          <w:szCs w:val="24"/>
          <w:shd w:val="clear" w:color="auto" w:fill="FFFFFF"/>
        </w:rPr>
        <w:t xml:space="preserve"> and </w:t>
      </w:r>
      <w:proofErr w:type="spellStart"/>
      <w:r w:rsidRPr="00194046">
        <w:rPr>
          <w:rFonts w:ascii="Times New Roman" w:hAnsi="Times New Roman" w:cs="Times New Roman"/>
          <w:i/>
          <w:iCs/>
          <w:color w:val="222222"/>
          <w:sz w:val="24"/>
          <w:szCs w:val="24"/>
          <w:shd w:val="clear" w:color="auto" w:fill="FFFFFF"/>
        </w:rPr>
        <w:t>the</w:t>
      </w:r>
      <w:proofErr w:type="spellEnd"/>
      <w:r w:rsidRPr="00194046">
        <w:rPr>
          <w:rFonts w:ascii="Times New Roman" w:hAnsi="Times New Roman" w:cs="Times New Roman"/>
          <w:i/>
          <w:iCs/>
          <w:color w:val="222222"/>
          <w:sz w:val="24"/>
          <w:szCs w:val="24"/>
          <w:shd w:val="clear" w:color="auto" w:fill="FFFFFF"/>
        </w:rPr>
        <w:t xml:space="preserve"> </w:t>
      </w:r>
      <w:proofErr w:type="spellStart"/>
      <w:r w:rsidRPr="00194046">
        <w:rPr>
          <w:rFonts w:ascii="Times New Roman" w:hAnsi="Times New Roman" w:cs="Times New Roman"/>
          <w:i/>
          <w:iCs/>
          <w:color w:val="222222"/>
          <w:sz w:val="24"/>
          <w:szCs w:val="24"/>
          <w:shd w:val="clear" w:color="auto" w:fill="FFFFFF"/>
        </w:rPr>
        <w:t>Academy</w:t>
      </w:r>
      <w:proofErr w:type="spellEnd"/>
      <w:r w:rsidRPr="00194046">
        <w:rPr>
          <w:rFonts w:ascii="Times New Roman" w:hAnsi="Times New Roman" w:cs="Times New Roman"/>
          <w:color w:val="222222"/>
          <w:sz w:val="24"/>
          <w:szCs w:val="24"/>
          <w:shd w:val="clear" w:color="auto" w:fill="FFFFFF"/>
        </w:rPr>
        <w:t>, </w:t>
      </w:r>
      <w:r w:rsidRPr="00194046">
        <w:rPr>
          <w:rFonts w:ascii="Times New Roman" w:hAnsi="Times New Roman" w:cs="Times New Roman"/>
          <w:i/>
          <w:iCs/>
          <w:color w:val="222222"/>
          <w:sz w:val="24"/>
          <w:szCs w:val="24"/>
          <w:shd w:val="clear" w:color="auto" w:fill="FFFFFF"/>
        </w:rPr>
        <w:t>16</w:t>
      </w:r>
      <w:r w:rsidRPr="00194046">
        <w:rPr>
          <w:rFonts w:ascii="Times New Roman" w:hAnsi="Times New Roman" w:cs="Times New Roman"/>
          <w:color w:val="222222"/>
          <w:sz w:val="24"/>
          <w:szCs w:val="24"/>
          <w:shd w:val="clear" w:color="auto" w:fill="FFFFFF"/>
        </w:rPr>
        <w:t>(1), 71-88.</w:t>
      </w:r>
    </w:p>
    <w:p w14:paraId="62F702A9"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Meissner, D.</w:t>
      </w:r>
      <w:r w:rsidR="00B71E5A">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w:t>
      </w:r>
      <w:proofErr w:type="spellStart"/>
      <w:r w:rsidRPr="00423F16">
        <w:rPr>
          <w:rFonts w:ascii="Times New Roman" w:hAnsi="Times New Roman" w:cs="Times New Roman"/>
          <w:sz w:val="24"/>
          <w:szCs w:val="24"/>
          <w:lang w:val="en-US"/>
        </w:rPr>
        <w:t>Shmatko</w:t>
      </w:r>
      <w:proofErr w:type="spellEnd"/>
      <w:r w:rsidRPr="00423F16">
        <w:rPr>
          <w:rFonts w:ascii="Times New Roman" w:hAnsi="Times New Roman" w:cs="Times New Roman"/>
          <w:sz w:val="24"/>
          <w:szCs w:val="24"/>
          <w:lang w:val="en-US"/>
        </w:rPr>
        <w:t xml:space="preserve">, N. (2018). Integrating professional and academic knowledge: the link between </w:t>
      </w:r>
      <w:proofErr w:type="gramStart"/>
      <w:r w:rsidRPr="00423F16">
        <w:rPr>
          <w:rFonts w:ascii="Times New Roman" w:hAnsi="Times New Roman" w:cs="Times New Roman"/>
          <w:sz w:val="24"/>
          <w:szCs w:val="24"/>
          <w:lang w:val="en-US"/>
        </w:rPr>
        <w:t>researchers</w:t>
      </w:r>
      <w:proofErr w:type="gramEnd"/>
      <w:r w:rsidRPr="00423F16">
        <w:rPr>
          <w:rFonts w:ascii="Times New Roman" w:hAnsi="Times New Roman" w:cs="Times New Roman"/>
          <w:sz w:val="24"/>
          <w:szCs w:val="24"/>
          <w:lang w:val="en-US"/>
        </w:rPr>
        <w:t xml:space="preserve"> skills and innovation culture. </w:t>
      </w:r>
      <w:r w:rsidRPr="003D45A4">
        <w:rPr>
          <w:rFonts w:ascii="Times New Roman" w:hAnsi="Times New Roman" w:cs="Times New Roman"/>
          <w:i/>
          <w:sz w:val="24"/>
          <w:szCs w:val="24"/>
          <w:lang w:val="en-US"/>
        </w:rPr>
        <w:t>The Journal of Technology Transfer</w:t>
      </w:r>
      <w:r w:rsidRPr="00423F16">
        <w:rPr>
          <w:rFonts w:ascii="Times New Roman" w:hAnsi="Times New Roman" w:cs="Times New Roman"/>
          <w:sz w:val="24"/>
          <w:szCs w:val="24"/>
          <w:lang w:val="en-US"/>
        </w:rPr>
        <w:t>, 1-17.</w:t>
      </w:r>
    </w:p>
    <w:p w14:paraId="392E06DB"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Petrikova</w:t>
      </w:r>
      <w:proofErr w:type="spellEnd"/>
      <w:r>
        <w:rPr>
          <w:rFonts w:ascii="Times New Roman" w:hAnsi="Times New Roman" w:cs="Times New Roman"/>
          <w:sz w:val="24"/>
          <w:szCs w:val="24"/>
          <w:lang w:val="en-US"/>
        </w:rPr>
        <w:t>, D.</w:t>
      </w:r>
      <w:r w:rsidR="00B71E5A">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Sorokova</w:t>
      </w:r>
      <w:proofErr w:type="spellEnd"/>
      <w:r>
        <w:rPr>
          <w:rFonts w:ascii="Times New Roman" w:hAnsi="Times New Roman" w:cs="Times New Roman"/>
          <w:sz w:val="24"/>
          <w:szCs w:val="24"/>
          <w:lang w:val="en-US"/>
        </w:rPr>
        <w:t>, T.</w:t>
      </w:r>
      <w:r w:rsidRPr="00423F16">
        <w:rPr>
          <w:rFonts w:ascii="Times New Roman" w:hAnsi="Times New Roman" w:cs="Times New Roman"/>
          <w:sz w:val="24"/>
          <w:szCs w:val="24"/>
          <w:lang w:val="en-US"/>
        </w:rPr>
        <w:t xml:space="preserve"> (2016). Managerial </w:t>
      </w:r>
      <w:r w:rsidR="00EA366C">
        <w:rPr>
          <w:rFonts w:ascii="Times New Roman" w:hAnsi="Times New Roman" w:cs="Times New Roman"/>
          <w:sz w:val="24"/>
          <w:szCs w:val="24"/>
          <w:lang w:val="en-US"/>
        </w:rPr>
        <w:t>a</w:t>
      </w:r>
      <w:r w:rsidRPr="00423F16">
        <w:rPr>
          <w:rFonts w:ascii="Times New Roman" w:hAnsi="Times New Roman" w:cs="Times New Roman"/>
          <w:sz w:val="24"/>
          <w:szCs w:val="24"/>
          <w:lang w:val="en-US"/>
        </w:rPr>
        <w:t xml:space="preserve">nd Entrepreneurial Skills </w:t>
      </w:r>
      <w:proofErr w:type="gramStart"/>
      <w:r w:rsidRPr="00423F16">
        <w:rPr>
          <w:rFonts w:ascii="Times New Roman" w:hAnsi="Times New Roman" w:cs="Times New Roman"/>
          <w:sz w:val="24"/>
          <w:szCs w:val="24"/>
          <w:lang w:val="en-US"/>
        </w:rPr>
        <w:t>As</w:t>
      </w:r>
      <w:proofErr w:type="gramEnd"/>
      <w:r w:rsidRPr="00423F16">
        <w:rPr>
          <w:rFonts w:ascii="Times New Roman" w:hAnsi="Times New Roman" w:cs="Times New Roman"/>
          <w:sz w:val="24"/>
          <w:szCs w:val="24"/>
          <w:lang w:val="en-US"/>
        </w:rPr>
        <w:t xml:space="preserve"> Determinants Of Business</w:t>
      </w:r>
      <w:r w:rsidR="00EA366C">
        <w:rPr>
          <w:rFonts w:ascii="Times New Roman" w:hAnsi="Times New Roman" w:cs="Times New Roman"/>
          <w:sz w:val="24"/>
          <w:szCs w:val="24"/>
          <w:lang w:val="en-US"/>
        </w:rPr>
        <w:t>.</w:t>
      </w:r>
      <w:r w:rsidRPr="00423F16">
        <w:rPr>
          <w:rFonts w:ascii="Times New Roman" w:hAnsi="Times New Roman" w:cs="Times New Roman"/>
          <w:sz w:val="24"/>
          <w:szCs w:val="24"/>
          <w:lang w:val="en-US"/>
        </w:rPr>
        <w:t xml:space="preserve"> </w:t>
      </w:r>
      <w:r w:rsidRPr="00423F16">
        <w:rPr>
          <w:rFonts w:ascii="Times New Roman" w:hAnsi="Times New Roman" w:cs="Times New Roman"/>
          <w:i/>
          <w:sz w:val="24"/>
          <w:szCs w:val="24"/>
          <w:lang w:val="en-US"/>
        </w:rPr>
        <w:t>Polish Journal of Management Studies</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14</w:t>
      </w:r>
      <w:r w:rsidRPr="00423F16">
        <w:rPr>
          <w:rFonts w:ascii="Times New Roman" w:hAnsi="Times New Roman" w:cs="Times New Roman"/>
          <w:sz w:val="24"/>
          <w:szCs w:val="24"/>
          <w:lang w:val="en-US"/>
        </w:rPr>
        <w:t>(1)</w:t>
      </w:r>
      <w:r w:rsidR="00EA36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184-194.</w:t>
      </w:r>
    </w:p>
    <w:p w14:paraId="35C9C3E5"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423F16">
        <w:rPr>
          <w:rFonts w:ascii="Times New Roman" w:hAnsi="Times New Roman" w:cs="Times New Roman"/>
          <w:sz w:val="24"/>
          <w:szCs w:val="24"/>
          <w:lang w:val="en-US"/>
        </w:rPr>
        <w:t>Ramlan</w:t>
      </w:r>
      <w:proofErr w:type="spellEnd"/>
      <w:r w:rsidRPr="00423F16">
        <w:rPr>
          <w:rFonts w:ascii="Times New Roman" w:hAnsi="Times New Roman" w:cs="Times New Roman"/>
          <w:sz w:val="24"/>
          <w:szCs w:val="24"/>
          <w:lang w:val="en-US"/>
        </w:rPr>
        <w:t>, R.</w:t>
      </w:r>
      <w:r w:rsidR="00B71E5A">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w:t>
      </w:r>
      <w:proofErr w:type="spellStart"/>
      <w:r w:rsidRPr="00423F16">
        <w:rPr>
          <w:rFonts w:ascii="Times New Roman" w:hAnsi="Times New Roman" w:cs="Times New Roman"/>
          <w:sz w:val="24"/>
          <w:szCs w:val="24"/>
          <w:lang w:val="en-US"/>
        </w:rPr>
        <w:t>Ngah</w:t>
      </w:r>
      <w:proofErr w:type="spellEnd"/>
      <w:r w:rsidRPr="00423F16">
        <w:rPr>
          <w:rFonts w:ascii="Times New Roman" w:hAnsi="Times New Roman" w:cs="Times New Roman"/>
          <w:sz w:val="24"/>
          <w:szCs w:val="24"/>
          <w:lang w:val="en-US"/>
        </w:rPr>
        <w:t xml:space="preserve">, S. (2015). Student Perception on the Importance of Soft Skills for Education and employment. </w:t>
      </w:r>
      <w:r w:rsidRPr="00423F16">
        <w:rPr>
          <w:rFonts w:ascii="Times New Roman" w:hAnsi="Times New Roman" w:cs="Times New Roman"/>
          <w:i/>
          <w:sz w:val="24"/>
          <w:szCs w:val="24"/>
          <w:lang w:val="en-US"/>
        </w:rPr>
        <w:t>PEOPLE: International Journal of Social Sciences</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1</w:t>
      </w:r>
      <w:r w:rsidRPr="00423F16">
        <w:rPr>
          <w:rFonts w:ascii="Times New Roman" w:hAnsi="Times New Roman" w:cs="Times New Roman"/>
          <w:sz w:val="24"/>
          <w:szCs w:val="24"/>
          <w:lang w:val="en-US"/>
        </w:rPr>
        <w:t>(1).</w:t>
      </w:r>
    </w:p>
    <w:p w14:paraId="186CF4D9" w14:textId="77777777" w:rsidR="000F4A5D" w:rsidRPr="00AF5F44" w:rsidRDefault="000F4A5D" w:rsidP="003D45A4">
      <w:pPr>
        <w:spacing w:after="0" w:line="360" w:lineRule="auto"/>
        <w:ind w:left="709" w:hanging="709"/>
        <w:jc w:val="both"/>
        <w:rPr>
          <w:rFonts w:ascii="Times New Roman" w:hAnsi="Times New Roman" w:cs="Times New Roman"/>
          <w:sz w:val="24"/>
          <w:szCs w:val="24"/>
          <w:lang w:val="en-US"/>
        </w:rPr>
      </w:pPr>
      <w:r w:rsidRPr="000F4A5D">
        <w:rPr>
          <w:rFonts w:ascii="Times New Roman" w:hAnsi="Times New Roman" w:cs="Times New Roman"/>
          <w:sz w:val="24"/>
          <w:szCs w:val="24"/>
          <w:lang w:val="en-US"/>
        </w:rPr>
        <w:t xml:space="preserve">Rao, M. S. (2014). Enhancing employability in engineering and management students through soft skills. </w:t>
      </w:r>
      <w:r w:rsidRPr="003D45A4">
        <w:rPr>
          <w:rFonts w:ascii="Times New Roman" w:hAnsi="Times New Roman" w:cs="Times New Roman"/>
          <w:i/>
          <w:sz w:val="24"/>
          <w:szCs w:val="24"/>
          <w:lang w:val="en-US"/>
        </w:rPr>
        <w:t>Industrial and Commercial Training</w:t>
      </w:r>
      <w:r w:rsidRPr="000F4A5D">
        <w:rPr>
          <w:rFonts w:ascii="Times New Roman" w:hAnsi="Times New Roman" w:cs="Times New Roman"/>
          <w:sz w:val="24"/>
          <w:szCs w:val="24"/>
          <w:lang w:val="en-US"/>
        </w:rPr>
        <w:t>,</w:t>
      </w:r>
      <w:r w:rsidRPr="003D45A4">
        <w:rPr>
          <w:rFonts w:ascii="Times New Roman" w:hAnsi="Times New Roman" w:cs="Times New Roman"/>
          <w:i/>
          <w:sz w:val="24"/>
          <w:szCs w:val="24"/>
          <w:lang w:val="en-US"/>
        </w:rPr>
        <w:t xml:space="preserve"> 46</w:t>
      </w:r>
      <w:r w:rsidRPr="000F4A5D">
        <w:rPr>
          <w:rFonts w:ascii="Times New Roman" w:hAnsi="Times New Roman" w:cs="Times New Roman"/>
          <w:sz w:val="24"/>
          <w:szCs w:val="24"/>
          <w:lang w:val="en-US"/>
        </w:rPr>
        <w:t>(1), 42-48.</w:t>
      </w:r>
    </w:p>
    <w:p w14:paraId="26F9D557"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966C85">
        <w:rPr>
          <w:rFonts w:ascii="Times New Roman" w:hAnsi="Times New Roman" w:cs="Times New Roman"/>
          <w:sz w:val="24"/>
          <w:szCs w:val="24"/>
        </w:rPr>
        <w:t xml:space="preserve">Razak, R. A., </w:t>
      </w:r>
      <w:proofErr w:type="spellStart"/>
      <w:r w:rsidRPr="00966C85">
        <w:rPr>
          <w:rFonts w:ascii="Times New Roman" w:hAnsi="Times New Roman" w:cs="Times New Roman"/>
          <w:sz w:val="24"/>
          <w:szCs w:val="24"/>
        </w:rPr>
        <w:t>Shariff</w:t>
      </w:r>
      <w:proofErr w:type="spellEnd"/>
      <w:r w:rsidRPr="00966C85">
        <w:rPr>
          <w:rFonts w:ascii="Times New Roman" w:hAnsi="Times New Roman" w:cs="Times New Roman"/>
          <w:sz w:val="24"/>
          <w:szCs w:val="24"/>
        </w:rPr>
        <w:t xml:space="preserve">, N. M., </w:t>
      </w:r>
      <w:proofErr w:type="spellStart"/>
      <w:r w:rsidRPr="00966C85">
        <w:rPr>
          <w:rFonts w:ascii="Times New Roman" w:hAnsi="Times New Roman" w:cs="Times New Roman"/>
          <w:sz w:val="24"/>
          <w:szCs w:val="24"/>
        </w:rPr>
        <w:t>Zainol</w:t>
      </w:r>
      <w:proofErr w:type="spellEnd"/>
      <w:r w:rsidRPr="00966C85">
        <w:rPr>
          <w:rFonts w:ascii="Times New Roman" w:hAnsi="Times New Roman" w:cs="Times New Roman"/>
          <w:sz w:val="24"/>
          <w:szCs w:val="24"/>
        </w:rPr>
        <w:t>, N. A., Radha, J. Z. R.</w:t>
      </w:r>
      <w:r w:rsidR="00B71E5A">
        <w:rPr>
          <w:rFonts w:ascii="Times New Roman" w:hAnsi="Times New Roman" w:cs="Times New Roman"/>
          <w:sz w:val="24"/>
          <w:szCs w:val="24"/>
        </w:rPr>
        <w:t xml:space="preserve"> &amp;</w:t>
      </w:r>
      <w:r w:rsidRPr="00966C85">
        <w:rPr>
          <w:rFonts w:ascii="Times New Roman" w:hAnsi="Times New Roman" w:cs="Times New Roman"/>
          <w:sz w:val="24"/>
          <w:szCs w:val="24"/>
        </w:rPr>
        <w:t xml:space="preserve"> Ahmad, R. (2018). </w:t>
      </w:r>
      <w:r w:rsidR="00EA366C" w:rsidRPr="00423F16">
        <w:rPr>
          <w:rFonts w:ascii="Times New Roman" w:hAnsi="Times New Roman" w:cs="Times New Roman"/>
          <w:sz w:val="24"/>
          <w:szCs w:val="24"/>
          <w:lang w:val="en-US"/>
        </w:rPr>
        <w:t xml:space="preserve">Are Students Competencies </w:t>
      </w:r>
      <w:r w:rsidR="00EA366C">
        <w:rPr>
          <w:rFonts w:ascii="Times New Roman" w:hAnsi="Times New Roman" w:cs="Times New Roman"/>
          <w:sz w:val="24"/>
          <w:szCs w:val="24"/>
          <w:lang w:val="en-US"/>
        </w:rPr>
        <w:t>i</w:t>
      </w:r>
      <w:r w:rsidR="00EA366C" w:rsidRPr="00423F16">
        <w:rPr>
          <w:rFonts w:ascii="Times New Roman" w:hAnsi="Times New Roman" w:cs="Times New Roman"/>
          <w:sz w:val="24"/>
          <w:szCs w:val="24"/>
          <w:lang w:val="en-US"/>
        </w:rPr>
        <w:t xml:space="preserve">n Line </w:t>
      </w:r>
      <w:r w:rsidR="00EA366C">
        <w:rPr>
          <w:rFonts w:ascii="Times New Roman" w:hAnsi="Times New Roman" w:cs="Times New Roman"/>
          <w:sz w:val="24"/>
          <w:szCs w:val="24"/>
          <w:lang w:val="en-US"/>
        </w:rPr>
        <w:t>w</w:t>
      </w:r>
      <w:r w:rsidR="00EA366C" w:rsidRPr="00423F16">
        <w:rPr>
          <w:rFonts w:ascii="Times New Roman" w:hAnsi="Times New Roman" w:cs="Times New Roman"/>
          <w:sz w:val="24"/>
          <w:szCs w:val="24"/>
          <w:lang w:val="en-US"/>
        </w:rPr>
        <w:t xml:space="preserve">ith Industry Expectation? </w:t>
      </w:r>
      <w:r w:rsidRPr="003D45A4">
        <w:rPr>
          <w:rFonts w:ascii="Times New Roman" w:hAnsi="Times New Roman" w:cs="Times New Roman"/>
          <w:i/>
          <w:sz w:val="24"/>
          <w:szCs w:val="24"/>
          <w:lang w:val="en-US"/>
        </w:rPr>
        <w:t>International Journal</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3</w:t>
      </w:r>
      <w:r w:rsidRPr="00423F16">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47-56.</w:t>
      </w:r>
    </w:p>
    <w:p w14:paraId="597A4066" w14:textId="77777777" w:rsidR="000F4A5D"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lastRenderedPageBreak/>
        <w:t>Ritter, B. A., Small, E. E., Mort</w:t>
      </w:r>
      <w:r>
        <w:rPr>
          <w:rFonts w:ascii="Times New Roman" w:hAnsi="Times New Roman" w:cs="Times New Roman"/>
          <w:sz w:val="24"/>
          <w:szCs w:val="24"/>
          <w:lang w:val="en-US"/>
        </w:rPr>
        <w:t>imer, J. W.</w:t>
      </w:r>
      <w:r w:rsidR="00B71E5A">
        <w:rPr>
          <w:rFonts w:ascii="Times New Roman" w:hAnsi="Times New Roman" w:cs="Times New Roman"/>
          <w:sz w:val="24"/>
          <w:szCs w:val="24"/>
          <w:lang w:val="en-US"/>
        </w:rPr>
        <w:t xml:space="preserve"> &amp;</w:t>
      </w:r>
      <w:r w:rsidR="00EA366C">
        <w:rPr>
          <w:rFonts w:ascii="Times New Roman" w:hAnsi="Times New Roman" w:cs="Times New Roman"/>
          <w:sz w:val="24"/>
          <w:szCs w:val="24"/>
          <w:lang w:val="en-US"/>
        </w:rPr>
        <w:t xml:space="preserve"> </w:t>
      </w:r>
      <w:r>
        <w:rPr>
          <w:rFonts w:ascii="Times New Roman" w:hAnsi="Times New Roman" w:cs="Times New Roman"/>
          <w:sz w:val="24"/>
          <w:szCs w:val="24"/>
          <w:lang w:val="en-US"/>
        </w:rPr>
        <w:t>Doll, J. L. (2018</w:t>
      </w:r>
      <w:r w:rsidRPr="00423F16">
        <w:rPr>
          <w:rFonts w:ascii="Times New Roman" w:hAnsi="Times New Roman" w:cs="Times New Roman"/>
          <w:sz w:val="24"/>
          <w:szCs w:val="24"/>
          <w:lang w:val="en-US"/>
        </w:rPr>
        <w:t>). Designing Management Curriculum for Workplace Readiness: Developing Students’ Soft Skills</w:t>
      </w:r>
      <w:r w:rsidRPr="003D45A4">
        <w:rPr>
          <w:rFonts w:ascii="Times New Roman" w:hAnsi="Times New Roman" w:cs="Times New Roman"/>
          <w:i/>
          <w:sz w:val="24"/>
          <w:szCs w:val="24"/>
          <w:lang w:val="en-US"/>
        </w:rPr>
        <w:t>. Journal of Management Education</w:t>
      </w:r>
      <w:r w:rsidRPr="00423F16">
        <w:rPr>
          <w:rFonts w:ascii="Times New Roman" w:hAnsi="Times New Roman" w:cs="Times New Roman"/>
          <w:sz w:val="24"/>
          <w:szCs w:val="24"/>
          <w:lang w:val="en-US"/>
        </w:rPr>
        <w:t>,</w:t>
      </w:r>
      <w:r w:rsidRPr="003D45A4">
        <w:rPr>
          <w:rFonts w:ascii="Times New Roman" w:hAnsi="Times New Roman" w:cs="Times New Roman"/>
          <w:i/>
          <w:sz w:val="24"/>
          <w:szCs w:val="24"/>
          <w:lang w:val="en-US"/>
        </w:rPr>
        <w:t xml:space="preserve"> 42</w:t>
      </w:r>
      <w:r w:rsidRPr="00423F16">
        <w:rPr>
          <w:rFonts w:ascii="Times New Roman" w:hAnsi="Times New Roman" w:cs="Times New Roman"/>
          <w:sz w:val="24"/>
          <w:szCs w:val="24"/>
          <w:lang w:val="en-US"/>
        </w:rPr>
        <w:t>(1),</w:t>
      </w:r>
      <w:r w:rsidR="00EA366C" w:rsidRPr="00423F16" w:rsidDel="00EA366C">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80-103.</w:t>
      </w:r>
    </w:p>
    <w:p w14:paraId="42056212"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Schipper, M.</w:t>
      </w:r>
      <w:r w:rsidR="00B71E5A">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w:t>
      </w:r>
      <w:r w:rsidR="00EA366C">
        <w:rPr>
          <w:rFonts w:ascii="Times New Roman" w:hAnsi="Times New Roman" w:cs="Times New Roman"/>
          <w:sz w:val="24"/>
          <w:szCs w:val="24"/>
          <w:lang w:val="en-US"/>
        </w:rPr>
        <w:t>V</w:t>
      </w:r>
      <w:r w:rsidR="00EA366C" w:rsidRPr="00423F16">
        <w:rPr>
          <w:rFonts w:ascii="Times New Roman" w:hAnsi="Times New Roman" w:cs="Times New Roman"/>
          <w:sz w:val="24"/>
          <w:szCs w:val="24"/>
          <w:lang w:val="en-US"/>
        </w:rPr>
        <w:t xml:space="preserve">an </w:t>
      </w:r>
      <w:r w:rsidRPr="00423F16">
        <w:rPr>
          <w:rFonts w:ascii="Times New Roman" w:hAnsi="Times New Roman" w:cs="Times New Roman"/>
          <w:sz w:val="24"/>
          <w:szCs w:val="24"/>
          <w:lang w:val="en-US"/>
        </w:rPr>
        <w:t xml:space="preserve">der </w:t>
      </w:r>
      <w:proofErr w:type="spellStart"/>
      <w:r w:rsidRPr="00423F16">
        <w:rPr>
          <w:rFonts w:ascii="Times New Roman" w:hAnsi="Times New Roman" w:cs="Times New Roman"/>
          <w:sz w:val="24"/>
          <w:szCs w:val="24"/>
          <w:lang w:val="en-US"/>
        </w:rPr>
        <w:t>Stappen</w:t>
      </w:r>
      <w:proofErr w:type="spellEnd"/>
      <w:r w:rsidRPr="00423F16">
        <w:rPr>
          <w:rFonts w:ascii="Times New Roman" w:hAnsi="Times New Roman" w:cs="Times New Roman"/>
          <w:sz w:val="24"/>
          <w:szCs w:val="24"/>
          <w:lang w:val="en-US"/>
        </w:rPr>
        <w:t>, E. (2018). Motivation and attitude of computer engineering students toward soft skills</w:t>
      </w:r>
      <w:r w:rsidRPr="00423F16">
        <w:rPr>
          <w:rFonts w:ascii="Times New Roman" w:hAnsi="Times New Roman" w:cs="Times New Roman"/>
          <w:i/>
          <w:sz w:val="24"/>
          <w:szCs w:val="24"/>
          <w:lang w:val="en-US"/>
        </w:rPr>
        <w:t>.</w:t>
      </w:r>
      <w:r w:rsidR="00EA366C" w:rsidRPr="00EA366C">
        <w:rPr>
          <w:rFonts w:ascii="Times New Roman" w:hAnsi="Times New Roman" w:cs="Times New Roman"/>
          <w:sz w:val="24"/>
          <w:szCs w:val="24"/>
          <w:lang w:val="en-US"/>
        </w:rPr>
        <w:t xml:space="preserve"> </w:t>
      </w:r>
      <w:r w:rsidR="00EA366C">
        <w:rPr>
          <w:rFonts w:ascii="Times New Roman" w:hAnsi="Times New Roman" w:cs="Times New Roman"/>
          <w:sz w:val="24"/>
          <w:szCs w:val="24"/>
          <w:lang w:val="en-US"/>
        </w:rPr>
        <w:t>Paper presented at the</w:t>
      </w:r>
      <w:r w:rsidR="00EA366C" w:rsidRPr="00423F16">
        <w:rPr>
          <w:rFonts w:ascii="Times New Roman" w:hAnsi="Times New Roman" w:cs="Times New Roman"/>
          <w:sz w:val="24"/>
          <w:szCs w:val="24"/>
          <w:lang w:val="en-US"/>
        </w:rPr>
        <w:t xml:space="preserve"> </w:t>
      </w:r>
      <w:r w:rsidR="00EA366C" w:rsidRPr="000B74CA">
        <w:rPr>
          <w:rFonts w:ascii="Times New Roman" w:hAnsi="Times New Roman" w:cs="Times New Roman"/>
          <w:sz w:val="24"/>
          <w:szCs w:val="24"/>
          <w:lang w:val="en-US"/>
        </w:rPr>
        <w:t>IEEE Global Engineering Education Conference (EDUCON) 2018</w:t>
      </w:r>
      <w:r w:rsidR="00EA366C">
        <w:rPr>
          <w:rFonts w:ascii="Times New Roman" w:hAnsi="Times New Roman" w:cs="Times New Roman"/>
          <w:sz w:val="24"/>
          <w:szCs w:val="24"/>
          <w:lang w:val="en-US"/>
        </w:rPr>
        <w:t>.</w:t>
      </w:r>
      <w:r w:rsidR="00EA366C" w:rsidRPr="000B74CA">
        <w:rPr>
          <w:rFonts w:ascii="Times New Roman" w:hAnsi="Times New Roman" w:cs="Times New Roman"/>
          <w:sz w:val="24"/>
          <w:szCs w:val="24"/>
          <w:lang w:val="en-US"/>
        </w:rPr>
        <w:t xml:space="preserve"> </w:t>
      </w:r>
      <w:r w:rsidR="00EA366C" w:rsidRPr="00EA366C">
        <w:rPr>
          <w:rFonts w:ascii="Times New Roman" w:hAnsi="Times New Roman" w:cs="Times New Roman"/>
          <w:sz w:val="24"/>
          <w:szCs w:val="24"/>
          <w:lang w:val="en-US"/>
        </w:rPr>
        <w:t>Santa Cruz de Tenerife, Canary Islands, Spain</w:t>
      </w:r>
      <w:r w:rsidR="00EA366C">
        <w:rPr>
          <w:rFonts w:ascii="Times New Roman" w:hAnsi="Times New Roman" w:cs="Times New Roman"/>
          <w:sz w:val="24"/>
          <w:szCs w:val="24"/>
          <w:lang w:val="en-US"/>
        </w:rPr>
        <w:t xml:space="preserve">, </w:t>
      </w:r>
      <w:r w:rsidR="00EA366C" w:rsidRPr="00EA366C">
        <w:rPr>
          <w:rFonts w:ascii="Times New Roman" w:hAnsi="Times New Roman" w:cs="Times New Roman"/>
          <w:sz w:val="24"/>
          <w:szCs w:val="24"/>
          <w:lang w:val="en-US"/>
        </w:rPr>
        <w:t>7-20 April 2018</w:t>
      </w:r>
      <w:r w:rsidR="00EA366C">
        <w:rPr>
          <w:rFonts w:ascii="Times New Roman" w:hAnsi="Times New Roman" w:cs="Times New Roman"/>
          <w:sz w:val="24"/>
          <w:szCs w:val="24"/>
          <w:lang w:val="en-US"/>
        </w:rPr>
        <w:t>.</w:t>
      </w:r>
      <w:r w:rsidR="00EA366C" w:rsidRPr="00EA366C">
        <w:rPr>
          <w:rFonts w:ascii="Times New Roman" w:hAnsi="Times New Roman" w:cs="Times New Roman"/>
          <w:sz w:val="24"/>
          <w:szCs w:val="24"/>
          <w:lang w:val="en-US"/>
        </w:rPr>
        <w:t xml:space="preserve"> </w:t>
      </w:r>
    </w:p>
    <w:p w14:paraId="63901E49"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Snell</w:t>
      </w:r>
      <w:r>
        <w:rPr>
          <w:rFonts w:ascii="Times New Roman" w:hAnsi="Times New Roman" w:cs="Times New Roman"/>
          <w:sz w:val="24"/>
          <w:szCs w:val="24"/>
          <w:lang w:val="en-US"/>
        </w:rPr>
        <w:t xml:space="preserve">, S. J., </w:t>
      </w:r>
      <w:proofErr w:type="spellStart"/>
      <w:r>
        <w:rPr>
          <w:rFonts w:ascii="Times New Roman" w:hAnsi="Times New Roman" w:cs="Times New Roman"/>
          <w:sz w:val="24"/>
          <w:szCs w:val="24"/>
          <w:lang w:val="en-US"/>
        </w:rPr>
        <w:t>Tonidandel</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Braddy</w:t>
      </w:r>
      <w:proofErr w:type="spellEnd"/>
      <w:r>
        <w:rPr>
          <w:rFonts w:ascii="Times New Roman" w:hAnsi="Times New Roman" w:cs="Times New Roman"/>
          <w:sz w:val="24"/>
          <w:szCs w:val="24"/>
          <w:lang w:val="en-US"/>
        </w:rPr>
        <w:t>, P. W.</w:t>
      </w:r>
      <w:r w:rsidR="00B71E5A">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Fleenor, J.</w:t>
      </w:r>
      <w:r w:rsidRPr="00423F16">
        <w:rPr>
          <w:rFonts w:ascii="Times New Roman" w:hAnsi="Times New Roman" w:cs="Times New Roman"/>
          <w:sz w:val="24"/>
          <w:szCs w:val="24"/>
          <w:lang w:val="en-US"/>
        </w:rPr>
        <w:t xml:space="preserve"> W.</w:t>
      </w:r>
      <w:r>
        <w:rPr>
          <w:rFonts w:ascii="Times New Roman" w:hAnsi="Times New Roman" w:cs="Times New Roman"/>
          <w:sz w:val="24"/>
          <w:szCs w:val="24"/>
          <w:lang w:val="en-US"/>
        </w:rPr>
        <w:t xml:space="preserve"> (2013</w:t>
      </w:r>
      <w:r w:rsidRPr="00423F16">
        <w:rPr>
          <w:rFonts w:ascii="Times New Roman" w:hAnsi="Times New Roman" w:cs="Times New Roman"/>
          <w:sz w:val="24"/>
          <w:szCs w:val="24"/>
          <w:lang w:val="en-US"/>
        </w:rPr>
        <w:t>). The relative importance of political skill dimensions for predicting managerial effectiveness</w:t>
      </w:r>
      <w:r w:rsidR="00EA366C">
        <w:rPr>
          <w:rFonts w:ascii="Times New Roman" w:hAnsi="Times New Roman" w:cs="Times New Roman"/>
          <w:sz w:val="24"/>
          <w:szCs w:val="24"/>
          <w:lang w:val="en-US"/>
        </w:rPr>
        <w:t>.</w:t>
      </w:r>
      <w:r w:rsidR="00EA366C" w:rsidRPr="00423F16">
        <w:rPr>
          <w:rFonts w:ascii="Times New Roman" w:hAnsi="Times New Roman" w:cs="Times New Roman"/>
          <w:sz w:val="24"/>
          <w:szCs w:val="24"/>
          <w:lang w:val="en-US"/>
        </w:rPr>
        <w:t xml:space="preserve"> </w:t>
      </w:r>
      <w:r w:rsidRPr="00423F16">
        <w:rPr>
          <w:rFonts w:ascii="Times New Roman" w:hAnsi="Times New Roman" w:cs="Times New Roman"/>
          <w:i/>
          <w:sz w:val="24"/>
          <w:szCs w:val="24"/>
          <w:lang w:val="en-US"/>
        </w:rPr>
        <w:t>European Journal of Work and Organizational Psychology</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23</w:t>
      </w:r>
      <w:r w:rsidRPr="00423F16">
        <w:rPr>
          <w:rFonts w:ascii="Times New Roman" w:hAnsi="Times New Roman" w:cs="Times New Roman"/>
          <w:sz w:val="24"/>
          <w:szCs w:val="24"/>
          <w:lang w:val="en-US"/>
        </w:rPr>
        <w:t>(6), 915-929.</w:t>
      </w:r>
    </w:p>
    <w:p w14:paraId="2AE6B6E1"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423F16">
        <w:rPr>
          <w:rFonts w:ascii="Times New Roman" w:hAnsi="Times New Roman" w:cs="Times New Roman"/>
          <w:sz w:val="24"/>
          <w:szCs w:val="24"/>
          <w:lang w:val="en-US"/>
        </w:rPr>
        <w:t>Sukiman</w:t>
      </w:r>
      <w:proofErr w:type="spellEnd"/>
      <w:r w:rsidRPr="00423F16">
        <w:rPr>
          <w:rFonts w:ascii="Times New Roman" w:hAnsi="Times New Roman" w:cs="Times New Roman"/>
          <w:sz w:val="24"/>
          <w:szCs w:val="24"/>
          <w:lang w:val="en-US"/>
        </w:rPr>
        <w:t>,</w:t>
      </w:r>
      <w:r>
        <w:rPr>
          <w:rFonts w:ascii="Times New Roman" w:hAnsi="Times New Roman" w:cs="Times New Roman"/>
          <w:sz w:val="24"/>
          <w:szCs w:val="24"/>
          <w:lang w:val="en-US"/>
        </w:rPr>
        <w:t xml:space="preserve"> S. A., </w:t>
      </w:r>
      <w:proofErr w:type="spellStart"/>
      <w:r>
        <w:rPr>
          <w:rFonts w:ascii="Times New Roman" w:hAnsi="Times New Roman" w:cs="Times New Roman"/>
          <w:sz w:val="24"/>
          <w:szCs w:val="24"/>
          <w:lang w:val="en-US"/>
        </w:rPr>
        <w:t>Yusop</w:t>
      </w:r>
      <w:proofErr w:type="spellEnd"/>
      <w:r>
        <w:rPr>
          <w:rFonts w:ascii="Times New Roman" w:hAnsi="Times New Roman" w:cs="Times New Roman"/>
          <w:sz w:val="24"/>
          <w:szCs w:val="24"/>
          <w:lang w:val="en-US"/>
        </w:rPr>
        <w:t>, H., Mokhtar, R.</w:t>
      </w:r>
      <w:r w:rsidR="00B71E5A">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Jaafar, N. H. </w:t>
      </w:r>
      <w:r w:rsidRPr="00423F16">
        <w:rPr>
          <w:rFonts w:ascii="Times New Roman" w:hAnsi="Times New Roman" w:cs="Times New Roman"/>
          <w:sz w:val="24"/>
          <w:szCs w:val="24"/>
          <w:lang w:val="en-US"/>
        </w:rPr>
        <w:t xml:space="preserve"> (2016). Competition-Based Learning: Determining the Strongest Skill that Can Be Achieved Among Higher Education Learners”, </w:t>
      </w:r>
      <w:r w:rsidRPr="003D45A4">
        <w:rPr>
          <w:rFonts w:ascii="Times New Roman" w:hAnsi="Times New Roman" w:cs="Times New Roman"/>
          <w:sz w:val="24"/>
          <w:szCs w:val="24"/>
          <w:lang w:val="en-US"/>
        </w:rPr>
        <w:t>In</w:t>
      </w:r>
      <w:r w:rsidRPr="00423F16">
        <w:rPr>
          <w:rFonts w:ascii="Times New Roman" w:hAnsi="Times New Roman" w:cs="Times New Roman"/>
          <w:i/>
          <w:sz w:val="24"/>
          <w:szCs w:val="24"/>
          <w:lang w:val="en-US"/>
        </w:rPr>
        <w:t xml:space="preserve"> Regional Conference on Science, Technology and Social Sciences (RCSTSS 2014</w:t>
      </w:r>
      <w:r w:rsidR="00EA366C" w:rsidRPr="00423F16">
        <w:rPr>
          <w:rFonts w:ascii="Times New Roman" w:hAnsi="Times New Roman" w:cs="Times New Roman"/>
          <w:i/>
          <w:sz w:val="24"/>
          <w:szCs w:val="24"/>
          <w:lang w:val="en-US"/>
        </w:rPr>
        <w:t>)</w:t>
      </w:r>
      <w:r w:rsidR="00EA366C">
        <w:rPr>
          <w:rFonts w:ascii="Times New Roman" w:hAnsi="Times New Roman" w:cs="Times New Roman"/>
          <w:i/>
          <w:sz w:val="24"/>
          <w:szCs w:val="24"/>
          <w:lang w:val="en-US"/>
        </w:rPr>
        <w:t xml:space="preserve"> </w:t>
      </w:r>
      <w:r w:rsidR="00EA366C">
        <w:rPr>
          <w:rFonts w:ascii="Times New Roman" w:hAnsi="Times New Roman" w:cs="Times New Roman"/>
          <w:sz w:val="24"/>
          <w:szCs w:val="24"/>
          <w:lang w:val="en-US"/>
        </w:rPr>
        <w:t xml:space="preserve">(pp. </w:t>
      </w:r>
      <w:r w:rsidR="00EA366C" w:rsidRPr="00423F16">
        <w:rPr>
          <w:rFonts w:ascii="Times New Roman" w:hAnsi="Times New Roman" w:cs="Times New Roman"/>
          <w:sz w:val="24"/>
          <w:szCs w:val="24"/>
          <w:lang w:val="en-US"/>
        </w:rPr>
        <w:t>505-516</w:t>
      </w:r>
      <w:r w:rsidR="00EA366C">
        <w:rPr>
          <w:rFonts w:ascii="Times New Roman" w:hAnsi="Times New Roman" w:cs="Times New Roman"/>
          <w:sz w:val="24"/>
          <w:szCs w:val="24"/>
          <w:lang w:val="en-US"/>
        </w:rPr>
        <w:t>)</w:t>
      </w:r>
      <w:r w:rsidR="00EA366C">
        <w:rPr>
          <w:rFonts w:ascii="Times New Roman" w:hAnsi="Times New Roman" w:cs="Times New Roman"/>
          <w:i/>
          <w:sz w:val="24"/>
          <w:szCs w:val="24"/>
          <w:lang w:val="en-US"/>
        </w:rPr>
        <w:t>.</w:t>
      </w:r>
      <w:r w:rsidR="00EA366C" w:rsidRPr="00423F16">
        <w:rPr>
          <w:rFonts w:ascii="Times New Roman" w:hAnsi="Times New Roman" w:cs="Times New Roman"/>
          <w:sz w:val="24"/>
          <w:szCs w:val="24"/>
          <w:lang w:val="en-US"/>
        </w:rPr>
        <w:t xml:space="preserve"> Singapore</w:t>
      </w:r>
      <w:r w:rsidR="00EA366C">
        <w:rPr>
          <w:rFonts w:ascii="Times New Roman" w:hAnsi="Times New Roman" w:cs="Times New Roman"/>
          <w:sz w:val="24"/>
          <w:szCs w:val="24"/>
          <w:lang w:val="en-US"/>
        </w:rPr>
        <w:t>:</w:t>
      </w:r>
      <w:r w:rsidR="00EA366C" w:rsidRPr="00423F16">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Springer</w:t>
      </w:r>
      <w:r w:rsidR="00EA366C">
        <w:rPr>
          <w:rFonts w:ascii="Times New Roman" w:hAnsi="Times New Roman" w:cs="Times New Roman"/>
          <w:sz w:val="24"/>
          <w:szCs w:val="24"/>
          <w:lang w:val="en-US"/>
        </w:rPr>
        <w:t>.</w:t>
      </w:r>
      <w:r w:rsidRPr="00423F16">
        <w:rPr>
          <w:rFonts w:ascii="Times New Roman" w:hAnsi="Times New Roman" w:cs="Times New Roman"/>
          <w:sz w:val="24"/>
          <w:szCs w:val="24"/>
          <w:lang w:val="en-US"/>
        </w:rPr>
        <w:t xml:space="preserve"> </w:t>
      </w:r>
    </w:p>
    <w:p w14:paraId="70029FD7" w14:textId="77777777" w:rsidR="000F4A5D" w:rsidRPr="00423F16" w:rsidRDefault="000F4A5D" w:rsidP="003D45A4">
      <w:pPr>
        <w:spacing w:after="0" w:line="360" w:lineRule="auto"/>
        <w:ind w:left="709" w:hanging="709"/>
        <w:jc w:val="both"/>
        <w:rPr>
          <w:rFonts w:ascii="Times New Roman" w:hAnsi="Times New Roman" w:cs="Times New Roman"/>
          <w:sz w:val="24"/>
          <w:szCs w:val="24"/>
        </w:rPr>
      </w:pPr>
      <w:r w:rsidRPr="00430B07">
        <w:rPr>
          <w:rFonts w:ascii="Times New Roman" w:hAnsi="Times New Roman" w:cs="Times New Roman"/>
          <w:sz w:val="24"/>
          <w:szCs w:val="24"/>
        </w:rPr>
        <w:t>Tejada F. J.</w:t>
      </w:r>
      <w:r w:rsidR="00EA366C">
        <w:rPr>
          <w:rFonts w:ascii="Times New Roman" w:hAnsi="Times New Roman" w:cs="Times New Roman"/>
          <w:sz w:val="24"/>
          <w:szCs w:val="24"/>
        </w:rPr>
        <w:t xml:space="preserve"> </w:t>
      </w:r>
      <w:r w:rsidR="00B71E5A">
        <w:rPr>
          <w:rFonts w:ascii="Times New Roman" w:hAnsi="Times New Roman" w:cs="Times New Roman"/>
          <w:sz w:val="24"/>
          <w:szCs w:val="24"/>
        </w:rPr>
        <w:t>&amp;</w:t>
      </w:r>
      <w:r w:rsidRPr="00430B07">
        <w:rPr>
          <w:rFonts w:ascii="Times New Roman" w:hAnsi="Times New Roman" w:cs="Times New Roman"/>
          <w:sz w:val="24"/>
          <w:szCs w:val="24"/>
        </w:rPr>
        <w:t xml:space="preserve"> Ruiz, </w:t>
      </w:r>
      <w:r w:rsidR="00291705" w:rsidRPr="00430B07">
        <w:rPr>
          <w:rFonts w:ascii="Times New Roman" w:hAnsi="Times New Roman" w:cs="Times New Roman"/>
          <w:sz w:val="24"/>
          <w:szCs w:val="24"/>
        </w:rPr>
        <w:t>C</w:t>
      </w:r>
      <w:r w:rsidR="00291705">
        <w:rPr>
          <w:rFonts w:ascii="Times New Roman" w:hAnsi="Times New Roman" w:cs="Times New Roman"/>
          <w:sz w:val="24"/>
          <w:szCs w:val="24"/>
        </w:rPr>
        <w:t>.</w:t>
      </w:r>
      <w:r w:rsidR="00291705" w:rsidRPr="00430B07">
        <w:rPr>
          <w:rFonts w:ascii="Times New Roman" w:hAnsi="Times New Roman" w:cs="Times New Roman"/>
          <w:sz w:val="24"/>
          <w:szCs w:val="24"/>
        </w:rPr>
        <w:t xml:space="preserve"> </w:t>
      </w:r>
      <w:r w:rsidRPr="00430B07">
        <w:rPr>
          <w:rFonts w:ascii="Times New Roman" w:hAnsi="Times New Roman" w:cs="Times New Roman"/>
          <w:sz w:val="24"/>
          <w:szCs w:val="24"/>
        </w:rPr>
        <w:t xml:space="preserve">(2016). </w:t>
      </w:r>
      <w:r w:rsidRPr="00423F16">
        <w:rPr>
          <w:rFonts w:ascii="Times New Roman" w:hAnsi="Times New Roman" w:cs="Times New Roman"/>
          <w:sz w:val="24"/>
          <w:szCs w:val="24"/>
        </w:rPr>
        <w:t>Evaluación de competencias profesionales en Educación Superior: Retos e implicaciones</w:t>
      </w:r>
      <w:r w:rsidR="00EA366C">
        <w:rPr>
          <w:rFonts w:ascii="Times New Roman" w:hAnsi="Times New Roman" w:cs="Times New Roman"/>
          <w:sz w:val="24"/>
          <w:szCs w:val="24"/>
        </w:rPr>
        <w:t>.</w:t>
      </w:r>
      <w:r w:rsidRPr="00423F16">
        <w:rPr>
          <w:rFonts w:ascii="Times New Roman" w:hAnsi="Times New Roman" w:cs="Times New Roman"/>
          <w:sz w:val="24"/>
          <w:szCs w:val="24"/>
        </w:rPr>
        <w:t xml:space="preserve"> </w:t>
      </w:r>
      <w:r w:rsidRPr="003D45A4">
        <w:rPr>
          <w:rFonts w:ascii="Times New Roman" w:hAnsi="Times New Roman" w:cs="Times New Roman"/>
          <w:i/>
          <w:sz w:val="24"/>
          <w:szCs w:val="24"/>
        </w:rPr>
        <w:t xml:space="preserve">Educación </w:t>
      </w:r>
      <w:r w:rsidR="00EA366C" w:rsidRPr="003D45A4">
        <w:rPr>
          <w:rFonts w:ascii="Times New Roman" w:hAnsi="Times New Roman" w:cs="Times New Roman"/>
          <w:i/>
          <w:sz w:val="24"/>
          <w:szCs w:val="24"/>
        </w:rPr>
        <w:t>XXI</w:t>
      </w:r>
      <w:r w:rsidRPr="00423F16">
        <w:rPr>
          <w:rFonts w:ascii="Times New Roman" w:hAnsi="Times New Roman" w:cs="Times New Roman"/>
          <w:sz w:val="24"/>
          <w:szCs w:val="24"/>
        </w:rPr>
        <w:t xml:space="preserve">, </w:t>
      </w:r>
      <w:r w:rsidRPr="003D45A4">
        <w:rPr>
          <w:rFonts w:ascii="Times New Roman" w:hAnsi="Times New Roman" w:cs="Times New Roman"/>
          <w:i/>
          <w:sz w:val="24"/>
          <w:szCs w:val="24"/>
        </w:rPr>
        <w:t>19</w:t>
      </w:r>
      <w:r w:rsidRPr="00423F16">
        <w:rPr>
          <w:rFonts w:ascii="Times New Roman" w:hAnsi="Times New Roman" w:cs="Times New Roman"/>
          <w:sz w:val="24"/>
          <w:szCs w:val="24"/>
        </w:rPr>
        <w:t>(1)</w:t>
      </w:r>
      <w:r>
        <w:rPr>
          <w:rFonts w:ascii="Times New Roman" w:hAnsi="Times New Roman" w:cs="Times New Roman"/>
          <w:sz w:val="24"/>
          <w:szCs w:val="24"/>
        </w:rPr>
        <w:t>, 1-21.</w:t>
      </w:r>
    </w:p>
    <w:p w14:paraId="2FBAED99"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926372">
        <w:rPr>
          <w:rFonts w:ascii="Times New Roman" w:hAnsi="Times New Roman" w:cs="Times New Roman"/>
          <w:sz w:val="24"/>
          <w:szCs w:val="24"/>
          <w:lang w:val="en-US"/>
        </w:rPr>
        <w:t xml:space="preserve">Treadwell, J. </w:t>
      </w:r>
      <w:r>
        <w:rPr>
          <w:rFonts w:ascii="Times New Roman" w:hAnsi="Times New Roman" w:cs="Times New Roman"/>
          <w:sz w:val="24"/>
          <w:szCs w:val="24"/>
          <w:lang w:val="en-US"/>
        </w:rPr>
        <w:t>(2014</w:t>
      </w:r>
      <w:r w:rsidRPr="00423F16">
        <w:rPr>
          <w:rFonts w:ascii="Times New Roman" w:hAnsi="Times New Roman" w:cs="Times New Roman"/>
          <w:sz w:val="24"/>
          <w:szCs w:val="24"/>
          <w:lang w:val="en-US"/>
        </w:rPr>
        <w:t xml:space="preserve">). Essential Skills for Case Managers. </w:t>
      </w:r>
      <w:r w:rsidRPr="003D45A4">
        <w:rPr>
          <w:rFonts w:ascii="Times New Roman" w:hAnsi="Times New Roman" w:cs="Times New Roman"/>
          <w:sz w:val="24"/>
          <w:szCs w:val="24"/>
          <w:lang w:val="en-US"/>
        </w:rPr>
        <w:t>In</w:t>
      </w:r>
      <w:r w:rsidRPr="00423F16">
        <w:rPr>
          <w:rFonts w:ascii="Times New Roman" w:hAnsi="Times New Roman" w:cs="Times New Roman"/>
          <w:i/>
          <w:sz w:val="24"/>
          <w:szCs w:val="24"/>
          <w:lang w:val="en-US"/>
        </w:rPr>
        <w:t xml:space="preserve"> Case Management and Care Coordination</w:t>
      </w:r>
      <w:r w:rsidR="00EA366C">
        <w:rPr>
          <w:rFonts w:ascii="Times New Roman" w:hAnsi="Times New Roman" w:cs="Times New Roman"/>
          <w:i/>
          <w:sz w:val="24"/>
          <w:szCs w:val="24"/>
          <w:lang w:val="en-US"/>
        </w:rPr>
        <w:t xml:space="preserve"> </w:t>
      </w:r>
      <w:r w:rsidR="00EA366C">
        <w:rPr>
          <w:rFonts w:ascii="Times New Roman" w:hAnsi="Times New Roman" w:cs="Times New Roman"/>
          <w:sz w:val="24"/>
          <w:szCs w:val="24"/>
          <w:lang w:val="en-US"/>
        </w:rPr>
        <w:t xml:space="preserve">(pp. </w:t>
      </w:r>
      <w:r w:rsidR="00EA366C" w:rsidRPr="00423F16">
        <w:rPr>
          <w:rFonts w:ascii="Times New Roman" w:hAnsi="Times New Roman" w:cs="Times New Roman"/>
          <w:sz w:val="24"/>
          <w:szCs w:val="24"/>
          <w:lang w:val="en-US"/>
        </w:rPr>
        <w:t>17-26</w:t>
      </w:r>
      <w:r w:rsidR="00EA366C">
        <w:rPr>
          <w:rFonts w:ascii="Times New Roman" w:hAnsi="Times New Roman" w:cs="Times New Roman"/>
          <w:sz w:val="24"/>
          <w:szCs w:val="24"/>
          <w:lang w:val="en-US"/>
        </w:rPr>
        <w:t>)</w:t>
      </w:r>
      <w:r w:rsidR="00EA366C" w:rsidRPr="00423F16">
        <w:rPr>
          <w:rFonts w:ascii="Times New Roman" w:hAnsi="Times New Roman" w:cs="Times New Roman"/>
          <w:sz w:val="24"/>
          <w:szCs w:val="24"/>
          <w:lang w:val="en-US"/>
        </w:rPr>
        <w:t xml:space="preserve">. </w:t>
      </w:r>
      <w:r w:rsidR="00EA366C">
        <w:rPr>
          <w:rFonts w:ascii="Times New Roman" w:hAnsi="Times New Roman" w:cs="Times New Roman"/>
          <w:sz w:val="24"/>
          <w:szCs w:val="24"/>
          <w:lang w:val="en-US"/>
        </w:rPr>
        <w:t xml:space="preserve">Switzerland: </w:t>
      </w:r>
      <w:r w:rsidRPr="00423F16">
        <w:rPr>
          <w:rFonts w:ascii="Times New Roman" w:hAnsi="Times New Roman" w:cs="Times New Roman"/>
          <w:sz w:val="24"/>
          <w:szCs w:val="24"/>
          <w:lang w:val="en-US"/>
        </w:rPr>
        <w:t xml:space="preserve">Springer International Publishing, </w:t>
      </w:r>
    </w:p>
    <w:p w14:paraId="3139CF0A" w14:textId="77777777" w:rsidR="000F4A5D" w:rsidRPr="00423F16" w:rsidRDefault="000F4A5D" w:rsidP="003D45A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Ureña, G. V</w:t>
      </w:r>
      <w:r w:rsidR="008D6432">
        <w:rPr>
          <w:rFonts w:ascii="Times New Roman" w:hAnsi="Times New Roman" w:cs="Times New Roman"/>
          <w:sz w:val="24"/>
          <w:szCs w:val="24"/>
        </w:rPr>
        <w:t>. &amp;</w:t>
      </w:r>
      <w:r w:rsidRPr="00423F16">
        <w:rPr>
          <w:rFonts w:ascii="Times New Roman" w:hAnsi="Times New Roman" w:cs="Times New Roman"/>
          <w:sz w:val="24"/>
          <w:szCs w:val="24"/>
        </w:rPr>
        <w:t xml:space="preserve"> </w:t>
      </w:r>
      <w:r>
        <w:rPr>
          <w:rFonts w:ascii="Times New Roman" w:hAnsi="Times New Roman" w:cs="Times New Roman"/>
          <w:sz w:val="24"/>
          <w:szCs w:val="24"/>
        </w:rPr>
        <w:t>Rodríguez</w:t>
      </w:r>
      <w:r w:rsidR="00291705">
        <w:rPr>
          <w:rFonts w:ascii="Times New Roman" w:hAnsi="Times New Roman" w:cs="Times New Roman"/>
          <w:sz w:val="24"/>
          <w:szCs w:val="24"/>
        </w:rPr>
        <w:t xml:space="preserve">, </w:t>
      </w:r>
      <w:r>
        <w:rPr>
          <w:rFonts w:ascii="Times New Roman" w:hAnsi="Times New Roman" w:cs="Times New Roman"/>
          <w:sz w:val="24"/>
          <w:szCs w:val="24"/>
        </w:rPr>
        <w:t>M. C.</w:t>
      </w:r>
      <w:r w:rsidRPr="00423F16">
        <w:rPr>
          <w:rFonts w:ascii="Times New Roman" w:hAnsi="Times New Roman" w:cs="Times New Roman"/>
          <w:sz w:val="24"/>
          <w:szCs w:val="24"/>
        </w:rPr>
        <w:t xml:space="preserve"> (2017). Perfil del profesor universitario desde la perspectiva del estudiante</w:t>
      </w:r>
      <w:r w:rsidR="00291705">
        <w:rPr>
          <w:rFonts w:ascii="Times New Roman" w:hAnsi="Times New Roman" w:cs="Times New Roman"/>
          <w:sz w:val="24"/>
          <w:szCs w:val="24"/>
        </w:rPr>
        <w:t xml:space="preserve">. </w:t>
      </w:r>
      <w:r w:rsidRPr="00423F16">
        <w:rPr>
          <w:rFonts w:ascii="Times New Roman" w:hAnsi="Times New Roman" w:cs="Times New Roman"/>
          <w:i/>
          <w:sz w:val="24"/>
          <w:szCs w:val="24"/>
        </w:rPr>
        <w:t>Innovación Educativa</w:t>
      </w:r>
      <w:r w:rsidRPr="00423F16">
        <w:rPr>
          <w:rFonts w:ascii="Times New Roman" w:hAnsi="Times New Roman" w:cs="Times New Roman"/>
          <w:sz w:val="24"/>
          <w:szCs w:val="24"/>
        </w:rPr>
        <w:t>, 17(74)</w:t>
      </w:r>
      <w:r w:rsidR="00291705">
        <w:rPr>
          <w:rFonts w:ascii="Times New Roman" w:hAnsi="Times New Roman" w:cs="Times New Roman"/>
          <w:sz w:val="24"/>
          <w:szCs w:val="24"/>
        </w:rPr>
        <w:t xml:space="preserve">, </w:t>
      </w:r>
      <w:r>
        <w:rPr>
          <w:rFonts w:ascii="Times New Roman" w:hAnsi="Times New Roman" w:cs="Times New Roman"/>
          <w:sz w:val="24"/>
          <w:szCs w:val="24"/>
        </w:rPr>
        <w:t>1-16</w:t>
      </w:r>
      <w:r w:rsidRPr="00423F16">
        <w:rPr>
          <w:rFonts w:ascii="Times New Roman" w:hAnsi="Times New Roman" w:cs="Times New Roman"/>
          <w:sz w:val="24"/>
          <w:szCs w:val="24"/>
        </w:rPr>
        <w:t>.</w:t>
      </w:r>
    </w:p>
    <w:p w14:paraId="11C87EEA"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Veraldo</w:t>
      </w:r>
      <w:proofErr w:type="spellEnd"/>
      <w:r>
        <w:rPr>
          <w:rFonts w:ascii="Times New Roman" w:hAnsi="Times New Roman" w:cs="Times New Roman"/>
          <w:sz w:val="24"/>
          <w:szCs w:val="24"/>
        </w:rPr>
        <w:t xml:space="preserve">, L. G., Silva, M. B., </w:t>
      </w:r>
      <w:proofErr w:type="spellStart"/>
      <w:r>
        <w:rPr>
          <w:rFonts w:ascii="Times New Roman" w:hAnsi="Times New Roman" w:cs="Times New Roman"/>
          <w:sz w:val="24"/>
          <w:szCs w:val="24"/>
        </w:rPr>
        <w:t>Lourenço</w:t>
      </w:r>
      <w:proofErr w:type="spellEnd"/>
      <w:r>
        <w:rPr>
          <w:rFonts w:ascii="Times New Roman" w:hAnsi="Times New Roman" w:cs="Times New Roman"/>
          <w:sz w:val="24"/>
          <w:szCs w:val="24"/>
        </w:rPr>
        <w:t xml:space="preserve">, J., de Almeida, B. M., </w:t>
      </w:r>
      <w:proofErr w:type="spellStart"/>
      <w:r>
        <w:rPr>
          <w:rFonts w:ascii="Times New Roman" w:hAnsi="Times New Roman" w:cs="Times New Roman"/>
          <w:sz w:val="24"/>
          <w:szCs w:val="24"/>
        </w:rPr>
        <w:t>Botura</w:t>
      </w:r>
      <w:proofErr w:type="spellEnd"/>
      <w:r>
        <w:rPr>
          <w:rFonts w:ascii="Times New Roman" w:hAnsi="Times New Roman" w:cs="Times New Roman"/>
          <w:sz w:val="24"/>
          <w:szCs w:val="24"/>
        </w:rPr>
        <w:t xml:space="preserve">, C. A., Neto, F. </w:t>
      </w:r>
      <w:r>
        <w:rPr>
          <w:rFonts w:ascii="Times New Roman" w:hAnsi="Times New Roman" w:cs="Times New Roman"/>
          <w:sz w:val="24"/>
          <w:szCs w:val="24"/>
          <w:lang w:val="en-US"/>
        </w:rPr>
        <w:t>B.</w:t>
      </w:r>
      <w:r w:rsidRPr="00A701B4">
        <w:rPr>
          <w:rFonts w:ascii="Times New Roman" w:hAnsi="Times New Roman" w:cs="Times New Roman"/>
          <w:sz w:val="24"/>
          <w:szCs w:val="24"/>
          <w:lang w:val="en-US"/>
        </w:rPr>
        <w:t xml:space="preserve"> </w:t>
      </w:r>
      <w:r w:rsidR="008D6432">
        <w:rPr>
          <w:rFonts w:ascii="Times New Roman" w:hAnsi="Times New Roman" w:cs="Times New Roman"/>
          <w:sz w:val="24"/>
          <w:szCs w:val="24"/>
          <w:lang w:val="en-US"/>
        </w:rPr>
        <w:t>&amp;</w:t>
      </w:r>
      <w:r w:rsidR="00291705" w:rsidRPr="00A701B4">
        <w:rPr>
          <w:rFonts w:ascii="Times New Roman" w:hAnsi="Times New Roman" w:cs="Times New Roman"/>
          <w:sz w:val="24"/>
          <w:szCs w:val="24"/>
          <w:lang w:val="en-US"/>
        </w:rPr>
        <w:t xml:space="preserve"> </w:t>
      </w:r>
      <w:r w:rsidRPr="00A701B4">
        <w:rPr>
          <w:rFonts w:ascii="Times New Roman" w:hAnsi="Times New Roman" w:cs="Times New Roman"/>
          <w:sz w:val="24"/>
          <w:szCs w:val="24"/>
          <w:lang w:val="en-US"/>
        </w:rPr>
        <w:t>Duarte, J. A. (201</w:t>
      </w:r>
      <w:r w:rsidR="00291705">
        <w:rPr>
          <w:rFonts w:ascii="Times New Roman" w:hAnsi="Times New Roman" w:cs="Times New Roman"/>
          <w:sz w:val="24"/>
          <w:szCs w:val="24"/>
          <w:lang w:val="en-US"/>
        </w:rPr>
        <w:t>7</w:t>
      </w:r>
      <w:r w:rsidRPr="00A701B4">
        <w:rPr>
          <w:rFonts w:ascii="Times New Roman" w:hAnsi="Times New Roman" w:cs="Times New Roman"/>
          <w:sz w:val="24"/>
          <w:szCs w:val="24"/>
          <w:lang w:val="en-US"/>
        </w:rPr>
        <w:t xml:space="preserve">). </w:t>
      </w:r>
      <w:r w:rsidRPr="00423F16">
        <w:rPr>
          <w:rFonts w:ascii="Times New Roman" w:hAnsi="Times New Roman" w:cs="Times New Roman"/>
          <w:sz w:val="24"/>
          <w:szCs w:val="24"/>
          <w:lang w:val="en-US"/>
        </w:rPr>
        <w:t>Assessment of the Students’ Expectations and Perception Regarding the Development of the Competences in Industrial Engineering Course</w:t>
      </w:r>
      <w:r w:rsidR="00291705">
        <w:rPr>
          <w:rFonts w:ascii="Times New Roman" w:hAnsi="Times New Roman" w:cs="Times New Roman"/>
          <w:i/>
          <w:sz w:val="24"/>
          <w:szCs w:val="24"/>
          <w:lang w:val="en-US"/>
        </w:rPr>
        <w:t>.</w:t>
      </w:r>
      <w:r w:rsidRPr="00423F16">
        <w:rPr>
          <w:rFonts w:ascii="Times New Roman" w:hAnsi="Times New Roman" w:cs="Times New Roman"/>
          <w:i/>
          <w:sz w:val="24"/>
          <w:szCs w:val="24"/>
          <w:lang w:val="en-US"/>
        </w:rPr>
        <w:t xml:space="preserve"> </w:t>
      </w:r>
      <w:r w:rsidRPr="003D45A4">
        <w:rPr>
          <w:rFonts w:ascii="Times New Roman" w:hAnsi="Times New Roman" w:cs="Times New Roman"/>
          <w:sz w:val="24"/>
          <w:szCs w:val="24"/>
          <w:lang w:val="en-US"/>
        </w:rPr>
        <w:t>In</w:t>
      </w:r>
      <w:r w:rsidRPr="00423F16">
        <w:rPr>
          <w:rFonts w:ascii="Times New Roman" w:hAnsi="Times New Roman" w:cs="Times New Roman"/>
          <w:i/>
          <w:sz w:val="24"/>
          <w:szCs w:val="24"/>
          <w:lang w:val="en-US"/>
        </w:rPr>
        <w:t xml:space="preserve"> International Conference on Applied Human Factors and Ergonomics</w:t>
      </w:r>
      <w:r w:rsidR="00291705">
        <w:rPr>
          <w:rFonts w:ascii="Times New Roman" w:hAnsi="Times New Roman" w:cs="Times New Roman"/>
          <w:sz w:val="24"/>
          <w:szCs w:val="24"/>
          <w:lang w:val="en-US"/>
        </w:rPr>
        <w:t xml:space="preserve"> (pp. </w:t>
      </w:r>
      <w:r w:rsidR="00291705" w:rsidRPr="00423F16">
        <w:rPr>
          <w:rFonts w:ascii="Times New Roman" w:hAnsi="Times New Roman" w:cs="Times New Roman"/>
          <w:sz w:val="24"/>
          <w:szCs w:val="24"/>
          <w:lang w:val="en-US"/>
        </w:rPr>
        <w:t>392-401</w:t>
      </w:r>
      <w:r w:rsidR="00291705">
        <w:rPr>
          <w:rFonts w:ascii="Times New Roman" w:hAnsi="Times New Roman" w:cs="Times New Roman"/>
          <w:sz w:val="24"/>
          <w:szCs w:val="24"/>
          <w:lang w:val="en-US"/>
        </w:rPr>
        <w:t>).</w:t>
      </w:r>
      <w:r w:rsidRPr="00423F16">
        <w:rPr>
          <w:rFonts w:ascii="Times New Roman" w:hAnsi="Times New Roman" w:cs="Times New Roman"/>
          <w:sz w:val="24"/>
          <w:szCs w:val="24"/>
          <w:lang w:val="en-US"/>
        </w:rPr>
        <w:t xml:space="preserve"> Cham,</w:t>
      </w:r>
      <w:r w:rsidR="00291705">
        <w:rPr>
          <w:rFonts w:ascii="Times New Roman" w:hAnsi="Times New Roman" w:cs="Times New Roman"/>
          <w:sz w:val="24"/>
          <w:szCs w:val="24"/>
          <w:lang w:val="en-US"/>
        </w:rPr>
        <w:t xml:space="preserve"> Switzerland: </w:t>
      </w:r>
      <w:r w:rsidR="00291705" w:rsidRPr="00423F16">
        <w:rPr>
          <w:rFonts w:ascii="Times New Roman" w:hAnsi="Times New Roman" w:cs="Times New Roman"/>
          <w:sz w:val="24"/>
          <w:szCs w:val="24"/>
          <w:lang w:val="en-US"/>
        </w:rPr>
        <w:t>Springer</w:t>
      </w:r>
      <w:r w:rsidR="00291705">
        <w:rPr>
          <w:rFonts w:ascii="Times New Roman" w:hAnsi="Times New Roman" w:cs="Times New Roman"/>
          <w:sz w:val="24"/>
          <w:szCs w:val="24"/>
          <w:lang w:val="en-US"/>
        </w:rPr>
        <w:t>.</w:t>
      </w:r>
      <w:r w:rsidRPr="00423F16">
        <w:rPr>
          <w:rFonts w:ascii="Times New Roman" w:hAnsi="Times New Roman" w:cs="Times New Roman"/>
          <w:sz w:val="24"/>
          <w:szCs w:val="24"/>
          <w:lang w:val="en-US"/>
        </w:rPr>
        <w:t xml:space="preserve"> </w:t>
      </w:r>
    </w:p>
    <w:p w14:paraId="53B98709" w14:textId="77777777" w:rsidR="000F4A5D" w:rsidRPr="00423F16" w:rsidRDefault="000F4A5D" w:rsidP="003D45A4">
      <w:pPr>
        <w:spacing w:after="0" w:line="360" w:lineRule="auto"/>
        <w:ind w:left="709" w:hanging="709"/>
        <w:jc w:val="both"/>
        <w:rPr>
          <w:rFonts w:ascii="Times New Roman" w:hAnsi="Times New Roman" w:cs="Times New Roman"/>
          <w:sz w:val="24"/>
          <w:szCs w:val="24"/>
          <w:lang w:val="en-US"/>
        </w:rPr>
      </w:pPr>
      <w:r w:rsidRPr="00423F16">
        <w:rPr>
          <w:rFonts w:ascii="Times New Roman" w:hAnsi="Times New Roman" w:cs="Times New Roman"/>
          <w:sz w:val="24"/>
          <w:szCs w:val="24"/>
          <w:lang w:val="en-US"/>
        </w:rPr>
        <w:t>Vogler, J. S., Thompson, P., Davis, D. W., Mayfield, B. E., Finley, P. M.</w:t>
      </w:r>
      <w:r w:rsidR="008D6432">
        <w:rPr>
          <w:rFonts w:ascii="Times New Roman" w:hAnsi="Times New Roman" w:cs="Times New Roman"/>
          <w:sz w:val="24"/>
          <w:szCs w:val="24"/>
          <w:lang w:val="en-US"/>
        </w:rPr>
        <w:t xml:space="preserve"> &amp;</w:t>
      </w:r>
      <w:r w:rsidRPr="00423F16">
        <w:rPr>
          <w:rFonts w:ascii="Times New Roman" w:hAnsi="Times New Roman" w:cs="Times New Roman"/>
          <w:sz w:val="24"/>
          <w:szCs w:val="24"/>
          <w:lang w:val="en-US"/>
        </w:rPr>
        <w:t xml:space="preserve"> </w:t>
      </w:r>
      <w:proofErr w:type="spellStart"/>
      <w:r w:rsidRPr="00423F16">
        <w:rPr>
          <w:rFonts w:ascii="Times New Roman" w:hAnsi="Times New Roman" w:cs="Times New Roman"/>
          <w:sz w:val="24"/>
          <w:szCs w:val="24"/>
          <w:lang w:val="en-US"/>
        </w:rPr>
        <w:t>Yasseri</w:t>
      </w:r>
      <w:proofErr w:type="spellEnd"/>
      <w:r w:rsidRPr="00423F16">
        <w:rPr>
          <w:rFonts w:ascii="Times New Roman" w:hAnsi="Times New Roman" w:cs="Times New Roman"/>
          <w:sz w:val="24"/>
          <w:szCs w:val="24"/>
          <w:lang w:val="en-US"/>
        </w:rPr>
        <w:t xml:space="preserve">, D. (2018). The hard work of soft skills: augmenting the project-based learning experience with interdisciplinary teamwork. </w:t>
      </w:r>
      <w:r w:rsidRPr="00423F16">
        <w:rPr>
          <w:rFonts w:ascii="Times New Roman" w:hAnsi="Times New Roman" w:cs="Times New Roman"/>
          <w:i/>
          <w:sz w:val="24"/>
          <w:szCs w:val="24"/>
          <w:lang w:val="en-US"/>
        </w:rPr>
        <w:t>Instructional Science</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46</w:t>
      </w:r>
      <w:r w:rsidRPr="00423F16">
        <w:rPr>
          <w:rFonts w:ascii="Times New Roman" w:hAnsi="Times New Roman" w:cs="Times New Roman"/>
          <w:sz w:val="24"/>
          <w:szCs w:val="24"/>
          <w:lang w:val="en-US"/>
        </w:rPr>
        <w:t>(3), 457-488.</w:t>
      </w:r>
    </w:p>
    <w:p w14:paraId="0F7E4EAC" w14:textId="77777777" w:rsidR="00F04FD4" w:rsidRDefault="000F4A5D" w:rsidP="003D45A4">
      <w:pPr>
        <w:spacing w:after="0" w:line="360" w:lineRule="auto"/>
        <w:ind w:left="709" w:hanging="709"/>
        <w:jc w:val="both"/>
        <w:rPr>
          <w:rFonts w:ascii="Times New Roman" w:hAnsi="Times New Roman" w:cs="Times New Roman"/>
          <w:sz w:val="24"/>
          <w:szCs w:val="24"/>
          <w:lang w:val="en-US"/>
        </w:rPr>
      </w:pPr>
      <w:proofErr w:type="spellStart"/>
      <w:r w:rsidRPr="00926372">
        <w:rPr>
          <w:rFonts w:ascii="Times New Roman" w:hAnsi="Times New Roman" w:cs="Times New Roman"/>
          <w:sz w:val="24"/>
          <w:szCs w:val="24"/>
          <w:lang w:val="en-US"/>
        </w:rPr>
        <w:t>Zaťková</w:t>
      </w:r>
      <w:proofErr w:type="spellEnd"/>
      <w:r w:rsidRPr="00926372">
        <w:rPr>
          <w:rFonts w:ascii="Times New Roman" w:hAnsi="Times New Roman" w:cs="Times New Roman"/>
          <w:sz w:val="24"/>
          <w:szCs w:val="24"/>
          <w:lang w:val="en-US"/>
        </w:rPr>
        <w:t xml:space="preserve">, T. Š. </w:t>
      </w:r>
      <w:r w:rsidR="008D6432">
        <w:rPr>
          <w:rFonts w:ascii="Times New Roman" w:hAnsi="Times New Roman" w:cs="Times New Roman"/>
          <w:sz w:val="24"/>
          <w:szCs w:val="24"/>
          <w:lang w:val="en-US"/>
        </w:rPr>
        <w:t>&amp;</w:t>
      </w:r>
      <w:r w:rsidRPr="00926372">
        <w:rPr>
          <w:rFonts w:ascii="Times New Roman" w:hAnsi="Times New Roman" w:cs="Times New Roman"/>
          <w:sz w:val="24"/>
          <w:szCs w:val="24"/>
          <w:lang w:val="en-US"/>
        </w:rPr>
        <w:t xml:space="preserve"> </w:t>
      </w:r>
      <w:proofErr w:type="spellStart"/>
      <w:r w:rsidRPr="00926372">
        <w:rPr>
          <w:rFonts w:ascii="Times New Roman" w:hAnsi="Times New Roman" w:cs="Times New Roman"/>
          <w:sz w:val="24"/>
          <w:szCs w:val="24"/>
          <w:lang w:val="en-US"/>
        </w:rPr>
        <w:t>Poláček</w:t>
      </w:r>
      <w:proofErr w:type="spellEnd"/>
      <w:r w:rsidRPr="00926372">
        <w:rPr>
          <w:rFonts w:ascii="Times New Roman" w:hAnsi="Times New Roman" w:cs="Times New Roman"/>
          <w:sz w:val="24"/>
          <w:szCs w:val="24"/>
          <w:lang w:val="en-US"/>
        </w:rPr>
        <w:t xml:space="preserve">, M., (2015). </w:t>
      </w:r>
      <w:r w:rsidRPr="00423F16">
        <w:rPr>
          <w:rFonts w:ascii="Times New Roman" w:hAnsi="Times New Roman" w:cs="Times New Roman"/>
          <w:sz w:val="24"/>
          <w:szCs w:val="24"/>
          <w:lang w:val="en-US"/>
        </w:rPr>
        <w:t>Social Skills as an Important Pillar of Managerial Success</w:t>
      </w:r>
      <w:r w:rsidR="00291705">
        <w:rPr>
          <w:rFonts w:ascii="Times New Roman" w:hAnsi="Times New Roman" w:cs="Times New Roman"/>
          <w:sz w:val="24"/>
          <w:szCs w:val="24"/>
          <w:lang w:val="en-US"/>
        </w:rPr>
        <w:t>.</w:t>
      </w:r>
      <w:r w:rsidR="00291705" w:rsidRPr="00423F16">
        <w:rPr>
          <w:rFonts w:ascii="Times New Roman" w:hAnsi="Times New Roman" w:cs="Times New Roman"/>
          <w:sz w:val="24"/>
          <w:szCs w:val="24"/>
          <w:lang w:val="en-US"/>
        </w:rPr>
        <w:t xml:space="preserve"> </w:t>
      </w:r>
      <w:r w:rsidRPr="00423F16">
        <w:rPr>
          <w:rFonts w:ascii="Times New Roman" w:hAnsi="Times New Roman" w:cs="Times New Roman"/>
          <w:i/>
          <w:sz w:val="24"/>
          <w:szCs w:val="24"/>
          <w:lang w:val="en-US"/>
        </w:rPr>
        <w:t>Procedia Economics and Finance</w:t>
      </w:r>
      <w:r w:rsidRPr="00423F16">
        <w:rPr>
          <w:rFonts w:ascii="Times New Roman" w:hAnsi="Times New Roman" w:cs="Times New Roman"/>
          <w:sz w:val="24"/>
          <w:szCs w:val="24"/>
          <w:lang w:val="en-US"/>
        </w:rPr>
        <w:t xml:space="preserve">, </w:t>
      </w:r>
      <w:r w:rsidRPr="003D45A4">
        <w:rPr>
          <w:rFonts w:ascii="Times New Roman" w:hAnsi="Times New Roman" w:cs="Times New Roman"/>
          <w:i/>
          <w:sz w:val="24"/>
          <w:szCs w:val="24"/>
          <w:lang w:val="en-US"/>
        </w:rPr>
        <w:t>34</w:t>
      </w:r>
      <w:r w:rsidRPr="00423F16">
        <w:rPr>
          <w:rFonts w:ascii="Times New Roman" w:hAnsi="Times New Roman" w:cs="Times New Roman"/>
          <w:sz w:val="24"/>
          <w:szCs w:val="24"/>
          <w:lang w:val="en-US"/>
        </w:rPr>
        <w:t>, 587-593</w:t>
      </w:r>
      <w:r>
        <w:rPr>
          <w:rFonts w:ascii="Times New Roman" w:hAnsi="Times New Roman" w:cs="Times New Roman"/>
          <w:sz w:val="24"/>
          <w:szCs w:val="24"/>
          <w:lang w:val="en-US"/>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32315" w:rsidRPr="0048642A" w14:paraId="1E1F8F1C" w14:textId="77777777" w:rsidTr="003B2BF0">
        <w:tc>
          <w:tcPr>
            <w:tcW w:w="3045" w:type="dxa"/>
            <w:shd w:val="clear" w:color="auto" w:fill="auto"/>
            <w:tcMar>
              <w:top w:w="100" w:type="dxa"/>
              <w:left w:w="100" w:type="dxa"/>
              <w:bottom w:w="100" w:type="dxa"/>
              <w:right w:w="100" w:type="dxa"/>
            </w:tcMar>
          </w:tcPr>
          <w:p w14:paraId="7B9CCD42" w14:textId="77777777" w:rsidR="00F32315" w:rsidRPr="0048642A" w:rsidRDefault="00F32315" w:rsidP="0073702C">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497B66B2" w14:textId="77777777" w:rsidR="00F32315" w:rsidRPr="0048642A" w:rsidRDefault="00F32315" w:rsidP="0073702C">
            <w:pPr>
              <w:pStyle w:val="Ttulo3"/>
              <w:widowControl w:val="0"/>
              <w:spacing w:before="0" w:line="240" w:lineRule="auto"/>
              <w:ind w:left="0"/>
              <w:rPr>
                <w:sz w:val="20"/>
                <w:szCs w:val="20"/>
                <w:lang w:val="es-MX"/>
              </w:rPr>
            </w:pPr>
            <w:bookmarkStart w:id="4" w:name="_btsjgdfgjwkr" w:colFirst="0" w:colLast="0"/>
            <w:bookmarkEnd w:id="4"/>
            <w:r>
              <w:rPr>
                <w:sz w:val="20"/>
                <w:szCs w:val="20"/>
                <w:lang w:val="es-MX"/>
              </w:rPr>
              <w:t>Autor (es)</w:t>
            </w:r>
          </w:p>
        </w:tc>
      </w:tr>
      <w:tr w:rsidR="00F32315" w:rsidRPr="0048642A" w14:paraId="1DAC5B86" w14:textId="77777777" w:rsidTr="003B2BF0">
        <w:tc>
          <w:tcPr>
            <w:tcW w:w="3045" w:type="dxa"/>
            <w:shd w:val="clear" w:color="auto" w:fill="auto"/>
            <w:tcMar>
              <w:top w:w="100" w:type="dxa"/>
              <w:left w:w="100" w:type="dxa"/>
              <w:bottom w:w="100" w:type="dxa"/>
              <w:right w:w="100" w:type="dxa"/>
            </w:tcMar>
          </w:tcPr>
          <w:p w14:paraId="3BC1F3D9" w14:textId="77777777" w:rsidR="00F32315" w:rsidRPr="0048642A" w:rsidRDefault="00F32315" w:rsidP="0073702C">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AB49B09" w14:textId="77777777" w:rsidR="00F32315" w:rsidRPr="00F32315" w:rsidRDefault="00F32315"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sidR="003B2BF0">
              <w:rPr>
                <w:b/>
                <w:sz w:val="18"/>
                <w:szCs w:val="18"/>
              </w:rPr>
              <w:t>, grado de contribución ambos “igual”</w:t>
            </w:r>
          </w:p>
        </w:tc>
      </w:tr>
      <w:tr w:rsidR="00F32315" w:rsidRPr="0048642A" w14:paraId="5E784844" w14:textId="77777777" w:rsidTr="003B2BF0">
        <w:tc>
          <w:tcPr>
            <w:tcW w:w="3045" w:type="dxa"/>
            <w:shd w:val="clear" w:color="auto" w:fill="auto"/>
            <w:tcMar>
              <w:top w:w="100" w:type="dxa"/>
              <w:left w:w="100" w:type="dxa"/>
              <w:bottom w:w="100" w:type="dxa"/>
              <w:right w:w="100" w:type="dxa"/>
            </w:tcMar>
          </w:tcPr>
          <w:p w14:paraId="783FE072" w14:textId="77777777" w:rsidR="00F32315" w:rsidRPr="0048642A" w:rsidRDefault="00F32315" w:rsidP="0073702C">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AC04DE0" w14:textId="312DB78F" w:rsidR="003B2BF0" w:rsidRPr="00F32315" w:rsidRDefault="00F32315" w:rsidP="0073702C">
            <w:pPr>
              <w:spacing w:line="240" w:lineRule="auto"/>
              <w:rPr>
                <w:b/>
                <w:sz w:val="18"/>
                <w:szCs w:val="18"/>
              </w:rPr>
            </w:pPr>
            <w:r w:rsidRPr="00F32315">
              <w:rPr>
                <w:b/>
                <w:sz w:val="18"/>
                <w:szCs w:val="18"/>
              </w:rPr>
              <w:t>Juan Carlos Neri Torres</w:t>
            </w:r>
            <w:r w:rsidR="0073702C">
              <w:rPr>
                <w:b/>
                <w:sz w:val="18"/>
                <w:szCs w:val="18"/>
              </w:rPr>
              <w:t xml:space="preserve"> y </w:t>
            </w:r>
            <w:r w:rsidRPr="00F32315">
              <w:rPr>
                <w:b/>
                <w:sz w:val="18"/>
                <w:szCs w:val="18"/>
              </w:rPr>
              <w:t>Claudia Alejandra Hernández Herrera</w:t>
            </w:r>
            <w:r w:rsidR="0073702C">
              <w:rPr>
                <w:b/>
                <w:sz w:val="18"/>
                <w:szCs w:val="18"/>
              </w:rPr>
              <w:t xml:space="preserve">, </w:t>
            </w:r>
            <w:r w:rsidR="003B2BF0">
              <w:rPr>
                <w:b/>
                <w:sz w:val="18"/>
                <w:szCs w:val="18"/>
              </w:rPr>
              <w:t>grado de contribución ambos “igual”</w:t>
            </w:r>
          </w:p>
        </w:tc>
      </w:tr>
      <w:tr w:rsidR="00F32315" w:rsidRPr="0048642A" w14:paraId="52F673F7" w14:textId="77777777" w:rsidTr="003B2BF0">
        <w:tc>
          <w:tcPr>
            <w:tcW w:w="3045" w:type="dxa"/>
            <w:shd w:val="clear" w:color="auto" w:fill="auto"/>
            <w:tcMar>
              <w:top w:w="100" w:type="dxa"/>
              <w:left w:w="100" w:type="dxa"/>
              <w:bottom w:w="100" w:type="dxa"/>
              <w:right w:w="100" w:type="dxa"/>
            </w:tcMar>
          </w:tcPr>
          <w:p w14:paraId="477933E4" w14:textId="77777777" w:rsidR="00F32315" w:rsidRPr="0048642A" w:rsidRDefault="00F32315" w:rsidP="0073702C">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BF64D0C" w14:textId="4C671D7C"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6D14606C" w14:textId="77777777" w:rsidTr="003B2BF0">
        <w:tc>
          <w:tcPr>
            <w:tcW w:w="3045" w:type="dxa"/>
            <w:shd w:val="clear" w:color="auto" w:fill="auto"/>
            <w:tcMar>
              <w:top w:w="100" w:type="dxa"/>
              <w:left w:w="100" w:type="dxa"/>
              <w:bottom w:w="100" w:type="dxa"/>
              <w:right w:w="100" w:type="dxa"/>
            </w:tcMar>
          </w:tcPr>
          <w:p w14:paraId="53CBA3D2" w14:textId="77777777" w:rsidR="00F32315" w:rsidRPr="0048642A" w:rsidRDefault="00F32315" w:rsidP="0073702C">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D666A99" w14:textId="5E5867A3"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3C17640B" w14:textId="77777777" w:rsidTr="003B2BF0">
        <w:tc>
          <w:tcPr>
            <w:tcW w:w="3045" w:type="dxa"/>
            <w:shd w:val="clear" w:color="auto" w:fill="auto"/>
            <w:tcMar>
              <w:top w:w="100" w:type="dxa"/>
              <w:left w:w="100" w:type="dxa"/>
              <w:bottom w:w="100" w:type="dxa"/>
              <w:right w:w="100" w:type="dxa"/>
            </w:tcMar>
          </w:tcPr>
          <w:p w14:paraId="41C3FE34" w14:textId="77777777" w:rsidR="00F32315" w:rsidRPr="0048642A" w:rsidRDefault="00F32315" w:rsidP="0073702C">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97A18D4" w14:textId="347FE7C1"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72C8656E" w14:textId="77777777" w:rsidTr="003B2BF0">
        <w:tc>
          <w:tcPr>
            <w:tcW w:w="3045" w:type="dxa"/>
            <w:shd w:val="clear" w:color="auto" w:fill="auto"/>
            <w:tcMar>
              <w:top w:w="100" w:type="dxa"/>
              <w:left w:w="100" w:type="dxa"/>
              <w:bottom w:w="100" w:type="dxa"/>
              <w:right w:w="100" w:type="dxa"/>
            </w:tcMar>
          </w:tcPr>
          <w:p w14:paraId="6865CA78" w14:textId="77777777" w:rsidR="00F32315" w:rsidRPr="0048642A" w:rsidRDefault="00F32315" w:rsidP="0073702C">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D752990" w14:textId="294EB7F1"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3D8EFC5B" w14:textId="77777777" w:rsidTr="003B2BF0">
        <w:tc>
          <w:tcPr>
            <w:tcW w:w="3045" w:type="dxa"/>
            <w:shd w:val="clear" w:color="auto" w:fill="auto"/>
            <w:tcMar>
              <w:top w:w="100" w:type="dxa"/>
              <w:left w:w="100" w:type="dxa"/>
              <w:bottom w:w="100" w:type="dxa"/>
              <w:right w:w="100" w:type="dxa"/>
            </w:tcMar>
          </w:tcPr>
          <w:p w14:paraId="0CE8314A" w14:textId="77777777" w:rsidR="00F32315" w:rsidRPr="0048642A" w:rsidRDefault="00F32315" w:rsidP="0073702C">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6F48495" w14:textId="501E85A0"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74737EEE" w14:textId="77777777" w:rsidTr="003B2BF0">
        <w:tc>
          <w:tcPr>
            <w:tcW w:w="3045" w:type="dxa"/>
            <w:shd w:val="clear" w:color="auto" w:fill="auto"/>
            <w:tcMar>
              <w:top w:w="100" w:type="dxa"/>
              <w:left w:w="100" w:type="dxa"/>
              <w:bottom w:w="100" w:type="dxa"/>
              <w:right w:w="100" w:type="dxa"/>
            </w:tcMar>
          </w:tcPr>
          <w:p w14:paraId="3173F9B0" w14:textId="77777777" w:rsidR="00F32315" w:rsidRPr="0048642A" w:rsidRDefault="00F32315" w:rsidP="0073702C">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4455FA9" w14:textId="182BDF01"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7AC5C2E1" w14:textId="77777777" w:rsidTr="003B2BF0">
        <w:tc>
          <w:tcPr>
            <w:tcW w:w="3045" w:type="dxa"/>
            <w:shd w:val="clear" w:color="auto" w:fill="auto"/>
            <w:tcMar>
              <w:top w:w="100" w:type="dxa"/>
              <w:left w:w="100" w:type="dxa"/>
              <w:bottom w:w="100" w:type="dxa"/>
              <w:right w:w="100" w:type="dxa"/>
            </w:tcMar>
          </w:tcPr>
          <w:p w14:paraId="0DD95492" w14:textId="77777777" w:rsidR="00F32315" w:rsidRPr="0048642A" w:rsidRDefault="00F32315" w:rsidP="0073702C">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56C675B" w14:textId="15B89A91"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31949330" w14:textId="77777777" w:rsidTr="003B2BF0">
        <w:tc>
          <w:tcPr>
            <w:tcW w:w="3045" w:type="dxa"/>
            <w:shd w:val="clear" w:color="auto" w:fill="auto"/>
            <w:tcMar>
              <w:top w:w="100" w:type="dxa"/>
              <w:left w:w="100" w:type="dxa"/>
              <w:bottom w:w="100" w:type="dxa"/>
              <w:right w:w="100" w:type="dxa"/>
            </w:tcMar>
          </w:tcPr>
          <w:p w14:paraId="0FD2341E" w14:textId="77777777" w:rsidR="00F32315" w:rsidRPr="0048642A" w:rsidRDefault="00F32315" w:rsidP="0073702C">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685AEEC" w14:textId="5054EC4C"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15DE3BF3" w14:textId="77777777" w:rsidTr="003B2BF0">
        <w:tc>
          <w:tcPr>
            <w:tcW w:w="3045" w:type="dxa"/>
            <w:shd w:val="clear" w:color="auto" w:fill="auto"/>
            <w:tcMar>
              <w:top w:w="100" w:type="dxa"/>
              <w:left w:w="100" w:type="dxa"/>
              <w:bottom w:w="100" w:type="dxa"/>
              <w:right w:w="100" w:type="dxa"/>
            </w:tcMar>
          </w:tcPr>
          <w:p w14:paraId="2BDF7127" w14:textId="77777777" w:rsidR="00F32315" w:rsidRPr="0048642A" w:rsidRDefault="00F32315" w:rsidP="0073702C">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F7C7D42" w14:textId="650EA082"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2C7108C1" w14:textId="77777777" w:rsidTr="003B2BF0">
        <w:tc>
          <w:tcPr>
            <w:tcW w:w="3045" w:type="dxa"/>
            <w:shd w:val="clear" w:color="auto" w:fill="auto"/>
            <w:tcMar>
              <w:top w:w="100" w:type="dxa"/>
              <w:left w:w="100" w:type="dxa"/>
              <w:bottom w:w="100" w:type="dxa"/>
              <w:right w:w="100" w:type="dxa"/>
            </w:tcMar>
          </w:tcPr>
          <w:p w14:paraId="09AE8D35" w14:textId="77777777" w:rsidR="00F32315" w:rsidRPr="0048642A" w:rsidRDefault="00F32315" w:rsidP="0073702C">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86BD903" w14:textId="4932A5E3" w:rsidR="00F32315"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3EFD1805" w14:textId="77777777" w:rsidTr="003B2BF0">
        <w:tc>
          <w:tcPr>
            <w:tcW w:w="3045" w:type="dxa"/>
            <w:shd w:val="clear" w:color="auto" w:fill="auto"/>
            <w:tcMar>
              <w:top w:w="100" w:type="dxa"/>
              <w:left w:w="100" w:type="dxa"/>
              <w:bottom w:w="100" w:type="dxa"/>
              <w:right w:w="100" w:type="dxa"/>
            </w:tcMar>
          </w:tcPr>
          <w:p w14:paraId="0769A497" w14:textId="77777777" w:rsidR="00F32315" w:rsidRPr="0048642A" w:rsidRDefault="00F32315" w:rsidP="0073702C">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1E5911E" w14:textId="692323EF"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r w:rsidR="00F32315" w:rsidRPr="0048642A" w14:paraId="79A24F08" w14:textId="77777777" w:rsidTr="003B2BF0">
        <w:tc>
          <w:tcPr>
            <w:tcW w:w="3045" w:type="dxa"/>
            <w:shd w:val="clear" w:color="auto" w:fill="auto"/>
            <w:tcMar>
              <w:top w:w="100" w:type="dxa"/>
              <w:left w:w="100" w:type="dxa"/>
              <w:bottom w:w="100" w:type="dxa"/>
              <w:right w:w="100" w:type="dxa"/>
            </w:tcMar>
          </w:tcPr>
          <w:p w14:paraId="0E8F55C8" w14:textId="77777777" w:rsidR="00F32315" w:rsidRPr="0048642A" w:rsidRDefault="00F32315" w:rsidP="0073702C">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91D71C3" w14:textId="542392E3" w:rsidR="004D4D72" w:rsidRPr="00F32315" w:rsidRDefault="0073702C" w:rsidP="0073702C">
            <w:pPr>
              <w:spacing w:line="240" w:lineRule="auto"/>
              <w:rPr>
                <w:b/>
                <w:sz w:val="18"/>
                <w:szCs w:val="18"/>
              </w:rPr>
            </w:pPr>
            <w:r w:rsidRPr="00F32315">
              <w:rPr>
                <w:b/>
                <w:sz w:val="18"/>
                <w:szCs w:val="18"/>
              </w:rPr>
              <w:t>Juan Carlos Neri Torres</w:t>
            </w:r>
            <w:r>
              <w:rPr>
                <w:b/>
                <w:sz w:val="18"/>
                <w:szCs w:val="18"/>
              </w:rPr>
              <w:t xml:space="preserve"> y </w:t>
            </w:r>
            <w:r w:rsidRPr="00F32315">
              <w:rPr>
                <w:b/>
                <w:sz w:val="18"/>
                <w:szCs w:val="18"/>
              </w:rPr>
              <w:t>Claudia Alejandra Hernández Herrera</w:t>
            </w:r>
            <w:r>
              <w:rPr>
                <w:b/>
                <w:sz w:val="18"/>
                <w:szCs w:val="18"/>
              </w:rPr>
              <w:t>, grado de contribución ambos “igual”</w:t>
            </w:r>
          </w:p>
        </w:tc>
      </w:tr>
    </w:tbl>
    <w:p w14:paraId="62BED639" w14:textId="77777777" w:rsidR="00F32315" w:rsidRPr="00423F16" w:rsidRDefault="00F32315" w:rsidP="003D45A4">
      <w:pPr>
        <w:spacing w:after="0" w:line="360" w:lineRule="auto"/>
        <w:ind w:left="709" w:hanging="709"/>
        <w:jc w:val="both"/>
        <w:rPr>
          <w:rFonts w:ascii="Times New Roman" w:hAnsi="Times New Roman" w:cs="Times New Roman"/>
          <w:sz w:val="24"/>
          <w:szCs w:val="24"/>
          <w:lang w:val="en-US"/>
        </w:rPr>
      </w:pPr>
      <w:bookmarkStart w:id="5" w:name="_GoBack"/>
      <w:bookmarkEnd w:id="5"/>
    </w:p>
    <w:sectPr w:rsidR="00F32315" w:rsidRPr="00423F16" w:rsidSect="003D45A4">
      <w:type w:val="continuous"/>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F03F4" w14:textId="77777777" w:rsidR="000C189A" w:rsidRDefault="000C189A" w:rsidP="009B51CF">
      <w:pPr>
        <w:spacing w:after="0" w:line="240" w:lineRule="auto"/>
      </w:pPr>
      <w:r>
        <w:separator/>
      </w:r>
    </w:p>
  </w:endnote>
  <w:endnote w:type="continuationSeparator" w:id="0">
    <w:p w14:paraId="630AD4A6" w14:textId="77777777" w:rsidR="000C189A" w:rsidRDefault="000C189A" w:rsidP="009B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3345" w14:textId="77777777" w:rsidR="003B2BF0" w:rsidRDefault="003B2BF0" w:rsidP="003D45A4">
    <w:pPr>
      <w:pStyle w:val="Piedepgina"/>
      <w:jc w:val="center"/>
    </w:pPr>
    <w:r w:rsidRPr="000B7F51">
      <w:rPr>
        <w:rFonts w:cs="Calibri"/>
        <w:b/>
      </w:rPr>
      <w:t>Vol. 9, Núm. 18                   Enero - Junio 2019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33DE" w14:textId="77777777" w:rsidR="000C189A" w:rsidRDefault="000C189A" w:rsidP="009B51CF">
      <w:pPr>
        <w:spacing w:after="0" w:line="240" w:lineRule="auto"/>
      </w:pPr>
      <w:r>
        <w:separator/>
      </w:r>
    </w:p>
  </w:footnote>
  <w:footnote w:type="continuationSeparator" w:id="0">
    <w:p w14:paraId="0709604A" w14:textId="77777777" w:rsidR="000C189A" w:rsidRDefault="000C189A" w:rsidP="009B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577E" w14:textId="77777777" w:rsidR="003B2BF0" w:rsidRDefault="003B2BF0" w:rsidP="003D45A4">
    <w:pPr>
      <w:pStyle w:val="Encabezado"/>
      <w:jc w:val="center"/>
    </w:pPr>
    <w:r w:rsidRPr="005A563C">
      <w:rPr>
        <w:noProof/>
        <w:lang w:val="es-ES" w:eastAsia="es-ES"/>
      </w:rPr>
      <w:drawing>
        <wp:inline distT="0" distB="0" distL="0" distR="0" wp14:anchorId="291DB2FB" wp14:editId="73680CB7">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810"/>
      </v:shape>
    </w:pict>
  </w:numPicBullet>
  <w:abstractNum w:abstractNumId="0" w15:restartNumberingAfterBreak="0">
    <w:nsid w:val="00B302C5"/>
    <w:multiLevelType w:val="hybridMultilevel"/>
    <w:tmpl w:val="84984C80"/>
    <w:lvl w:ilvl="0" w:tplc="080A0001">
      <w:start w:val="1"/>
      <w:numFmt w:val="bullet"/>
      <w:lvlText w:val=""/>
      <w:lvlJc w:val="left"/>
      <w:pPr>
        <w:ind w:left="720" w:hanging="360"/>
      </w:pPr>
      <w:rPr>
        <w:rFonts w:ascii="Symbol" w:hAnsi="Symbol" w:hint="default"/>
      </w:rPr>
    </w:lvl>
    <w:lvl w:ilvl="1" w:tplc="04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77E"/>
    <w:rsid w:val="00006053"/>
    <w:rsid w:val="00006C06"/>
    <w:rsid w:val="00042CB9"/>
    <w:rsid w:val="000542E8"/>
    <w:rsid w:val="0005457B"/>
    <w:rsid w:val="000647D4"/>
    <w:rsid w:val="00073527"/>
    <w:rsid w:val="000779D7"/>
    <w:rsid w:val="00082FE9"/>
    <w:rsid w:val="0008561E"/>
    <w:rsid w:val="000875D6"/>
    <w:rsid w:val="00091020"/>
    <w:rsid w:val="000938CB"/>
    <w:rsid w:val="0009452A"/>
    <w:rsid w:val="000A69A2"/>
    <w:rsid w:val="000B74CA"/>
    <w:rsid w:val="000C0A62"/>
    <w:rsid w:val="000C189A"/>
    <w:rsid w:val="000C25C0"/>
    <w:rsid w:val="000C7677"/>
    <w:rsid w:val="000E3278"/>
    <w:rsid w:val="000E71D4"/>
    <w:rsid w:val="000F4A5D"/>
    <w:rsid w:val="001072EC"/>
    <w:rsid w:val="0012323E"/>
    <w:rsid w:val="0013542B"/>
    <w:rsid w:val="00147B86"/>
    <w:rsid w:val="001674CF"/>
    <w:rsid w:val="0017493D"/>
    <w:rsid w:val="00174DA2"/>
    <w:rsid w:val="001805FF"/>
    <w:rsid w:val="00181037"/>
    <w:rsid w:val="00184DC5"/>
    <w:rsid w:val="00194046"/>
    <w:rsid w:val="00194C0F"/>
    <w:rsid w:val="00197F83"/>
    <w:rsid w:val="001A4143"/>
    <w:rsid w:val="001B33E2"/>
    <w:rsid w:val="001B7119"/>
    <w:rsid w:val="001B7882"/>
    <w:rsid w:val="001C2C48"/>
    <w:rsid w:val="001C7461"/>
    <w:rsid w:val="001E5892"/>
    <w:rsid w:val="001E7135"/>
    <w:rsid w:val="001F669A"/>
    <w:rsid w:val="00205E9D"/>
    <w:rsid w:val="002174DA"/>
    <w:rsid w:val="00227C50"/>
    <w:rsid w:val="00233DFA"/>
    <w:rsid w:val="00234CEA"/>
    <w:rsid w:val="00243841"/>
    <w:rsid w:val="0025591F"/>
    <w:rsid w:val="00264EC1"/>
    <w:rsid w:val="0026760C"/>
    <w:rsid w:val="00267CDD"/>
    <w:rsid w:val="00273245"/>
    <w:rsid w:val="00276ACA"/>
    <w:rsid w:val="002808B8"/>
    <w:rsid w:val="00291705"/>
    <w:rsid w:val="002A38B1"/>
    <w:rsid w:val="002A58FE"/>
    <w:rsid w:val="002A7E40"/>
    <w:rsid w:val="002C36C6"/>
    <w:rsid w:val="002C7325"/>
    <w:rsid w:val="002D17D4"/>
    <w:rsid w:val="002D7005"/>
    <w:rsid w:val="002F5C7C"/>
    <w:rsid w:val="00300361"/>
    <w:rsid w:val="00301802"/>
    <w:rsid w:val="00315122"/>
    <w:rsid w:val="00316814"/>
    <w:rsid w:val="00320C1F"/>
    <w:rsid w:val="00326720"/>
    <w:rsid w:val="00333013"/>
    <w:rsid w:val="00334629"/>
    <w:rsid w:val="00335BAE"/>
    <w:rsid w:val="0034347C"/>
    <w:rsid w:val="00347990"/>
    <w:rsid w:val="00352D48"/>
    <w:rsid w:val="00355FC0"/>
    <w:rsid w:val="00356CDD"/>
    <w:rsid w:val="00370341"/>
    <w:rsid w:val="00371CE5"/>
    <w:rsid w:val="0037324D"/>
    <w:rsid w:val="0037493B"/>
    <w:rsid w:val="00385D67"/>
    <w:rsid w:val="003940AF"/>
    <w:rsid w:val="003A74C9"/>
    <w:rsid w:val="003A78D5"/>
    <w:rsid w:val="003B2BF0"/>
    <w:rsid w:val="003B6F32"/>
    <w:rsid w:val="003C6EC2"/>
    <w:rsid w:val="003D45A4"/>
    <w:rsid w:val="003E211D"/>
    <w:rsid w:val="003E3ADC"/>
    <w:rsid w:val="003E45F7"/>
    <w:rsid w:val="003E487B"/>
    <w:rsid w:val="003F0E30"/>
    <w:rsid w:val="004004BF"/>
    <w:rsid w:val="00402790"/>
    <w:rsid w:val="004055B1"/>
    <w:rsid w:val="00406DEC"/>
    <w:rsid w:val="00413AB3"/>
    <w:rsid w:val="004239C3"/>
    <w:rsid w:val="00423F16"/>
    <w:rsid w:val="00430B07"/>
    <w:rsid w:val="00471333"/>
    <w:rsid w:val="00482457"/>
    <w:rsid w:val="00483D2C"/>
    <w:rsid w:val="00484578"/>
    <w:rsid w:val="00497026"/>
    <w:rsid w:val="004C33C3"/>
    <w:rsid w:val="004D4D72"/>
    <w:rsid w:val="004D725F"/>
    <w:rsid w:val="004E022D"/>
    <w:rsid w:val="00501E85"/>
    <w:rsid w:val="00505607"/>
    <w:rsid w:val="00510C61"/>
    <w:rsid w:val="00511400"/>
    <w:rsid w:val="00520D50"/>
    <w:rsid w:val="00525C5F"/>
    <w:rsid w:val="00551E74"/>
    <w:rsid w:val="00557429"/>
    <w:rsid w:val="005603EF"/>
    <w:rsid w:val="00567972"/>
    <w:rsid w:val="005A0A2A"/>
    <w:rsid w:val="005A0F1A"/>
    <w:rsid w:val="005C0E30"/>
    <w:rsid w:val="005D37C1"/>
    <w:rsid w:val="005E1DB1"/>
    <w:rsid w:val="005F027C"/>
    <w:rsid w:val="005F0E01"/>
    <w:rsid w:val="005F4B2B"/>
    <w:rsid w:val="005F602A"/>
    <w:rsid w:val="006038F3"/>
    <w:rsid w:val="00610394"/>
    <w:rsid w:val="00621562"/>
    <w:rsid w:val="00630678"/>
    <w:rsid w:val="00630BD6"/>
    <w:rsid w:val="00634CCA"/>
    <w:rsid w:val="00635AAC"/>
    <w:rsid w:val="0064566F"/>
    <w:rsid w:val="006608A4"/>
    <w:rsid w:val="00670020"/>
    <w:rsid w:val="00671D9D"/>
    <w:rsid w:val="00682845"/>
    <w:rsid w:val="006855B6"/>
    <w:rsid w:val="00692EEF"/>
    <w:rsid w:val="006961E4"/>
    <w:rsid w:val="006A080A"/>
    <w:rsid w:val="006B0161"/>
    <w:rsid w:val="006C38B2"/>
    <w:rsid w:val="006D0958"/>
    <w:rsid w:val="006D2326"/>
    <w:rsid w:val="006D4903"/>
    <w:rsid w:val="006E4387"/>
    <w:rsid w:val="0070749B"/>
    <w:rsid w:val="0073702C"/>
    <w:rsid w:val="00743BC1"/>
    <w:rsid w:val="00760224"/>
    <w:rsid w:val="00770DD4"/>
    <w:rsid w:val="007802D9"/>
    <w:rsid w:val="0078445A"/>
    <w:rsid w:val="007A3FB7"/>
    <w:rsid w:val="007A76A0"/>
    <w:rsid w:val="007B3A40"/>
    <w:rsid w:val="007D0B4D"/>
    <w:rsid w:val="007D6562"/>
    <w:rsid w:val="007D7329"/>
    <w:rsid w:val="007E2D97"/>
    <w:rsid w:val="007E4409"/>
    <w:rsid w:val="007E6DF7"/>
    <w:rsid w:val="007F0DFB"/>
    <w:rsid w:val="007F37A8"/>
    <w:rsid w:val="00801AFC"/>
    <w:rsid w:val="00803868"/>
    <w:rsid w:val="00811E12"/>
    <w:rsid w:val="00814138"/>
    <w:rsid w:val="008158A6"/>
    <w:rsid w:val="008165AF"/>
    <w:rsid w:val="008379B4"/>
    <w:rsid w:val="00843219"/>
    <w:rsid w:val="0085185C"/>
    <w:rsid w:val="00855033"/>
    <w:rsid w:val="0085743B"/>
    <w:rsid w:val="00867012"/>
    <w:rsid w:val="00876BAA"/>
    <w:rsid w:val="008942DA"/>
    <w:rsid w:val="008A08F4"/>
    <w:rsid w:val="008A4187"/>
    <w:rsid w:val="008C2EE5"/>
    <w:rsid w:val="008C55D6"/>
    <w:rsid w:val="008D6432"/>
    <w:rsid w:val="008E3047"/>
    <w:rsid w:val="008E5841"/>
    <w:rsid w:val="008F7CEC"/>
    <w:rsid w:val="00902B85"/>
    <w:rsid w:val="009114C1"/>
    <w:rsid w:val="00912947"/>
    <w:rsid w:val="009226C8"/>
    <w:rsid w:val="009331E5"/>
    <w:rsid w:val="00935FAA"/>
    <w:rsid w:val="0095008C"/>
    <w:rsid w:val="00970B40"/>
    <w:rsid w:val="00973E34"/>
    <w:rsid w:val="00985D25"/>
    <w:rsid w:val="009A3ADC"/>
    <w:rsid w:val="009A404D"/>
    <w:rsid w:val="009A6520"/>
    <w:rsid w:val="009A7F3F"/>
    <w:rsid w:val="009B51CF"/>
    <w:rsid w:val="009B7DDE"/>
    <w:rsid w:val="009D5F8C"/>
    <w:rsid w:val="009E70DE"/>
    <w:rsid w:val="009F4726"/>
    <w:rsid w:val="009F725C"/>
    <w:rsid w:val="00A0634B"/>
    <w:rsid w:val="00A23D33"/>
    <w:rsid w:val="00A3139B"/>
    <w:rsid w:val="00A34D10"/>
    <w:rsid w:val="00A4229D"/>
    <w:rsid w:val="00A5772A"/>
    <w:rsid w:val="00A71B41"/>
    <w:rsid w:val="00A7291D"/>
    <w:rsid w:val="00A73B19"/>
    <w:rsid w:val="00A82EC8"/>
    <w:rsid w:val="00A841C0"/>
    <w:rsid w:val="00A905E3"/>
    <w:rsid w:val="00A9786B"/>
    <w:rsid w:val="00AA7F24"/>
    <w:rsid w:val="00AB1DAA"/>
    <w:rsid w:val="00AB3272"/>
    <w:rsid w:val="00AC337E"/>
    <w:rsid w:val="00AE223F"/>
    <w:rsid w:val="00AF5F44"/>
    <w:rsid w:val="00B116E6"/>
    <w:rsid w:val="00B16500"/>
    <w:rsid w:val="00B210FB"/>
    <w:rsid w:val="00B25926"/>
    <w:rsid w:val="00B323BD"/>
    <w:rsid w:val="00B339CA"/>
    <w:rsid w:val="00B37AF3"/>
    <w:rsid w:val="00B4179E"/>
    <w:rsid w:val="00B45867"/>
    <w:rsid w:val="00B47367"/>
    <w:rsid w:val="00B634BC"/>
    <w:rsid w:val="00B65DA3"/>
    <w:rsid w:val="00B7016E"/>
    <w:rsid w:val="00B7177E"/>
    <w:rsid w:val="00B71E5A"/>
    <w:rsid w:val="00B73D06"/>
    <w:rsid w:val="00B814B3"/>
    <w:rsid w:val="00B819F3"/>
    <w:rsid w:val="00B8240B"/>
    <w:rsid w:val="00B90391"/>
    <w:rsid w:val="00B93F7E"/>
    <w:rsid w:val="00BA5D96"/>
    <w:rsid w:val="00BA7596"/>
    <w:rsid w:val="00BE0900"/>
    <w:rsid w:val="00BF0F34"/>
    <w:rsid w:val="00C0050A"/>
    <w:rsid w:val="00C0382A"/>
    <w:rsid w:val="00C377DF"/>
    <w:rsid w:val="00C46F08"/>
    <w:rsid w:val="00C53A35"/>
    <w:rsid w:val="00C6790E"/>
    <w:rsid w:val="00C73FC2"/>
    <w:rsid w:val="00CB018D"/>
    <w:rsid w:val="00CB2BD3"/>
    <w:rsid w:val="00CC75B6"/>
    <w:rsid w:val="00CD277C"/>
    <w:rsid w:val="00CD454B"/>
    <w:rsid w:val="00CD5005"/>
    <w:rsid w:val="00CD78E9"/>
    <w:rsid w:val="00CE3C1B"/>
    <w:rsid w:val="00CE42CC"/>
    <w:rsid w:val="00CE7EFB"/>
    <w:rsid w:val="00CF0D31"/>
    <w:rsid w:val="00D01024"/>
    <w:rsid w:val="00D01FC4"/>
    <w:rsid w:val="00D03024"/>
    <w:rsid w:val="00D10211"/>
    <w:rsid w:val="00D10D44"/>
    <w:rsid w:val="00D12D02"/>
    <w:rsid w:val="00D315D7"/>
    <w:rsid w:val="00D45F2B"/>
    <w:rsid w:val="00D46953"/>
    <w:rsid w:val="00D47ADB"/>
    <w:rsid w:val="00D63206"/>
    <w:rsid w:val="00D66C44"/>
    <w:rsid w:val="00D77973"/>
    <w:rsid w:val="00D80F7F"/>
    <w:rsid w:val="00D87A3E"/>
    <w:rsid w:val="00D965CD"/>
    <w:rsid w:val="00D96E28"/>
    <w:rsid w:val="00DA214D"/>
    <w:rsid w:val="00DA75F0"/>
    <w:rsid w:val="00DC4601"/>
    <w:rsid w:val="00DD2322"/>
    <w:rsid w:val="00DE4218"/>
    <w:rsid w:val="00DF3317"/>
    <w:rsid w:val="00E0102E"/>
    <w:rsid w:val="00E0255D"/>
    <w:rsid w:val="00E135B3"/>
    <w:rsid w:val="00E173DE"/>
    <w:rsid w:val="00E24680"/>
    <w:rsid w:val="00E253D2"/>
    <w:rsid w:val="00E30CE9"/>
    <w:rsid w:val="00E345B4"/>
    <w:rsid w:val="00E44353"/>
    <w:rsid w:val="00E464CE"/>
    <w:rsid w:val="00E47C94"/>
    <w:rsid w:val="00E7189A"/>
    <w:rsid w:val="00E7196A"/>
    <w:rsid w:val="00E9669F"/>
    <w:rsid w:val="00EA2432"/>
    <w:rsid w:val="00EA366C"/>
    <w:rsid w:val="00EA3A22"/>
    <w:rsid w:val="00EA5119"/>
    <w:rsid w:val="00EB0204"/>
    <w:rsid w:val="00EC6227"/>
    <w:rsid w:val="00ED5BDA"/>
    <w:rsid w:val="00ED699A"/>
    <w:rsid w:val="00ED7734"/>
    <w:rsid w:val="00EE2282"/>
    <w:rsid w:val="00EF01C5"/>
    <w:rsid w:val="00EF3C66"/>
    <w:rsid w:val="00F023D6"/>
    <w:rsid w:val="00F04FD4"/>
    <w:rsid w:val="00F05666"/>
    <w:rsid w:val="00F123DC"/>
    <w:rsid w:val="00F1425A"/>
    <w:rsid w:val="00F14B33"/>
    <w:rsid w:val="00F20392"/>
    <w:rsid w:val="00F22254"/>
    <w:rsid w:val="00F22F35"/>
    <w:rsid w:val="00F26DA8"/>
    <w:rsid w:val="00F32315"/>
    <w:rsid w:val="00F325FC"/>
    <w:rsid w:val="00F3414E"/>
    <w:rsid w:val="00F55EDE"/>
    <w:rsid w:val="00F574B4"/>
    <w:rsid w:val="00F6521A"/>
    <w:rsid w:val="00F70F7C"/>
    <w:rsid w:val="00F72238"/>
    <w:rsid w:val="00F72C42"/>
    <w:rsid w:val="00F77DA9"/>
    <w:rsid w:val="00F800B2"/>
    <w:rsid w:val="00F83033"/>
    <w:rsid w:val="00F838C1"/>
    <w:rsid w:val="00F91EC9"/>
    <w:rsid w:val="00F94AA5"/>
    <w:rsid w:val="00F95688"/>
    <w:rsid w:val="00FA70E5"/>
    <w:rsid w:val="00FB28AB"/>
    <w:rsid w:val="00FC383A"/>
    <w:rsid w:val="00FD3B2C"/>
    <w:rsid w:val="00FE485F"/>
    <w:rsid w:val="00FE7479"/>
    <w:rsid w:val="00FF75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D04A"/>
  <w15:docId w15:val="{2D4F16E6-23E3-4747-9056-0870ED15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F3231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94C0F"/>
    <w:pPr>
      <w:spacing w:after="0" w:line="240" w:lineRule="auto"/>
    </w:pPr>
    <w:rPr>
      <w:rFonts w:eastAsiaTheme="minorEastAsia"/>
      <w:sz w:val="21"/>
      <w:szCs w:val="21"/>
    </w:rPr>
  </w:style>
  <w:style w:type="character" w:customStyle="1" w:styleId="SinespaciadoCar">
    <w:name w:val="Sin espaciado Car"/>
    <w:basedOn w:val="Fuentedeprrafopredeter"/>
    <w:link w:val="Sinespaciado"/>
    <w:uiPriority w:val="1"/>
    <w:rsid w:val="00194C0F"/>
    <w:rPr>
      <w:rFonts w:eastAsiaTheme="minorEastAsia"/>
      <w:sz w:val="21"/>
      <w:szCs w:val="21"/>
    </w:rPr>
  </w:style>
  <w:style w:type="paragraph" w:styleId="Prrafodelista">
    <w:name w:val="List Paragraph"/>
    <w:basedOn w:val="Normal"/>
    <w:uiPriority w:val="34"/>
    <w:qFormat/>
    <w:rsid w:val="00D66C44"/>
    <w:pPr>
      <w:ind w:left="720"/>
      <w:contextualSpacing/>
    </w:pPr>
  </w:style>
  <w:style w:type="character" w:customStyle="1" w:styleId="orcid-id-https">
    <w:name w:val="orcid-id-https"/>
    <w:basedOn w:val="Fuentedeprrafopredeter"/>
    <w:rsid w:val="0070749B"/>
  </w:style>
  <w:style w:type="character" w:styleId="Hipervnculo">
    <w:name w:val="Hyperlink"/>
    <w:basedOn w:val="Fuentedeprrafopredeter"/>
    <w:uiPriority w:val="99"/>
    <w:unhideWhenUsed/>
    <w:rsid w:val="00511400"/>
    <w:rPr>
      <w:color w:val="0563C1" w:themeColor="hyperlink"/>
      <w:u w:val="single"/>
    </w:rPr>
  </w:style>
  <w:style w:type="character" w:customStyle="1" w:styleId="Mencinsinresolver1">
    <w:name w:val="Mención sin resolver1"/>
    <w:basedOn w:val="Fuentedeprrafopredeter"/>
    <w:uiPriority w:val="99"/>
    <w:semiHidden/>
    <w:unhideWhenUsed/>
    <w:rsid w:val="00511400"/>
    <w:rPr>
      <w:color w:val="605E5C"/>
      <w:shd w:val="clear" w:color="auto" w:fill="E1DFDD"/>
    </w:rPr>
  </w:style>
  <w:style w:type="paragraph" w:styleId="Textonotapie">
    <w:name w:val="footnote text"/>
    <w:basedOn w:val="Normal"/>
    <w:link w:val="TextonotapieCar"/>
    <w:uiPriority w:val="99"/>
    <w:semiHidden/>
    <w:unhideWhenUsed/>
    <w:rsid w:val="009B51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51CF"/>
    <w:rPr>
      <w:sz w:val="20"/>
      <w:szCs w:val="20"/>
    </w:rPr>
  </w:style>
  <w:style w:type="character" w:styleId="Refdenotaalpie">
    <w:name w:val="footnote reference"/>
    <w:basedOn w:val="Fuentedeprrafopredeter"/>
    <w:uiPriority w:val="99"/>
    <w:semiHidden/>
    <w:unhideWhenUsed/>
    <w:rsid w:val="009B51CF"/>
    <w:rPr>
      <w:vertAlign w:val="superscript"/>
    </w:rPr>
  </w:style>
  <w:style w:type="paragraph" w:styleId="Textodeglobo">
    <w:name w:val="Balloon Text"/>
    <w:basedOn w:val="Normal"/>
    <w:link w:val="TextodegloboCar"/>
    <w:uiPriority w:val="99"/>
    <w:semiHidden/>
    <w:unhideWhenUsed/>
    <w:rsid w:val="00E135B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135B3"/>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05457B"/>
    <w:rPr>
      <w:sz w:val="16"/>
      <w:szCs w:val="16"/>
    </w:rPr>
  </w:style>
  <w:style w:type="paragraph" w:styleId="Textocomentario">
    <w:name w:val="annotation text"/>
    <w:basedOn w:val="Normal"/>
    <w:link w:val="TextocomentarioCar"/>
    <w:uiPriority w:val="99"/>
    <w:semiHidden/>
    <w:unhideWhenUsed/>
    <w:rsid w:val="000545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457B"/>
    <w:rPr>
      <w:sz w:val="20"/>
      <w:szCs w:val="20"/>
    </w:rPr>
  </w:style>
  <w:style w:type="paragraph" w:styleId="Asuntodelcomentario">
    <w:name w:val="annotation subject"/>
    <w:basedOn w:val="Textocomentario"/>
    <w:next w:val="Textocomentario"/>
    <w:link w:val="AsuntodelcomentarioCar"/>
    <w:uiPriority w:val="99"/>
    <w:semiHidden/>
    <w:unhideWhenUsed/>
    <w:rsid w:val="0005457B"/>
    <w:rPr>
      <w:b/>
      <w:bCs/>
    </w:rPr>
  </w:style>
  <w:style w:type="character" w:customStyle="1" w:styleId="AsuntodelcomentarioCar">
    <w:name w:val="Asunto del comentario Car"/>
    <w:basedOn w:val="TextocomentarioCar"/>
    <w:link w:val="Asuntodelcomentario"/>
    <w:uiPriority w:val="99"/>
    <w:semiHidden/>
    <w:rsid w:val="0005457B"/>
    <w:rPr>
      <w:b/>
      <w:bCs/>
      <w:sz w:val="20"/>
      <w:szCs w:val="20"/>
    </w:rPr>
  </w:style>
  <w:style w:type="paragraph" w:styleId="Encabezado">
    <w:name w:val="header"/>
    <w:basedOn w:val="Normal"/>
    <w:link w:val="EncabezadoCar"/>
    <w:uiPriority w:val="99"/>
    <w:unhideWhenUsed/>
    <w:rsid w:val="00B824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40B"/>
  </w:style>
  <w:style w:type="paragraph" w:styleId="Piedepgina">
    <w:name w:val="footer"/>
    <w:basedOn w:val="Normal"/>
    <w:link w:val="PiedepginaCar"/>
    <w:uiPriority w:val="99"/>
    <w:unhideWhenUsed/>
    <w:rsid w:val="00B824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40B"/>
  </w:style>
  <w:style w:type="character" w:customStyle="1" w:styleId="Mencinsinresolver2">
    <w:name w:val="Mención sin resolver2"/>
    <w:basedOn w:val="Fuentedeprrafopredeter"/>
    <w:uiPriority w:val="99"/>
    <w:semiHidden/>
    <w:unhideWhenUsed/>
    <w:rsid w:val="00F32315"/>
    <w:rPr>
      <w:color w:val="605E5C"/>
      <w:shd w:val="clear" w:color="auto" w:fill="E1DFDD"/>
    </w:rPr>
  </w:style>
  <w:style w:type="character" w:customStyle="1" w:styleId="Ttulo3Car">
    <w:name w:val="Título 3 Car"/>
    <w:basedOn w:val="Fuentedeprrafopredeter"/>
    <w:link w:val="Ttulo3"/>
    <w:rsid w:val="00F3231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371">
      <w:bodyDiv w:val="1"/>
      <w:marLeft w:val="0"/>
      <w:marRight w:val="0"/>
      <w:marTop w:val="0"/>
      <w:marBottom w:val="0"/>
      <w:divBdr>
        <w:top w:val="none" w:sz="0" w:space="0" w:color="auto"/>
        <w:left w:val="none" w:sz="0" w:space="0" w:color="auto"/>
        <w:bottom w:val="none" w:sz="0" w:space="0" w:color="auto"/>
        <w:right w:val="none" w:sz="0" w:space="0" w:color="auto"/>
      </w:divBdr>
    </w:div>
    <w:div w:id="514004196">
      <w:bodyDiv w:val="1"/>
      <w:marLeft w:val="0"/>
      <w:marRight w:val="0"/>
      <w:marTop w:val="0"/>
      <w:marBottom w:val="0"/>
      <w:divBdr>
        <w:top w:val="none" w:sz="0" w:space="0" w:color="auto"/>
        <w:left w:val="none" w:sz="0" w:space="0" w:color="auto"/>
        <w:bottom w:val="none" w:sz="0" w:space="0" w:color="auto"/>
        <w:right w:val="none" w:sz="0" w:space="0" w:color="auto"/>
      </w:divBdr>
      <w:divsChild>
        <w:div w:id="2107185525">
          <w:marLeft w:val="0"/>
          <w:marRight w:val="0"/>
          <w:marTop w:val="0"/>
          <w:marBottom w:val="0"/>
          <w:divBdr>
            <w:top w:val="none" w:sz="0" w:space="0" w:color="auto"/>
            <w:left w:val="none" w:sz="0" w:space="0" w:color="auto"/>
            <w:bottom w:val="none" w:sz="0" w:space="0" w:color="auto"/>
            <w:right w:val="none" w:sz="0" w:space="0" w:color="auto"/>
          </w:divBdr>
        </w:div>
      </w:divsChild>
    </w:div>
    <w:div w:id="533151515">
      <w:bodyDiv w:val="1"/>
      <w:marLeft w:val="0"/>
      <w:marRight w:val="0"/>
      <w:marTop w:val="0"/>
      <w:marBottom w:val="0"/>
      <w:divBdr>
        <w:top w:val="none" w:sz="0" w:space="0" w:color="auto"/>
        <w:left w:val="none" w:sz="0" w:space="0" w:color="auto"/>
        <w:bottom w:val="none" w:sz="0" w:space="0" w:color="auto"/>
        <w:right w:val="none" w:sz="0" w:space="0" w:color="auto"/>
      </w:divBdr>
    </w:div>
    <w:div w:id="1050500181">
      <w:bodyDiv w:val="1"/>
      <w:marLeft w:val="0"/>
      <w:marRight w:val="0"/>
      <w:marTop w:val="0"/>
      <w:marBottom w:val="0"/>
      <w:divBdr>
        <w:top w:val="none" w:sz="0" w:space="0" w:color="auto"/>
        <w:left w:val="none" w:sz="0" w:space="0" w:color="auto"/>
        <w:bottom w:val="none" w:sz="0" w:space="0" w:color="auto"/>
        <w:right w:val="none" w:sz="0" w:space="0" w:color="auto"/>
      </w:divBdr>
    </w:div>
    <w:div w:id="1133904884">
      <w:bodyDiv w:val="1"/>
      <w:marLeft w:val="0"/>
      <w:marRight w:val="0"/>
      <w:marTop w:val="0"/>
      <w:marBottom w:val="0"/>
      <w:divBdr>
        <w:top w:val="none" w:sz="0" w:space="0" w:color="auto"/>
        <w:left w:val="none" w:sz="0" w:space="0" w:color="auto"/>
        <w:bottom w:val="none" w:sz="0" w:space="0" w:color="auto"/>
        <w:right w:val="none" w:sz="0" w:space="0" w:color="auto"/>
      </w:divBdr>
    </w:div>
    <w:div w:id="1242179444">
      <w:bodyDiv w:val="1"/>
      <w:marLeft w:val="0"/>
      <w:marRight w:val="0"/>
      <w:marTop w:val="0"/>
      <w:marBottom w:val="0"/>
      <w:divBdr>
        <w:top w:val="none" w:sz="0" w:space="0" w:color="auto"/>
        <w:left w:val="none" w:sz="0" w:space="0" w:color="auto"/>
        <w:bottom w:val="none" w:sz="0" w:space="0" w:color="auto"/>
        <w:right w:val="none" w:sz="0" w:space="0" w:color="auto"/>
      </w:divBdr>
    </w:div>
    <w:div w:id="1597254507">
      <w:bodyDiv w:val="1"/>
      <w:marLeft w:val="0"/>
      <w:marRight w:val="0"/>
      <w:marTop w:val="0"/>
      <w:marBottom w:val="0"/>
      <w:divBdr>
        <w:top w:val="none" w:sz="0" w:space="0" w:color="auto"/>
        <w:left w:val="none" w:sz="0" w:space="0" w:color="auto"/>
        <w:bottom w:val="none" w:sz="0" w:space="0" w:color="auto"/>
        <w:right w:val="none" w:sz="0" w:space="0" w:color="auto"/>
      </w:divBdr>
      <w:divsChild>
        <w:div w:id="2061392092">
          <w:marLeft w:val="0"/>
          <w:marRight w:val="0"/>
          <w:marTop w:val="0"/>
          <w:marBottom w:val="0"/>
          <w:divBdr>
            <w:top w:val="none" w:sz="0" w:space="0" w:color="auto"/>
            <w:left w:val="none" w:sz="0" w:space="0" w:color="auto"/>
            <w:bottom w:val="none" w:sz="0" w:space="0" w:color="auto"/>
            <w:right w:val="none" w:sz="0" w:space="0" w:color="auto"/>
          </w:divBdr>
        </w:div>
        <w:div w:id="440301349">
          <w:marLeft w:val="0"/>
          <w:marRight w:val="0"/>
          <w:marTop w:val="0"/>
          <w:marBottom w:val="0"/>
          <w:divBdr>
            <w:top w:val="none" w:sz="0" w:space="0" w:color="auto"/>
            <w:left w:val="none" w:sz="0" w:space="0" w:color="auto"/>
            <w:bottom w:val="none" w:sz="0" w:space="0" w:color="auto"/>
            <w:right w:val="none" w:sz="0" w:space="0" w:color="auto"/>
          </w:divBdr>
        </w:div>
        <w:div w:id="2135445816">
          <w:marLeft w:val="0"/>
          <w:marRight w:val="0"/>
          <w:marTop w:val="0"/>
          <w:marBottom w:val="0"/>
          <w:divBdr>
            <w:top w:val="none" w:sz="0" w:space="0" w:color="auto"/>
            <w:left w:val="none" w:sz="0" w:space="0" w:color="auto"/>
            <w:bottom w:val="none" w:sz="0" w:space="0" w:color="auto"/>
            <w:right w:val="none" w:sz="0" w:space="0" w:color="auto"/>
          </w:divBdr>
        </w:div>
        <w:div w:id="190730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rn.kb.se/resolve?urn=urn:nbn:se:liu:diva-118517" TargetMode="External"/><Relationship Id="rId5" Type="http://schemas.openxmlformats.org/officeDocument/2006/relationships/webSettings" Target="webSettings.xml"/><Relationship Id="rId10" Type="http://schemas.openxmlformats.org/officeDocument/2006/relationships/hyperlink" Target="https://ejournal.um.edu.my/index.php/JSCP/article/view/5806"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E413-2628-4D2E-9DA0-4654BB92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4393</TotalTime>
  <Pages>24</Pages>
  <Words>7483</Words>
  <Characters>41159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Neri</dc:creator>
  <cp:lastModifiedBy>Naira Niktè Santillan</cp:lastModifiedBy>
  <cp:revision>10</cp:revision>
  <dcterms:created xsi:type="dcterms:W3CDTF">2019-04-26T14:08:00Z</dcterms:created>
  <dcterms:modified xsi:type="dcterms:W3CDTF">2019-04-30T15:11:00Z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-1219367537</vt:i4>
  </property>
</Properties>
</file>